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59B" w:rsidRPr="001A396D" w:rsidRDefault="00DD259B" w:rsidP="001A39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396D">
        <w:rPr>
          <w:rFonts w:ascii="Times New Roman" w:hAnsi="Times New Roman" w:cs="Times New Roman"/>
          <w:b/>
          <w:bCs/>
          <w:sz w:val="28"/>
          <w:szCs w:val="28"/>
        </w:rPr>
        <w:t>Informácia</w:t>
      </w:r>
    </w:p>
    <w:p w:rsidR="00DD259B" w:rsidRPr="001A396D" w:rsidRDefault="00DD259B" w:rsidP="001A396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Novela  zákona o sťažnostiach</w:t>
      </w:r>
    </w:p>
    <w:p w:rsidR="00DD259B" w:rsidRPr="001A396D" w:rsidRDefault="00DD259B" w:rsidP="001A39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259B" w:rsidRPr="001A396D" w:rsidRDefault="00DD259B" w:rsidP="001A39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259B" w:rsidRDefault="00DD259B" w:rsidP="001A396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396D">
        <w:rPr>
          <w:rFonts w:ascii="Times New Roman" w:hAnsi="Times New Roman" w:cs="Times New Roman"/>
          <w:sz w:val="24"/>
          <w:szCs w:val="24"/>
        </w:rPr>
        <w:t xml:space="preserve">Dňa 23.03.2017 Národná rada SR schválila novelu zákona </w:t>
      </w:r>
      <w:r w:rsidRPr="001A396D">
        <w:rPr>
          <w:rFonts w:ascii="Times New Roman" w:hAnsi="Times New Roman" w:cs="Times New Roman"/>
          <w:b/>
          <w:bCs/>
          <w:sz w:val="24"/>
          <w:szCs w:val="24"/>
        </w:rPr>
        <w:t>č.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396D">
        <w:rPr>
          <w:rFonts w:ascii="Times New Roman" w:hAnsi="Times New Roman" w:cs="Times New Roman"/>
          <w:b/>
          <w:bCs/>
          <w:sz w:val="24"/>
          <w:szCs w:val="24"/>
        </w:rPr>
        <w:t>94/2017 Z.z</w:t>
      </w:r>
      <w:r w:rsidRPr="001A396D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96D">
        <w:rPr>
          <w:rFonts w:ascii="Times New Roman" w:hAnsi="Times New Roman" w:cs="Times New Roman"/>
          <w:sz w:val="24"/>
          <w:szCs w:val="24"/>
        </w:rPr>
        <w:t>ktorou sa mení a dopĺňa zákon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96D">
        <w:rPr>
          <w:rFonts w:ascii="Times New Roman" w:hAnsi="Times New Roman" w:cs="Times New Roman"/>
          <w:sz w:val="24"/>
          <w:szCs w:val="24"/>
        </w:rPr>
        <w:t>9/2010 Z.z. o sťažnostiach v z.n.p.</w:t>
      </w:r>
      <w:r w:rsidRPr="001A396D">
        <w:rPr>
          <w:rFonts w:ascii="Times New Roman" w:hAnsi="Times New Roman" w:cs="Times New Roman"/>
          <w:b/>
          <w:bCs/>
          <w:sz w:val="24"/>
          <w:szCs w:val="24"/>
        </w:rPr>
        <w:t xml:space="preserve"> Týmto zákonom dochádza k novelizácii zákona č.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396D">
        <w:rPr>
          <w:rFonts w:ascii="Times New Roman" w:hAnsi="Times New Roman" w:cs="Times New Roman"/>
          <w:b/>
          <w:bCs/>
          <w:sz w:val="24"/>
          <w:szCs w:val="24"/>
        </w:rPr>
        <w:t>9/2010 Z.z. o sťažnostiach v znení neskorších predpisov.</w:t>
      </w:r>
    </w:p>
    <w:p w:rsidR="00DD259B" w:rsidRDefault="00DD259B" w:rsidP="001A39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96D">
        <w:rPr>
          <w:rFonts w:ascii="Times New Roman" w:hAnsi="Times New Roman" w:cs="Times New Roman"/>
          <w:sz w:val="24"/>
          <w:szCs w:val="24"/>
        </w:rPr>
        <w:t>Novela predmetného zákona novým spôsobom upravuje niektoré doterajšie postupy pri podávaní,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96D">
        <w:rPr>
          <w:rFonts w:ascii="Times New Roman" w:hAnsi="Times New Roman" w:cs="Times New Roman"/>
          <w:sz w:val="24"/>
          <w:szCs w:val="24"/>
        </w:rPr>
        <w:t>posudzovaní,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96D">
        <w:rPr>
          <w:rFonts w:ascii="Times New Roman" w:hAnsi="Times New Roman" w:cs="Times New Roman"/>
          <w:sz w:val="24"/>
          <w:szCs w:val="24"/>
        </w:rPr>
        <w:t>prešetrovaní a vybavovaní sťažností. Zároveň konkretizuje obsah niektorých pojmov, úkonov a povinností, ktoré s problematikou vybavovania sťažností súvisia, napríklad :sťažnosť proti vybaveniu sťažnosti.</w:t>
      </w:r>
    </w:p>
    <w:p w:rsidR="00DD259B" w:rsidRDefault="00DD259B" w:rsidP="001A39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96D">
        <w:rPr>
          <w:rFonts w:ascii="Times New Roman" w:hAnsi="Times New Roman" w:cs="Times New Roman"/>
          <w:sz w:val="24"/>
          <w:szCs w:val="24"/>
        </w:rPr>
        <w:t>Nevyhnutné bolo aj zapracovanie zmie</w:t>
      </w:r>
      <w:r>
        <w:rPr>
          <w:rFonts w:ascii="Times New Roman" w:hAnsi="Times New Roman" w:cs="Times New Roman"/>
          <w:sz w:val="24"/>
          <w:szCs w:val="24"/>
        </w:rPr>
        <w:t xml:space="preserve">n v súvislosti s procesom informatizácie </w:t>
      </w:r>
      <w:r w:rsidRPr="001A396D">
        <w:rPr>
          <w:rFonts w:ascii="Times New Roman" w:hAnsi="Times New Roman" w:cs="Times New Roman"/>
          <w:sz w:val="24"/>
          <w:szCs w:val="24"/>
        </w:rPr>
        <w:t xml:space="preserve"> spoločnosti. Novelizácia je na základe podnetov a skúseností z aplikačnej praxe zameraná na dosiahnutie efektívnejšieho vybavovania sťažností. Novela novým spôsobom rozširuje negatívne vymedzenie sťažnosti ako takej.</w:t>
      </w:r>
    </w:p>
    <w:p w:rsidR="00DD259B" w:rsidRDefault="00DD259B" w:rsidP="001A39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96D">
        <w:rPr>
          <w:rFonts w:ascii="Times New Roman" w:hAnsi="Times New Roman" w:cs="Times New Roman"/>
          <w:sz w:val="24"/>
          <w:szCs w:val="24"/>
        </w:rPr>
        <w:t>Podania ktorými fyzické osoby alebo právnické osoby neraz namietajú na závery kontroly,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96D">
        <w:rPr>
          <w:rFonts w:ascii="Times New Roman" w:hAnsi="Times New Roman" w:cs="Times New Roman"/>
          <w:sz w:val="24"/>
          <w:szCs w:val="24"/>
        </w:rPr>
        <w:t>auditu,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96D">
        <w:rPr>
          <w:rFonts w:ascii="Times New Roman" w:hAnsi="Times New Roman" w:cs="Times New Roman"/>
          <w:sz w:val="24"/>
          <w:szCs w:val="24"/>
        </w:rPr>
        <w:t>dohľadu, dozoru alebo inšpekcie boli vybavované v režime sťažností podľa zákona o sťažnostiach, čo už nebude možné.</w:t>
      </w:r>
    </w:p>
    <w:p w:rsidR="00DD259B" w:rsidRDefault="00DD259B" w:rsidP="001A39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96D">
        <w:rPr>
          <w:rFonts w:ascii="Times New Roman" w:hAnsi="Times New Roman" w:cs="Times New Roman"/>
          <w:sz w:val="24"/>
          <w:szCs w:val="24"/>
        </w:rPr>
        <w:t>Sťažnosť musí byť písomná a možnosť ju podať v listinnej podobe alebo v elektronickej podobe. Sťažnosť musí byť čitateľná a zrozumiteľná. Musí byť jednoznačné proti komu smeruje, na aké nedostatky poukazuje a čoho sa sťažovateľ domáha. Sťažnosť podaná v písomnej podobe musí sťažovateľ sám napísať, nebude sa záznam vypisovať na úrade verejnej správy. Sťažnosť podaná v elektronickej podobe musí byť sťažovateľom autorizovaná podľa osobitného predpisu</w:t>
      </w:r>
    </w:p>
    <w:p w:rsidR="00DD259B" w:rsidRDefault="00DD259B" w:rsidP="001A39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96D">
        <w:rPr>
          <w:rFonts w:ascii="Times New Roman" w:hAnsi="Times New Roman" w:cs="Times New Roman"/>
          <w:sz w:val="24"/>
          <w:szCs w:val="24"/>
        </w:rPr>
        <w:t>Nové náležitosti obsahuje novela zákona aj v oblasti odloženia sťažnosti. Podľa novelizovaného ustanovenia je sťažnosť vybavená odoslaním písomného oznámenia o výsledku jej prešetrenia sťažovateľovi. Oznámenie musí obsahovať odôvodnenie výsledku prešetrenia sťažnosti, ktoré vychádza zo zápisnice.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96D">
        <w:rPr>
          <w:rFonts w:ascii="Times New Roman" w:hAnsi="Times New Roman" w:cs="Times New Roman"/>
          <w:sz w:val="24"/>
          <w:szCs w:val="24"/>
        </w:rPr>
        <w:t>V oznámení sa uvedie, či sťažnosť je opodstatnená alebo neopodstatnená.</w:t>
      </w:r>
    </w:p>
    <w:p w:rsidR="00DD259B" w:rsidRDefault="00DD259B" w:rsidP="001A39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96D">
        <w:rPr>
          <w:rFonts w:ascii="Times New Roman" w:hAnsi="Times New Roman" w:cs="Times New Roman"/>
          <w:b/>
          <w:bCs/>
          <w:sz w:val="24"/>
          <w:szCs w:val="24"/>
        </w:rPr>
        <w:t>Novelizovaný zákon nadobúda účinnosť dňa 1.júna 2017,pričom podania doručené orgánu verejnej správy pred 1.júnom 2017 sa vybavia podľa zákona v nenovelizovanom znení účinnom do 31.mája.2017.</w:t>
      </w:r>
    </w:p>
    <w:p w:rsidR="00DD259B" w:rsidRDefault="00DD259B" w:rsidP="001A39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96D">
        <w:rPr>
          <w:rFonts w:ascii="Times New Roman" w:hAnsi="Times New Roman" w:cs="Times New Roman"/>
          <w:sz w:val="24"/>
          <w:szCs w:val="24"/>
        </w:rPr>
        <w:t>Zákon o sťažnostiach v § 11 ods.1 ukladá orgánom verejnej správy povinnosť upraviť vybavovanie sťažností vlastným vnútorným predpisom. Mesto Vrútky má vypracovaný vlastný vnútorný predpis o sťažnostiach v podmienkach mesta Vrútky č.3/2016 s účinnosťou od 28.04.2016.Tento vnútorný predpis bol schválený primátorom mesta Vrútky a Mestské zastupiteľstvo ho prerokovalo a vzalo na vedomie dňa 26.04.2016 uznesením č.39/2016,bod.II.</w:t>
      </w:r>
    </w:p>
    <w:p w:rsidR="00DD259B" w:rsidRPr="001A396D" w:rsidRDefault="00DD259B" w:rsidP="001A39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96D">
        <w:rPr>
          <w:rFonts w:ascii="Times New Roman" w:hAnsi="Times New Roman" w:cs="Times New Roman"/>
          <w:sz w:val="24"/>
          <w:szCs w:val="24"/>
        </w:rPr>
        <w:t xml:space="preserve">Na základe novelizácie zákona o sťažnostiach musí spracovateľ tohto vnútorného predpisu č.3/2016,taktiež tento predpis  novelizovať </w:t>
      </w:r>
      <w:r w:rsidRPr="001A396D">
        <w:rPr>
          <w:rFonts w:ascii="Times New Roman" w:hAnsi="Times New Roman" w:cs="Times New Roman"/>
          <w:b/>
          <w:bCs/>
          <w:sz w:val="24"/>
          <w:szCs w:val="24"/>
        </w:rPr>
        <w:t>do 12.09.2017 a</w:t>
      </w:r>
      <w:r w:rsidRPr="001A396D">
        <w:rPr>
          <w:rFonts w:ascii="Times New Roman" w:hAnsi="Times New Roman" w:cs="Times New Roman"/>
          <w:sz w:val="24"/>
          <w:szCs w:val="24"/>
        </w:rPr>
        <w:t> predložiť na rokovanie Mestského zastupiteľstva. Do tohto termínu bude sa mesto  riadiť vybavovaním a riešením sťažností podľa novelizovaného zákona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96D">
        <w:rPr>
          <w:rFonts w:ascii="Times New Roman" w:hAnsi="Times New Roman" w:cs="Times New Roman"/>
          <w:sz w:val="24"/>
          <w:szCs w:val="24"/>
        </w:rPr>
        <w:t>9/2010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96D">
        <w:rPr>
          <w:rFonts w:ascii="Times New Roman" w:hAnsi="Times New Roman" w:cs="Times New Roman"/>
          <w:sz w:val="24"/>
          <w:szCs w:val="24"/>
        </w:rPr>
        <w:t>z. o sťažnostiach v znení neskorších predpisov.</w:t>
      </w:r>
      <w:bookmarkStart w:id="0" w:name="_GoBack"/>
      <w:bookmarkEnd w:id="0"/>
    </w:p>
    <w:p w:rsidR="00DD259B" w:rsidRPr="001A396D" w:rsidRDefault="00DD259B" w:rsidP="001A3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59B" w:rsidRPr="001A396D" w:rsidRDefault="00DD259B" w:rsidP="001A3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59B" w:rsidRPr="001A396D" w:rsidRDefault="00DD259B" w:rsidP="001A3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96D">
        <w:rPr>
          <w:rFonts w:ascii="Times New Roman" w:hAnsi="Times New Roman" w:cs="Times New Roman"/>
          <w:sz w:val="24"/>
          <w:szCs w:val="24"/>
        </w:rPr>
        <w:t>Spracoval a predkladá: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96D">
        <w:rPr>
          <w:rFonts w:ascii="Times New Roman" w:hAnsi="Times New Roman" w:cs="Times New Roman"/>
          <w:sz w:val="24"/>
          <w:szCs w:val="24"/>
        </w:rPr>
        <w:t>PhDr.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96D">
        <w:rPr>
          <w:rFonts w:ascii="Times New Roman" w:hAnsi="Times New Roman" w:cs="Times New Roman"/>
          <w:sz w:val="24"/>
          <w:szCs w:val="24"/>
        </w:rPr>
        <w:t>Michal Hanko,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96D">
        <w:rPr>
          <w:rFonts w:ascii="Times New Roman" w:hAnsi="Times New Roman" w:cs="Times New Roman"/>
          <w:sz w:val="24"/>
          <w:szCs w:val="24"/>
        </w:rPr>
        <w:t>hlavný kontrolór mesta</w:t>
      </w:r>
    </w:p>
    <w:p w:rsidR="00DD259B" w:rsidRPr="001A396D" w:rsidRDefault="00DD259B" w:rsidP="001A3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59B" w:rsidRPr="001A396D" w:rsidRDefault="00DD259B" w:rsidP="001A39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396D">
        <w:rPr>
          <w:rFonts w:ascii="Times New Roman" w:hAnsi="Times New Roman" w:cs="Times New Roman"/>
          <w:b/>
          <w:bCs/>
          <w:sz w:val="24"/>
          <w:szCs w:val="24"/>
        </w:rPr>
        <w:t>Návrh na uznesenie :</w:t>
      </w:r>
    </w:p>
    <w:p w:rsidR="00DD259B" w:rsidRPr="001A396D" w:rsidRDefault="00DD259B" w:rsidP="001A39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396D">
        <w:rPr>
          <w:rFonts w:ascii="Times New Roman" w:hAnsi="Times New Roman" w:cs="Times New Roman"/>
          <w:b/>
          <w:bCs/>
          <w:sz w:val="24"/>
          <w:szCs w:val="24"/>
        </w:rPr>
        <w:t xml:space="preserve">Mestské zastupiteľstvo Vrútky berie na vedomie informáciu o novele zákona o sťažnostiach. </w:t>
      </w:r>
    </w:p>
    <w:sectPr w:rsidR="00DD259B" w:rsidRPr="001A396D" w:rsidSect="00311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501B0"/>
    <w:multiLevelType w:val="hybridMultilevel"/>
    <w:tmpl w:val="DF3A4678"/>
    <w:lvl w:ilvl="0" w:tplc="42A8A5A2">
      <w:numFmt w:val="bullet"/>
      <w:lvlText w:val="-"/>
      <w:lvlJc w:val="left"/>
      <w:pPr>
        <w:ind w:left="3285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4725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5445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885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7605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04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413A"/>
    <w:rsid w:val="000F7CE8"/>
    <w:rsid w:val="001A396D"/>
    <w:rsid w:val="00311A07"/>
    <w:rsid w:val="004E350B"/>
    <w:rsid w:val="0056331C"/>
    <w:rsid w:val="006C413A"/>
    <w:rsid w:val="00743C8B"/>
    <w:rsid w:val="00987C76"/>
    <w:rsid w:val="009D4E68"/>
    <w:rsid w:val="00DD259B"/>
    <w:rsid w:val="00F7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A0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43C8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460</Words>
  <Characters>2625</Characters>
  <Application>Microsoft Office Outlook</Application>
  <DocSecurity>0</DocSecurity>
  <Lines>0</Lines>
  <Paragraphs>0</Paragraphs>
  <ScaleCrop>false</ScaleCrop>
  <Company>MsÚ Vrútky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Informácia</dc:title>
  <dc:subject/>
  <dc:creator>kontrolor</dc:creator>
  <cp:keywords/>
  <dc:description/>
  <cp:lastModifiedBy>lkosutova</cp:lastModifiedBy>
  <cp:revision>2</cp:revision>
  <dcterms:created xsi:type="dcterms:W3CDTF">2017-06-09T11:18:00Z</dcterms:created>
  <dcterms:modified xsi:type="dcterms:W3CDTF">2017-06-09T11:18:00Z</dcterms:modified>
</cp:coreProperties>
</file>