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413D3" w:rsidRPr="00E43740" w:rsidRDefault="00F413D3" w:rsidP="00331657">
      <w:pPr>
        <w:jc w:val="center"/>
        <w:rPr>
          <w:sz w:val="28"/>
          <w:szCs w:val="28"/>
        </w:rPr>
      </w:pPr>
    </w:p>
    <w:p w:rsidR="00F413D3" w:rsidRPr="00E43740" w:rsidRDefault="00F413D3" w:rsidP="00331657">
      <w:pPr>
        <w:jc w:val="center"/>
        <w:rPr>
          <w:sz w:val="28"/>
          <w:szCs w:val="28"/>
        </w:rPr>
      </w:pPr>
    </w:p>
    <w:p w:rsidR="00F413D3" w:rsidRPr="00E43740" w:rsidRDefault="00F413D3" w:rsidP="00331657">
      <w:pPr>
        <w:jc w:val="center"/>
        <w:rPr>
          <w:sz w:val="36"/>
          <w:szCs w:val="36"/>
        </w:rPr>
      </w:pPr>
      <w:r w:rsidRPr="00E43740">
        <w:rPr>
          <w:sz w:val="36"/>
          <w:szCs w:val="36"/>
        </w:rPr>
        <w:t xml:space="preserve">mesto </w:t>
      </w:r>
    </w:p>
    <w:p w:rsidR="00F413D3" w:rsidRPr="00E43740" w:rsidRDefault="00F413D3" w:rsidP="00331657">
      <w:pPr>
        <w:jc w:val="center"/>
        <w:rPr>
          <w:b/>
          <w:bCs/>
          <w:caps/>
          <w:sz w:val="36"/>
          <w:szCs w:val="36"/>
        </w:rPr>
      </w:pPr>
      <w:r w:rsidRPr="00E43740">
        <w:rPr>
          <w:b/>
          <w:bCs/>
          <w:caps/>
          <w:sz w:val="36"/>
          <w:szCs w:val="36"/>
        </w:rPr>
        <w:t xml:space="preserve">V R Ú T K Y </w:t>
      </w:r>
    </w:p>
    <w:p w:rsidR="00F413D3" w:rsidRPr="00E43740" w:rsidRDefault="00F413D3" w:rsidP="00331657">
      <w:pPr>
        <w:jc w:val="center"/>
        <w:rPr>
          <w:b/>
          <w:bCs/>
          <w:caps/>
          <w:sz w:val="28"/>
          <w:szCs w:val="28"/>
        </w:rPr>
      </w:pPr>
    </w:p>
    <w:p w:rsidR="00F413D3" w:rsidRPr="00E43740" w:rsidRDefault="00F413D3" w:rsidP="00331657">
      <w:pPr>
        <w:jc w:val="center"/>
        <w:rPr>
          <w:b/>
          <w:bCs/>
          <w:caps/>
          <w:sz w:val="28"/>
          <w:szCs w:val="28"/>
        </w:rPr>
      </w:pPr>
      <w:r w:rsidRPr="00E43740">
        <w:rPr>
          <w:b/>
          <w:bCs/>
          <w:caps/>
          <w:noProof/>
          <w:sz w:val="28"/>
          <w:szCs w:val="28"/>
          <w:lang w:eastAsia="sk-SK"/>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ok 1" o:spid="_x0000_i1025" type="#_x0000_t75" style="width:90pt;height:108.75pt;visibility:visible">
            <v:imagedata r:id="rId7" o:title=""/>
          </v:shape>
        </w:pict>
      </w:r>
    </w:p>
    <w:p w:rsidR="00F413D3" w:rsidRPr="00E43740" w:rsidRDefault="00F413D3" w:rsidP="00331657">
      <w:pPr>
        <w:jc w:val="center"/>
        <w:rPr>
          <w:sz w:val="28"/>
          <w:szCs w:val="28"/>
        </w:rPr>
      </w:pPr>
    </w:p>
    <w:p w:rsidR="00F413D3" w:rsidRPr="00E43740" w:rsidRDefault="00F413D3" w:rsidP="00331657">
      <w:pPr>
        <w:jc w:val="center"/>
        <w:rPr>
          <w:sz w:val="28"/>
          <w:szCs w:val="28"/>
        </w:rPr>
      </w:pPr>
    </w:p>
    <w:p w:rsidR="00F413D3" w:rsidRPr="00E43740" w:rsidRDefault="00F413D3" w:rsidP="00331657">
      <w:pPr>
        <w:jc w:val="center"/>
        <w:rPr>
          <w:sz w:val="28"/>
          <w:szCs w:val="28"/>
        </w:rPr>
      </w:pPr>
    </w:p>
    <w:p w:rsidR="00F413D3" w:rsidRPr="00E43740" w:rsidRDefault="00F413D3" w:rsidP="00331657">
      <w:pPr>
        <w:jc w:val="center"/>
        <w:rPr>
          <w:sz w:val="28"/>
          <w:szCs w:val="28"/>
        </w:rPr>
      </w:pPr>
      <w:r w:rsidRPr="00E43740">
        <w:rPr>
          <w:noProof/>
          <w:sz w:val="28"/>
          <w:szCs w:val="28"/>
          <w:lang w:eastAsia="sk-SK"/>
        </w:rPr>
        <w:pict>
          <v:shape id="Obrázok 4" o:spid="_x0000_i1026" type="#_x0000_t75" style="width:482.25pt;height:321.75pt;visibility:visible">
            <v:imagedata r:id="rId8" o:title=""/>
          </v:shape>
        </w:pict>
      </w:r>
    </w:p>
    <w:p w:rsidR="00F413D3" w:rsidRPr="00E43740" w:rsidRDefault="00F413D3" w:rsidP="00331657">
      <w:pPr>
        <w:jc w:val="center"/>
        <w:rPr>
          <w:sz w:val="28"/>
          <w:szCs w:val="28"/>
        </w:rPr>
      </w:pPr>
    </w:p>
    <w:p w:rsidR="00F413D3" w:rsidRPr="00E43740" w:rsidRDefault="00F413D3" w:rsidP="00331657">
      <w:pPr>
        <w:jc w:val="center"/>
        <w:rPr>
          <w:sz w:val="20"/>
          <w:szCs w:val="20"/>
        </w:rPr>
      </w:pPr>
    </w:p>
    <w:p w:rsidR="00F413D3" w:rsidRPr="00E43740" w:rsidRDefault="00F413D3" w:rsidP="00331657">
      <w:pPr>
        <w:jc w:val="center"/>
        <w:rPr>
          <w:sz w:val="20"/>
          <w:szCs w:val="20"/>
        </w:rPr>
      </w:pPr>
    </w:p>
    <w:p w:rsidR="00F413D3" w:rsidRPr="00E43740" w:rsidRDefault="00F413D3" w:rsidP="00331657">
      <w:pPr>
        <w:jc w:val="center"/>
        <w:rPr>
          <w:sz w:val="20"/>
          <w:szCs w:val="20"/>
        </w:rPr>
      </w:pPr>
    </w:p>
    <w:p w:rsidR="00F413D3" w:rsidRPr="00E43740" w:rsidRDefault="00F413D3" w:rsidP="00331657">
      <w:pPr>
        <w:jc w:val="center"/>
        <w:rPr>
          <w:sz w:val="20"/>
          <w:szCs w:val="20"/>
        </w:rPr>
      </w:pPr>
    </w:p>
    <w:p w:rsidR="00F413D3" w:rsidRPr="00E43740" w:rsidRDefault="00F413D3" w:rsidP="00331657">
      <w:pPr>
        <w:pStyle w:val="Default"/>
        <w:rPr>
          <w:rFonts w:ascii="Arial" w:hAnsi="Arial" w:cs="Arial"/>
          <w:b/>
          <w:bCs/>
          <w:sz w:val="20"/>
          <w:szCs w:val="20"/>
          <w:u w:val="single"/>
          <w:lang w:val="sk-SK"/>
        </w:rPr>
      </w:pPr>
    </w:p>
    <w:p w:rsidR="00F413D3" w:rsidRPr="00E43740" w:rsidRDefault="00F413D3" w:rsidP="00331657">
      <w:pPr>
        <w:pStyle w:val="Default"/>
        <w:rPr>
          <w:rFonts w:ascii="Arial" w:hAnsi="Arial" w:cs="Arial"/>
          <w:b/>
          <w:bCs/>
          <w:sz w:val="20"/>
          <w:szCs w:val="20"/>
          <w:u w:val="single"/>
          <w:lang w:val="sk-SK"/>
        </w:rPr>
      </w:pPr>
    </w:p>
    <w:p w:rsidR="00F413D3" w:rsidRPr="00E43740" w:rsidRDefault="00F413D3" w:rsidP="00331657">
      <w:pPr>
        <w:pStyle w:val="Default"/>
        <w:rPr>
          <w:rFonts w:ascii="Arial" w:hAnsi="Arial" w:cs="Arial"/>
          <w:b/>
          <w:bCs/>
          <w:sz w:val="20"/>
          <w:szCs w:val="20"/>
          <w:u w:val="single"/>
          <w:lang w:val="sk-SK"/>
        </w:rPr>
      </w:pPr>
    </w:p>
    <w:p w:rsidR="00F413D3" w:rsidRPr="00E43740" w:rsidRDefault="00F413D3" w:rsidP="00331657">
      <w:pPr>
        <w:pStyle w:val="Default"/>
        <w:rPr>
          <w:rFonts w:ascii="Arial" w:hAnsi="Arial" w:cs="Arial"/>
          <w:b/>
          <w:bCs/>
          <w:sz w:val="20"/>
          <w:szCs w:val="20"/>
          <w:u w:val="single"/>
          <w:lang w:val="sk-SK"/>
        </w:rPr>
      </w:pPr>
    </w:p>
    <w:p w:rsidR="00F413D3" w:rsidRPr="00E43740" w:rsidRDefault="00F413D3" w:rsidP="000D0815">
      <w:pPr>
        <w:jc w:val="center"/>
        <w:rPr>
          <w:b/>
          <w:bCs/>
          <w:sz w:val="24"/>
          <w:szCs w:val="24"/>
        </w:rPr>
      </w:pPr>
      <w:r w:rsidRPr="00E43740">
        <w:rPr>
          <w:b/>
          <w:bCs/>
          <w:sz w:val="24"/>
          <w:szCs w:val="24"/>
        </w:rPr>
        <w:t>Máj   2015</w:t>
      </w:r>
    </w:p>
    <w:p w:rsidR="00F413D3" w:rsidRPr="00E43740" w:rsidRDefault="00F413D3" w:rsidP="00331657">
      <w:pPr>
        <w:pStyle w:val="Default"/>
        <w:rPr>
          <w:rFonts w:ascii="Arial" w:hAnsi="Arial" w:cs="Arial"/>
          <w:b/>
          <w:bCs/>
          <w:sz w:val="20"/>
          <w:szCs w:val="20"/>
          <w:u w:val="single"/>
          <w:lang w:val="sk-SK"/>
        </w:rPr>
      </w:pPr>
    </w:p>
    <w:p w:rsidR="00F413D3" w:rsidRPr="00E43740" w:rsidRDefault="00F413D3" w:rsidP="005249ED">
      <w:pPr>
        <w:pStyle w:val="Default"/>
        <w:spacing w:line="360" w:lineRule="auto"/>
        <w:jc w:val="both"/>
        <w:rPr>
          <w:rFonts w:ascii="Arial" w:hAnsi="Arial" w:cs="Arial"/>
          <w:b/>
          <w:bCs/>
          <w:sz w:val="22"/>
          <w:szCs w:val="22"/>
          <w:u w:val="single"/>
          <w:lang w:val="sk-SK"/>
        </w:rPr>
      </w:pPr>
      <w:r w:rsidRPr="00E43740">
        <w:rPr>
          <w:rFonts w:ascii="Arial" w:hAnsi="Arial" w:cs="Arial"/>
          <w:b/>
          <w:bCs/>
          <w:sz w:val="22"/>
          <w:szCs w:val="22"/>
          <w:u w:val="single"/>
          <w:lang w:val="sk-SK"/>
        </w:rPr>
        <w:t>OBSAH:</w:t>
      </w:r>
    </w:p>
    <w:p w:rsidR="00F413D3" w:rsidRPr="00E43740" w:rsidRDefault="00F413D3" w:rsidP="005249ED">
      <w:pPr>
        <w:pStyle w:val="Default"/>
        <w:spacing w:line="360" w:lineRule="auto"/>
        <w:jc w:val="both"/>
        <w:rPr>
          <w:rFonts w:ascii="Arial" w:hAnsi="Arial" w:cs="Arial"/>
          <w:b/>
          <w:bCs/>
          <w:sz w:val="22"/>
          <w:szCs w:val="22"/>
          <w:lang w:val="sk-SK"/>
        </w:rPr>
      </w:pPr>
      <w:r w:rsidRPr="00E43740">
        <w:rPr>
          <w:rFonts w:ascii="Arial" w:hAnsi="Arial" w:cs="Arial"/>
          <w:b/>
          <w:bCs/>
          <w:sz w:val="22"/>
          <w:szCs w:val="22"/>
          <w:lang w:val="sk-SK"/>
        </w:rPr>
        <w:t>ÚVOD</w:t>
      </w:r>
    </w:p>
    <w:p w:rsidR="00F413D3" w:rsidRPr="00E43740" w:rsidRDefault="00F413D3" w:rsidP="005249ED">
      <w:pPr>
        <w:pStyle w:val="Default"/>
        <w:spacing w:line="360" w:lineRule="auto"/>
        <w:jc w:val="both"/>
        <w:rPr>
          <w:rFonts w:ascii="Arial" w:hAnsi="Arial" w:cs="Arial"/>
          <w:b/>
          <w:bCs/>
          <w:sz w:val="22"/>
          <w:szCs w:val="22"/>
          <w:lang w:val="sk-SK"/>
        </w:rPr>
      </w:pPr>
      <w:r w:rsidRPr="00E43740">
        <w:rPr>
          <w:rFonts w:ascii="Arial" w:hAnsi="Arial" w:cs="Arial"/>
          <w:b/>
          <w:bCs/>
          <w:sz w:val="22"/>
          <w:szCs w:val="22"/>
          <w:lang w:val="sk-SK"/>
        </w:rPr>
        <w:t xml:space="preserve">ANALYTICKO-STRATEGICKÁ ČASŤ </w:t>
      </w:r>
    </w:p>
    <w:p w:rsidR="00F413D3" w:rsidRPr="00E43740" w:rsidRDefault="00F413D3" w:rsidP="005249ED">
      <w:pPr>
        <w:pStyle w:val="Default"/>
        <w:spacing w:line="360" w:lineRule="auto"/>
        <w:jc w:val="both"/>
        <w:rPr>
          <w:rFonts w:ascii="Arial" w:hAnsi="Arial" w:cs="Arial"/>
          <w:sz w:val="22"/>
          <w:szCs w:val="22"/>
          <w:lang w:val="sk-SK"/>
        </w:rPr>
      </w:pPr>
      <w:r w:rsidRPr="00E43740">
        <w:rPr>
          <w:rFonts w:ascii="Arial" w:hAnsi="Arial" w:cs="Arial"/>
          <w:b/>
          <w:bCs/>
          <w:sz w:val="22"/>
          <w:szCs w:val="22"/>
          <w:lang w:val="sk-SK"/>
        </w:rPr>
        <w:t xml:space="preserve">I. AUDIT ÚZEMIA </w:t>
      </w:r>
    </w:p>
    <w:p w:rsidR="00F413D3" w:rsidRPr="00E43740" w:rsidRDefault="00F413D3" w:rsidP="005249ED">
      <w:pPr>
        <w:pStyle w:val="Default"/>
        <w:spacing w:line="360" w:lineRule="auto"/>
        <w:jc w:val="both"/>
        <w:rPr>
          <w:rFonts w:ascii="Arial" w:hAnsi="Arial" w:cs="Arial"/>
          <w:sz w:val="22"/>
          <w:szCs w:val="22"/>
          <w:lang w:val="sk-SK"/>
        </w:rPr>
      </w:pPr>
      <w:r w:rsidRPr="00E43740">
        <w:rPr>
          <w:rFonts w:ascii="Arial" w:hAnsi="Arial" w:cs="Arial"/>
          <w:sz w:val="22"/>
          <w:szCs w:val="22"/>
          <w:lang w:val="sk-SK"/>
        </w:rPr>
        <w:t xml:space="preserve">1. ZÁKLADNÁ CHARAKTERISTIKA </w:t>
      </w:r>
    </w:p>
    <w:p w:rsidR="00F413D3" w:rsidRPr="00E43740" w:rsidRDefault="00F413D3" w:rsidP="005249ED">
      <w:pPr>
        <w:pStyle w:val="Default"/>
        <w:spacing w:line="360" w:lineRule="auto"/>
        <w:jc w:val="both"/>
        <w:rPr>
          <w:rFonts w:ascii="Arial" w:hAnsi="Arial" w:cs="Arial"/>
          <w:sz w:val="22"/>
          <w:szCs w:val="22"/>
          <w:lang w:val="sk-SK"/>
        </w:rPr>
      </w:pPr>
      <w:r w:rsidRPr="00E43740">
        <w:rPr>
          <w:rFonts w:ascii="Arial" w:hAnsi="Arial" w:cs="Arial"/>
          <w:sz w:val="22"/>
          <w:szCs w:val="22"/>
          <w:lang w:val="sk-SK"/>
        </w:rPr>
        <w:t xml:space="preserve">1.1. Základné informácie (tabuľka) </w:t>
      </w:r>
    </w:p>
    <w:p w:rsidR="00F413D3" w:rsidRPr="00E43740" w:rsidRDefault="00F413D3" w:rsidP="005249ED">
      <w:pPr>
        <w:pStyle w:val="Default"/>
        <w:spacing w:line="360" w:lineRule="auto"/>
        <w:jc w:val="both"/>
        <w:rPr>
          <w:rFonts w:ascii="Arial" w:hAnsi="Arial" w:cs="Arial"/>
          <w:sz w:val="22"/>
          <w:szCs w:val="22"/>
          <w:lang w:val="sk-SK"/>
        </w:rPr>
      </w:pPr>
      <w:r w:rsidRPr="00E43740">
        <w:rPr>
          <w:rFonts w:ascii="Arial" w:hAnsi="Arial" w:cs="Arial"/>
          <w:sz w:val="22"/>
          <w:szCs w:val="22"/>
          <w:lang w:val="sk-SK"/>
        </w:rPr>
        <w:t xml:space="preserve">1.2. História obce </w:t>
      </w:r>
    </w:p>
    <w:p w:rsidR="00F413D3" w:rsidRPr="00E43740" w:rsidRDefault="00F413D3" w:rsidP="005249ED">
      <w:pPr>
        <w:pStyle w:val="Default"/>
        <w:spacing w:line="360" w:lineRule="auto"/>
        <w:jc w:val="both"/>
        <w:rPr>
          <w:rFonts w:ascii="Arial" w:hAnsi="Arial" w:cs="Arial"/>
          <w:sz w:val="22"/>
          <w:szCs w:val="22"/>
          <w:lang w:val="sk-SK"/>
        </w:rPr>
      </w:pPr>
      <w:r w:rsidRPr="00E43740">
        <w:rPr>
          <w:rFonts w:ascii="Arial" w:hAnsi="Arial" w:cs="Arial"/>
          <w:sz w:val="22"/>
          <w:szCs w:val="22"/>
          <w:lang w:val="sk-SK"/>
        </w:rPr>
        <w:t xml:space="preserve">1.3. Širšie územné vzťahy </w:t>
      </w:r>
    </w:p>
    <w:p w:rsidR="00F413D3" w:rsidRPr="00E43740" w:rsidRDefault="00F413D3" w:rsidP="005249ED">
      <w:pPr>
        <w:pStyle w:val="Default"/>
        <w:spacing w:line="360" w:lineRule="auto"/>
        <w:jc w:val="both"/>
        <w:rPr>
          <w:rFonts w:ascii="Arial" w:hAnsi="Arial" w:cs="Arial"/>
          <w:sz w:val="22"/>
          <w:szCs w:val="22"/>
          <w:lang w:val="sk-SK"/>
        </w:rPr>
      </w:pPr>
      <w:r w:rsidRPr="00E43740">
        <w:rPr>
          <w:rFonts w:ascii="Arial" w:hAnsi="Arial" w:cs="Arial"/>
          <w:sz w:val="22"/>
          <w:szCs w:val="22"/>
          <w:lang w:val="sk-SK"/>
        </w:rPr>
        <w:t xml:space="preserve">1.4. Stav územnoplánovacej a programovej dokumentácie </w:t>
      </w:r>
    </w:p>
    <w:p w:rsidR="00F413D3" w:rsidRPr="00E43740" w:rsidRDefault="00F413D3" w:rsidP="005249ED">
      <w:pPr>
        <w:pStyle w:val="Default"/>
        <w:spacing w:line="360" w:lineRule="auto"/>
        <w:jc w:val="both"/>
        <w:rPr>
          <w:rFonts w:ascii="Arial" w:hAnsi="Arial" w:cs="Arial"/>
          <w:sz w:val="22"/>
          <w:szCs w:val="22"/>
          <w:lang w:val="sk-SK"/>
        </w:rPr>
      </w:pPr>
      <w:r w:rsidRPr="00E43740">
        <w:rPr>
          <w:rFonts w:ascii="Arial" w:hAnsi="Arial" w:cs="Arial"/>
          <w:sz w:val="22"/>
          <w:szCs w:val="22"/>
          <w:lang w:val="sk-SK"/>
        </w:rPr>
        <w:t xml:space="preserve">2. PRÍRODNÉ ZDROJE A PODMIENKY </w:t>
      </w:r>
    </w:p>
    <w:p w:rsidR="00F413D3" w:rsidRPr="00E43740" w:rsidRDefault="00F413D3" w:rsidP="005249ED">
      <w:pPr>
        <w:pStyle w:val="Default"/>
        <w:spacing w:line="360" w:lineRule="auto"/>
        <w:jc w:val="both"/>
        <w:rPr>
          <w:rFonts w:ascii="Arial" w:hAnsi="Arial" w:cs="Arial"/>
          <w:sz w:val="22"/>
          <w:szCs w:val="22"/>
          <w:lang w:val="sk-SK"/>
        </w:rPr>
      </w:pPr>
      <w:r w:rsidRPr="00E43740">
        <w:rPr>
          <w:rFonts w:ascii="Arial" w:hAnsi="Arial" w:cs="Arial"/>
          <w:sz w:val="22"/>
          <w:szCs w:val="22"/>
          <w:lang w:val="sk-SK"/>
        </w:rPr>
        <w:t xml:space="preserve">2.1. Prírodné charakteristiky </w:t>
      </w:r>
    </w:p>
    <w:p w:rsidR="00F413D3" w:rsidRPr="00E43740" w:rsidRDefault="00F413D3" w:rsidP="005249ED">
      <w:pPr>
        <w:pStyle w:val="Default"/>
        <w:spacing w:line="360" w:lineRule="auto"/>
        <w:jc w:val="both"/>
        <w:rPr>
          <w:rFonts w:ascii="Arial" w:hAnsi="Arial" w:cs="Arial"/>
          <w:sz w:val="22"/>
          <w:szCs w:val="22"/>
          <w:lang w:val="sk-SK"/>
        </w:rPr>
      </w:pPr>
      <w:r w:rsidRPr="00E43740">
        <w:rPr>
          <w:rFonts w:ascii="Arial" w:hAnsi="Arial" w:cs="Arial"/>
          <w:sz w:val="22"/>
          <w:szCs w:val="22"/>
          <w:lang w:val="sk-SK"/>
        </w:rPr>
        <w:t xml:space="preserve">- geomorfológia, klimatické podmienky, hydrologické pomery, pôdna charakteristika, fauna a flóra, krajinná štruktúra </w:t>
      </w:r>
    </w:p>
    <w:p w:rsidR="00F413D3" w:rsidRPr="00E43740" w:rsidRDefault="00F413D3" w:rsidP="005249ED">
      <w:pPr>
        <w:pStyle w:val="Default"/>
        <w:spacing w:line="360" w:lineRule="auto"/>
        <w:jc w:val="both"/>
        <w:rPr>
          <w:rFonts w:ascii="Arial" w:hAnsi="Arial" w:cs="Arial"/>
          <w:sz w:val="22"/>
          <w:szCs w:val="22"/>
          <w:lang w:val="sk-SK"/>
        </w:rPr>
      </w:pPr>
      <w:r w:rsidRPr="00E43740">
        <w:rPr>
          <w:rFonts w:ascii="Arial" w:hAnsi="Arial" w:cs="Arial"/>
          <w:sz w:val="22"/>
          <w:szCs w:val="22"/>
          <w:lang w:val="sk-SK"/>
        </w:rPr>
        <w:t xml:space="preserve">2.2. Ochrana prírody </w:t>
      </w:r>
    </w:p>
    <w:p w:rsidR="00F413D3" w:rsidRPr="00E43740" w:rsidRDefault="00F413D3" w:rsidP="005249ED">
      <w:pPr>
        <w:pStyle w:val="Default"/>
        <w:spacing w:line="360" w:lineRule="auto"/>
        <w:jc w:val="both"/>
        <w:rPr>
          <w:rFonts w:ascii="Arial" w:hAnsi="Arial" w:cs="Arial"/>
          <w:sz w:val="22"/>
          <w:szCs w:val="22"/>
          <w:lang w:val="sk-SK"/>
        </w:rPr>
      </w:pPr>
      <w:r w:rsidRPr="00E43740">
        <w:rPr>
          <w:rFonts w:ascii="Arial" w:hAnsi="Arial" w:cs="Arial"/>
          <w:sz w:val="22"/>
          <w:szCs w:val="22"/>
          <w:lang w:val="sk-SK"/>
        </w:rPr>
        <w:t xml:space="preserve">- chránené územia, NATURA 2000, ÚSES </w:t>
      </w:r>
    </w:p>
    <w:p w:rsidR="00F413D3" w:rsidRPr="00E43740" w:rsidRDefault="00F413D3" w:rsidP="005249ED">
      <w:pPr>
        <w:pStyle w:val="Default"/>
        <w:spacing w:line="360" w:lineRule="auto"/>
        <w:jc w:val="both"/>
        <w:rPr>
          <w:rFonts w:ascii="Arial" w:hAnsi="Arial" w:cs="Arial"/>
          <w:sz w:val="22"/>
          <w:szCs w:val="22"/>
          <w:lang w:val="sk-SK"/>
        </w:rPr>
      </w:pPr>
      <w:r w:rsidRPr="00E43740">
        <w:rPr>
          <w:rFonts w:ascii="Arial" w:hAnsi="Arial" w:cs="Arial"/>
          <w:sz w:val="22"/>
          <w:szCs w:val="22"/>
          <w:lang w:val="sk-SK"/>
        </w:rPr>
        <w:t xml:space="preserve">2.3. Životné prostredie </w:t>
      </w:r>
    </w:p>
    <w:p w:rsidR="00F413D3" w:rsidRPr="00E43740" w:rsidRDefault="00F413D3" w:rsidP="005249ED">
      <w:pPr>
        <w:pStyle w:val="Default"/>
        <w:spacing w:line="360" w:lineRule="auto"/>
        <w:jc w:val="both"/>
        <w:rPr>
          <w:rFonts w:ascii="Arial" w:hAnsi="Arial" w:cs="Arial"/>
          <w:sz w:val="22"/>
          <w:szCs w:val="22"/>
          <w:lang w:val="sk-SK"/>
        </w:rPr>
      </w:pPr>
      <w:r w:rsidRPr="00E43740">
        <w:rPr>
          <w:rFonts w:ascii="Arial" w:hAnsi="Arial" w:cs="Arial"/>
          <w:sz w:val="22"/>
          <w:szCs w:val="22"/>
          <w:lang w:val="sk-SK"/>
        </w:rPr>
        <w:t xml:space="preserve">- ovzdušie, voda, odpady, seizmicita, radónové riziká, environmentálna regionalizácia </w:t>
      </w:r>
    </w:p>
    <w:p w:rsidR="00F413D3" w:rsidRPr="00E43740" w:rsidRDefault="00F413D3" w:rsidP="005249ED">
      <w:pPr>
        <w:pStyle w:val="Default"/>
        <w:spacing w:line="360" w:lineRule="auto"/>
        <w:jc w:val="both"/>
        <w:rPr>
          <w:rFonts w:ascii="Arial" w:hAnsi="Arial" w:cs="Arial"/>
          <w:sz w:val="22"/>
          <w:szCs w:val="22"/>
          <w:lang w:val="sk-SK"/>
        </w:rPr>
      </w:pPr>
      <w:r w:rsidRPr="00E43740">
        <w:rPr>
          <w:rFonts w:ascii="Arial" w:hAnsi="Arial" w:cs="Arial"/>
          <w:sz w:val="22"/>
          <w:szCs w:val="22"/>
          <w:lang w:val="sk-SK"/>
        </w:rPr>
        <w:t xml:space="preserve">3. ĽUDSKÉ ZDROJE </w:t>
      </w:r>
    </w:p>
    <w:p w:rsidR="00F413D3" w:rsidRPr="00E43740" w:rsidRDefault="00F413D3" w:rsidP="005249ED">
      <w:pPr>
        <w:pStyle w:val="Default"/>
        <w:spacing w:line="360" w:lineRule="auto"/>
        <w:jc w:val="both"/>
        <w:rPr>
          <w:rFonts w:ascii="Arial" w:hAnsi="Arial" w:cs="Arial"/>
          <w:sz w:val="22"/>
          <w:szCs w:val="22"/>
          <w:lang w:val="sk-SK"/>
        </w:rPr>
      </w:pPr>
      <w:r w:rsidRPr="00E43740">
        <w:rPr>
          <w:rFonts w:ascii="Arial" w:hAnsi="Arial" w:cs="Arial"/>
          <w:sz w:val="22"/>
          <w:szCs w:val="22"/>
          <w:lang w:val="sk-SK"/>
        </w:rPr>
        <w:t xml:space="preserve">3.1. Demografická situácia obce </w:t>
      </w:r>
    </w:p>
    <w:p w:rsidR="00F413D3" w:rsidRPr="00E43740" w:rsidRDefault="00F413D3" w:rsidP="005249ED">
      <w:pPr>
        <w:pStyle w:val="Default"/>
        <w:spacing w:line="360" w:lineRule="auto"/>
        <w:jc w:val="both"/>
        <w:rPr>
          <w:rFonts w:ascii="Arial" w:hAnsi="Arial" w:cs="Arial"/>
          <w:sz w:val="22"/>
          <w:szCs w:val="22"/>
          <w:lang w:val="sk-SK"/>
        </w:rPr>
      </w:pPr>
      <w:r w:rsidRPr="00E43740">
        <w:rPr>
          <w:rFonts w:ascii="Arial" w:hAnsi="Arial" w:cs="Arial"/>
          <w:sz w:val="22"/>
          <w:szCs w:val="22"/>
          <w:lang w:val="sk-SK"/>
        </w:rPr>
        <w:t xml:space="preserve">- stav a vývoj obyvateľstva, pohyb obyvateľstva, veková štruktúra obyvateľstva </w:t>
      </w:r>
    </w:p>
    <w:p w:rsidR="00F413D3" w:rsidRPr="00E43740" w:rsidRDefault="00F413D3" w:rsidP="005249ED">
      <w:pPr>
        <w:pStyle w:val="Default"/>
        <w:spacing w:line="360" w:lineRule="auto"/>
        <w:jc w:val="both"/>
        <w:rPr>
          <w:rFonts w:ascii="Arial" w:hAnsi="Arial" w:cs="Arial"/>
          <w:sz w:val="22"/>
          <w:szCs w:val="22"/>
          <w:lang w:val="sk-SK"/>
        </w:rPr>
      </w:pPr>
      <w:r w:rsidRPr="00E43740">
        <w:rPr>
          <w:rFonts w:ascii="Arial" w:hAnsi="Arial" w:cs="Arial"/>
          <w:sz w:val="22"/>
          <w:szCs w:val="22"/>
          <w:lang w:val="sk-SK"/>
        </w:rPr>
        <w:t xml:space="preserve">3.2. Vzdelávanie, vzdelanosť obyvateľstva </w:t>
      </w:r>
    </w:p>
    <w:p w:rsidR="00F413D3" w:rsidRPr="00E43740" w:rsidRDefault="00F413D3" w:rsidP="005249ED">
      <w:pPr>
        <w:pStyle w:val="Default"/>
        <w:spacing w:line="360" w:lineRule="auto"/>
        <w:jc w:val="both"/>
        <w:rPr>
          <w:rFonts w:ascii="Arial" w:hAnsi="Arial" w:cs="Arial"/>
          <w:sz w:val="22"/>
          <w:szCs w:val="22"/>
          <w:lang w:val="sk-SK"/>
        </w:rPr>
      </w:pPr>
      <w:r w:rsidRPr="00E43740">
        <w:rPr>
          <w:rFonts w:ascii="Arial" w:hAnsi="Arial" w:cs="Arial"/>
          <w:sz w:val="22"/>
          <w:szCs w:val="22"/>
          <w:lang w:val="sk-SK"/>
        </w:rPr>
        <w:t xml:space="preserve">3.3. Vierovyznanie a národnostné zloženie </w:t>
      </w:r>
    </w:p>
    <w:p w:rsidR="00F413D3" w:rsidRPr="00E43740" w:rsidRDefault="00F413D3" w:rsidP="005249ED">
      <w:pPr>
        <w:pStyle w:val="Default"/>
        <w:spacing w:line="360" w:lineRule="auto"/>
        <w:jc w:val="both"/>
        <w:rPr>
          <w:rFonts w:ascii="Arial" w:hAnsi="Arial" w:cs="Arial"/>
          <w:sz w:val="22"/>
          <w:szCs w:val="22"/>
          <w:lang w:val="sk-SK"/>
        </w:rPr>
      </w:pPr>
      <w:r w:rsidRPr="00E43740">
        <w:rPr>
          <w:rFonts w:ascii="Arial" w:hAnsi="Arial" w:cs="Arial"/>
          <w:sz w:val="22"/>
          <w:szCs w:val="22"/>
          <w:lang w:val="sk-SK"/>
        </w:rPr>
        <w:t xml:space="preserve">4. KULTÚRNE A SPOLOČENSKÉ ZDROJE </w:t>
      </w:r>
    </w:p>
    <w:p w:rsidR="00F413D3" w:rsidRPr="00E43740" w:rsidRDefault="00F413D3" w:rsidP="005249ED">
      <w:pPr>
        <w:pStyle w:val="Default"/>
        <w:spacing w:line="360" w:lineRule="auto"/>
        <w:jc w:val="both"/>
        <w:rPr>
          <w:rFonts w:ascii="Arial" w:hAnsi="Arial" w:cs="Arial"/>
          <w:sz w:val="22"/>
          <w:szCs w:val="22"/>
          <w:lang w:val="sk-SK"/>
        </w:rPr>
      </w:pPr>
      <w:r w:rsidRPr="00E43740">
        <w:rPr>
          <w:rFonts w:ascii="Arial" w:hAnsi="Arial" w:cs="Arial"/>
          <w:sz w:val="22"/>
          <w:szCs w:val="22"/>
          <w:lang w:val="sk-SK"/>
        </w:rPr>
        <w:t xml:space="preserve">4.1. Pamiatky a tradície </w:t>
      </w:r>
    </w:p>
    <w:p w:rsidR="00F413D3" w:rsidRPr="00E43740" w:rsidRDefault="00F413D3" w:rsidP="005249ED">
      <w:pPr>
        <w:pStyle w:val="Default"/>
        <w:spacing w:line="360" w:lineRule="auto"/>
        <w:jc w:val="both"/>
        <w:rPr>
          <w:rFonts w:ascii="Arial" w:hAnsi="Arial" w:cs="Arial"/>
          <w:sz w:val="22"/>
          <w:szCs w:val="22"/>
          <w:lang w:val="sk-SK"/>
        </w:rPr>
      </w:pPr>
      <w:r w:rsidRPr="00E43740">
        <w:rPr>
          <w:rFonts w:ascii="Arial" w:hAnsi="Arial" w:cs="Arial"/>
          <w:sz w:val="22"/>
          <w:szCs w:val="22"/>
          <w:lang w:val="sk-SK"/>
        </w:rPr>
        <w:t xml:space="preserve">- tradície, kultúrne a historické pamiatky, osobnosti, rodáci, </w:t>
      </w:r>
    </w:p>
    <w:p w:rsidR="00F413D3" w:rsidRPr="00E43740" w:rsidRDefault="00F413D3" w:rsidP="005249ED">
      <w:pPr>
        <w:pStyle w:val="Default"/>
        <w:spacing w:line="360" w:lineRule="auto"/>
        <w:jc w:val="both"/>
        <w:rPr>
          <w:rFonts w:ascii="Arial" w:hAnsi="Arial" w:cs="Arial"/>
          <w:sz w:val="22"/>
          <w:szCs w:val="22"/>
          <w:lang w:val="sk-SK"/>
        </w:rPr>
      </w:pPr>
      <w:r w:rsidRPr="00E43740">
        <w:rPr>
          <w:rFonts w:ascii="Arial" w:hAnsi="Arial" w:cs="Arial"/>
          <w:sz w:val="22"/>
          <w:szCs w:val="22"/>
          <w:lang w:val="sk-SK"/>
        </w:rPr>
        <w:t xml:space="preserve">4.2. Spoločenský život </w:t>
      </w:r>
    </w:p>
    <w:p w:rsidR="00F413D3" w:rsidRPr="00E43740" w:rsidRDefault="00F413D3" w:rsidP="005249ED">
      <w:pPr>
        <w:pStyle w:val="Default"/>
        <w:spacing w:line="360" w:lineRule="auto"/>
        <w:jc w:val="both"/>
        <w:rPr>
          <w:rFonts w:ascii="Arial" w:hAnsi="Arial" w:cs="Arial"/>
          <w:sz w:val="22"/>
          <w:szCs w:val="22"/>
          <w:lang w:val="sk-SK"/>
        </w:rPr>
      </w:pPr>
      <w:r w:rsidRPr="00E43740">
        <w:rPr>
          <w:rFonts w:ascii="Arial" w:hAnsi="Arial" w:cs="Arial"/>
          <w:sz w:val="22"/>
          <w:szCs w:val="22"/>
          <w:lang w:val="sk-SK"/>
        </w:rPr>
        <w:t xml:space="preserve">- kluby, spolky, združenia, spoločenské aktivity a akcie </w:t>
      </w:r>
    </w:p>
    <w:p w:rsidR="00F413D3" w:rsidRPr="00E43740" w:rsidRDefault="00F413D3" w:rsidP="005249ED">
      <w:pPr>
        <w:pStyle w:val="Default"/>
        <w:spacing w:line="360" w:lineRule="auto"/>
        <w:jc w:val="both"/>
        <w:rPr>
          <w:rFonts w:ascii="Arial" w:hAnsi="Arial" w:cs="Arial"/>
          <w:sz w:val="22"/>
          <w:szCs w:val="22"/>
          <w:lang w:val="sk-SK"/>
        </w:rPr>
      </w:pPr>
      <w:r w:rsidRPr="00E43740">
        <w:rPr>
          <w:rFonts w:ascii="Arial" w:hAnsi="Arial" w:cs="Arial"/>
          <w:sz w:val="22"/>
          <w:szCs w:val="22"/>
          <w:lang w:val="sk-SK"/>
        </w:rPr>
        <w:t xml:space="preserve">5. MATERIÁLNE A FINANČNÉ ZDROJE </w:t>
      </w:r>
    </w:p>
    <w:p w:rsidR="00F413D3" w:rsidRPr="00E43740" w:rsidRDefault="00F413D3" w:rsidP="005249ED">
      <w:pPr>
        <w:pStyle w:val="Default"/>
        <w:spacing w:line="360" w:lineRule="auto"/>
        <w:jc w:val="both"/>
        <w:rPr>
          <w:rFonts w:ascii="Arial" w:hAnsi="Arial" w:cs="Arial"/>
          <w:sz w:val="22"/>
          <w:szCs w:val="22"/>
          <w:lang w:val="sk-SK"/>
        </w:rPr>
      </w:pPr>
      <w:r w:rsidRPr="00E43740">
        <w:rPr>
          <w:rFonts w:ascii="Arial" w:hAnsi="Arial" w:cs="Arial"/>
          <w:sz w:val="22"/>
          <w:szCs w:val="22"/>
          <w:lang w:val="sk-SK"/>
        </w:rPr>
        <w:t xml:space="preserve">5.1. Bývanie a bytový fond </w:t>
      </w:r>
    </w:p>
    <w:p w:rsidR="00F413D3" w:rsidRPr="00E43740" w:rsidRDefault="00F413D3" w:rsidP="005249ED">
      <w:pPr>
        <w:pStyle w:val="Default"/>
        <w:spacing w:line="360" w:lineRule="auto"/>
        <w:jc w:val="both"/>
        <w:rPr>
          <w:rFonts w:ascii="Arial" w:hAnsi="Arial" w:cs="Arial"/>
          <w:sz w:val="22"/>
          <w:szCs w:val="22"/>
          <w:lang w:val="sk-SK"/>
        </w:rPr>
      </w:pPr>
      <w:r w:rsidRPr="00E43740">
        <w:rPr>
          <w:rFonts w:ascii="Arial" w:hAnsi="Arial" w:cs="Arial"/>
          <w:sz w:val="22"/>
          <w:szCs w:val="22"/>
          <w:lang w:val="sk-SK"/>
        </w:rPr>
        <w:t xml:space="preserve">5.2. Základná a technická infraštruktúra </w:t>
      </w:r>
    </w:p>
    <w:p w:rsidR="00F413D3" w:rsidRPr="00E43740" w:rsidRDefault="00F413D3" w:rsidP="005249ED">
      <w:pPr>
        <w:pStyle w:val="Default"/>
        <w:spacing w:line="360" w:lineRule="auto"/>
        <w:jc w:val="both"/>
        <w:rPr>
          <w:rFonts w:ascii="Arial" w:hAnsi="Arial" w:cs="Arial"/>
          <w:sz w:val="22"/>
          <w:szCs w:val="22"/>
          <w:lang w:val="sk-SK"/>
        </w:rPr>
      </w:pPr>
      <w:r w:rsidRPr="00E43740">
        <w:rPr>
          <w:rFonts w:ascii="Arial" w:hAnsi="Arial" w:cs="Arial"/>
          <w:sz w:val="22"/>
          <w:szCs w:val="22"/>
          <w:lang w:val="sk-SK"/>
        </w:rPr>
        <w:t xml:space="preserve">- doprava, voda a odpady, komunikačné a informačné siete, elektrina, plyn, </w:t>
      </w:r>
    </w:p>
    <w:p w:rsidR="00F413D3" w:rsidRPr="00E43740" w:rsidRDefault="00F413D3" w:rsidP="005249ED">
      <w:pPr>
        <w:pStyle w:val="Default"/>
        <w:spacing w:line="360" w:lineRule="auto"/>
        <w:jc w:val="both"/>
        <w:rPr>
          <w:rFonts w:ascii="Arial" w:hAnsi="Arial" w:cs="Arial"/>
          <w:sz w:val="22"/>
          <w:szCs w:val="22"/>
          <w:lang w:val="sk-SK"/>
        </w:rPr>
      </w:pPr>
      <w:r w:rsidRPr="00E43740">
        <w:rPr>
          <w:rFonts w:ascii="Arial" w:hAnsi="Arial" w:cs="Arial"/>
          <w:sz w:val="22"/>
          <w:szCs w:val="22"/>
          <w:lang w:val="sk-SK"/>
        </w:rPr>
        <w:t xml:space="preserve">5.3. Občianska infraštruktúra a vybavenosť, sociálna infraštruktúra </w:t>
      </w:r>
    </w:p>
    <w:p w:rsidR="00F413D3" w:rsidRPr="00E43740" w:rsidRDefault="00F413D3" w:rsidP="005249ED">
      <w:pPr>
        <w:pStyle w:val="Default"/>
        <w:spacing w:line="360" w:lineRule="auto"/>
        <w:jc w:val="both"/>
        <w:rPr>
          <w:rFonts w:ascii="Arial" w:hAnsi="Arial" w:cs="Arial"/>
          <w:sz w:val="22"/>
          <w:szCs w:val="22"/>
          <w:lang w:val="sk-SK"/>
        </w:rPr>
      </w:pPr>
      <w:r w:rsidRPr="00E43740">
        <w:rPr>
          <w:rFonts w:ascii="Arial" w:hAnsi="Arial" w:cs="Arial"/>
          <w:sz w:val="22"/>
          <w:szCs w:val="22"/>
          <w:lang w:val="sk-SK"/>
        </w:rPr>
        <w:t xml:space="preserve">- občianska vybavenosť a služby, sociálne a zdravotné služby, školstvo a vzdelávanie, kultúra a osveta, zariadenia pre rekreáciu, šport a oddych, administratíva a verejná správa </w:t>
      </w:r>
    </w:p>
    <w:p w:rsidR="00F413D3" w:rsidRPr="00E43740" w:rsidRDefault="00F413D3" w:rsidP="005249ED">
      <w:pPr>
        <w:pStyle w:val="Default"/>
        <w:spacing w:line="360" w:lineRule="auto"/>
        <w:jc w:val="both"/>
        <w:rPr>
          <w:rFonts w:ascii="Arial" w:hAnsi="Arial" w:cs="Arial"/>
          <w:sz w:val="22"/>
          <w:szCs w:val="22"/>
          <w:lang w:val="sk-SK"/>
        </w:rPr>
      </w:pPr>
      <w:r w:rsidRPr="00E43740">
        <w:rPr>
          <w:rFonts w:ascii="Arial" w:hAnsi="Arial" w:cs="Arial"/>
          <w:sz w:val="22"/>
          <w:szCs w:val="22"/>
          <w:lang w:val="sk-SK"/>
        </w:rPr>
        <w:t xml:space="preserve">6. EKONOMICKÉ VYUŽÍVANIE ZDROJOV </w:t>
      </w:r>
    </w:p>
    <w:p w:rsidR="00F413D3" w:rsidRPr="00E43740" w:rsidRDefault="00F413D3" w:rsidP="005249ED">
      <w:pPr>
        <w:pStyle w:val="Default"/>
        <w:spacing w:line="360" w:lineRule="auto"/>
        <w:jc w:val="both"/>
        <w:rPr>
          <w:rFonts w:ascii="Arial" w:hAnsi="Arial" w:cs="Arial"/>
          <w:sz w:val="22"/>
          <w:szCs w:val="22"/>
          <w:lang w:val="sk-SK"/>
        </w:rPr>
      </w:pPr>
      <w:r w:rsidRPr="00E43740">
        <w:rPr>
          <w:rFonts w:ascii="Arial" w:hAnsi="Arial" w:cs="Arial"/>
          <w:sz w:val="22"/>
          <w:szCs w:val="22"/>
          <w:lang w:val="sk-SK"/>
        </w:rPr>
        <w:t xml:space="preserve">6.1. Podnikateľské sféra </w:t>
      </w:r>
    </w:p>
    <w:p w:rsidR="00F413D3" w:rsidRPr="00E43740" w:rsidRDefault="00F413D3" w:rsidP="005249ED">
      <w:pPr>
        <w:pStyle w:val="Default"/>
        <w:spacing w:line="360" w:lineRule="auto"/>
        <w:jc w:val="both"/>
        <w:rPr>
          <w:rFonts w:ascii="Arial" w:hAnsi="Arial" w:cs="Arial"/>
          <w:sz w:val="22"/>
          <w:szCs w:val="22"/>
          <w:lang w:val="sk-SK"/>
        </w:rPr>
      </w:pPr>
      <w:r w:rsidRPr="00E43740">
        <w:rPr>
          <w:rFonts w:ascii="Arial" w:hAnsi="Arial" w:cs="Arial"/>
          <w:sz w:val="22"/>
          <w:szCs w:val="22"/>
          <w:lang w:val="sk-SK"/>
        </w:rPr>
        <w:t xml:space="preserve">- primárny sektor, sekundárny sektor, terciálny sektor, kvartérny sektor, organizačná štruktúra hospodárstva </w:t>
      </w:r>
    </w:p>
    <w:p w:rsidR="00F413D3" w:rsidRPr="00E43740" w:rsidRDefault="00F413D3" w:rsidP="005249ED">
      <w:pPr>
        <w:pStyle w:val="Default"/>
        <w:spacing w:line="360" w:lineRule="auto"/>
        <w:jc w:val="both"/>
        <w:rPr>
          <w:rFonts w:ascii="Arial" w:hAnsi="Arial" w:cs="Arial"/>
          <w:sz w:val="22"/>
          <w:szCs w:val="22"/>
          <w:lang w:val="sk-SK"/>
        </w:rPr>
      </w:pPr>
      <w:r w:rsidRPr="00E43740">
        <w:rPr>
          <w:rFonts w:ascii="Arial" w:hAnsi="Arial" w:cs="Arial"/>
          <w:sz w:val="22"/>
          <w:szCs w:val="22"/>
          <w:lang w:val="sk-SK"/>
        </w:rPr>
        <w:t xml:space="preserve">6.2. Trh práce </w:t>
      </w:r>
    </w:p>
    <w:p w:rsidR="00F413D3" w:rsidRPr="00E43740" w:rsidRDefault="00F413D3" w:rsidP="005249ED">
      <w:pPr>
        <w:pStyle w:val="Default"/>
        <w:spacing w:line="360" w:lineRule="auto"/>
        <w:jc w:val="both"/>
        <w:rPr>
          <w:rFonts w:ascii="Arial" w:hAnsi="Arial" w:cs="Arial"/>
          <w:sz w:val="22"/>
          <w:szCs w:val="22"/>
          <w:lang w:val="sk-SK"/>
        </w:rPr>
      </w:pPr>
      <w:r w:rsidRPr="00E43740">
        <w:rPr>
          <w:rFonts w:ascii="Arial" w:hAnsi="Arial" w:cs="Arial"/>
          <w:sz w:val="22"/>
          <w:szCs w:val="22"/>
          <w:lang w:val="sk-SK"/>
        </w:rPr>
        <w:t xml:space="preserve">- zamestnanosť, nezamestnanosť </w:t>
      </w:r>
    </w:p>
    <w:p w:rsidR="00F413D3" w:rsidRPr="00E43740" w:rsidRDefault="00F413D3" w:rsidP="005249ED">
      <w:pPr>
        <w:pStyle w:val="Default"/>
        <w:spacing w:line="360" w:lineRule="auto"/>
        <w:jc w:val="both"/>
        <w:rPr>
          <w:rFonts w:ascii="Arial" w:hAnsi="Arial" w:cs="Arial"/>
          <w:sz w:val="22"/>
          <w:szCs w:val="22"/>
          <w:lang w:val="sk-SK"/>
        </w:rPr>
      </w:pPr>
      <w:r w:rsidRPr="00E43740">
        <w:rPr>
          <w:rFonts w:ascii="Arial" w:hAnsi="Arial" w:cs="Arial"/>
          <w:b/>
          <w:bCs/>
          <w:sz w:val="22"/>
          <w:szCs w:val="22"/>
          <w:lang w:val="sk-SK"/>
        </w:rPr>
        <w:t xml:space="preserve">II. ANALÝZA SITUÁCIE V OBCI </w:t>
      </w:r>
    </w:p>
    <w:p w:rsidR="00F413D3" w:rsidRPr="00E43740" w:rsidRDefault="00F413D3" w:rsidP="005249ED">
      <w:pPr>
        <w:pStyle w:val="Default"/>
        <w:spacing w:line="360" w:lineRule="auto"/>
        <w:jc w:val="both"/>
        <w:rPr>
          <w:rFonts w:ascii="Arial" w:hAnsi="Arial" w:cs="Arial"/>
          <w:sz w:val="22"/>
          <w:szCs w:val="22"/>
          <w:lang w:val="sk-SK"/>
        </w:rPr>
      </w:pPr>
      <w:r w:rsidRPr="00E43740">
        <w:rPr>
          <w:rFonts w:ascii="Arial" w:hAnsi="Arial" w:cs="Arial"/>
          <w:sz w:val="22"/>
          <w:szCs w:val="22"/>
          <w:lang w:val="sk-SK"/>
        </w:rPr>
        <w:t xml:space="preserve">7. SWOT ANALÝZA </w:t>
      </w:r>
    </w:p>
    <w:p w:rsidR="00F413D3" w:rsidRPr="00E43740" w:rsidRDefault="00F413D3" w:rsidP="005249ED">
      <w:pPr>
        <w:pStyle w:val="Default"/>
        <w:spacing w:line="360" w:lineRule="auto"/>
        <w:jc w:val="both"/>
        <w:rPr>
          <w:rFonts w:ascii="Arial" w:hAnsi="Arial" w:cs="Arial"/>
          <w:sz w:val="22"/>
          <w:szCs w:val="22"/>
          <w:lang w:val="sk-SK"/>
        </w:rPr>
      </w:pPr>
      <w:r w:rsidRPr="00E43740">
        <w:rPr>
          <w:rFonts w:ascii="Arial" w:hAnsi="Arial" w:cs="Arial"/>
          <w:sz w:val="22"/>
          <w:szCs w:val="22"/>
          <w:lang w:val="sk-SK"/>
        </w:rPr>
        <w:t xml:space="preserve">8. PROBLÉMOVÁ ANALÝZA </w:t>
      </w:r>
    </w:p>
    <w:p w:rsidR="00F413D3" w:rsidRPr="00E43740" w:rsidRDefault="00F413D3" w:rsidP="005249ED">
      <w:pPr>
        <w:pStyle w:val="Default"/>
        <w:spacing w:line="360" w:lineRule="auto"/>
        <w:jc w:val="both"/>
        <w:rPr>
          <w:rFonts w:ascii="Arial" w:hAnsi="Arial" w:cs="Arial"/>
          <w:sz w:val="22"/>
          <w:szCs w:val="22"/>
          <w:lang w:val="sk-SK"/>
        </w:rPr>
      </w:pPr>
      <w:r w:rsidRPr="00E43740">
        <w:rPr>
          <w:rFonts w:ascii="Arial" w:hAnsi="Arial" w:cs="Arial"/>
          <w:sz w:val="22"/>
          <w:szCs w:val="22"/>
          <w:lang w:val="sk-SK"/>
        </w:rPr>
        <w:t xml:space="preserve">8.1. Audit problémov - najdôležitejšie problémy, kľúčové problémy – matrica problémov </w:t>
      </w:r>
    </w:p>
    <w:p w:rsidR="00F413D3" w:rsidRPr="00E43740" w:rsidRDefault="00F413D3" w:rsidP="005249ED">
      <w:pPr>
        <w:pStyle w:val="Default"/>
        <w:spacing w:line="360" w:lineRule="auto"/>
        <w:jc w:val="both"/>
        <w:rPr>
          <w:rFonts w:ascii="Arial" w:hAnsi="Arial" w:cs="Arial"/>
          <w:sz w:val="22"/>
          <w:szCs w:val="22"/>
          <w:lang w:val="sk-SK"/>
        </w:rPr>
      </w:pPr>
      <w:r w:rsidRPr="00E43740">
        <w:rPr>
          <w:rFonts w:ascii="Arial" w:hAnsi="Arial" w:cs="Arial"/>
          <w:sz w:val="22"/>
          <w:szCs w:val="22"/>
          <w:lang w:val="sk-SK"/>
        </w:rPr>
        <w:t xml:space="preserve">9. ANALÝZA VÄZIEB NA STRATEGICKÉ DOKUMENTY VÚC </w:t>
      </w:r>
      <w:r w:rsidRPr="00E43740">
        <w:rPr>
          <w:rFonts w:ascii="Arial" w:hAnsi="Arial" w:cs="Arial"/>
          <w:i/>
          <w:iCs/>
          <w:sz w:val="22"/>
          <w:szCs w:val="22"/>
          <w:lang w:val="sk-SK"/>
        </w:rPr>
        <w:t xml:space="preserve"> </w:t>
      </w:r>
    </w:p>
    <w:p w:rsidR="00F413D3" w:rsidRPr="00E43740" w:rsidRDefault="00F413D3" w:rsidP="005249ED">
      <w:pPr>
        <w:pStyle w:val="Default"/>
        <w:spacing w:line="360" w:lineRule="auto"/>
        <w:jc w:val="both"/>
        <w:rPr>
          <w:rFonts w:ascii="Arial" w:hAnsi="Arial" w:cs="Arial"/>
          <w:sz w:val="22"/>
          <w:szCs w:val="22"/>
          <w:lang w:val="sk-SK"/>
        </w:rPr>
      </w:pPr>
      <w:r w:rsidRPr="00E43740">
        <w:rPr>
          <w:rFonts w:ascii="Arial" w:hAnsi="Arial" w:cs="Arial"/>
          <w:sz w:val="22"/>
          <w:szCs w:val="22"/>
          <w:lang w:val="sk-SK"/>
        </w:rPr>
        <w:t xml:space="preserve">9.1. PHSR VÚC </w:t>
      </w:r>
    </w:p>
    <w:p w:rsidR="00F413D3" w:rsidRPr="00E43740" w:rsidRDefault="00F413D3" w:rsidP="005249ED">
      <w:pPr>
        <w:pStyle w:val="Default"/>
        <w:spacing w:line="360" w:lineRule="auto"/>
        <w:jc w:val="both"/>
        <w:rPr>
          <w:rFonts w:ascii="Arial" w:hAnsi="Arial" w:cs="Arial"/>
          <w:sz w:val="22"/>
          <w:szCs w:val="22"/>
          <w:lang w:val="sk-SK"/>
        </w:rPr>
      </w:pPr>
      <w:r w:rsidRPr="00E43740">
        <w:rPr>
          <w:rFonts w:ascii="Arial" w:hAnsi="Arial" w:cs="Arial"/>
          <w:sz w:val="22"/>
          <w:szCs w:val="22"/>
          <w:lang w:val="sk-SK"/>
        </w:rPr>
        <w:t xml:space="preserve">9.2. ÚPN VÚC </w:t>
      </w:r>
    </w:p>
    <w:p w:rsidR="00F413D3" w:rsidRPr="00E43740" w:rsidRDefault="00F413D3" w:rsidP="005249ED">
      <w:pPr>
        <w:pStyle w:val="Default"/>
        <w:spacing w:line="360" w:lineRule="auto"/>
        <w:jc w:val="both"/>
        <w:rPr>
          <w:rFonts w:ascii="Arial" w:hAnsi="Arial" w:cs="Arial"/>
          <w:sz w:val="22"/>
          <w:szCs w:val="22"/>
          <w:lang w:val="sk-SK"/>
        </w:rPr>
      </w:pPr>
      <w:r w:rsidRPr="00E43740">
        <w:rPr>
          <w:rFonts w:ascii="Arial" w:hAnsi="Arial" w:cs="Arial"/>
          <w:sz w:val="22"/>
          <w:szCs w:val="22"/>
          <w:lang w:val="sk-SK"/>
        </w:rPr>
        <w:t xml:space="preserve">10. ANALÝZA POTENCIÁLU ÚZEMIA </w:t>
      </w:r>
    </w:p>
    <w:p w:rsidR="00F413D3" w:rsidRPr="00E43740" w:rsidRDefault="00F413D3" w:rsidP="005249ED">
      <w:pPr>
        <w:pStyle w:val="Default"/>
        <w:spacing w:line="360" w:lineRule="auto"/>
        <w:jc w:val="both"/>
        <w:rPr>
          <w:rFonts w:ascii="Arial" w:hAnsi="Arial" w:cs="Arial"/>
          <w:sz w:val="22"/>
          <w:szCs w:val="22"/>
          <w:lang w:val="sk-SK"/>
        </w:rPr>
      </w:pPr>
      <w:r w:rsidRPr="00E43740">
        <w:rPr>
          <w:rFonts w:ascii="Arial" w:hAnsi="Arial" w:cs="Arial"/>
          <w:sz w:val="22"/>
          <w:szCs w:val="22"/>
          <w:lang w:val="sk-SK"/>
        </w:rPr>
        <w:t xml:space="preserve">10.1. Rozvojový potenciál územia, disparity rozvoja </w:t>
      </w:r>
    </w:p>
    <w:p w:rsidR="00F413D3" w:rsidRPr="00E43740" w:rsidRDefault="00F413D3" w:rsidP="005249ED">
      <w:pPr>
        <w:pStyle w:val="Default"/>
        <w:spacing w:line="360" w:lineRule="auto"/>
        <w:jc w:val="both"/>
        <w:rPr>
          <w:rFonts w:ascii="Arial" w:hAnsi="Arial" w:cs="Arial"/>
          <w:sz w:val="22"/>
          <w:szCs w:val="22"/>
          <w:lang w:val="sk-SK"/>
        </w:rPr>
      </w:pPr>
      <w:r w:rsidRPr="00E43740">
        <w:rPr>
          <w:rFonts w:ascii="Arial" w:hAnsi="Arial" w:cs="Arial"/>
          <w:b/>
          <w:bCs/>
          <w:sz w:val="22"/>
          <w:szCs w:val="22"/>
          <w:lang w:val="sk-SK"/>
        </w:rPr>
        <w:t xml:space="preserve">III. STRATÉGIA ROZVOJA OBCE </w:t>
      </w:r>
    </w:p>
    <w:p w:rsidR="00F413D3" w:rsidRPr="00E43740" w:rsidRDefault="00F413D3" w:rsidP="005249ED">
      <w:pPr>
        <w:pStyle w:val="Default"/>
        <w:spacing w:line="360" w:lineRule="auto"/>
        <w:jc w:val="both"/>
        <w:rPr>
          <w:rFonts w:ascii="Arial" w:hAnsi="Arial" w:cs="Arial"/>
          <w:sz w:val="22"/>
          <w:szCs w:val="22"/>
          <w:lang w:val="sk-SK"/>
        </w:rPr>
      </w:pPr>
      <w:r w:rsidRPr="00E43740">
        <w:rPr>
          <w:rFonts w:ascii="Arial" w:hAnsi="Arial" w:cs="Arial"/>
          <w:sz w:val="22"/>
          <w:szCs w:val="22"/>
          <w:lang w:val="sk-SK"/>
        </w:rPr>
        <w:t xml:space="preserve">11. VÍZA A CIELE ROZVOJA OBCE </w:t>
      </w:r>
    </w:p>
    <w:p w:rsidR="00F413D3" w:rsidRPr="00E43740" w:rsidRDefault="00F413D3" w:rsidP="005249ED">
      <w:pPr>
        <w:pStyle w:val="Default"/>
        <w:spacing w:line="360" w:lineRule="auto"/>
        <w:jc w:val="both"/>
        <w:rPr>
          <w:rFonts w:ascii="Arial" w:hAnsi="Arial" w:cs="Arial"/>
          <w:sz w:val="22"/>
          <w:szCs w:val="22"/>
          <w:lang w:val="sk-SK"/>
        </w:rPr>
      </w:pPr>
      <w:r w:rsidRPr="00E43740">
        <w:rPr>
          <w:rFonts w:ascii="Arial" w:hAnsi="Arial" w:cs="Arial"/>
          <w:sz w:val="22"/>
          <w:szCs w:val="22"/>
          <w:lang w:val="sk-SK"/>
        </w:rPr>
        <w:t xml:space="preserve">11.1. Vízia </w:t>
      </w:r>
    </w:p>
    <w:p w:rsidR="00F413D3" w:rsidRPr="00E43740" w:rsidRDefault="00F413D3" w:rsidP="005249ED">
      <w:pPr>
        <w:pStyle w:val="Default"/>
        <w:spacing w:line="360" w:lineRule="auto"/>
        <w:jc w:val="both"/>
        <w:rPr>
          <w:rFonts w:ascii="Arial" w:hAnsi="Arial" w:cs="Arial"/>
          <w:sz w:val="22"/>
          <w:szCs w:val="22"/>
          <w:lang w:val="sk-SK"/>
        </w:rPr>
      </w:pPr>
      <w:r w:rsidRPr="00E43740">
        <w:rPr>
          <w:rFonts w:ascii="Arial" w:hAnsi="Arial" w:cs="Arial"/>
          <w:sz w:val="22"/>
          <w:szCs w:val="22"/>
          <w:lang w:val="sk-SK"/>
        </w:rPr>
        <w:t xml:space="preserve">11.2. Ciele stratégie rozvoja </w:t>
      </w:r>
    </w:p>
    <w:p w:rsidR="00F413D3" w:rsidRPr="00E43740" w:rsidRDefault="00F413D3" w:rsidP="005249ED">
      <w:pPr>
        <w:pStyle w:val="Default"/>
        <w:spacing w:line="360" w:lineRule="auto"/>
        <w:jc w:val="both"/>
        <w:rPr>
          <w:rFonts w:ascii="Arial" w:hAnsi="Arial" w:cs="Arial"/>
          <w:sz w:val="22"/>
          <w:szCs w:val="22"/>
          <w:lang w:val="sk-SK"/>
        </w:rPr>
      </w:pPr>
      <w:r w:rsidRPr="00E43740">
        <w:rPr>
          <w:rFonts w:ascii="Arial" w:hAnsi="Arial" w:cs="Arial"/>
          <w:sz w:val="22"/>
          <w:szCs w:val="22"/>
          <w:lang w:val="sk-SK"/>
        </w:rPr>
        <w:t xml:space="preserve">- </w:t>
      </w:r>
      <w:r w:rsidRPr="00E43740">
        <w:rPr>
          <w:rFonts w:ascii="Arial" w:hAnsi="Arial" w:cs="Arial"/>
          <w:i/>
          <w:iCs/>
          <w:sz w:val="22"/>
          <w:szCs w:val="22"/>
          <w:lang w:val="sk-SK"/>
        </w:rPr>
        <w:t xml:space="preserve">(prioritné oblasti,) </w:t>
      </w:r>
      <w:r w:rsidRPr="00E43740">
        <w:rPr>
          <w:rFonts w:ascii="Arial" w:hAnsi="Arial" w:cs="Arial"/>
          <w:sz w:val="22"/>
          <w:szCs w:val="22"/>
          <w:lang w:val="sk-SK"/>
        </w:rPr>
        <w:t xml:space="preserve">strategický (globálny) cieľ, všeobecné (strategické) ciele, špecifické ciele </w:t>
      </w:r>
    </w:p>
    <w:p w:rsidR="00F413D3" w:rsidRPr="00E43740" w:rsidRDefault="00F413D3" w:rsidP="005249ED">
      <w:pPr>
        <w:pStyle w:val="Default"/>
        <w:spacing w:line="360" w:lineRule="auto"/>
        <w:jc w:val="both"/>
        <w:rPr>
          <w:rFonts w:ascii="Arial" w:hAnsi="Arial" w:cs="Arial"/>
          <w:sz w:val="22"/>
          <w:szCs w:val="22"/>
          <w:lang w:val="sk-SK"/>
        </w:rPr>
      </w:pPr>
      <w:r w:rsidRPr="00E43740">
        <w:rPr>
          <w:rFonts w:ascii="Arial" w:hAnsi="Arial" w:cs="Arial"/>
          <w:sz w:val="22"/>
          <w:szCs w:val="22"/>
          <w:lang w:val="sk-SK"/>
        </w:rPr>
        <w:t xml:space="preserve">12. FINANČNÝ RÁMEC </w:t>
      </w:r>
    </w:p>
    <w:p w:rsidR="00F413D3" w:rsidRPr="00E43740" w:rsidRDefault="00F413D3" w:rsidP="005249ED">
      <w:pPr>
        <w:pStyle w:val="Default"/>
        <w:spacing w:line="360" w:lineRule="auto"/>
        <w:jc w:val="both"/>
        <w:rPr>
          <w:rFonts w:ascii="Arial" w:hAnsi="Arial" w:cs="Arial"/>
          <w:sz w:val="22"/>
          <w:szCs w:val="22"/>
          <w:lang w:val="sk-SK"/>
        </w:rPr>
      </w:pPr>
      <w:r w:rsidRPr="00E43740">
        <w:rPr>
          <w:rFonts w:ascii="Arial" w:hAnsi="Arial" w:cs="Arial"/>
          <w:sz w:val="22"/>
          <w:szCs w:val="22"/>
          <w:lang w:val="sk-SK"/>
        </w:rPr>
        <w:t xml:space="preserve">12.1. Zdroje financovania stratégie </w:t>
      </w:r>
    </w:p>
    <w:p w:rsidR="00F413D3" w:rsidRPr="00E43740" w:rsidRDefault="00F413D3" w:rsidP="005249ED">
      <w:pPr>
        <w:pStyle w:val="Default"/>
        <w:spacing w:line="360" w:lineRule="auto"/>
        <w:jc w:val="both"/>
        <w:rPr>
          <w:rFonts w:ascii="Arial" w:hAnsi="Arial" w:cs="Arial"/>
          <w:sz w:val="22"/>
          <w:szCs w:val="22"/>
          <w:lang w:val="sk-SK"/>
        </w:rPr>
      </w:pPr>
      <w:r w:rsidRPr="00E43740">
        <w:rPr>
          <w:rFonts w:ascii="Arial" w:hAnsi="Arial" w:cs="Arial"/>
          <w:sz w:val="22"/>
          <w:szCs w:val="22"/>
          <w:lang w:val="sk-SK"/>
        </w:rPr>
        <w:t xml:space="preserve">MONITORING </w:t>
      </w:r>
    </w:p>
    <w:p w:rsidR="00F413D3" w:rsidRPr="00E43740" w:rsidRDefault="00F413D3" w:rsidP="005249ED">
      <w:pPr>
        <w:pStyle w:val="Default"/>
        <w:spacing w:line="360" w:lineRule="auto"/>
        <w:jc w:val="both"/>
        <w:rPr>
          <w:rFonts w:ascii="Arial" w:hAnsi="Arial" w:cs="Arial"/>
          <w:sz w:val="22"/>
          <w:szCs w:val="22"/>
          <w:lang w:val="sk-SK"/>
        </w:rPr>
      </w:pPr>
      <w:r w:rsidRPr="00E43740">
        <w:rPr>
          <w:rFonts w:ascii="Arial" w:hAnsi="Arial" w:cs="Arial"/>
          <w:sz w:val="22"/>
          <w:szCs w:val="22"/>
          <w:lang w:val="sk-SK"/>
        </w:rPr>
        <w:t xml:space="preserve">ČASOVÝ HARMONOGRAM </w:t>
      </w:r>
    </w:p>
    <w:p w:rsidR="00F413D3" w:rsidRPr="00E43740" w:rsidRDefault="00F413D3" w:rsidP="005249ED">
      <w:pPr>
        <w:spacing w:line="360" w:lineRule="auto"/>
        <w:jc w:val="both"/>
        <w:rPr>
          <w:rFonts w:ascii="Arial" w:hAnsi="Arial" w:cs="Arial"/>
        </w:rPr>
      </w:pPr>
    </w:p>
    <w:p w:rsidR="00F413D3" w:rsidRPr="00E43740" w:rsidRDefault="00F413D3" w:rsidP="005249ED">
      <w:pPr>
        <w:spacing w:line="360" w:lineRule="auto"/>
        <w:jc w:val="both"/>
        <w:rPr>
          <w:rFonts w:ascii="Arial" w:hAnsi="Arial" w:cs="Arial"/>
        </w:rPr>
      </w:pPr>
    </w:p>
    <w:p w:rsidR="00F413D3" w:rsidRPr="00E43740" w:rsidRDefault="00F413D3" w:rsidP="005249ED">
      <w:pPr>
        <w:spacing w:line="360" w:lineRule="auto"/>
        <w:jc w:val="both"/>
        <w:rPr>
          <w:rFonts w:ascii="Arial" w:hAnsi="Arial" w:cs="Arial"/>
        </w:rPr>
      </w:pPr>
    </w:p>
    <w:p w:rsidR="00F413D3" w:rsidRPr="00E43740" w:rsidRDefault="00F413D3" w:rsidP="005249ED">
      <w:pPr>
        <w:spacing w:line="360" w:lineRule="auto"/>
        <w:jc w:val="both"/>
        <w:rPr>
          <w:rFonts w:ascii="Arial" w:hAnsi="Arial" w:cs="Arial"/>
        </w:rPr>
      </w:pPr>
    </w:p>
    <w:p w:rsidR="00F413D3" w:rsidRPr="00E43740" w:rsidRDefault="00F413D3" w:rsidP="005249ED">
      <w:pPr>
        <w:spacing w:line="360" w:lineRule="auto"/>
        <w:jc w:val="both"/>
        <w:rPr>
          <w:rFonts w:ascii="Arial" w:hAnsi="Arial" w:cs="Arial"/>
        </w:rPr>
      </w:pPr>
    </w:p>
    <w:p w:rsidR="00F413D3" w:rsidRPr="00E43740" w:rsidRDefault="00F413D3" w:rsidP="005249ED">
      <w:pPr>
        <w:spacing w:line="360" w:lineRule="auto"/>
        <w:jc w:val="both"/>
        <w:rPr>
          <w:rFonts w:ascii="Arial" w:hAnsi="Arial" w:cs="Arial"/>
        </w:rPr>
      </w:pPr>
    </w:p>
    <w:p w:rsidR="00F413D3" w:rsidRPr="00E43740" w:rsidRDefault="00F413D3" w:rsidP="005249ED">
      <w:pPr>
        <w:spacing w:line="360" w:lineRule="auto"/>
        <w:jc w:val="both"/>
        <w:rPr>
          <w:rFonts w:ascii="Arial" w:hAnsi="Arial" w:cs="Arial"/>
        </w:rPr>
      </w:pPr>
    </w:p>
    <w:p w:rsidR="00F413D3" w:rsidRPr="00E43740" w:rsidRDefault="00F413D3" w:rsidP="005249ED">
      <w:pPr>
        <w:spacing w:line="360" w:lineRule="auto"/>
        <w:jc w:val="both"/>
        <w:rPr>
          <w:rFonts w:ascii="Arial" w:hAnsi="Arial" w:cs="Arial"/>
        </w:rPr>
      </w:pPr>
    </w:p>
    <w:p w:rsidR="00F413D3" w:rsidRPr="00E43740" w:rsidRDefault="00F413D3" w:rsidP="005249ED">
      <w:pPr>
        <w:spacing w:line="360" w:lineRule="auto"/>
        <w:jc w:val="both"/>
        <w:rPr>
          <w:rFonts w:ascii="Arial" w:hAnsi="Arial" w:cs="Arial"/>
        </w:rPr>
      </w:pPr>
    </w:p>
    <w:p w:rsidR="00F413D3" w:rsidRPr="00E43740" w:rsidRDefault="00F413D3"/>
    <w:p w:rsidR="00F413D3" w:rsidRPr="00E43740" w:rsidRDefault="00F413D3"/>
    <w:p w:rsidR="00F413D3" w:rsidRPr="00E43740" w:rsidRDefault="00F413D3"/>
    <w:p w:rsidR="00F413D3" w:rsidRPr="00E43740" w:rsidRDefault="00F413D3"/>
    <w:p w:rsidR="00F413D3" w:rsidRPr="00E43740" w:rsidRDefault="00F413D3"/>
    <w:p w:rsidR="00F413D3" w:rsidRPr="00E43740" w:rsidRDefault="00F413D3"/>
    <w:p w:rsidR="00F413D3" w:rsidRPr="00E43740" w:rsidRDefault="00F413D3"/>
    <w:p w:rsidR="00F413D3" w:rsidRPr="00E43740" w:rsidRDefault="00F413D3"/>
    <w:p w:rsidR="00F413D3" w:rsidRPr="00E43740" w:rsidRDefault="00F413D3"/>
    <w:p w:rsidR="00F413D3" w:rsidRPr="00E43740" w:rsidRDefault="00F413D3" w:rsidP="005249ED">
      <w:pPr>
        <w:pStyle w:val="Default"/>
        <w:spacing w:line="360" w:lineRule="auto"/>
        <w:jc w:val="both"/>
        <w:rPr>
          <w:rFonts w:ascii="Arial" w:hAnsi="Arial" w:cs="Arial"/>
          <w:b/>
          <w:bCs/>
          <w:sz w:val="22"/>
          <w:szCs w:val="22"/>
          <w:lang w:val="sk-SK"/>
        </w:rPr>
      </w:pPr>
      <w:r w:rsidRPr="00E43740">
        <w:rPr>
          <w:rFonts w:ascii="Arial" w:hAnsi="Arial" w:cs="Arial"/>
          <w:b/>
          <w:bCs/>
          <w:sz w:val="22"/>
          <w:szCs w:val="22"/>
          <w:lang w:val="sk-SK"/>
        </w:rPr>
        <w:t xml:space="preserve">ANALYTICKO-STRATEGICKÁ ČASŤ </w:t>
      </w:r>
    </w:p>
    <w:p w:rsidR="00F413D3" w:rsidRPr="00E43740" w:rsidRDefault="00F413D3" w:rsidP="005249ED">
      <w:pPr>
        <w:pStyle w:val="Default"/>
        <w:spacing w:line="360" w:lineRule="auto"/>
        <w:jc w:val="both"/>
        <w:rPr>
          <w:rFonts w:ascii="Arial" w:hAnsi="Arial" w:cs="Arial"/>
          <w:sz w:val="22"/>
          <w:szCs w:val="22"/>
          <w:lang w:val="sk-SK"/>
        </w:rPr>
      </w:pPr>
      <w:r w:rsidRPr="00E43740">
        <w:rPr>
          <w:rFonts w:ascii="Arial" w:hAnsi="Arial" w:cs="Arial"/>
          <w:b/>
          <w:bCs/>
          <w:sz w:val="22"/>
          <w:szCs w:val="22"/>
          <w:lang w:val="sk-SK"/>
        </w:rPr>
        <w:t xml:space="preserve">I. AUDIT ÚZEMIA </w:t>
      </w:r>
    </w:p>
    <w:p w:rsidR="00F413D3" w:rsidRPr="00E43740" w:rsidRDefault="00F413D3" w:rsidP="005249ED">
      <w:pPr>
        <w:pStyle w:val="Default"/>
        <w:spacing w:line="360" w:lineRule="auto"/>
        <w:jc w:val="both"/>
        <w:rPr>
          <w:rFonts w:ascii="Arial" w:hAnsi="Arial" w:cs="Arial"/>
          <w:sz w:val="22"/>
          <w:szCs w:val="22"/>
          <w:lang w:val="sk-SK"/>
        </w:rPr>
      </w:pPr>
      <w:r w:rsidRPr="00E43740">
        <w:rPr>
          <w:rFonts w:ascii="Arial" w:hAnsi="Arial" w:cs="Arial"/>
          <w:sz w:val="22"/>
          <w:szCs w:val="22"/>
          <w:lang w:val="sk-SK"/>
        </w:rPr>
        <w:t xml:space="preserve">1. ZÁKLADNÁ CHARAKTERISTIKA </w:t>
      </w:r>
    </w:p>
    <w:p w:rsidR="00F413D3" w:rsidRPr="00E43740" w:rsidRDefault="00F413D3" w:rsidP="005249ED">
      <w:pPr>
        <w:pStyle w:val="Default"/>
        <w:spacing w:line="360" w:lineRule="auto"/>
        <w:jc w:val="both"/>
        <w:rPr>
          <w:rFonts w:ascii="Arial" w:hAnsi="Arial" w:cs="Arial"/>
          <w:sz w:val="22"/>
          <w:szCs w:val="22"/>
          <w:lang w:val="sk-SK"/>
        </w:rPr>
      </w:pPr>
      <w:r w:rsidRPr="00E43740">
        <w:rPr>
          <w:rFonts w:ascii="Arial" w:hAnsi="Arial" w:cs="Arial"/>
          <w:sz w:val="22"/>
          <w:szCs w:val="22"/>
          <w:lang w:val="sk-SK"/>
        </w:rPr>
        <w:t xml:space="preserve">1.1. Základné informácie </w:t>
      </w:r>
    </w:p>
    <w:p w:rsidR="00F413D3" w:rsidRPr="00E43740" w:rsidRDefault="00F413D3" w:rsidP="005249ED">
      <w:pPr>
        <w:shd w:val="clear" w:color="auto" w:fill="D9D9D9"/>
        <w:spacing w:line="360" w:lineRule="auto"/>
        <w:ind w:firstLine="0"/>
        <w:jc w:val="both"/>
        <w:outlineLvl w:val="1"/>
        <w:rPr>
          <w:rFonts w:ascii="Arial" w:hAnsi="Arial" w:cs="Arial"/>
          <w:b/>
          <w:bCs/>
          <w:color w:val="424242"/>
          <w:lang w:eastAsia="sk-SK"/>
        </w:rPr>
      </w:pPr>
      <w:r w:rsidRPr="00E43740">
        <w:rPr>
          <w:rFonts w:ascii="Arial" w:hAnsi="Arial" w:cs="Arial"/>
          <w:b/>
          <w:bCs/>
          <w:color w:val="424242"/>
          <w:lang w:eastAsia="sk-SK"/>
        </w:rPr>
        <w:t>Kategorizácia</w:t>
      </w:r>
    </w:p>
    <w:p w:rsidR="00F413D3" w:rsidRPr="00E43740" w:rsidRDefault="00F413D3" w:rsidP="005249ED">
      <w:pPr>
        <w:shd w:val="clear" w:color="auto" w:fill="FFFFFF"/>
        <w:spacing w:line="360" w:lineRule="auto"/>
        <w:ind w:firstLine="0"/>
        <w:jc w:val="both"/>
        <w:rPr>
          <w:rFonts w:ascii="Arial" w:hAnsi="Arial" w:cs="Arial"/>
          <w:color w:val="424242"/>
          <w:lang w:eastAsia="sk-SK"/>
        </w:rPr>
      </w:pPr>
      <w:r w:rsidRPr="00E43740">
        <w:rPr>
          <w:rFonts w:ascii="Arial" w:hAnsi="Arial" w:cs="Arial"/>
          <w:b/>
          <w:bCs/>
          <w:color w:val="424242"/>
          <w:lang w:eastAsia="sk-SK"/>
        </w:rPr>
        <w:t>Územné členenie: </w:t>
      </w:r>
      <w:hyperlink r:id="rId9" w:history="1">
        <w:r w:rsidRPr="00E43740">
          <w:rPr>
            <w:rFonts w:ascii="Arial" w:hAnsi="Arial" w:cs="Arial"/>
            <w:lang w:eastAsia="sk-SK"/>
          </w:rPr>
          <w:t>Okres Martin</w:t>
        </w:r>
      </w:hyperlink>
      <w:r w:rsidRPr="00E43740">
        <w:rPr>
          <w:rFonts w:ascii="Arial" w:hAnsi="Arial" w:cs="Arial"/>
          <w:lang w:eastAsia="sk-SK"/>
        </w:rPr>
        <w:t>, </w:t>
      </w:r>
      <w:hyperlink r:id="rId10" w:history="1">
        <w:r w:rsidRPr="00E43740">
          <w:rPr>
            <w:rFonts w:ascii="Arial" w:hAnsi="Arial" w:cs="Arial"/>
            <w:lang w:eastAsia="sk-SK"/>
          </w:rPr>
          <w:t>Žilinský kraj</w:t>
        </w:r>
      </w:hyperlink>
      <w:r w:rsidRPr="00E43740">
        <w:rPr>
          <w:rFonts w:ascii="Arial" w:hAnsi="Arial" w:cs="Arial"/>
          <w:lang w:eastAsia="sk-SK"/>
        </w:rPr>
        <w:t>, </w:t>
      </w:r>
      <w:hyperlink r:id="rId11" w:history="1">
        <w:r w:rsidRPr="00E43740">
          <w:rPr>
            <w:rFonts w:ascii="Arial" w:hAnsi="Arial" w:cs="Arial"/>
            <w:lang w:eastAsia="sk-SK"/>
          </w:rPr>
          <w:t>Slovensko</w:t>
        </w:r>
      </w:hyperlink>
    </w:p>
    <w:p w:rsidR="00F413D3" w:rsidRPr="00E43740" w:rsidRDefault="00F413D3" w:rsidP="005249ED">
      <w:pPr>
        <w:shd w:val="clear" w:color="auto" w:fill="FFFFFF"/>
        <w:spacing w:line="360" w:lineRule="auto"/>
        <w:ind w:firstLine="0"/>
        <w:jc w:val="both"/>
        <w:rPr>
          <w:rFonts w:ascii="Arial" w:hAnsi="Arial" w:cs="Arial"/>
          <w:color w:val="424242"/>
          <w:lang w:eastAsia="sk-SK"/>
        </w:rPr>
      </w:pPr>
      <w:r w:rsidRPr="00E43740">
        <w:rPr>
          <w:rFonts w:ascii="Arial" w:hAnsi="Arial" w:cs="Arial"/>
          <w:b/>
          <w:bCs/>
          <w:color w:val="424242"/>
          <w:lang w:eastAsia="sk-SK"/>
        </w:rPr>
        <w:t>Typ celku (obce): </w:t>
      </w:r>
      <w:r w:rsidRPr="00E43740">
        <w:rPr>
          <w:rFonts w:ascii="Arial" w:hAnsi="Arial" w:cs="Arial"/>
          <w:color w:val="424242"/>
          <w:lang w:eastAsia="sk-SK"/>
        </w:rPr>
        <w:t>Mesto</w:t>
      </w:r>
    </w:p>
    <w:p w:rsidR="00F413D3" w:rsidRPr="00E43740" w:rsidRDefault="00F413D3" w:rsidP="005249ED">
      <w:pPr>
        <w:shd w:val="clear" w:color="auto" w:fill="FFFFFF"/>
        <w:spacing w:line="360" w:lineRule="auto"/>
        <w:ind w:firstLine="0"/>
        <w:jc w:val="both"/>
        <w:rPr>
          <w:rFonts w:ascii="Arial" w:hAnsi="Arial" w:cs="Arial"/>
          <w:b/>
          <w:bCs/>
          <w:color w:val="424242"/>
          <w:lang w:eastAsia="sk-SK"/>
        </w:rPr>
      </w:pPr>
      <w:r w:rsidRPr="00E43740">
        <w:rPr>
          <w:rFonts w:ascii="Arial" w:hAnsi="Arial" w:cs="Arial"/>
          <w:b/>
          <w:bCs/>
          <w:color w:val="424242"/>
          <w:lang w:eastAsia="sk-SK"/>
        </w:rPr>
        <w:t xml:space="preserve">Región: </w:t>
      </w:r>
      <w:r w:rsidRPr="00E43740">
        <w:rPr>
          <w:rFonts w:ascii="Arial" w:hAnsi="Arial" w:cs="Arial"/>
          <w:color w:val="424242"/>
          <w:lang w:eastAsia="sk-SK"/>
        </w:rPr>
        <w:t>Turiec</w:t>
      </w:r>
    </w:p>
    <w:p w:rsidR="00F413D3" w:rsidRPr="00E43740" w:rsidRDefault="00F413D3" w:rsidP="005249ED">
      <w:pPr>
        <w:shd w:val="clear" w:color="auto" w:fill="FFFFFF"/>
        <w:spacing w:line="360" w:lineRule="auto"/>
        <w:ind w:firstLine="0"/>
        <w:jc w:val="both"/>
        <w:rPr>
          <w:rFonts w:ascii="Arial" w:hAnsi="Arial" w:cs="Arial"/>
          <w:color w:val="424242"/>
          <w:lang w:eastAsia="sk-SK"/>
        </w:rPr>
      </w:pPr>
      <w:r w:rsidRPr="00E43740">
        <w:rPr>
          <w:rFonts w:ascii="Arial" w:hAnsi="Arial" w:cs="Arial"/>
          <w:b/>
          <w:bCs/>
          <w:color w:val="424242"/>
          <w:lang w:eastAsia="sk-SK"/>
        </w:rPr>
        <w:t>Obvod: </w:t>
      </w:r>
      <w:r w:rsidRPr="00E43740">
        <w:rPr>
          <w:rFonts w:ascii="Arial" w:hAnsi="Arial" w:cs="Arial"/>
          <w:color w:val="424242"/>
          <w:lang w:eastAsia="sk-SK"/>
        </w:rPr>
        <w:t>Žilina</w:t>
      </w:r>
    </w:p>
    <w:p w:rsidR="00F413D3" w:rsidRPr="00E43740" w:rsidRDefault="00F413D3" w:rsidP="005249ED">
      <w:pPr>
        <w:shd w:val="clear" w:color="auto" w:fill="D9D9D9"/>
        <w:spacing w:line="360" w:lineRule="auto"/>
        <w:ind w:firstLine="0"/>
        <w:jc w:val="both"/>
        <w:outlineLvl w:val="1"/>
        <w:rPr>
          <w:rFonts w:ascii="Arial" w:hAnsi="Arial" w:cs="Arial"/>
          <w:b/>
          <w:bCs/>
          <w:color w:val="424242"/>
          <w:lang w:eastAsia="sk-SK"/>
        </w:rPr>
      </w:pPr>
      <w:r w:rsidRPr="00E43740">
        <w:rPr>
          <w:rFonts w:ascii="Arial" w:hAnsi="Arial" w:cs="Arial"/>
          <w:b/>
          <w:bCs/>
          <w:color w:val="424242"/>
          <w:lang w:eastAsia="sk-SK"/>
        </w:rPr>
        <w:t>Symboly</w:t>
      </w:r>
    </w:p>
    <w:p w:rsidR="00F413D3" w:rsidRPr="00E43740" w:rsidRDefault="00F413D3" w:rsidP="005249ED">
      <w:pPr>
        <w:shd w:val="clear" w:color="auto" w:fill="FFFFFF"/>
        <w:spacing w:line="360" w:lineRule="auto"/>
        <w:ind w:firstLine="0"/>
        <w:jc w:val="both"/>
        <w:rPr>
          <w:rFonts w:ascii="Arial" w:hAnsi="Arial" w:cs="Arial"/>
          <w:color w:val="424242"/>
          <w:lang w:eastAsia="sk-SK"/>
        </w:rPr>
      </w:pPr>
      <w:r w:rsidRPr="00E43740">
        <w:rPr>
          <w:rFonts w:ascii="Arial" w:hAnsi="Arial" w:cs="Arial"/>
          <w:noProof/>
          <w:color w:val="424242"/>
          <w:lang w:eastAsia="sk-SK"/>
        </w:rPr>
        <w:pict>
          <v:shape id="Obrázok 3" o:spid="_x0000_i1027" type="#_x0000_t75" style="width:56.25pt;height:68.25pt;visibility:visible">
            <v:imagedata r:id="rId7" o:title=""/>
          </v:shape>
        </w:pict>
      </w:r>
      <w:r w:rsidRPr="00E43740">
        <w:rPr>
          <w:rFonts w:ascii="Arial" w:hAnsi="Arial" w:cs="Arial"/>
          <w:color w:val="424242"/>
          <w:lang w:eastAsia="sk-SK"/>
        </w:rPr>
        <w:t xml:space="preserve">      </w:t>
      </w:r>
      <w:r w:rsidRPr="00E43740">
        <w:rPr>
          <w:rFonts w:ascii="Verdana" w:hAnsi="Verdana" w:cs="Verdana"/>
          <w:noProof/>
          <w:color w:val="666666"/>
          <w:sz w:val="17"/>
          <w:szCs w:val="17"/>
          <w:lang w:eastAsia="sk-SK"/>
        </w:rPr>
        <w:pict>
          <v:shape id="Obrázok 12" o:spid="_x0000_i1028" type="#_x0000_t75" alt="Pečať mesta Vrútky" style="width:75.75pt;height:75pt;visibility:visible">
            <v:imagedata r:id="rId12" o:title=""/>
          </v:shape>
        </w:pict>
      </w:r>
      <w:r w:rsidRPr="00E43740">
        <w:rPr>
          <w:rFonts w:ascii="Arial" w:hAnsi="Arial" w:cs="Arial"/>
          <w:color w:val="424242"/>
          <w:lang w:eastAsia="sk-SK"/>
        </w:rPr>
        <w:t xml:space="preserve">   </w:t>
      </w:r>
      <w:r w:rsidRPr="00E43740">
        <w:rPr>
          <w:rFonts w:ascii="Verdana" w:hAnsi="Verdana" w:cs="Verdana"/>
          <w:noProof/>
          <w:color w:val="666666"/>
          <w:sz w:val="17"/>
          <w:szCs w:val="17"/>
          <w:lang w:eastAsia="sk-SK"/>
        </w:rPr>
        <w:pict>
          <v:shape id="Obrázok 15" o:spid="_x0000_i1029" type="#_x0000_t75" alt="Vlajka mesta Vrútky" style="width:81pt;height:67.5pt;visibility:visible">
            <v:imagedata r:id="rId13" o:title=""/>
          </v:shape>
        </w:pict>
      </w:r>
    </w:p>
    <w:p w:rsidR="00F413D3" w:rsidRPr="00E43740" w:rsidRDefault="00F413D3" w:rsidP="005249ED">
      <w:pPr>
        <w:shd w:val="clear" w:color="auto" w:fill="FFFFFF"/>
        <w:spacing w:line="360" w:lineRule="auto"/>
        <w:ind w:firstLine="0"/>
        <w:jc w:val="both"/>
        <w:rPr>
          <w:rFonts w:ascii="Arial" w:hAnsi="Arial" w:cs="Arial"/>
          <w:color w:val="424242"/>
          <w:lang w:eastAsia="sk-SK"/>
        </w:rPr>
      </w:pPr>
      <w:r w:rsidRPr="00E43740">
        <w:rPr>
          <w:rFonts w:ascii="Arial" w:hAnsi="Arial" w:cs="Arial"/>
          <w:color w:val="424242"/>
          <w:lang w:eastAsia="sk-SK"/>
        </w:rPr>
        <w:t xml:space="preserve">erb mesta           pečať mesta        vlajka mesta </w:t>
      </w:r>
    </w:p>
    <w:p w:rsidR="00F413D3" w:rsidRPr="00E43740" w:rsidRDefault="00F413D3" w:rsidP="005249ED">
      <w:pPr>
        <w:shd w:val="clear" w:color="auto" w:fill="D9D9D9"/>
        <w:spacing w:line="360" w:lineRule="auto"/>
        <w:ind w:firstLine="0"/>
        <w:jc w:val="both"/>
        <w:outlineLvl w:val="1"/>
        <w:rPr>
          <w:rFonts w:ascii="Arial" w:hAnsi="Arial" w:cs="Arial"/>
          <w:b/>
          <w:bCs/>
          <w:color w:val="424242"/>
          <w:lang w:eastAsia="sk-SK"/>
        </w:rPr>
      </w:pPr>
      <w:r w:rsidRPr="00E43740">
        <w:rPr>
          <w:rFonts w:ascii="Arial" w:hAnsi="Arial" w:cs="Arial"/>
          <w:b/>
          <w:bCs/>
          <w:color w:val="424242"/>
          <w:lang w:eastAsia="sk-SK"/>
        </w:rPr>
        <w:t>Štatutárny zástupca</w:t>
      </w:r>
    </w:p>
    <w:p w:rsidR="00F413D3" w:rsidRPr="00E43740" w:rsidRDefault="00F413D3" w:rsidP="005249ED">
      <w:pPr>
        <w:shd w:val="clear" w:color="auto" w:fill="FFFFFF"/>
        <w:spacing w:line="360" w:lineRule="auto"/>
        <w:ind w:firstLine="0"/>
        <w:jc w:val="both"/>
        <w:rPr>
          <w:rFonts w:ascii="Arial" w:hAnsi="Arial" w:cs="Arial"/>
          <w:color w:val="424242"/>
          <w:lang w:eastAsia="sk-SK"/>
        </w:rPr>
      </w:pPr>
      <w:r w:rsidRPr="00E43740">
        <w:rPr>
          <w:rFonts w:ascii="Arial" w:hAnsi="Arial" w:cs="Arial"/>
          <w:b/>
          <w:bCs/>
          <w:color w:val="424242"/>
          <w:lang w:eastAsia="sk-SK"/>
        </w:rPr>
        <w:t>Meno: </w:t>
      </w:r>
      <w:r w:rsidRPr="00E43740">
        <w:rPr>
          <w:rFonts w:ascii="Arial" w:hAnsi="Arial" w:cs="Arial"/>
          <w:color w:val="424242"/>
          <w:lang w:eastAsia="sk-SK"/>
        </w:rPr>
        <w:t> Ing. Miroslav Mazúr</w:t>
      </w:r>
    </w:p>
    <w:p w:rsidR="00F413D3" w:rsidRPr="00E43740" w:rsidRDefault="00F413D3" w:rsidP="005249ED">
      <w:pPr>
        <w:shd w:val="clear" w:color="auto" w:fill="FFFFFF"/>
        <w:spacing w:line="360" w:lineRule="auto"/>
        <w:ind w:firstLine="0"/>
        <w:jc w:val="both"/>
        <w:rPr>
          <w:rFonts w:ascii="Arial" w:hAnsi="Arial" w:cs="Arial"/>
          <w:color w:val="424242"/>
          <w:lang w:eastAsia="sk-SK"/>
        </w:rPr>
      </w:pPr>
      <w:r w:rsidRPr="00E43740">
        <w:rPr>
          <w:rFonts w:ascii="Arial" w:hAnsi="Arial" w:cs="Arial"/>
          <w:b/>
          <w:bCs/>
          <w:color w:val="424242"/>
          <w:lang w:eastAsia="sk-SK"/>
        </w:rPr>
        <w:t>Funkcia: </w:t>
      </w:r>
      <w:r w:rsidRPr="00E43740">
        <w:rPr>
          <w:rFonts w:ascii="Arial" w:hAnsi="Arial" w:cs="Arial"/>
          <w:color w:val="424242"/>
          <w:lang w:eastAsia="sk-SK"/>
        </w:rPr>
        <w:t> primátor mesta</w:t>
      </w:r>
    </w:p>
    <w:p w:rsidR="00F413D3" w:rsidRPr="00E43740" w:rsidRDefault="00F413D3" w:rsidP="005249ED">
      <w:pPr>
        <w:shd w:val="clear" w:color="auto" w:fill="D9D9D9"/>
        <w:spacing w:line="360" w:lineRule="auto"/>
        <w:ind w:firstLine="0"/>
        <w:jc w:val="both"/>
        <w:outlineLvl w:val="1"/>
        <w:rPr>
          <w:rFonts w:ascii="Arial" w:hAnsi="Arial" w:cs="Arial"/>
          <w:b/>
          <w:bCs/>
          <w:color w:val="424242"/>
          <w:lang w:eastAsia="sk-SK"/>
        </w:rPr>
      </w:pPr>
      <w:r w:rsidRPr="00E43740">
        <w:rPr>
          <w:rFonts w:ascii="Arial" w:hAnsi="Arial" w:cs="Arial"/>
          <w:b/>
          <w:bCs/>
          <w:color w:val="424242"/>
          <w:lang w:eastAsia="sk-SK"/>
        </w:rPr>
        <w:t>Adresa</w:t>
      </w:r>
    </w:p>
    <w:p w:rsidR="00F413D3" w:rsidRPr="00E43740" w:rsidRDefault="00F413D3" w:rsidP="005249ED">
      <w:pPr>
        <w:shd w:val="clear" w:color="auto" w:fill="FFFFFF"/>
        <w:spacing w:line="360" w:lineRule="auto"/>
        <w:ind w:firstLine="0"/>
        <w:jc w:val="both"/>
        <w:rPr>
          <w:rFonts w:ascii="Arial" w:hAnsi="Arial" w:cs="Arial"/>
          <w:color w:val="424242"/>
          <w:lang w:eastAsia="sk-SK"/>
        </w:rPr>
      </w:pPr>
      <w:r w:rsidRPr="00E43740">
        <w:rPr>
          <w:rFonts w:ascii="Arial" w:hAnsi="Arial" w:cs="Arial"/>
          <w:b/>
          <w:bCs/>
          <w:color w:val="424242"/>
          <w:lang w:eastAsia="sk-SK"/>
        </w:rPr>
        <w:t>Mestský úrad Vrútky</w:t>
      </w:r>
    </w:p>
    <w:p w:rsidR="00F413D3" w:rsidRPr="00E43740" w:rsidRDefault="00F413D3" w:rsidP="005249ED">
      <w:pPr>
        <w:shd w:val="clear" w:color="auto" w:fill="FFFFFF"/>
        <w:spacing w:line="360" w:lineRule="auto"/>
        <w:ind w:firstLine="0"/>
        <w:jc w:val="both"/>
        <w:rPr>
          <w:rFonts w:ascii="Arial" w:hAnsi="Arial" w:cs="Arial"/>
          <w:color w:val="424242"/>
          <w:lang w:eastAsia="sk-SK"/>
        </w:rPr>
      </w:pPr>
      <w:r w:rsidRPr="00E43740">
        <w:rPr>
          <w:rFonts w:ascii="Arial" w:hAnsi="Arial" w:cs="Arial"/>
          <w:b/>
          <w:bCs/>
          <w:color w:val="424242"/>
          <w:lang w:eastAsia="sk-SK"/>
        </w:rPr>
        <w:t>Ulica a číslo: </w:t>
      </w:r>
      <w:r w:rsidRPr="00E43740">
        <w:rPr>
          <w:rFonts w:ascii="Arial" w:hAnsi="Arial" w:cs="Arial"/>
          <w:color w:val="424242"/>
          <w:lang w:eastAsia="sk-SK"/>
        </w:rPr>
        <w:t> Námestie S. Zachara 4</w:t>
      </w:r>
    </w:p>
    <w:p w:rsidR="00F413D3" w:rsidRPr="00E43740" w:rsidRDefault="00F413D3" w:rsidP="005249ED">
      <w:pPr>
        <w:shd w:val="clear" w:color="auto" w:fill="FFFFFF"/>
        <w:spacing w:line="360" w:lineRule="auto"/>
        <w:ind w:firstLine="0"/>
        <w:jc w:val="both"/>
        <w:rPr>
          <w:rFonts w:ascii="Arial" w:hAnsi="Arial" w:cs="Arial"/>
          <w:color w:val="424242"/>
          <w:lang w:eastAsia="sk-SK"/>
        </w:rPr>
      </w:pPr>
      <w:r w:rsidRPr="00E43740">
        <w:rPr>
          <w:rFonts w:ascii="Arial" w:hAnsi="Arial" w:cs="Arial"/>
          <w:b/>
          <w:bCs/>
          <w:color w:val="424242"/>
          <w:lang w:eastAsia="sk-SK"/>
        </w:rPr>
        <w:t>PSČ: </w:t>
      </w:r>
      <w:r w:rsidRPr="00E43740">
        <w:rPr>
          <w:rFonts w:ascii="Arial" w:hAnsi="Arial" w:cs="Arial"/>
          <w:color w:val="424242"/>
          <w:lang w:eastAsia="sk-SK"/>
        </w:rPr>
        <w:t> 038 61</w:t>
      </w:r>
    </w:p>
    <w:p w:rsidR="00F413D3" w:rsidRPr="00E43740" w:rsidRDefault="00F413D3" w:rsidP="005249ED">
      <w:pPr>
        <w:shd w:val="clear" w:color="auto" w:fill="FFFFFF"/>
        <w:spacing w:line="360" w:lineRule="auto"/>
        <w:ind w:firstLine="0"/>
        <w:jc w:val="both"/>
        <w:rPr>
          <w:rFonts w:ascii="Arial" w:hAnsi="Arial" w:cs="Arial"/>
          <w:color w:val="424242"/>
          <w:lang w:eastAsia="sk-SK"/>
        </w:rPr>
      </w:pPr>
      <w:r w:rsidRPr="00E43740">
        <w:rPr>
          <w:rFonts w:ascii="Arial" w:hAnsi="Arial" w:cs="Arial"/>
          <w:b/>
          <w:bCs/>
          <w:color w:val="424242"/>
          <w:lang w:eastAsia="sk-SK"/>
        </w:rPr>
        <w:t>Pošta: </w:t>
      </w:r>
      <w:r w:rsidRPr="00E43740">
        <w:rPr>
          <w:rFonts w:ascii="Arial" w:hAnsi="Arial" w:cs="Arial"/>
          <w:color w:val="424242"/>
          <w:lang w:eastAsia="sk-SK"/>
        </w:rPr>
        <w:t> Vrútky</w:t>
      </w:r>
    </w:p>
    <w:p w:rsidR="00F413D3" w:rsidRPr="00E43740" w:rsidRDefault="00F413D3" w:rsidP="005249ED">
      <w:pPr>
        <w:shd w:val="clear" w:color="auto" w:fill="D9D9D9"/>
        <w:spacing w:line="360" w:lineRule="auto"/>
        <w:ind w:firstLine="0"/>
        <w:jc w:val="both"/>
        <w:outlineLvl w:val="1"/>
        <w:rPr>
          <w:rFonts w:ascii="Arial" w:hAnsi="Arial" w:cs="Arial"/>
          <w:b/>
          <w:bCs/>
          <w:color w:val="424242"/>
          <w:lang w:eastAsia="sk-SK"/>
        </w:rPr>
      </w:pPr>
      <w:r w:rsidRPr="00E43740">
        <w:rPr>
          <w:rFonts w:ascii="Arial" w:hAnsi="Arial" w:cs="Arial"/>
          <w:b/>
          <w:bCs/>
          <w:color w:val="424242"/>
          <w:lang w:eastAsia="sk-SK"/>
        </w:rPr>
        <w:t>Kontaktné informácie</w:t>
      </w:r>
    </w:p>
    <w:p w:rsidR="00F413D3" w:rsidRPr="00E43740" w:rsidRDefault="00F413D3" w:rsidP="005249ED">
      <w:pPr>
        <w:shd w:val="clear" w:color="auto" w:fill="FFFFFF"/>
        <w:spacing w:line="360" w:lineRule="auto"/>
        <w:ind w:firstLine="0"/>
        <w:jc w:val="both"/>
        <w:rPr>
          <w:rFonts w:ascii="Arial" w:hAnsi="Arial" w:cs="Arial"/>
          <w:color w:val="424242"/>
          <w:lang w:eastAsia="sk-SK"/>
        </w:rPr>
      </w:pPr>
      <w:r w:rsidRPr="00E43740">
        <w:rPr>
          <w:rFonts w:ascii="Arial" w:hAnsi="Arial" w:cs="Arial"/>
          <w:b/>
          <w:bCs/>
          <w:color w:val="424242"/>
          <w:lang w:eastAsia="sk-SK"/>
        </w:rPr>
        <w:t>Telefón: </w:t>
      </w:r>
      <w:r w:rsidRPr="00E43740">
        <w:rPr>
          <w:rFonts w:ascii="Arial" w:hAnsi="Arial" w:cs="Arial"/>
          <w:color w:val="424242"/>
          <w:lang w:eastAsia="sk-SK"/>
        </w:rPr>
        <w:t> 043/ 4241803; 043/ 4241813</w:t>
      </w:r>
    </w:p>
    <w:p w:rsidR="00F413D3" w:rsidRPr="00E43740" w:rsidRDefault="00F413D3" w:rsidP="005249ED">
      <w:pPr>
        <w:shd w:val="clear" w:color="auto" w:fill="FFFFFF"/>
        <w:spacing w:line="360" w:lineRule="auto"/>
        <w:ind w:firstLine="0"/>
        <w:jc w:val="both"/>
        <w:rPr>
          <w:rFonts w:ascii="Arial" w:hAnsi="Arial" w:cs="Arial"/>
          <w:b/>
          <w:bCs/>
          <w:color w:val="424242"/>
          <w:lang w:eastAsia="sk-SK"/>
        </w:rPr>
      </w:pPr>
      <w:r w:rsidRPr="00E43740">
        <w:rPr>
          <w:rFonts w:ascii="Arial" w:hAnsi="Arial" w:cs="Arial"/>
          <w:b/>
          <w:bCs/>
          <w:color w:val="424242"/>
          <w:lang w:eastAsia="sk-SK"/>
        </w:rPr>
        <w:t xml:space="preserve">Fax: </w:t>
      </w:r>
      <w:r w:rsidRPr="00E43740">
        <w:rPr>
          <w:rFonts w:ascii="Arial" w:hAnsi="Arial" w:cs="Arial"/>
          <w:color w:val="424242"/>
          <w:lang w:eastAsia="sk-SK"/>
        </w:rPr>
        <w:t>043/ 4281285</w:t>
      </w:r>
    </w:p>
    <w:p w:rsidR="00F413D3" w:rsidRPr="00E43740" w:rsidRDefault="00F413D3" w:rsidP="005249ED">
      <w:pPr>
        <w:shd w:val="clear" w:color="auto" w:fill="FFFFFF"/>
        <w:spacing w:line="360" w:lineRule="auto"/>
        <w:ind w:firstLine="0"/>
        <w:jc w:val="both"/>
        <w:rPr>
          <w:b/>
          <w:bCs/>
        </w:rPr>
      </w:pPr>
      <w:r w:rsidRPr="00E43740">
        <w:rPr>
          <w:rFonts w:ascii="Arial" w:hAnsi="Arial" w:cs="Arial"/>
          <w:b/>
          <w:bCs/>
          <w:color w:val="424242"/>
          <w:lang w:eastAsia="sk-SK"/>
        </w:rPr>
        <w:t>E-mail: </w:t>
      </w:r>
      <w:r w:rsidRPr="00E43740">
        <w:rPr>
          <w:rFonts w:ascii="Arial" w:hAnsi="Arial" w:cs="Arial"/>
          <w:color w:val="0070C0"/>
          <w:lang w:eastAsia="sk-SK"/>
        </w:rPr>
        <w:t> vrutky@vrutky.sk</w:t>
      </w:r>
    </w:p>
    <w:p w:rsidR="00F413D3" w:rsidRPr="00E43740" w:rsidRDefault="00F413D3" w:rsidP="005249ED">
      <w:pPr>
        <w:shd w:val="clear" w:color="auto" w:fill="FFFFFF"/>
        <w:spacing w:line="360" w:lineRule="auto"/>
        <w:ind w:firstLine="0"/>
        <w:jc w:val="both"/>
        <w:rPr>
          <w:rFonts w:ascii="Arial" w:hAnsi="Arial" w:cs="Arial"/>
          <w:color w:val="424242"/>
          <w:lang w:eastAsia="sk-SK"/>
        </w:rPr>
      </w:pPr>
      <w:r w:rsidRPr="00E43740">
        <w:rPr>
          <w:rFonts w:ascii="Arial" w:hAnsi="Arial" w:cs="Arial"/>
          <w:b/>
          <w:bCs/>
          <w:color w:val="424242"/>
          <w:lang w:eastAsia="sk-SK"/>
        </w:rPr>
        <w:t>WEB: </w:t>
      </w:r>
      <w:r w:rsidRPr="00E43740">
        <w:rPr>
          <w:rFonts w:ascii="Arial" w:hAnsi="Arial" w:cs="Arial"/>
          <w:color w:val="424242"/>
          <w:lang w:eastAsia="sk-SK"/>
        </w:rPr>
        <w:t xml:space="preserve">  </w:t>
      </w:r>
      <w:hyperlink r:id="rId14" w:history="1">
        <w:r w:rsidRPr="00E43740">
          <w:rPr>
            <w:rStyle w:val="Hyperlink"/>
            <w:rFonts w:ascii="Arial" w:hAnsi="Arial" w:cs="Arial"/>
          </w:rPr>
          <w:t>www.vrutky.sk</w:t>
        </w:r>
      </w:hyperlink>
      <w:r w:rsidRPr="00E43740">
        <w:rPr>
          <w:rFonts w:ascii="Arial" w:hAnsi="Arial" w:cs="Arial"/>
        </w:rPr>
        <w:t xml:space="preserve"> </w:t>
      </w:r>
    </w:p>
    <w:p w:rsidR="00F413D3" w:rsidRPr="00E43740" w:rsidRDefault="00F413D3" w:rsidP="005249ED">
      <w:pPr>
        <w:shd w:val="clear" w:color="auto" w:fill="D9D9D9"/>
        <w:spacing w:line="360" w:lineRule="auto"/>
        <w:ind w:firstLine="0"/>
        <w:jc w:val="both"/>
        <w:outlineLvl w:val="1"/>
        <w:rPr>
          <w:rFonts w:ascii="Arial" w:hAnsi="Arial" w:cs="Arial"/>
          <w:b/>
          <w:bCs/>
          <w:color w:val="424242"/>
          <w:lang w:eastAsia="sk-SK"/>
        </w:rPr>
      </w:pPr>
      <w:r w:rsidRPr="00E43740">
        <w:rPr>
          <w:rFonts w:ascii="Arial" w:hAnsi="Arial" w:cs="Arial"/>
          <w:b/>
          <w:bCs/>
          <w:color w:val="424242"/>
          <w:lang w:eastAsia="sk-SK"/>
        </w:rPr>
        <w:t>Faktografické údaje</w:t>
      </w:r>
    </w:p>
    <w:p w:rsidR="00F413D3" w:rsidRPr="00E43740" w:rsidRDefault="00F413D3" w:rsidP="005249ED">
      <w:pPr>
        <w:shd w:val="clear" w:color="auto" w:fill="FFFFFF"/>
        <w:spacing w:line="360" w:lineRule="auto"/>
        <w:ind w:firstLine="0"/>
        <w:jc w:val="both"/>
        <w:rPr>
          <w:rFonts w:ascii="Arial" w:hAnsi="Arial" w:cs="Arial"/>
          <w:color w:val="424242"/>
          <w:lang w:eastAsia="sk-SK"/>
        </w:rPr>
      </w:pPr>
      <w:r w:rsidRPr="00E43740">
        <w:rPr>
          <w:rFonts w:ascii="Arial" w:hAnsi="Arial" w:cs="Arial"/>
          <w:b/>
          <w:bCs/>
          <w:color w:val="424242"/>
          <w:lang w:eastAsia="sk-SK"/>
        </w:rPr>
        <w:t>Kód obce: </w:t>
      </w:r>
      <w:r w:rsidRPr="00E43740">
        <w:rPr>
          <w:rFonts w:ascii="Arial" w:hAnsi="Arial" w:cs="Arial"/>
          <w:color w:val="424242"/>
          <w:lang w:eastAsia="sk-SK"/>
        </w:rPr>
        <w:t> 557358</w:t>
      </w:r>
    </w:p>
    <w:p w:rsidR="00F413D3" w:rsidRPr="00E43740" w:rsidRDefault="00F413D3" w:rsidP="005249ED">
      <w:pPr>
        <w:shd w:val="clear" w:color="auto" w:fill="FFFFFF"/>
        <w:spacing w:line="360" w:lineRule="auto"/>
        <w:ind w:firstLine="0"/>
        <w:jc w:val="both"/>
        <w:rPr>
          <w:rFonts w:ascii="Arial" w:hAnsi="Arial" w:cs="Arial"/>
          <w:color w:val="424242"/>
          <w:lang w:eastAsia="sk-SK"/>
        </w:rPr>
      </w:pPr>
      <w:r w:rsidRPr="00E43740">
        <w:rPr>
          <w:rFonts w:ascii="Arial" w:hAnsi="Arial" w:cs="Arial"/>
          <w:b/>
          <w:bCs/>
          <w:color w:val="424242"/>
          <w:lang w:eastAsia="sk-SK"/>
        </w:rPr>
        <w:t>IČO: </w:t>
      </w:r>
      <w:r w:rsidRPr="00E43740">
        <w:rPr>
          <w:rFonts w:ascii="Arial" w:hAnsi="Arial" w:cs="Arial"/>
          <w:color w:val="424242"/>
          <w:lang w:eastAsia="sk-SK"/>
        </w:rPr>
        <w:t> 00647209</w:t>
      </w:r>
    </w:p>
    <w:p w:rsidR="00F413D3" w:rsidRPr="00E43740" w:rsidRDefault="00F413D3" w:rsidP="005249ED">
      <w:pPr>
        <w:shd w:val="clear" w:color="auto" w:fill="FFFFFF"/>
        <w:spacing w:line="360" w:lineRule="auto"/>
        <w:ind w:firstLine="0"/>
        <w:jc w:val="both"/>
        <w:rPr>
          <w:rFonts w:ascii="Arial" w:hAnsi="Arial" w:cs="Arial"/>
          <w:color w:val="424242"/>
          <w:lang w:eastAsia="sk-SK"/>
        </w:rPr>
      </w:pPr>
      <w:r w:rsidRPr="00E43740">
        <w:rPr>
          <w:rFonts w:ascii="Arial" w:hAnsi="Arial" w:cs="Arial"/>
          <w:b/>
          <w:bCs/>
          <w:color w:val="424242"/>
          <w:lang w:eastAsia="sk-SK"/>
        </w:rPr>
        <w:t>Počet obyvateľov: </w:t>
      </w:r>
      <w:r w:rsidRPr="00E43740">
        <w:rPr>
          <w:rFonts w:ascii="Arial" w:hAnsi="Arial" w:cs="Arial"/>
          <w:color w:val="424242"/>
          <w:lang w:eastAsia="sk-SK"/>
        </w:rPr>
        <w:t> 7 533 ( k 21.8.2014)</w:t>
      </w:r>
    </w:p>
    <w:p w:rsidR="00F413D3" w:rsidRPr="00E43740" w:rsidRDefault="00F413D3" w:rsidP="005249ED">
      <w:pPr>
        <w:shd w:val="clear" w:color="auto" w:fill="FFFFFF"/>
        <w:spacing w:line="360" w:lineRule="auto"/>
        <w:ind w:firstLine="0"/>
        <w:jc w:val="both"/>
        <w:rPr>
          <w:rFonts w:ascii="Arial" w:hAnsi="Arial" w:cs="Arial"/>
          <w:color w:val="424242"/>
          <w:lang w:eastAsia="sk-SK"/>
        </w:rPr>
      </w:pPr>
      <w:r w:rsidRPr="00E43740">
        <w:rPr>
          <w:rFonts w:ascii="Arial" w:hAnsi="Arial" w:cs="Arial"/>
          <w:b/>
          <w:bCs/>
          <w:color w:val="424242"/>
          <w:lang w:eastAsia="sk-SK"/>
        </w:rPr>
        <w:t>Rozloha: </w:t>
      </w:r>
      <w:r w:rsidRPr="00E43740">
        <w:rPr>
          <w:rFonts w:ascii="Arial" w:hAnsi="Arial" w:cs="Arial"/>
          <w:color w:val="424242"/>
          <w:lang w:eastAsia="sk-SK"/>
        </w:rPr>
        <w:t> 1 866 ha – 18,66 km2</w:t>
      </w:r>
    </w:p>
    <w:p w:rsidR="00F413D3" w:rsidRPr="00E43740" w:rsidRDefault="00F413D3" w:rsidP="005249ED">
      <w:pPr>
        <w:shd w:val="clear" w:color="auto" w:fill="FFFFFF"/>
        <w:spacing w:line="360" w:lineRule="auto"/>
        <w:ind w:firstLine="0"/>
        <w:jc w:val="both"/>
        <w:rPr>
          <w:rFonts w:ascii="Arial" w:hAnsi="Arial" w:cs="Arial"/>
          <w:color w:val="424242"/>
          <w:lang w:eastAsia="sk-SK"/>
        </w:rPr>
      </w:pPr>
      <w:r w:rsidRPr="00E43740">
        <w:rPr>
          <w:rFonts w:ascii="Arial" w:hAnsi="Arial" w:cs="Arial"/>
          <w:b/>
          <w:bCs/>
          <w:color w:val="424242"/>
          <w:lang w:eastAsia="sk-SK"/>
        </w:rPr>
        <w:t>Hustota:</w:t>
      </w:r>
      <w:r w:rsidRPr="00E43740">
        <w:rPr>
          <w:rFonts w:ascii="Arial" w:hAnsi="Arial" w:cs="Arial"/>
          <w:color w:val="424242"/>
          <w:lang w:eastAsia="sk-SK"/>
        </w:rPr>
        <w:t xml:space="preserve"> 403,70 obyv./km²</w:t>
      </w:r>
    </w:p>
    <w:p w:rsidR="00F413D3" w:rsidRPr="00E43740" w:rsidRDefault="00F413D3" w:rsidP="005249ED">
      <w:pPr>
        <w:shd w:val="clear" w:color="auto" w:fill="FFFFFF"/>
        <w:spacing w:line="360" w:lineRule="auto"/>
        <w:ind w:firstLine="0"/>
        <w:jc w:val="both"/>
        <w:rPr>
          <w:rFonts w:ascii="Arial" w:hAnsi="Arial" w:cs="Arial"/>
          <w:color w:val="424242"/>
          <w:lang w:eastAsia="sk-SK"/>
        </w:rPr>
      </w:pPr>
      <w:r w:rsidRPr="00E43740">
        <w:rPr>
          <w:rFonts w:ascii="Arial" w:hAnsi="Arial" w:cs="Arial"/>
          <w:b/>
          <w:bCs/>
          <w:color w:val="424242"/>
          <w:lang w:eastAsia="sk-SK"/>
        </w:rPr>
        <w:t>Nadmorská výška:</w:t>
      </w:r>
      <w:r w:rsidRPr="00E43740">
        <w:rPr>
          <w:rFonts w:ascii="Arial" w:hAnsi="Arial" w:cs="Arial"/>
          <w:color w:val="424242"/>
          <w:lang w:eastAsia="sk-SK"/>
        </w:rPr>
        <w:t xml:space="preserve"> 382 m.n.m.</w:t>
      </w:r>
    </w:p>
    <w:p w:rsidR="00F413D3" w:rsidRPr="00E43740" w:rsidRDefault="00F413D3" w:rsidP="005E4A64">
      <w:pPr>
        <w:shd w:val="clear" w:color="auto" w:fill="FFFFFF"/>
        <w:spacing w:line="360" w:lineRule="auto"/>
        <w:ind w:firstLine="0"/>
        <w:jc w:val="both"/>
        <w:rPr>
          <w:rFonts w:ascii="Arial" w:hAnsi="Arial" w:cs="Arial"/>
          <w:color w:val="424242"/>
          <w:lang w:eastAsia="sk-SK"/>
        </w:rPr>
      </w:pPr>
      <w:r w:rsidRPr="00E43740">
        <w:rPr>
          <w:rFonts w:ascii="Arial" w:hAnsi="Arial" w:cs="Arial"/>
          <w:b/>
          <w:bCs/>
          <w:color w:val="424242"/>
          <w:lang w:eastAsia="sk-SK"/>
        </w:rPr>
        <w:t>Súradnice:</w:t>
      </w:r>
      <w:r w:rsidRPr="00E43740">
        <w:rPr>
          <w:rFonts w:ascii="Arial" w:hAnsi="Arial" w:cs="Arial"/>
          <w:color w:val="424242"/>
          <w:lang w:eastAsia="sk-SK"/>
        </w:rPr>
        <w:t xml:space="preserve"> 49°06′42″S 18°55′25″V</w:t>
      </w:r>
    </w:p>
    <w:p w:rsidR="00F413D3" w:rsidRPr="00E43740" w:rsidRDefault="00F413D3" w:rsidP="005249ED">
      <w:pPr>
        <w:shd w:val="clear" w:color="auto" w:fill="FFFFFF"/>
        <w:spacing w:line="360" w:lineRule="auto"/>
        <w:ind w:firstLine="0"/>
        <w:jc w:val="both"/>
        <w:rPr>
          <w:rFonts w:ascii="Arial" w:hAnsi="Arial" w:cs="Arial"/>
          <w:color w:val="424242"/>
          <w:lang w:eastAsia="sk-SK"/>
        </w:rPr>
      </w:pPr>
      <w:r w:rsidRPr="00E43740">
        <w:rPr>
          <w:rFonts w:ascii="Arial" w:hAnsi="Arial" w:cs="Arial"/>
          <w:b/>
          <w:bCs/>
          <w:color w:val="424242"/>
          <w:lang w:eastAsia="sk-SK"/>
        </w:rPr>
        <w:t>Vodné toky:</w:t>
      </w:r>
      <w:r w:rsidRPr="00E43740">
        <w:rPr>
          <w:rFonts w:ascii="Arial" w:hAnsi="Arial" w:cs="Arial"/>
          <w:color w:val="424242"/>
          <w:lang w:eastAsia="sk-SK"/>
        </w:rPr>
        <w:t xml:space="preserve"> rieka Turiec, rieka Váh, potok Javorina a Kamenný potok </w:t>
      </w:r>
    </w:p>
    <w:p w:rsidR="00F413D3" w:rsidRPr="00E43740" w:rsidRDefault="00F413D3" w:rsidP="005249ED">
      <w:pPr>
        <w:shd w:val="clear" w:color="auto" w:fill="FFFFFF"/>
        <w:spacing w:line="360" w:lineRule="auto"/>
        <w:ind w:firstLine="0"/>
        <w:jc w:val="both"/>
        <w:rPr>
          <w:rFonts w:ascii="Arial" w:hAnsi="Arial" w:cs="Arial"/>
          <w:color w:val="424242"/>
          <w:lang w:eastAsia="sk-SK"/>
        </w:rPr>
      </w:pPr>
      <w:r w:rsidRPr="00E43740">
        <w:rPr>
          <w:rFonts w:ascii="Arial" w:hAnsi="Arial" w:cs="Arial"/>
          <w:b/>
          <w:bCs/>
          <w:color w:val="424242"/>
          <w:lang w:eastAsia="sk-SK"/>
        </w:rPr>
        <w:t>Prvá písomná zmienka: </w:t>
      </w:r>
      <w:r w:rsidRPr="00E43740">
        <w:rPr>
          <w:rFonts w:ascii="Arial" w:hAnsi="Arial" w:cs="Arial"/>
          <w:color w:val="424242"/>
          <w:lang w:eastAsia="sk-SK"/>
        </w:rPr>
        <w:t> v roku 1 255</w:t>
      </w:r>
    </w:p>
    <w:p w:rsidR="00F413D3" w:rsidRPr="00E43740" w:rsidRDefault="00F413D3" w:rsidP="005249ED">
      <w:pPr>
        <w:shd w:val="clear" w:color="auto" w:fill="D9D9D9"/>
        <w:spacing w:line="360" w:lineRule="auto"/>
        <w:ind w:firstLine="0"/>
        <w:jc w:val="both"/>
        <w:outlineLvl w:val="1"/>
        <w:rPr>
          <w:rFonts w:ascii="Arial" w:hAnsi="Arial" w:cs="Arial"/>
          <w:b/>
          <w:bCs/>
          <w:color w:val="424242"/>
          <w:lang w:eastAsia="sk-SK"/>
        </w:rPr>
      </w:pPr>
      <w:r w:rsidRPr="00E43740">
        <w:rPr>
          <w:rFonts w:ascii="Arial" w:hAnsi="Arial" w:cs="Arial"/>
          <w:b/>
          <w:bCs/>
          <w:color w:val="424242"/>
          <w:lang w:eastAsia="sk-SK"/>
        </w:rPr>
        <w:t>Úradné hodiny</w:t>
      </w:r>
    </w:p>
    <w:p w:rsidR="00F413D3" w:rsidRPr="00E43740" w:rsidRDefault="00F413D3" w:rsidP="005249ED">
      <w:pPr>
        <w:pStyle w:val="Default"/>
        <w:spacing w:line="360" w:lineRule="auto"/>
        <w:jc w:val="both"/>
        <w:rPr>
          <w:rFonts w:ascii="Arial" w:hAnsi="Arial" w:cs="Arial"/>
          <w:color w:val="424242"/>
          <w:sz w:val="22"/>
          <w:szCs w:val="22"/>
          <w:lang w:val="sk-SK" w:eastAsia="sk-SK"/>
        </w:rPr>
      </w:pPr>
      <w:r w:rsidRPr="00E43740">
        <w:rPr>
          <w:rFonts w:ascii="Arial" w:hAnsi="Arial" w:cs="Arial"/>
          <w:b/>
          <w:bCs/>
          <w:color w:val="424242"/>
          <w:sz w:val="22"/>
          <w:szCs w:val="22"/>
          <w:lang w:val="sk-SK" w:eastAsia="sk-SK"/>
        </w:rPr>
        <w:t xml:space="preserve">pondelok  </w:t>
      </w:r>
      <w:r w:rsidRPr="00E43740">
        <w:rPr>
          <w:rFonts w:ascii="Arial" w:hAnsi="Arial" w:cs="Arial"/>
          <w:color w:val="424242"/>
          <w:sz w:val="22"/>
          <w:szCs w:val="22"/>
          <w:lang w:val="sk-SK" w:eastAsia="sk-SK"/>
        </w:rPr>
        <w:t>08:00 – 11:00  13:00 – 15:00</w:t>
      </w:r>
    </w:p>
    <w:p w:rsidR="00F413D3" w:rsidRPr="00E43740" w:rsidRDefault="00F413D3" w:rsidP="005249ED">
      <w:pPr>
        <w:pStyle w:val="Default"/>
        <w:spacing w:line="360" w:lineRule="auto"/>
        <w:jc w:val="both"/>
        <w:rPr>
          <w:rFonts w:ascii="Arial" w:hAnsi="Arial" w:cs="Arial"/>
          <w:b/>
          <w:bCs/>
          <w:color w:val="424242"/>
          <w:sz w:val="22"/>
          <w:szCs w:val="22"/>
          <w:lang w:val="sk-SK" w:eastAsia="sk-SK"/>
        </w:rPr>
      </w:pPr>
      <w:r w:rsidRPr="00E43740">
        <w:rPr>
          <w:rFonts w:ascii="Arial" w:hAnsi="Arial" w:cs="Arial"/>
          <w:b/>
          <w:bCs/>
          <w:color w:val="424242"/>
          <w:sz w:val="22"/>
          <w:szCs w:val="22"/>
          <w:lang w:val="sk-SK" w:eastAsia="sk-SK"/>
        </w:rPr>
        <w:t xml:space="preserve">utorok      </w:t>
      </w:r>
      <w:r w:rsidRPr="00E43740">
        <w:rPr>
          <w:rFonts w:ascii="Arial" w:hAnsi="Arial" w:cs="Arial"/>
          <w:color w:val="424242"/>
          <w:sz w:val="22"/>
          <w:szCs w:val="22"/>
          <w:lang w:val="sk-SK" w:eastAsia="sk-SK"/>
        </w:rPr>
        <w:t>nestránkový deň</w:t>
      </w:r>
    </w:p>
    <w:p w:rsidR="00F413D3" w:rsidRPr="00E43740" w:rsidRDefault="00F413D3" w:rsidP="005249ED">
      <w:pPr>
        <w:pStyle w:val="Default"/>
        <w:spacing w:line="360" w:lineRule="auto"/>
        <w:jc w:val="both"/>
        <w:rPr>
          <w:rFonts w:ascii="Arial" w:hAnsi="Arial" w:cs="Arial"/>
          <w:color w:val="424242"/>
          <w:sz w:val="22"/>
          <w:szCs w:val="22"/>
          <w:lang w:val="sk-SK" w:eastAsia="sk-SK"/>
        </w:rPr>
      </w:pPr>
      <w:r w:rsidRPr="00E43740">
        <w:rPr>
          <w:rFonts w:ascii="Arial" w:hAnsi="Arial" w:cs="Arial"/>
          <w:b/>
          <w:bCs/>
          <w:color w:val="424242"/>
          <w:sz w:val="22"/>
          <w:szCs w:val="22"/>
          <w:lang w:val="sk-SK" w:eastAsia="sk-SK"/>
        </w:rPr>
        <w:t xml:space="preserve">streda      </w:t>
      </w:r>
      <w:r w:rsidRPr="00E43740">
        <w:rPr>
          <w:rFonts w:ascii="Arial" w:hAnsi="Arial" w:cs="Arial"/>
          <w:color w:val="424242"/>
          <w:sz w:val="22"/>
          <w:szCs w:val="22"/>
          <w:lang w:val="sk-SK" w:eastAsia="sk-SK"/>
        </w:rPr>
        <w:t>08:00 – 11:00   13:00 – 17:00</w:t>
      </w:r>
    </w:p>
    <w:p w:rsidR="00F413D3" w:rsidRPr="00E43740" w:rsidRDefault="00F413D3" w:rsidP="005249ED">
      <w:pPr>
        <w:pStyle w:val="Default"/>
        <w:spacing w:line="360" w:lineRule="auto"/>
        <w:jc w:val="both"/>
        <w:rPr>
          <w:rFonts w:ascii="Arial" w:hAnsi="Arial" w:cs="Arial"/>
          <w:b/>
          <w:bCs/>
          <w:color w:val="424242"/>
          <w:sz w:val="22"/>
          <w:szCs w:val="22"/>
          <w:lang w:val="sk-SK" w:eastAsia="sk-SK"/>
        </w:rPr>
      </w:pPr>
      <w:r w:rsidRPr="00E43740">
        <w:rPr>
          <w:rFonts w:ascii="Arial" w:hAnsi="Arial" w:cs="Arial"/>
          <w:b/>
          <w:bCs/>
          <w:color w:val="424242"/>
          <w:sz w:val="22"/>
          <w:szCs w:val="22"/>
          <w:lang w:val="sk-SK" w:eastAsia="sk-SK"/>
        </w:rPr>
        <w:t xml:space="preserve">štvrtok     </w:t>
      </w:r>
      <w:r w:rsidRPr="00E43740">
        <w:rPr>
          <w:rFonts w:ascii="Arial" w:hAnsi="Arial" w:cs="Arial"/>
          <w:color w:val="424242"/>
          <w:sz w:val="22"/>
          <w:szCs w:val="22"/>
          <w:lang w:val="sk-SK" w:eastAsia="sk-SK"/>
        </w:rPr>
        <w:t>08:00 – 11:00  13:00 – 15:00</w:t>
      </w:r>
    </w:p>
    <w:p w:rsidR="00F413D3" w:rsidRPr="00E43740" w:rsidRDefault="00F413D3" w:rsidP="005249ED">
      <w:pPr>
        <w:pStyle w:val="Default"/>
        <w:spacing w:line="360" w:lineRule="auto"/>
        <w:jc w:val="both"/>
        <w:rPr>
          <w:rFonts w:ascii="Arial" w:hAnsi="Arial" w:cs="Arial"/>
          <w:color w:val="424242"/>
          <w:sz w:val="22"/>
          <w:szCs w:val="22"/>
          <w:lang w:val="sk-SK" w:eastAsia="sk-SK"/>
        </w:rPr>
      </w:pPr>
      <w:r w:rsidRPr="00E43740">
        <w:rPr>
          <w:rFonts w:ascii="Arial" w:hAnsi="Arial" w:cs="Arial"/>
          <w:b/>
          <w:bCs/>
          <w:color w:val="424242"/>
          <w:sz w:val="22"/>
          <w:szCs w:val="22"/>
          <w:lang w:val="sk-SK" w:eastAsia="sk-SK"/>
        </w:rPr>
        <w:t xml:space="preserve">piatok      </w:t>
      </w:r>
      <w:r w:rsidRPr="00E43740">
        <w:rPr>
          <w:rFonts w:ascii="Arial" w:hAnsi="Arial" w:cs="Arial"/>
          <w:color w:val="424242"/>
          <w:sz w:val="22"/>
          <w:szCs w:val="22"/>
          <w:lang w:val="sk-SK" w:eastAsia="sk-SK"/>
        </w:rPr>
        <w:t xml:space="preserve">08:00 – 12:00    </w:t>
      </w:r>
    </w:p>
    <w:p w:rsidR="00F413D3" w:rsidRPr="00E43740" w:rsidRDefault="00F413D3" w:rsidP="005249ED">
      <w:pPr>
        <w:pStyle w:val="Default"/>
        <w:spacing w:line="360" w:lineRule="auto"/>
        <w:jc w:val="both"/>
        <w:rPr>
          <w:rFonts w:ascii="Arial" w:hAnsi="Arial" w:cs="Arial"/>
          <w:sz w:val="22"/>
          <w:szCs w:val="22"/>
          <w:lang w:val="sk-SK"/>
        </w:rPr>
      </w:pPr>
    </w:p>
    <w:p w:rsidR="00F413D3" w:rsidRPr="00E43740" w:rsidRDefault="00F413D3" w:rsidP="005249ED">
      <w:pPr>
        <w:shd w:val="clear" w:color="auto" w:fill="D9D9D9"/>
        <w:spacing w:line="360" w:lineRule="auto"/>
        <w:ind w:firstLine="0"/>
        <w:jc w:val="both"/>
        <w:outlineLvl w:val="1"/>
        <w:rPr>
          <w:rFonts w:ascii="Arial" w:hAnsi="Arial" w:cs="Arial"/>
          <w:b/>
          <w:bCs/>
          <w:color w:val="424242"/>
          <w:lang w:eastAsia="sk-SK"/>
        </w:rPr>
      </w:pPr>
      <w:r w:rsidRPr="00E43740">
        <w:rPr>
          <w:rFonts w:ascii="Arial" w:hAnsi="Arial" w:cs="Arial"/>
          <w:b/>
          <w:bCs/>
          <w:color w:val="424242"/>
          <w:lang w:eastAsia="sk-SK"/>
        </w:rPr>
        <w:t>Spádovosť obce:</w:t>
      </w:r>
    </w:p>
    <w:tbl>
      <w:tblPr>
        <w:tblW w:w="7800" w:type="dxa"/>
        <w:tblCellSpacing w:w="15" w:type="dxa"/>
        <w:tblInd w:w="-13" w:type="dxa"/>
        <w:tblCellMar>
          <w:top w:w="15" w:type="dxa"/>
          <w:left w:w="15" w:type="dxa"/>
          <w:bottom w:w="15" w:type="dxa"/>
          <w:right w:w="15" w:type="dxa"/>
        </w:tblCellMar>
        <w:tblLook w:val="00A0"/>
      </w:tblPr>
      <w:tblGrid>
        <w:gridCol w:w="4671"/>
        <w:gridCol w:w="3129"/>
      </w:tblGrid>
      <w:tr w:rsidR="00F413D3" w:rsidRPr="00E43740">
        <w:trPr>
          <w:tblCellSpacing w:w="15" w:type="dxa"/>
        </w:trPr>
        <w:tc>
          <w:tcPr>
            <w:tcW w:w="3000" w:type="pct"/>
            <w:shd w:val="clear" w:color="auto" w:fill="D4D4D4"/>
            <w:vAlign w:val="center"/>
          </w:tcPr>
          <w:p w:rsidR="00F413D3" w:rsidRPr="00E43740" w:rsidRDefault="00F413D3" w:rsidP="005249ED">
            <w:pPr>
              <w:spacing w:line="360" w:lineRule="auto"/>
              <w:ind w:firstLine="0"/>
              <w:jc w:val="both"/>
              <w:rPr>
                <w:rFonts w:ascii="Arial" w:hAnsi="Arial" w:cs="Arial"/>
                <w:lang w:eastAsia="sk-SK"/>
              </w:rPr>
            </w:pPr>
            <w:r w:rsidRPr="00E43740">
              <w:rPr>
                <w:rFonts w:ascii="Arial" w:hAnsi="Arial" w:cs="Arial"/>
                <w:lang w:eastAsia="sk-SK"/>
              </w:rPr>
              <w:t>Sídlo matričného úradu</w:t>
            </w:r>
          </w:p>
        </w:tc>
        <w:tc>
          <w:tcPr>
            <w:tcW w:w="0" w:type="auto"/>
            <w:shd w:val="clear" w:color="auto" w:fill="D4D4D4"/>
            <w:vAlign w:val="center"/>
          </w:tcPr>
          <w:p w:rsidR="00F413D3" w:rsidRPr="00E43740" w:rsidRDefault="00F413D3" w:rsidP="000736F5">
            <w:pPr>
              <w:spacing w:line="360" w:lineRule="auto"/>
              <w:ind w:firstLine="0"/>
              <w:jc w:val="both"/>
              <w:rPr>
                <w:rFonts w:ascii="Arial" w:hAnsi="Arial" w:cs="Arial"/>
                <w:lang w:eastAsia="sk-SK"/>
              </w:rPr>
            </w:pPr>
            <w:r w:rsidRPr="00E43740">
              <w:rPr>
                <w:rFonts w:ascii="Arial" w:hAnsi="Arial" w:cs="Arial"/>
                <w:lang w:eastAsia="sk-SK"/>
              </w:rPr>
              <w:t>Vrútky</w:t>
            </w:r>
          </w:p>
        </w:tc>
      </w:tr>
      <w:tr w:rsidR="00F413D3" w:rsidRPr="00E43740">
        <w:trPr>
          <w:tblCellSpacing w:w="15" w:type="dxa"/>
        </w:trPr>
        <w:tc>
          <w:tcPr>
            <w:tcW w:w="3000" w:type="pct"/>
            <w:shd w:val="clear" w:color="auto" w:fill="F2F2F2"/>
            <w:vAlign w:val="center"/>
          </w:tcPr>
          <w:p w:rsidR="00F413D3" w:rsidRPr="00E43740" w:rsidRDefault="00F413D3" w:rsidP="005249ED">
            <w:pPr>
              <w:spacing w:line="360" w:lineRule="auto"/>
              <w:ind w:firstLine="0"/>
              <w:jc w:val="both"/>
              <w:rPr>
                <w:rFonts w:ascii="Arial" w:hAnsi="Arial" w:cs="Arial"/>
                <w:lang w:eastAsia="sk-SK"/>
              </w:rPr>
            </w:pPr>
            <w:r w:rsidRPr="00E43740">
              <w:rPr>
                <w:rFonts w:ascii="Arial" w:hAnsi="Arial" w:cs="Arial"/>
                <w:lang w:eastAsia="sk-SK"/>
              </w:rPr>
              <w:t>Sídlo pracoviska daňového úradu</w:t>
            </w:r>
          </w:p>
        </w:tc>
        <w:tc>
          <w:tcPr>
            <w:tcW w:w="0" w:type="auto"/>
            <w:shd w:val="clear" w:color="auto" w:fill="F2F2F2"/>
            <w:vAlign w:val="center"/>
          </w:tcPr>
          <w:p w:rsidR="00F413D3" w:rsidRPr="00E43740" w:rsidRDefault="00F413D3" w:rsidP="000736F5">
            <w:pPr>
              <w:spacing w:line="360" w:lineRule="auto"/>
              <w:ind w:firstLine="0"/>
              <w:jc w:val="both"/>
              <w:rPr>
                <w:rFonts w:ascii="Arial" w:hAnsi="Arial" w:cs="Arial"/>
                <w:lang w:eastAsia="sk-SK"/>
              </w:rPr>
            </w:pPr>
            <w:r w:rsidRPr="00E43740">
              <w:rPr>
                <w:rFonts w:ascii="Arial" w:hAnsi="Arial" w:cs="Arial"/>
                <w:lang w:eastAsia="sk-SK"/>
              </w:rPr>
              <w:t>Martin</w:t>
            </w:r>
          </w:p>
        </w:tc>
      </w:tr>
      <w:tr w:rsidR="00F413D3" w:rsidRPr="00E43740">
        <w:trPr>
          <w:tblCellSpacing w:w="15" w:type="dxa"/>
        </w:trPr>
        <w:tc>
          <w:tcPr>
            <w:tcW w:w="3000" w:type="pct"/>
            <w:shd w:val="clear" w:color="auto" w:fill="D4D4D4"/>
            <w:vAlign w:val="center"/>
          </w:tcPr>
          <w:p w:rsidR="00F413D3" w:rsidRPr="00E43740" w:rsidRDefault="00F413D3" w:rsidP="00A01AF1">
            <w:pPr>
              <w:spacing w:line="360" w:lineRule="auto"/>
              <w:ind w:firstLine="0"/>
              <w:jc w:val="both"/>
              <w:rPr>
                <w:rFonts w:ascii="Arial" w:hAnsi="Arial" w:cs="Arial"/>
                <w:lang w:eastAsia="sk-SK"/>
              </w:rPr>
            </w:pPr>
            <w:r w:rsidRPr="00E43740">
              <w:rPr>
                <w:rFonts w:ascii="Arial" w:hAnsi="Arial" w:cs="Arial"/>
                <w:lang w:eastAsia="sk-SK"/>
              </w:rPr>
              <w:t>Sídlo Obvodného oddelenia policajného zboru</w:t>
            </w:r>
          </w:p>
        </w:tc>
        <w:tc>
          <w:tcPr>
            <w:tcW w:w="0" w:type="auto"/>
            <w:shd w:val="clear" w:color="auto" w:fill="D4D4D4"/>
            <w:vAlign w:val="center"/>
          </w:tcPr>
          <w:p w:rsidR="00F413D3" w:rsidRPr="00E43740" w:rsidRDefault="00F413D3" w:rsidP="005249ED">
            <w:pPr>
              <w:spacing w:line="360" w:lineRule="auto"/>
              <w:ind w:firstLine="0"/>
              <w:jc w:val="both"/>
              <w:rPr>
                <w:rFonts w:ascii="Arial" w:hAnsi="Arial" w:cs="Arial"/>
                <w:lang w:eastAsia="sk-SK"/>
              </w:rPr>
            </w:pPr>
            <w:r w:rsidRPr="00E43740">
              <w:rPr>
                <w:rFonts w:ascii="Arial" w:hAnsi="Arial" w:cs="Arial"/>
                <w:lang w:eastAsia="sk-SK"/>
              </w:rPr>
              <w:t>Vrútky</w:t>
            </w:r>
          </w:p>
        </w:tc>
      </w:tr>
      <w:tr w:rsidR="00F413D3" w:rsidRPr="00E43740">
        <w:trPr>
          <w:tblCellSpacing w:w="15" w:type="dxa"/>
        </w:trPr>
        <w:tc>
          <w:tcPr>
            <w:tcW w:w="3000" w:type="pct"/>
            <w:shd w:val="clear" w:color="auto" w:fill="F2F2F2"/>
            <w:vAlign w:val="center"/>
          </w:tcPr>
          <w:p w:rsidR="00F413D3" w:rsidRPr="00E43740" w:rsidRDefault="00F413D3" w:rsidP="005249ED">
            <w:pPr>
              <w:spacing w:line="360" w:lineRule="auto"/>
              <w:ind w:firstLine="0"/>
              <w:jc w:val="both"/>
              <w:rPr>
                <w:rFonts w:ascii="Arial" w:hAnsi="Arial" w:cs="Arial"/>
                <w:lang w:eastAsia="sk-SK"/>
              </w:rPr>
            </w:pPr>
            <w:r w:rsidRPr="00E43740">
              <w:rPr>
                <w:rFonts w:ascii="Arial" w:hAnsi="Arial" w:cs="Arial"/>
                <w:lang w:eastAsia="sk-SK"/>
              </w:rPr>
              <w:t>Sídlo Okresného súdu</w:t>
            </w:r>
          </w:p>
        </w:tc>
        <w:tc>
          <w:tcPr>
            <w:tcW w:w="0" w:type="auto"/>
            <w:shd w:val="clear" w:color="auto" w:fill="F2F2F2"/>
            <w:vAlign w:val="center"/>
          </w:tcPr>
          <w:p w:rsidR="00F413D3" w:rsidRPr="00E43740" w:rsidRDefault="00F413D3" w:rsidP="005249ED">
            <w:pPr>
              <w:spacing w:line="360" w:lineRule="auto"/>
              <w:ind w:firstLine="0"/>
              <w:jc w:val="both"/>
              <w:rPr>
                <w:rFonts w:ascii="Arial" w:hAnsi="Arial" w:cs="Arial"/>
                <w:lang w:eastAsia="sk-SK"/>
              </w:rPr>
            </w:pPr>
            <w:r w:rsidRPr="00E43740">
              <w:rPr>
                <w:rFonts w:ascii="Arial" w:hAnsi="Arial" w:cs="Arial"/>
                <w:lang w:eastAsia="sk-SK"/>
              </w:rPr>
              <w:t>Martin</w:t>
            </w:r>
          </w:p>
        </w:tc>
      </w:tr>
      <w:tr w:rsidR="00F413D3" w:rsidRPr="00E43740">
        <w:trPr>
          <w:tblCellSpacing w:w="15" w:type="dxa"/>
        </w:trPr>
        <w:tc>
          <w:tcPr>
            <w:tcW w:w="3000" w:type="pct"/>
            <w:shd w:val="clear" w:color="auto" w:fill="D4D4D4"/>
            <w:vAlign w:val="center"/>
          </w:tcPr>
          <w:p w:rsidR="00F413D3" w:rsidRPr="00E43740" w:rsidRDefault="00F413D3" w:rsidP="005249ED">
            <w:pPr>
              <w:spacing w:line="360" w:lineRule="auto"/>
              <w:ind w:firstLine="0"/>
              <w:jc w:val="both"/>
              <w:rPr>
                <w:rFonts w:ascii="Arial" w:hAnsi="Arial" w:cs="Arial"/>
                <w:lang w:eastAsia="sk-SK"/>
              </w:rPr>
            </w:pPr>
            <w:r w:rsidRPr="00E43740">
              <w:rPr>
                <w:rFonts w:ascii="Arial" w:hAnsi="Arial" w:cs="Arial"/>
                <w:lang w:eastAsia="sk-SK"/>
              </w:rPr>
              <w:t xml:space="preserve">Sídlo Okresného riaditeľstva Hasičského </w:t>
            </w:r>
          </w:p>
          <w:p w:rsidR="00F413D3" w:rsidRPr="00E43740" w:rsidRDefault="00F413D3" w:rsidP="005249ED">
            <w:pPr>
              <w:spacing w:line="360" w:lineRule="auto"/>
              <w:ind w:firstLine="0"/>
              <w:jc w:val="both"/>
              <w:rPr>
                <w:rFonts w:ascii="Arial" w:hAnsi="Arial" w:cs="Arial"/>
                <w:lang w:eastAsia="sk-SK"/>
              </w:rPr>
            </w:pPr>
            <w:r w:rsidRPr="00E43740">
              <w:rPr>
                <w:rFonts w:ascii="Arial" w:hAnsi="Arial" w:cs="Arial"/>
                <w:lang w:eastAsia="sk-SK"/>
              </w:rPr>
              <w:t>a záchranného zboru</w:t>
            </w:r>
          </w:p>
        </w:tc>
        <w:tc>
          <w:tcPr>
            <w:tcW w:w="0" w:type="auto"/>
            <w:shd w:val="clear" w:color="auto" w:fill="D4D4D4"/>
            <w:vAlign w:val="center"/>
          </w:tcPr>
          <w:p w:rsidR="00F413D3" w:rsidRPr="00E43740" w:rsidRDefault="00F413D3" w:rsidP="005249ED">
            <w:pPr>
              <w:spacing w:line="360" w:lineRule="auto"/>
              <w:ind w:firstLine="0"/>
              <w:jc w:val="both"/>
              <w:rPr>
                <w:rFonts w:ascii="Arial" w:hAnsi="Arial" w:cs="Arial"/>
                <w:lang w:eastAsia="sk-SK"/>
              </w:rPr>
            </w:pPr>
            <w:r w:rsidRPr="00E43740">
              <w:rPr>
                <w:rFonts w:ascii="Arial" w:hAnsi="Arial" w:cs="Arial"/>
                <w:lang w:eastAsia="sk-SK"/>
              </w:rPr>
              <w:t>Martin</w:t>
            </w:r>
          </w:p>
        </w:tc>
      </w:tr>
      <w:tr w:rsidR="00F413D3" w:rsidRPr="00E43740">
        <w:trPr>
          <w:tblCellSpacing w:w="15" w:type="dxa"/>
        </w:trPr>
        <w:tc>
          <w:tcPr>
            <w:tcW w:w="3000" w:type="pct"/>
            <w:shd w:val="clear" w:color="auto" w:fill="F2F2F2"/>
            <w:vAlign w:val="center"/>
          </w:tcPr>
          <w:p w:rsidR="00F413D3" w:rsidRPr="00E43740" w:rsidRDefault="00F413D3" w:rsidP="000736F5">
            <w:pPr>
              <w:spacing w:line="360" w:lineRule="auto"/>
              <w:ind w:firstLine="0"/>
              <w:jc w:val="both"/>
              <w:rPr>
                <w:rFonts w:ascii="Arial" w:hAnsi="Arial" w:cs="Arial"/>
                <w:lang w:eastAsia="sk-SK"/>
              </w:rPr>
            </w:pPr>
            <w:r w:rsidRPr="00E43740">
              <w:rPr>
                <w:rFonts w:ascii="Arial" w:hAnsi="Arial" w:cs="Arial"/>
                <w:lang w:eastAsia="sk-SK"/>
              </w:rPr>
              <w:t>Sídlo pracoviska okresného úradu</w:t>
            </w:r>
          </w:p>
        </w:tc>
        <w:tc>
          <w:tcPr>
            <w:tcW w:w="0" w:type="auto"/>
            <w:shd w:val="clear" w:color="auto" w:fill="F2F2F2"/>
            <w:vAlign w:val="center"/>
          </w:tcPr>
          <w:p w:rsidR="00F413D3" w:rsidRPr="00E43740" w:rsidRDefault="00F413D3" w:rsidP="005249ED">
            <w:pPr>
              <w:spacing w:line="360" w:lineRule="auto"/>
              <w:ind w:firstLine="0"/>
              <w:jc w:val="both"/>
              <w:rPr>
                <w:rFonts w:ascii="Arial" w:hAnsi="Arial" w:cs="Arial"/>
                <w:lang w:eastAsia="sk-SK"/>
              </w:rPr>
            </w:pPr>
            <w:r w:rsidRPr="00E43740">
              <w:rPr>
                <w:rFonts w:ascii="Arial" w:hAnsi="Arial" w:cs="Arial"/>
                <w:lang w:eastAsia="sk-SK"/>
              </w:rPr>
              <w:t>Martin</w:t>
            </w:r>
          </w:p>
        </w:tc>
      </w:tr>
      <w:tr w:rsidR="00F413D3" w:rsidRPr="00E43740">
        <w:trPr>
          <w:tblCellSpacing w:w="15" w:type="dxa"/>
        </w:trPr>
        <w:tc>
          <w:tcPr>
            <w:tcW w:w="3000" w:type="pct"/>
            <w:shd w:val="clear" w:color="auto" w:fill="D4D4D4"/>
            <w:vAlign w:val="center"/>
          </w:tcPr>
          <w:p w:rsidR="00F413D3" w:rsidRPr="00E43740" w:rsidRDefault="00F413D3" w:rsidP="005249ED">
            <w:pPr>
              <w:spacing w:line="360" w:lineRule="auto"/>
              <w:ind w:firstLine="0"/>
              <w:jc w:val="both"/>
              <w:rPr>
                <w:rFonts w:ascii="Arial" w:hAnsi="Arial" w:cs="Arial"/>
                <w:lang w:eastAsia="sk-SK"/>
              </w:rPr>
            </w:pPr>
            <w:r w:rsidRPr="00E43740">
              <w:rPr>
                <w:rFonts w:ascii="Arial" w:hAnsi="Arial" w:cs="Arial"/>
                <w:lang w:eastAsia="sk-SK"/>
              </w:rPr>
              <w:t>Sídlo Územnej vojenskej správy</w:t>
            </w:r>
          </w:p>
        </w:tc>
        <w:tc>
          <w:tcPr>
            <w:tcW w:w="0" w:type="auto"/>
            <w:shd w:val="clear" w:color="auto" w:fill="D4D4D4"/>
            <w:vAlign w:val="center"/>
          </w:tcPr>
          <w:p w:rsidR="00F413D3" w:rsidRPr="00E43740" w:rsidRDefault="00F413D3" w:rsidP="005249ED">
            <w:pPr>
              <w:spacing w:line="360" w:lineRule="auto"/>
              <w:ind w:firstLine="0"/>
              <w:jc w:val="both"/>
              <w:rPr>
                <w:rFonts w:ascii="Arial" w:hAnsi="Arial" w:cs="Arial"/>
                <w:lang w:eastAsia="sk-SK"/>
              </w:rPr>
            </w:pPr>
            <w:r w:rsidRPr="00E43740">
              <w:rPr>
                <w:rFonts w:ascii="Arial" w:hAnsi="Arial" w:cs="Arial"/>
                <w:lang w:eastAsia="sk-SK"/>
              </w:rPr>
              <w:t>Martin</w:t>
            </w:r>
          </w:p>
        </w:tc>
      </w:tr>
      <w:tr w:rsidR="00F413D3" w:rsidRPr="00E43740">
        <w:trPr>
          <w:tblCellSpacing w:w="15" w:type="dxa"/>
        </w:trPr>
        <w:tc>
          <w:tcPr>
            <w:tcW w:w="3000" w:type="pct"/>
            <w:shd w:val="clear" w:color="auto" w:fill="F2F2F2"/>
            <w:vAlign w:val="center"/>
          </w:tcPr>
          <w:p w:rsidR="00F413D3" w:rsidRPr="00E43740" w:rsidRDefault="00F413D3" w:rsidP="00A01AF1">
            <w:pPr>
              <w:spacing w:line="360" w:lineRule="auto"/>
              <w:ind w:firstLine="0"/>
              <w:rPr>
                <w:rFonts w:ascii="Arial" w:hAnsi="Arial" w:cs="Arial"/>
                <w:lang w:eastAsia="sk-SK"/>
              </w:rPr>
            </w:pPr>
            <w:r w:rsidRPr="00E43740">
              <w:rPr>
                <w:rFonts w:ascii="Arial" w:hAnsi="Arial" w:cs="Arial"/>
                <w:lang w:eastAsia="sk-SK"/>
              </w:rPr>
              <w:t>Sídlo územného Úradu práce, soc. vecí, rodiny</w:t>
            </w:r>
          </w:p>
        </w:tc>
        <w:tc>
          <w:tcPr>
            <w:tcW w:w="0" w:type="auto"/>
            <w:shd w:val="clear" w:color="auto" w:fill="F2F2F2"/>
            <w:vAlign w:val="center"/>
          </w:tcPr>
          <w:p w:rsidR="00F413D3" w:rsidRPr="00E43740" w:rsidRDefault="00F413D3" w:rsidP="005249ED">
            <w:pPr>
              <w:spacing w:line="360" w:lineRule="auto"/>
              <w:ind w:firstLine="0"/>
              <w:jc w:val="both"/>
              <w:rPr>
                <w:rFonts w:ascii="Arial" w:hAnsi="Arial" w:cs="Arial"/>
                <w:lang w:eastAsia="sk-SK"/>
              </w:rPr>
            </w:pPr>
            <w:r w:rsidRPr="00E43740">
              <w:rPr>
                <w:rFonts w:ascii="Arial" w:hAnsi="Arial" w:cs="Arial"/>
                <w:lang w:eastAsia="sk-SK"/>
              </w:rPr>
              <w:t>Martin</w:t>
            </w:r>
          </w:p>
        </w:tc>
      </w:tr>
      <w:tr w:rsidR="00F413D3" w:rsidRPr="00E43740">
        <w:trPr>
          <w:tblCellSpacing w:w="15" w:type="dxa"/>
        </w:trPr>
        <w:tc>
          <w:tcPr>
            <w:tcW w:w="3000" w:type="pct"/>
            <w:shd w:val="clear" w:color="auto" w:fill="D4D4D4"/>
            <w:vAlign w:val="center"/>
          </w:tcPr>
          <w:p w:rsidR="00F413D3" w:rsidRPr="00E43740" w:rsidRDefault="00F413D3" w:rsidP="005249ED">
            <w:pPr>
              <w:spacing w:line="360" w:lineRule="auto"/>
              <w:ind w:firstLine="0"/>
              <w:jc w:val="both"/>
              <w:rPr>
                <w:rFonts w:ascii="Arial" w:hAnsi="Arial" w:cs="Arial"/>
                <w:lang w:eastAsia="sk-SK"/>
              </w:rPr>
            </w:pPr>
            <w:r w:rsidRPr="00E43740">
              <w:rPr>
                <w:rFonts w:ascii="Arial" w:hAnsi="Arial" w:cs="Arial"/>
                <w:lang w:eastAsia="sk-SK"/>
              </w:rPr>
              <w:t>Sídlo Obvodného úradu životného prostredia</w:t>
            </w:r>
          </w:p>
        </w:tc>
        <w:tc>
          <w:tcPr>
            <w:tcW w:w="0" w:type="auto"/>
            <w:shd w:val="clear" w:color="auto" w:fill="D4D4D4"/>
            <w:vAlign w:val="center"/>
          </w:tcPr>
          <w:p w:rsidR="00F413D3" w:rsidRPr="00E43740" w:rsidRDefault="00F413D3" w:rsidP="005249ED">
            <w:pPr>
              <w:spacing w:line="360" w:lineRule="auto"/>
              <w:ind w:firstLine="0"/>
              <w:jc w:val="both"/>
              <w:rPr>
                <w:rFonts w:ascii="Arial" w:hAnsi="Arial" w:cs="Arial"/>
                <w:lang w:eastAsia="sk-SK"/>
              </w:rPr>
            </w:pPr>
            <w:r w:rsidRPr="00E43740">
              <w:rPr>
                <w:rFonts w:ascii="Arial" w:hAnsi="Arial" w:cs="Arial"/>
                <w:lang w:eastAsia="sk-SK"/>
              </w:rPr>
              <w:t>Martin</w:t>
            </w:r>
          </w:p>
        </w:tc>
      </w:tr>
    </w:tbl>
    <w:p w:rsidR="00F413D3" w:rsidRPr="00E43740" w:rsidRDefault="00F413D3" w:rsidP="005249ED">
      <w:pPr>
        <w:pStyle w:val="Default"/>
        <w:spacing w:line="360" w:lineRule="auto"/>
        <w:jc w:val="both"/>
        <w:rPr>
          <w:rFonts w:ascii="Arial" w:hAnsi="Arial" w:cs="Arial"/>
          <w:sz w:val="22"/>
          <w:szCs w:val="22"/>
          <w:lang w:val="sk-SK"/>
        </w:rPr>
      </w:pPr>
    </w:p>
    <w:p w:rsidR="00F413D3" w:rsidRPr="00E43740" w:rsidRDefault="00F413D3" w:rsidP="005249ED">
      <w:pPr>
        <w:shd w:val="clear" w:color="auto" w:fill="D9D9D9"/>
        <w:spacing w:line="360" w:lineRule="auto"/>
        <w:ind w:firstLine="0"/>
        <w:jc w:val="both"/>
        <w:outlineLvl w:val="1"/>
        <w:rPr>
          <w:rFonts w:ascii="Arial" w:hAnsi="Arial" w:cs="Arial"/>
          <w:b/>
          <w:bCs/>
          <w:color w:val="424242"/>
          <w:lang w:eastAsia="sk-SK"/>
        </w:rPr>
      </w:pPr>
      <w:r w:rsidRPr="00E43740">
        <w:rPr>
          <w:rFonts w:ascii="Arial" w:hAnsi="Arial" w:cs="Arial"/>
          <w:b/>
          <w:bCs/>
          <w:color w:val="424242"/>
          <w:lang w:eastAsia="sk-SK"/>
        </w:rPr>
        <w:t>Školy:</w:t>
      </w:r>
    </w:p>
    <w:tbl>
      <w:tblPr>
        <w:tblW w:w="7500" w:type="dxa"/>
        <w:tblCellSpacing w:w="15" w:type="dxa"/>
        <w:tblInd w:w="-13" w:type="dxa"/>
        <w:tblCellMar>
          <w:top w:w="15" w:type="dxa"/>
          <w:left w:w="15" w:type="dxa"/>
          <w:bottom w:w="15" w:type="dxa"/>
          <w:right w:w="15" w:type="dxa"/>
        </w:tblCellMar>
        <w:tblLook w:val="00A0"/>
      </w:tblPr>
      <w:tblGrid>
        <w:gridCol w:w="5973"/>
        <w:gridCol w:w="1527"/>
      </w:tblGrid>
      <w:tr w:rsidR="00F413D3" w:rsidRPr="00E43740">
        <w:trPr>
          <w:tblCellSpacing w:w="15" w:type="dxa"/>
        </w:trPr>
        <w:tc>
          <w:tcPr>
            <w:tcW w:w="3952" w:type="pct"/>
            <w:shd w:val="clear" w:color="auto" w:fill="D4D4D4"/>
            <w:vAlign w:val="center"/>
          </w:tcPr>
          <w:p w:rsidR="00F413D3" w:rsidRPr="00E43740" w:rsidRDefault="00F413D3" w:rsidP="005249ED">
            <w:pPr>
              <w:spacing w:line="360" w:lineRule="auto"/>
              <w:ind w:firstLine="0"/>
              <w:jc w:val="both"/>
              <w:rPr>
                <w:rFonts w:ascii="Arial" w:hAnsi="Arial" w:cs="Arial"/>
                <w:lang w:eastAsia="sk-SK"/>
              </w:rPr>
            </w:pPr>
            <w:r w:rsidRPr="00E43740">
              <w:rPr>
                <w:rFonts w:ascii="Arial" w:hAnsi="Arial" w:cs="Arial"/>
                <w:lang w:eastAsia="sk-SK"/>
              </w:rPr>
              <w:t>Základná škola</w:t>
            </w:r>
          </w:p>
          <w:p w:rsidR="00F413D3" w:rsidRPr="00E43740" w:rsidRDefault="00F413D3" w:rsidP="005249ED">
            <w:pPr>
              <w:spacing w:line="360" w:lineRule="auto"/>
              <w:ind w:firstLine="0"/>
              <w:jc w:val="both"/>
              <w:rPr>
                <w:rFonts w:ascii="Arial" w:hAnsi="Arial" w:cs="Arial"/>
                <w:lang w:eastAsia="sk-SK"/>
              </w:rPr>
            </w:pPr>
            <w:r w:rsidRPr="00E43740">
              <w:rPr>
                <w:rFonts w:ascii="Arial" w:hAnsi="Arial" w:cs="Arial"/>
                <w:lang w:eastAsia="sk-SK"/>
              </w:rPr>
              <w:t>Základná umelecká škola</w:t>
            </w:r>
          </w:p>
        </w:tc>
        <w:tc>
          <w:tcPr>
            <w:tcW w:w="988" w:type="pct"/>
            <w:shd w:val="clear" w:color="auto" w:fill="D4D4D4"/>
            <w:vAlign w:val="center"/>
          </w:tcPr>
          <w:p w:rsidR="00F413D3" w:rsidRPr="00E43740" w:rsidRDefault="00F413D3" w:rsidP="005249ED">
            <w:pPr>
              <w:spacing w:line="360" w:lineRule="auto"/>
              <w:ind w:firstLine="0"/>
              <w:jc w:val="both"/>
              <w:rPr>
                <w:rFonts w:ascii="Arial" w:hAnsi="Arial" w:cs="Arial"/>
                <w:lang w:eastAsia="sk-SK"/>
              </w:rPr>
            </w:pPr>
            <w:r w:rsidRPr="00E43740">
              <w:rPr>
                <w:rFonts w:ascii="Arial" w:hAnsi="Arial" w:cs="Arial"/>
                <w:lang w:eastAsia="sk-SK"/>
              </w:rPr>
              <w:t>Áno</w:t>
            </w:r>
          </w:p>
          <w:p w:rsidR="00F413D3" w:rsidRPr="00E43740" w:rsidRDefault="00F413D3" w:rsidP="005249ED">
            <w:pPr>
              <w:spacing w:line="360" w:lineRule="auto"/>
              <w:ind w:firstLine="0"/>
              <w:jc w:val="both"/>
              <w:rPr>
                <w:rFonts w:ascii="Arial" w:hAnsi="Arial" w:cs="Arial"/>
                <w:lang w:eastAsia="sk-SK"/>
              </w:rPr>
            </w:pPr>
            <w:r w:rsidRPr="00E43740">
              <w:rPr>
                <w:rFonts w:ascii="Arial" w:hAnsi="Arial" w:cs="Arial"/>
                <w:lang w:eastAsia="sk-SK"/>
              </w:rPr>
              <w:t>Áno</w:t>
            </w:r>
          </w:p>
        </w:tc>
      </w:tr>
      <w:tr w:rsidR="00F413D3" w:rsidRPr="00E43740">
        <w:trPr>
          <w:tblCellSpacing w:w="15" w:type="dxa"/>
        </w:trPr>
        <w:tc>
          <w:tcPr>
            <w:tcW w:w="3952" w:type="pct"/>
            <w:shd w:val="clear" w:color="auto" w:fill="F2F2F2"/>
            <w:vAlign w:val="center"/>
          </w:tcPr>
          <w:p w:rsidR="00F413D3" w:rsidRPr="00E43740" w:rsidRDefault="00F413D3" w:rsidP="005249ED">
            <w:pPr>
              <w:spacing w:line="360" w:lineRule="auto"/>
              <w:ind w:firstLine="0"/>
              <w:jc w:val="both"/>
              <w:rPr>
                <w:rFonts w:ascii="Arial" w:hAnsi="Arial" w:cs="Arial"/>
                <w:lang w:eastAsia="sk-SK"/>
              </w:rPr>
            </w:pPr>
            <w:r w:rsidRPr="00E43740">
              <w:rPr>
                <w:rFonts w:ascii="Arial" w:hAnsi="Arial" w:cs="Arial"/>
                <w:lang w:eastAsia="sk-SK"/>
              </w:rPr>
              <w:t>Materská škola</w:t>
            </w:r>
          </w:p>
        </w:tc>
        <w:tc>
          <w:tcPr>
            <w:tcW w:w="988" w:type="pct"/>
            <w:shd w:val="clear" w:color="auto" w:fill="F2F2F2"/>
            <w:vAlign w:val="center"/>
          </w:tcPr>
          <w:p w:rsidR="00F413D3" w:rsidRPr="00E43740" w:rsidRDefault="00F413D3" w:rsidP="005249ED">
            <w:pPr>
              <w:spacing w:line="360" w:lineRule="auto"/>
              <w:ind w:firstLine="0"/>
              <w:jc w:val="both"/>
              <w:rPr>
                <w:rFonts w:ascii="Arial" w:hAnsi="Arial" w:cs="Arial"/>
                <w:lang w:eastAsia="sk-SK"/>
              </w:rPr>
            </w:pPr>
            <w:r w:rsidRPr="00E43740">
              <w:rPr>
                <w:rFonts w:ascii="Arial" w:hAnsi="Arial" w:cs="Arial"/>
                <w:lang w:eastAsia="sk-SK"/>
              </w:rPr>
              <w:t>Áno</w:t>
            </w:r>
          </w:p>
        </w:tc>
      </w:tr>
    </w:tbl>
    <w:p w:rsidR="00F413D3" w:rsidRPr="00E43740" w:rsidRDefault="00F413D3" w:rsidP="005249ED">
      <w:pPr>
        <w:shd w:val="clear" w:color="auto" w:fill="D9D9D9"/>
        <w:spacing w:line="360" w:lineRule="auto"/>
        <w:ind w:firstLine="0"/>
        <w:jc w:val="both"/>
        <w:outlineLvl w:val="1"/>
        <w:rPr>
          <w:rFonts w:ascii="Arial" w:hAnsi="Arial" w:cs="Arial"/>
          <w:b/>
          <w:bCs/>
          <w:color w:val="424242"/>
          <w:lang w:eastAsia="sk-SK"/>
        </w:rPr>
      </w:pPr>
      <w:r w:rsidRPr="00E43740">
        <w:rPr>
          <w:rFonts w:ascii="Arial" w:hAnsi="Arial" w:cs="Arial"/>
          <w:b/>
          <w:bCs/>
          <w:color w:val="424242"/>
          <w:lang w:eastAsia="sk-SK"/>
        </w:rPr>
        <w:t>Dopravné spojenie :</w:t>
      </w:r>
    </w:p>
    <w:tbl>
      <w:tblPr>
        <w:tblW w:w="7500" w:type="dxa"/>
        <w:tblCellSpacing w:w="15" w:type="dxa"/>
        <w:tblInd w:w="-13" w:type="dxa"/>
        <w:tblCellMar>
          <w:top w:w="15" w:type="dxa"/>
          <w:left w:w="15" w:type="dxa"/>
          <w:bottom w:w="15" w:type="dxa"/>
          <w:right w:w="15" w:type="dxa"/>
        </w:tblCellMar>
        <w:tblLook w:val="00A0"/>
      </w:tblPr>
      <w:tblGrid>
        <w:gridCol w:w="5973"/>
        <w:gridCol w:w="1527"/>
      </w:tblGrid>
      <w:tr w:rsidR="00F413D3" w:rsidRPr="00E43740">
        <w:trPr>
          <w:tblCellSpacing w:w="15" w:type="dxa"/>
        </w:trPr>
        <w:tc>
          <w:tcPr>
            <w:tcW w:w="3952" w:type="pct"/>
            <w:shd w:val="clear" w:color="auto" w:fill="D4D4D4"/>
            <w:vAlign w:val="center"/>
          </w:tcPr>
          <w:p w:rsidR="00F413D3" w:rsidRPr="00E43740" w:rsidRDefault="00F413D3" w:rsidP="005249ED">
            <w:pPr>
              <w:spacing w:line="360" w:lineRule="auto"/>
              <w:ind w:firstLine="0"/>
              <w:jc w:val="both"/>
              <w:rPr>
                <w:rFonts w:ascii="Arial" w:hAnsi="Arial" w:cs="Arial"/>
                <w:lang w:eastAsia="sk-SK"/>
              </w:rPr>
            </w:pPr>
            <w:r w:rsidRPr="00E43740">
              <w:rPr>
                <w:rFonts w:ascii="Arial" w:hAnsi="Arial" w:cs="Arial"/>
                <w:lang w:eastAsia="sk-SK"/>
              </w:rPr>
              <w:t>Autobusová zastávka</w:t>
            </w:r>
          </w:p>
        </w:tc>
        <w:tc>
          <w:tcPr>
            <w:tcW w:w="988" w:type="pct"/>
            <w:shd w:val="clear" w:color="auto" w:fill="D4D4D4"/>
            <w:vAlign w:val="center"/>
          </w:tcPr>
          <w:p w:rsidR="00F413D3" w:rsidRPr="00E43740" w:rsidRDefault="00F413D3" w:rsidP="005249ED">
            <w:pPr>
              <w:spacing w:line="360" w:lineRule="auto"/>
              <w:ind w:firstLine="0"/>
              <w:jc w:val="both"/>
              <w:rPr>
                <w:rFonts w:ascii="Arial" w:hAnsi="Arial" w:cs="Arial"/>
                <w:lang w:eastAsia="sk-SK"/>
              </w:rPr>
            </w:pPr>
            <w:r w:rsidRPr="00E43740">
              <w:rPr>
                <w:rFonts w:ascii="Arial" w:hAnsi="Arial" w:cs="Arial"/>
                <w:lang w:eastAsia="sk-SK"/>
              </w:rPr>
              <w:t>Áno</w:t>
            </w:r>
          </w:p>
        </w:tc>
      </w:tr>
      <w:tr w:rsidR="00F413D3" w:rsidRPr="00E43740">
        <w:trPr>
          <w:tblCellSpacing w:w="15" w:type="dxa"/>
        </w:trPr>
        <w:tc>
          <w:tcPr>
            <w:tcW w:w="3952" w:type="pct"/>
            <w:shd w:val="clear" w:color="auto" w:fill="F2F2F2"/>
            <w:vAlign w:val="center"/>
          </w:tcPr>
          <w:p w:rsidR="00F413D3" w:rsidRPr="00E43740" w:rsidRDefault="00F413D3" w:rsidP="005249ED">
            <w:pPr>
              <w:spacing w:line="360" w:lineRule="auto"/>
              <w:ind w:firstLine="0"/>
              <w:jc w:val="both"/>
              <w:rPr>
                <w:rFonts w:ascii="Arial" w:hAnsi="Arial" w:cs="Arial"/>
                <w:lang w:eastAsia="sk-SK"/>
              </w:rPr>
            </w:pPr>
            <w:r w:rsidRPr="00E43740">
              <w:rPr>
                <w:rFonts w:ascii="Arial" w:hAnsi="Arial" w:cs="Arial"/>
                <w:lang w:eastAsia="sk-SK"/>
              </w:rPr>
              <w:t>Vlaková zastávka</w:t>
            </w:r>
          </w:p>
        </w:tc>
        <w:tc>
          <w:tcPr>
            <w:tcW w:w="988" w:type="pct"/>
            <w:shd w:val="clear" w:color="auto" w:fill="F2F2F2"/>
            <w:vAlign w:val="center"/>
          </w:tcPr>
          <w:p w:rsidR="00F413D3" w:rsidRPr="00E43740" w:rsidRDefault="00F413D3" w:rsidP="005249ED">
            <w:pPr>
              <w:spacing w:line="360" w:lineRule="auto"/>
              <w:ind w:firstLine="0"/>
              <w:jc w:val="both"/>
              <w:rPr>
                <w:rFonts w:ascii="Arial" w:hAnsi="Arial" w:cs="Arial"/>
                <w:lang w:eastAsia="sk-SK"/>
              </w:rPr>
            </w:pPr>
            <w:r w:rsidRPr="00E43740">
              <w:rPr>
                <w:rFonts w:ascii="Arial" w:hAnsi="Arial" w:cs="Arial"/>
                <w:lang w:eastAsia="sk-SK"/>
              </w:rPr>
              <w:t>Áno</w:t>
            </w:r>
          </w:p>
        </w:tc>
      </w:tr>
    </w:tbl>
    <w:p w:rsidR="00F413D3" w:rsidRPr="00E43740" w:rsidRDefault="00F413D3" w:rsidP="005249ED">
      <w:pPr>
        <w:shd w:val="clear" w:color="auto" w:fill="D9D9D9"/>
        <w:spacing w:line="360" w:lineRule="auto"/>
        <w:ind w:firstLine="0"/>
        <w:jc w:val="both"/>
        <w:outlineLvl w:val="1"/>
        <w:rPr>
          <w:rFonts w:ascii="Arial" w:hAnsi="Arial" w:cs="Arial"/>
          <w:b/>
          <w:bCs/>
          <w:color w:val="424242"/>
          <w:lang w:eastAsia="sk-SK"/>
        </w:rPr>
      </w:pPr>
      <w:r w:rsidRPr="00E43740">
        <w:rPr>
          <w:rFonts w:ascii="Arial" w:hAnsi="Arial" w:cs="Arial"/>
          <w:b/>
          <w:bCs/>
          <w:color w:val="424242"/>
          <w:lang w:eastAsia="sk-SK"/>
        </w:rPr>
        <w:t>Mestská infraštruktúra:</w:t>
      </w:r>
    </w:p>
    <w:tbl>
      <w:tblPr>
        <w:tblW w:w="7500" w:type="dxa"/>
        <w:tblCellSpacing w:w="15" w:type="dxa"/>
        <w:tblInd w:w="-13" w:type="dxa"/>
        <w:tblCellMar>
          <w:top w:w="15" w:type="dxa"/>
          <w:left w:w="15" w:type="dxa"/>
          <w:bottom w:w="15" w:type="dxa"/>
          <w:right w:w="15" w:type="dxa"/>
        </w:tblCellMar>
        <w:tblLook w:val="00A0"/>
      </w:tblPr>
      <w:tblGrid>
        <w:gridCol w:w="5973"/>
        <w:gridCol w:w="1527"/>
      </w:tblGrid>
      <w:tr w:rsidR="00F413D3" w:rsidRPr="00E43740">
        <w:trPr>
          <w:tblCellSpacing w:w="15" w:type="dxa"/>
        </w:trPr>
        <w:tc>
          <w:tcPr>
            <w:tcW w:w="3952" w:type="pct"/>
            <w:shd w:val="clear" w:color="auto" w:fill="D4D4D4"/>
            <w:vAlign w:val="center"/>
          </w:tcPr>
          <w:p w:rsidR="00F413D3" w:rsidRPr="00E43740" w:rsidRDefault="00F413D3" w:rsidP="005249ED">
            <w:pPr>
              <w:spacing w:line="360" w:lineRule="auto"/>
              <w:ind w:firstLine="0"/>
              <w:jc w:val="both"/>
              <w:rPr>
                <w:rFonts w:ascii="Arial" w:hAnsi="Arial" w:cs="Arial"/>
                <w:lang w:eastAsia="sk-SK"/>
              </w:rPr>
            </w:pPr>
            <w:r w:rsidRPr="00E43740">
              <w:rPr>
                <w:rFonts w:ascii="Arial" w:hAnsi="Arial" w:cs="Arial"/>
                <w:lang w:eastAsia="sk-SK"/>
              </w:rPr>
              <w:t>Verejný vodovod</w:t>
            </w:r>
          </w:p>
        </w:tc>
        <w:tc>
          <w:tcPr>
            <w:tcW w:w="988" w:type="pct"/>
            <w:shd w:val="clear" w:color="auto" w:fill="D4D4D4"/>
            <w:vAlign w:val="center"/>
          </w:tcPr>
          <w:p w:rsidR="00F413D3" w:rsidRPr="00E43740" w:rsidRDefault="00F413D3" w:rsidP="005249ED">
            <w:pPr>
              <w:spacing w:line="360" w:lineRule="auto"/>
              <w:ind w:firstLine="0"/>
              <w:jc w:val="both"/>
              <w:rPr>
                <w:rFonts w:ascii="Arial" w:hAnsi="Arial" w:cs="Arial"/>
                <w:lang w:eastAsia="sk-SK"/>
              </w:rPr>
            </w:pPr>
            <w:r w:rsidRPr="00E43740">
              <w:rPr>
                <w:rFonts w:ascii="Arial" w:hAnsi="Arial" w:cs="Arial"/>
                <w:lang w:eastAsia="sk-SK"/>
              </w:rPr>
              <w:t>Áno</w:t>
            </w:r>
          </w:p>
        </w:tc>
      </w:tr>
      <w:tr w:rsidR="00F413D3" w:rsidRPr="00E43740">
        <w:trPr>
          <w:tblCellSpacing w:w="15" w:type="dxa"/>
        </w:trPr>
        <w:tc>
          <w:tcPr>
            <w:tcW w:w="3952" w:type="pct"/>
            <w:shd w:val="clear" w:color="auto" w:fill="F2F2F2"/>
            <w:vAlign w:val="center"/>
          </w:tcPr>
          <w:p w:rsidR="00F413D3" w:rsidRPr="00E43740" w:rsidRDefault="00F413D3" w:rsidP="005249ED">
            <w:pPr>
              <w:spacing w:line="360" w:lineRule="auto"/>
              <w:ind w:firstLine="0"/>
              <w:jc w:val="both"/>
              <w:rPr>
                <w:rFonts w:ascii="Arial" w:hAnsi="Arial" w:cs="Arial"/>
                <w:lang w:eastAsia="sk-SK"/>
              </w:rPr>
            </w:pPr>
            <w:r w:rsidRPr="00E43740">
              <w:rPr>
                <w:rFonts w:ascii="Arial" w:hAnsi="Arial" w:cs="Arial"/>
                <w:lang w:eastAsia="sk-SK"/>
              </w:rPr>
              <w:t>Verejná kanalizácia</w:t>
            </w:r>
          </w:p>
        </w:tc>
        <w:tc>
          <w:tcPr>
            <w:tcW w:w="988" w:type="pct"/>
            <w:shd w:val="clear" w:color="auto" w:fill="F2F2F2"/>
            <w:vAlign w:val="center"/>
          </w:tcPr>
          <w:p w:rsidR="00F413D3" w:rsidRPr="00E43740" w:rsidRDefault="00F413D3" w:rsidP="005249ED">
            <w:pPr>
              <w:spacing w:line="360" w:lineRule="auto"/>
              <w:ind w:firstLine="0"/>
              <w:jc w:val="both"/>
              <w:rPr>
                <w:rFonts w:ascii="Arial" w:hAnsi="Arial" w:cs="Arial"/>
                <w:lang w:eastAsia="sk-SK"/>
              </w:rPr>
            </w:pPr>
            <w:r w:rsidRPr="00E43740">
              <w:rPr>
                <w:rFonts w:ascii="Arial" w:hAnsi="Arial" w:cs="Arial"/>
                <w:lang w:eastAsia="sk-SK"/>
              </w:rPr>
              <w:t>Áno</w:t>
            </w:r>
          </w:p>
        </w:tc>
      </w:tr>
      <w:tr w:rsidR="00F413D3" w:rsidRPr="00E43740">
        <w:trPr>
          <w:tblCellSpacing w:w="15" w:type="dxa"/>
        </w:trPr>
        <w:tc>
          <w:tcPr>
            <w:tcW w:w="3952" w:type="pct"/>
            <w:shd w:val="clear" w:color="auto" w:fill="D4D4D4"/>
            <w:vAlign w:val="center"/>
          </w:tcPr>
          <w:p w:rsidR="00F413D3" w:rsidRPr="00E43740" w:rsidRDefault="00F413D3" w:rsidP="005249ED">
            <w:pPr>
              <w:spacing w:line="360" w:lineRule="auto"/>
              <w:ind w:firstLine="0"/>
              <w:jc w:val="both"/>
              <w:rPr>
                <w:rFonts w:ascii="Arial" w:hAnsi="Arial" w:cs="Arial"/>
                <w:lang w:eastAsia="sk-SK"/>
              </w:rPr>
            </w:pPr>
            <w:r w:rsidRPr="00E43740">
              <w:rPr>
                <w:rFonts w:ascii="Arial" w:hAnsi="Arial" w:cs="Arial"/>
                <w:lang w:eastAsia="sk-SK"/>
              </w:rPr>
              <w:t>Kanalizačná sieť pripojená na ČOV</w:t>
            </w:r>
          </w:p>
        </w:tc>
        <w:tc>
          <w:tcPr>
            <w:tcW w:w="988" w:type="pct"/>
            <w:shd w:val="clear" w:color="auto" w:fill="D4D4D4"/>
            <w:vAlign w:val="center"/>
          </w:tcPr>
          <w:p w:rsidR="00F413D3" w:rsidRPr="00E43740" w:rsidRDefault="00F413D3" w:rsidP="005249ED">
            <w:pPr>
              <w:spacing w:line="360" w:lineRule="auto"/>
              <w:ind w:firstLine="0"/>
              <w:jc w:val="both"/>
              <w:rPr>
                <w:rFonts w:ascii="Arial" w:hAnsi="Arial" w:cs="Arial"/>
                <w:lang w:eastAsia="sk-SK"/>
              </w:rPr>
            </w:pPr>
            <w:r w:rsidRPr="00E43740">
              <w:rPr>
                <w:rFonts w:ascii="Arial" w:hAnsi="Arial" w:cs="Arial"/>
                <w:lang w:eastAsia="sk-SK"/>
              </w:rPr>
              <w:t>Áno</w:t>
            </w:r>
          </w:p>
        </w:tc>
      </w:tr>
      <w:tr w:rsidR="00F413D3" w:rsidRPr="00E43740">
        <w:trPr>
          <w:tblCellSpacing w:w="15" w:type="dxa"/>
        </w:trPr>
        <w:tc>
          <w:tcPr>
            <w:tcW w:w="3952" w:type="pct"/>
            <w:shd w:val="clear" w:color="auto" w:fill="F2F2F2"/>
            <w:vAlign w:val="center"/>
          </w:tcPr>
          <w:p w:rsidR="00F413D3" w:rsidRPr="00E43740" w:rsidRDefault="00F413D3" w:rsidP="005249ED">
            <w:pPr>
              <w:spacing w:line="360" w:lineRule="auto"/>
              <w:ind w:firstLine="0"/>
              <w:jc w:val="both"/>
              <w:rPr>
                <w:rFonts w:ascii="Arial" w:hAnsi="Arial" w:cs="Arial"/>
                <w:lang w:eastAsia="sk-SK"/>
              </w:rPr>
            </w:pPr>
            <w:r w:rsidRPr="00E43740">
              <w:rPr>
                <w:rFonts w:ascii="Arial" w:hAnsi="Arial" w:cs="Arial"/>
                <w:lang w:eastAsia="sk-SK"/>
              </w:rPr>
              <w:t>Rozvodná sieť plynu</w:t>
            </w:r>
          </w:p>
        </w:tc>
        <w:tc>
          <w:tcPr>
            <w:tcW w:w="988" w:type="pct"/>
            <w:shd w:val="clear" w:color="auto" w:fill="F2F2F2"/>
            <w:vAlign w:val="center"/>
          </w:tcPr>
          <w:p w:rsidR="00F413D3" w:rsidRPr="00E43740" w:rsidRDefault="00F413D3" w:rsidP="005249ED">
            <w:pPr>
              <w:spacing w:line="360" w:lineRule="auto"/>
              <w:ind w:firstLine="0"/>
              <w:jc w:val="both"/>
              <w:rPr>
                <w:rFonts w:ascii="Arial" w:hAnsi="Arial" w:cs="Arial"/>
                <w:lang w:eastAsia="sk-SK"/>
              </w:rPr>
            </w:pPr>
            <w:r w:rsidRPr="00E43740">
              <w:rPr>
                <w:rFonts w:ascii="Arial" w:hAnsi="Arial" w:cs="Arial"/>
                <w:lang w:eastAsia="sk-SK"/>
              </w:rPr>
              <w:t>Áno</w:t>
            </w:r>
          </w:p>
        </w:tc>
      </w:tr>
      <w:tr w:rsidR="00F413D3" w:rsidRPr="00E43740">
        <w:trPr>
          <w:tblCellSpacing w:w="15" w:type="dxa"/>
        </w:trPr>
        <w:tc>
          <w:tcPr>
            <w:tcW w:w="3952" w:type="pct"/>
            <w:shd w:val="clear" w:color="auto" w:fill="D4D4D4"/>
            <w:vAlign w:val="center"/>
          </w:tcPr>
          <w:p w:rsidR="00F413D3" w:rsidRPr="00E43740" w:rsidRDefault="00F413D3" w:rsidP="005249ED">
            <w:pPr>
              <w:spacing w:line="360" w:lineRule="auto"/>
              <w:ind w:firstLine="0"/>
              <w:jc w:val="both"/>
              <w:rPr>
                <w:rFonts w:ascii="Arial" w:hAnsi="Arial" w:cs="Arial"/>
                <w:lang w:eastAsia="sk-SK"/>
              </w:rPr>
            </w:pPr>
            <w:r w:rsidRPr="00E43740">
              <w:rPr>
                <w:rFonts w:ascii="Arial" w:hAnsi="Arial" w:cs="Arial"/>
                <w:lang w:eastAsia="sk-SK"/>
              </w:rPr>
              <w:t>Káblová televízia</w:t>
            </w:r>
          </w:p>
        </w:tc>
        <w:tc>
          <w:tcPr>
            <w:tcW w:w="988" w:type="pct"/>
            <w:shd w:val="clear" w:color="auto" w:fill="D4D4D4"/>
            <w:vAlign w:val="center"/>
          </w:tcPr>
          <w:p w:rsidR="00F413D3" w:rsidRPr="00E43740" w:rsidRDefault="00F413D3" w:rsidP="005249ED">
            <w:pPr>
              <w:spacing w:line="360" w:lineRule="auto"/>
              <w:ind w:firstLine="0"/>
              <w:jc w:val="both"/>
              <w:rPr>
                <w:rFonts w:ascii="Arial" w:hAnsi="Arial" w:cs="Arial"/>
                <w:lang w:eastAsia="sk-SK"/>
              </w:rPr>
            </w:pPr>
            <w:r w:rsidRPr="00E43740">
              <w:rPr>
                <w:rFonts w:ascii="Arial" w:hAnsi="Arial" w:cs="Arial"/>
                <w:lang w:eastAsia="sk-SK"/>
              </w:rPr>
              <w:t>Áno</w:t>
            </w:r>
          </w:p>
        </w:tc>
      </w:tr>
    </w:tbl>
    <w:p w:rsidR="00F413D3" w:rsidRPr="00E43740" w:rsidRDefault="00F413D3" w:rsidP="005249ED">
      <w:pPr>
        <w:spacing w:line="360" w:lineRule="auto"/>
        <w:ind w:firstLine="0"/>
        <w:jc w:val="both"/>
        <w:rPr>
          <w:rFonts w:ascii="Arial" w:hAnsi="Arial" w:cs="Arial"/>
          <w:b/>
          <w:bCs/>
          <w:color w:val="362B36"/>
          <w:lang w:eastAsia="sk-SK"/>
        </w:rPr>
      </w:pPr>
    </w:p>
    <w:p w:rsidR="00F413D3" w:rsidRPr="00E43740" w:rsidRDefault="00F413D3" w:rsidP="005249ED">
      <w:pPr>
        <w:shd w:val="clear" w:color="auto" w:fill="D9D9D9"/>
        <w:spacing w:line="360" w:lineRule="auto"/>
        <w:ind w:firstLine="0"/>
        <w:jc w:val="both"/>
        <w:outlineLvl w:val="1"/>
        <w:rPr>
          <w:rFonts w:ascii="Arial" w:hAnsi="Arial" w:cs="Arial"/>
          <w:b/>
          <w:bCs/>
          <w:color w:val="424242"/>
          <w:lang w:eastAsia="sk-SK"/>
        </w:rPr>
      </w:pPr>
      <w:r w:rsidRPr="00E43740">
        <w:rPr>
          <w:rFonts w:ascii="Arial" w:hAnsi="Arial" w:cs="Arial"/>
          <w:b/>
          <w:bCs/>
          <w:color w:val="424242"/>
          <w:lang w:eastAsia="sk-SK"/>
        </w:rPr>
        <w:t>Vybrané služby:</w:t>
      </w:r>
    </w:p>
    <w:tbl>
      <w:tblPr>
        <w:tblW w:w="7500" w:type="dxa"/>
        <w:tblCellSpacing w:w="15" w:type="dxa"/>
        <w:tblInd w:w="-13" w:type="dxa"/>
        <w:tblCellMar>
          <w:top w:w="15" w:type="dxa"/>
          <w:left w:w="15" w:type="dxa"/>
          <w:bottom w:w="15" w:type="dxa"/>
          <w:right w:w="15" w:type="dxa"/>
        </w:tblCellMar>
        <w:tblLook w:val="00A0"/>
      </w:tblPr>
      <w:tblGrid>
        <w:gridCol w:w="5973"/>
        <w:gridCol w:w="1527"/>
      </w:tblGrid>
      <w:tr w:rsidR="00F413D3" w:rsidRPr="00E43740">
        <w:trPr>
          <w:tblCellSpacing w:w="15" w:type="dxa"/>
        </w:trPr>
        <w:tc>
          <w:tcPr>
            <w:tcW w:w="3952" w:type="pct"/>
            <w:shd w:val="clear" w:color="auto" w:fill="D4D4D4"/>
            <w:vAlign w:val="center"/>
          </w:tcPr>
          <w:p w:rsidR="00F413D3" w:rsidRPr="00E43740" w:rsidRDefault="00F413D3" w:rsidP="005249ED">
            <w:pPr>
              <w:spacing w:line="360" w:lineRule="auto"/>
              <w:ind w:firstLine="0"/>
              <w:jc w:val="both"/>
              <w:rPr>
                <w:rFonts w:ascii="Arial" w:hAnsi="Arial" w:cs="Arial"/>
                <w:lang w:eastAsia="sk-SK"/>
              </w:rPr>
            </w:pPr>
            <w:r w:rsidRPr="00E43740">
              <w:rPr>
                <w:rFonts w:ascii="Arial" w:hAnsi="Arial" w:cs="Arial"/>
                <w:lang w:eastAsia="sk-SK"/>
              </w:rPr>
              <w:t>Predajňa potravinárskeho tovaru</w:t>
            </w:r>
          </w:p>
        </w:tc>
        <w:tc>
          <w:tcPr>
            <w:tcW w:w="988" w:type="pct"/>
            <w:shd w:val="clear" w:color="auto" w:fill="D4D4D4"/>
            <w:vAlign w:val="center"/>
          </w:tcPr>
          <w:p w:rsidR="00F413D3" w:rsidRPr="00E43740" w:rsidRDefault="00F413D3" w:rsidP="005249ED">
            <w:pPr>
              <w:spacing w:line="360" w:lineRule="auto"/>
              <w:ind w:firstLine="0"/>
              <w:jc w:val="both"/>
              <w:rPr>
                <w:rFonts w:ascii="Arial" w:hAnsi="Arial" w:cs="Arial"/>
                <w:lang w:eastAsia="sk-SK"/>
              </w:rPr>
            </w:pPr>
            <w:r w:rsidRPr="00E43740">
              <w:rPr>
                <w:rFonts w:ascii="Arial" w:hAnsi="Arial" w:cs="Arial"/>
                <w:lang w:eastAsia="sk-SK"/>
              </w:rPr>
              <w:t>Áno</w:t>
            </w:r>
          </w:p>
        </w:tc>
      </w:tr>
      <w:tr w:rsidR="00F413D3" w:rsidRPr="00E43740">
        <w:trPr>
          <w:tblCellSpacing w:w="15" w:type="dxa"/>
        </w:trPr>
        <w:tc>
          <w:tcPr>
            <w:tcW w:w="3952" w:type="pct"/>
            <w:shd w:val="clear" w:color="auto" w:fill="F2F2F2"/>
            <w:vAlign w:val="center"/>
          </w:tcPr>
          <w:p w:rsidR="00F413D3" w:rsidRPr="00E43740" w:rsidRDefault="00F413D3" w:rsidP="005249ED">
            <w:pPr>
              <w:spacing w:line="360" w:lineRule="auto"/>
              <w:ind w:firstLine="0"/>
              <w:jc w:val="both"/>
              <w:rPr>
                <w:rFonts w:ascii="Arial" w:hAnsi="Arial" w:cs="Arial"/>
                <w:lang w:eastAsia="sk-SK"/>
              </w:rPr>
            </w:pPr>
            <w:r w:rsidRPr="00E43740">
              <w:rPr>
                <w:rFonts w:ascii="Arial" w:hAnsi="Arial" w:cs="Arial"/>
                <w:lang w:eastAsia="sk-SK"/>
              </w:rPr>
              <w:t>Pohostinské odbytové stredisko</w:t>
            </w:r>
          </w:p>
        </w:tc>
        <w:tc>
          <w:tcPr>
            <w:tcW w:w="988" w:type="pct"/>
            <w:shd w:val="clear" w:color="auto" w:fill="F2F2F2"/>
            <w:vAlign w:val="center"/>
          </w:tcPr>
          <w:p w:rsidR="00F413D3" w:rsidRPr="00E43740" w:rsidRDefault="00F413D3" w:rsidP="005249ED">
            <w:pPr>
              <w:spacing w:line="360" w:lineRule="auto"/>
              <w:ind w:firstLine="0"/>
              <w:jc w:val="both"/>
              <w:rPr>
                <w:rFonts w:ascii="Arial" w:hAnsi="Arial" w:cs="Arial"/>
                <w:lang w:eastAsia="sk-SK"/>
              </w:rPr>
            </w:pPr>
            <w:r w:rsidRPr="00E43740">
              <w:rPr>
                <w:rFonts w:ascii="Arial" w:hAnsi="Arial" w:cs="Arial"/>
                <w:lang w:eastAsia="sk-SK"/>
              </w:rPr>
              <w:t>Áno</w:t>
            </w:r>
          </w:p>
        </w:tc>
      </w:tr>
      <w:tr w:rsidR="00F413D3" w:rsidRPr="00E43740">
        <w:trPr>
          <w:tblCellSpacing w:w="15" w:type="dxa"/>
        </w:trPr>
        <w:tc>
          <w:tcPr>
            <w:tcW w:w="3952" w:type="pct"/>
            <w:shd w:val="clear" w:color="auto" w:fill="D4D4D4"/>
            <w:vAlign w:val="center"/>
          </w:tcPr>
          <w:p w:rsidR="00F413D3" w:rsidRPr="00E43740" w:rsidRDefault="00F413D3" w:rsidP="005249ED">
            <w:pPr>
              <w:spacing w:line="360" w:lineRule="auto"/>
              <w:ind w:firstLine="0"/>
              <w:jc w:val="both"/>
              <w:rPr>
                <w:rFonts w:ascii="Arial" w:hAnsi="Arial" w:cs="Arial"/>
                <w:lang w:eastAsia="sk-SK"/>
              </w:rPr>
            </w:pPr>
            <w:r w:rsidRPr="00E43740">
              <w:rPr>
                <w:rFonts w:ascii="Arial" w:hAnsi="Arial" w:cs="Arial"/>
                <w:lang w:eastAsia="sk-SK"/>
              </w:rPr>
              <w:t>Predajňa nepotravinárskeho tovaru</w:t>
            </w:r>
          </w:p>
        </w:tc>
        <w:tc>
          <w:tcPr>
            <w:tcW w:w="988" w:type="pct"/>
            <w:shd w:val="clear" w:color="auto" w:fill="D4D4D4"/>
            <w:vAlign w:val="center"/>
          </w:tcPr>
          <w:p w:rsidR="00F413D3" w:rsidRPr="00E43740" w:rsidRDefault="00F413D3" w:rsidP="005249ED">
            <w:pPr>
              <w:spacing w:line="360" w:lineRule="auto"/>
              <w:ind w:firstLine="0"/>
              <w:jc w:val="both"/>
              <w:rPr>
                <w:rFonts w:ascii="Arial" w:hAnsi="Arial" w:cs="Arial"/>
                <w:lang w:eastAsia="sk-SK"/>
              </w:rPr>
            </w:pPr>
            <w:r w:rsidRPr="00E43740">
              <w:rPr>
                <w:rFonts w:ascii="Arial" w:hAnsi="Arial" w:cs="Arial"/>
                <w:lang w:eastAsia="sk-SK"/>
              </w:rPr>
              <w:t>Áno</w:t>
            </w:r>
          </w:p>
        </w:tc>
      </w:tr>
      <w:tr w:rsidR="00F413D3" w:rsidRPr="00E43740">
        <w:trPr>
          <w:tblCellSpacing w:w="15" w:type="dxa"/>
        </w:trPr>
        <w:tc>
          <w:tcPr>
            <w:tcW w:w="3952" w:type="pct"/>
            <w:shd w:val="clear" w:color="auto" w:fill="F2F2F2"/>
            <w:vAlign w:val="center"/>
          </w:tcPr>
          <w:p w:rsidR="00F413D3" w:rsidRPr="00E43740" w:rsidRDefault="00F413D3" w:rsidP="005249ED">
            <w:pPr>
              <w:spacing w:line="360" w:lineRule="auto"/>
              <w:ind w:firstLine="0"/>
              <w:jc w:val="both"/>
              <w:rPr>
                <w:rFonts w:ascii="Arial" w:hAnsi="Arial" w:cs="Arial"/>
                <w:lang w:eastAsia="sk-SK"/>
              </w:rPr>
            </w:pPr>
            <w:r w:rsidRPr="00E43740">
              <w:rPr>
                <w:rFonts w:ascii="Arial" w:hAnsi="Arial" w:cs="Arial"/>
                <w:lang w:eastAsia="sk-SK"/>
              </w:rPr>
              <w:t>Predajňa pohonných látok</w:t>
            </w:r>
          </w:p>
        </w:tc>
        <w:tc>
          <w:tcPr>
            <w:tcW w:w="988" w:type="pct"/>
            <w:shd w:val="clear" w:color="auto" w:fill="F2F2F2"/>
            <w:vAlign w:val="center"/>
          </w:tcPr>
          <w:p w:rsidR="00F413D3" w:rsidRPr="00E43740" w:rsidRDefault="00F413D3" w:rsidP="005249ED">
            <w:pPr>
              <w:spacing w:line="360" w:lineRule="auto"/>
              <w:ind w:firstLine="0"/>
              <w:jc w:val="both"/>
              <w:rPr>
                <w:rFonts w:ascii="Arial" w:hAnsi="Arial" w:cs="Arial"/>
                <w:lang w:eastAsia="sk-SK"/>
              </w:rPr>
            </w:pPr>
            <w:r w:rsidRPr="00E43740">
              <w:rPr>
                <w:rFonts w:ascii="Arial" w:hAnsi="Arial" w:cs="Arial"/>
                <w:lang w:eastAsia="sk-SK"/>
              </w:rPr>
              <w:t>Áno</w:t>
            </w:r>
          </w:p>
        </w:tc>
      </w:tr>
      <w:tr w:rsidR="00F413D3" w:rsidRPr="00E43740">
        <w:trPr>
          <w:tblCellSpacing w:w="15" w:type="dxa"/>
        </w:trPr>
        <w:tc>
          <w:tcPr>
            <w:tcW w:w="3952" w:type="pct"/>
            <w:shd w:val="clear" w:color="auto" w:fill="D4D4D4"/>
            <w:vAlign w:val="center"/>
          </w:tcPr>
          <w:p w:rsidR="00F413D3" w:rsidRPr="00E43740" w:rsidRDefault="00F413D3" w:rsidP="005249ED">
            <w:pPr>
              <w:spacing w:line="360" w:lineRule="auto"/>
              <w:ind w:firstLine="0"/>
              <w:jc w:val="both"/>
              <w:rPr>
                <w:rFonts w:ascii="Arial" w:hAnsi="Arial" w:cs="Arial"/>
                <w:lang w:eastAsia="sk-SK"/>
              </w:rPr>
            </w:pPr>
            <w:r w:rsidRPr="00E43740">
              <w:rPr>
                <w:rFonts w:ascii="Arial" w:hAnsi="Arial" w:cs="Arial"/>
                <w:lang w:eastAsia="sk-SK"/>
              </w:rPr>
              <w:t>Zariadenie pre údržbu a opravu motorových vozidiel</w:t>
            </w:r>
          </w:p>
        </w:tc>
        <w:tc>
          <w:tcPr>
            <w:tcW w:w="988" w:type="pct"/>
            <w:shd w:val="clear" w:color="auto" w:fill="D4D4D4"/>
            <w:vAlign w:val="center"/>
          </w:tcPr>
          <w:p w:rsidR="00F413D3" w:rsidRPr="00E43740" w:rsidRDefault="00F413D3" w:rsidP="005249ED">
            <w:pPr>
              <w:spacing w:line="360" w:lineRule="auto"/>
              <w:ind w:firstLine="0"/>
              <w:jc w:val="both"/>
              <w:rPr>
                <w:rFonts w:ascii="Arial" w:hAnsi="Arial" w:cs="Arial"/>
                <w:lang w:eastAsia="sk-SK"/>
              </w:rPr>
            </w:pPr>
            <w:r w:rsidRPr="00E43740">
              <w:rPr>
                <w:rFonts w:ascii="Arial" w:hAnsi="Arial" w:cs="Arial"/>
                <w:lang w:eastAsia="sk-SK"/>
              </w:rPr>
              <w:t>Áno</w:t>
            </w:r>
          </w:p>
        </w:tc>
      </w:tr>
      <w:tr w:rsidR="00F413D3" w:rsidRPr="00E43740">
        <w:trPr>
          <w:tblCellSpacing w:w="15" w:type="dxa"/>
        </w:trPr>
        <w:tc>
          <w:tcPr>
            <w:tcW w:w="3952" w:type="pct"/>
            <w:shd w:val="clear" w:color="auto" w:fill="F2F2F2"/>
            <w:vAlign w:val="center"/>
          </w:tcPr>
          <w:p w:rsidR="00F413D3" w:rsidRPr="00E43740" w:rsidRDefault="00F413D3" w:rsidP="005249ED">
            <w:pPr>
              <w:spacing w:line="360" w:lineRule="auto"/>
              <w:ind w:firstLine="0"/>
              <w:jc w:val="both"/>
              <w:rPr>
                <w:rFonts w:ascii="Arial" w:hAnsi="Arial" w:cs="Arial"/>
                <w:lang w:eastAsia="sk-SK"/>
              </w:rPr>
            </w:pPr>
            <w:r w:rsidRPr="00E43740">
              <w:rPr>
                <w:rFonts w:ascii="Arial" w:hAnsi="Arial" w:cs="Arial"/>
                <w:lang w:eastAsia="sk-SK"/>
              </w:rPr>
              <w:t>Predajňa súčiastok a príslušenstva pre motorové vozidlá</w:t>
            </w:r>
          </w:p>
        </w:tc>
        <w:tc>
          <w:tcPr>
            <w:tcW w:w="988" w:type="pct"/>
            <w:shd w:val="clear" w:color="auto" w:fill="F2F2F2"/>
            <w:vAlign w:val="center"/>
          </w:tcPr>
          <w:p w:rsidR="00F413D3" w:rsidRPr="00E43740" w:rsidRDefault="00F413D3" w:rsidP="005249ED">
            <w:pPr>
              <w:spacing w:line="360" w:lineRule="auto"/>
              <w:ind w:firstLine="0"/>
              <w:jc w:val="both"/>
              <w:rPr>
                <w:rFonts w:ascii="Arial" w:hAnsi="Arial" w:cs="Arial"/>
                <w:lang w:eastAsia="sk-SK"/>
              </w:rPr>
            </w:pPr>
            <w:r w:rsidRPr="00E43740">
              <w:rPr>
                <w:rFonts w:ascii="Arial" w:hAnsi="Arial" w:cs="Arial"/>
                <w:lang w:eastAsia="sk-SK"/>
              </w:rPr>
              <w:t>Áno</w:t>
            </w:r>
          </w:p>
        </w:tc>
      </w:tr>
      <w:tr w:rsidR="00F413D3" w:rsidRPr="00E43740">
        <w:trPr>
          <w:tblCellSpacing w:w="15" w:type="dxa"/>
        </w:trPr>
        <w:tc>
          <w:tcPr>
            <w:tcW w:w="3952" w:type="pct"/>
            <w:shd w:val="clear" w:color="auto" w:fill="D4D4D4"/>
            <w:vAlign w:val="center"/>
          </w:tcPr>
          <w:p w:rsidR="00F413D3" w:rsidRPr="00E43740" w:rsidRDefault="00F413D3" w:rsidP="005249ED">
            <w:pPr>
              <w:spacing w:line="360" w:lineRule="auto"/>
              <w:ind w:firstLine="0"/>
              <w:jc w:val="both"/>
              <w:rPr>
                <w:rFonts w:ascii="Arial" w:hAnsi="Arial" w:cs="Arial"/>
                <w:lang w:eastAsia="sk-SK"/>
              </w:rPr>
            </w:pPr>
            <w:r w:rsidRPr="00E43740">
              <w:rPr>
                <w:rFonts w:ascii="Arial" w:hAnsi="Arial" w:cs="Arial"/>
                <w:lang w:eastAsia="sk-SK"/>
              </w:rPr>
              <w:t>Hotel (motel, botel)</w:t>
            </w:r>
          </w:p>
        </w:tc>
        <w:tc>
          <w:tcPr>
            <w:tcW w:w="988" w:type="pct"/>
            <w:shd w:val="clear" w:color="auto" w:fill="D4D4D4"/>
            <w:vAlign w:val="center"/>
          </w:tcPr>
          <w:p w:rsidR="00F413D3" w:rsidRPr="00E43740" w:rsidRDefault="00F413D3" w:rsidP="005249ED">
            <w:pPr>
              <w:spacing w:line="360" w:lineRule="auto"/>
              <w:ind w:firstLine="0"/>
              <w:jc w:val="both"/>
              <w:rPr>
                <w:rFonts w:ascii="Arial" w:hAnsi="Arial" w:cs="Arial"/>
                <w:lang w:eastAsia="sk-SK"/>
              </w:rPr>
            </w:pPr>
            <w:r w:rsidRPr="00E43740">
              <w:rPr>
                <w:rFonts w:ascii="Arial" w:hAnsi="Arial" w:cs="Arial"/>
                <w:lang w:eastAsia="sk-SK"/>
              </w:rPr>
              <w:t>Áno</w:t>
            </w:r>
          </w:p>
        </w:tc>
      </w:tr>
      <w:tr w:rsidR="00F413D3" w:rsidRPr="00E43740">
        <w:trPr>
          <w:tblCellSpacing w:w="15" w:type="dxa"/>
        </w:trPr>
        <w:tc>
          <w:tcPr>
            <w:tcW w:w="3952" w:type="pct"/>
            <w:shd w:val="clear" w:color="auto" w:fill="F2F2F2"/>
            <w:vAlign w:val="center"/>
          </w:tcPr>
          <w:p w:rsidR="00F413D3" w:rsidRPr="00E43740" w:rsidRDefault="00F413D3" w:rsidP="005249ED">
            <w:pPr>
              <w:spacing w:line="360" w:lineRule="auto"/>
              <w:ind w:firstLine="0"/>
              <w:jc w:val="both"/>
              <w:rPr>
                <w:rFonts w:ascii="Arial" w:hAnsi="Arial" w:cs="Arial"/>
                <w:lang w:eastAsia="sk-SK"/>
              </w:rPr>
            </w:pPr>
            <w:r w:rsidRPr="00E43740">
              <w:rPr>
                <w:rFonts w:ascii="Arial" w:hAnsi="Arial" w:cs="Arial"/>
                <w:lang w:eastAsia="sk-SK"/>
              </w:rPr>
              <w:t>Penzión *** až *</w:t>
            </w:r>
          </w:p>
        </w:tc>
        <w:tc>
          <w:tcPr>
            <w:tcW w:w="988" w:type="pct"/>
            <w:shd w:val="clear" w:color="auto" w:fill="F2F2F2"/>
            <w:vAlign w:val="center"/>
          </w:tcPr>
          <w:p w:rsidR="00F413D3" w:rsidRPr="00E43740" w:rsidRDefault="00F413D3" w:rsidP="005249ED">
            <w:pPr>
              <w:spacing w:line="360" w:lineRule="auto"/>
              <w:ind w:firstLine="0"/>
              <w:jc w:val="both"/>
              <w:rPr>
                <w:rFonts w:ascii="Arial" w:hAnsi="Arial" w:cs="Arial"/>
                <w:lang w:eastAsia="sk-SK"/>
              </w:rPr>
            </w:pPr>
            <w:r w:rsidRPr="00E43740">
              <w:rPr>
                <w:rFonts w:ascii="Arial" w:hAnsi="Arial" w:cs="Arial"/>
                <w:lang w:eastAsia="sk-SK"/>
              </w:rPr>
              <w:t>Áno</w:t>
            </w:r>
          </w:p>
        </w:tc>
      </w:tr>
      <w:tr w:rsidR="00F413D3" w:rsidRPr="00E43740">
        <w:trPr>
          <w:tblCellSpacing w:w="15" w:type="dxa"/>
        </w:trPr>
        <w:tc>
          <w:tcPr>
            <w:tcW w:w="3952" w:type="pct"/>
            <w:shd w:val="clear" w:color="auto" w:fill="D4D4D4"/>
            <w:vAlign w:val="center"/>
          </w:tcPr>
          <w:p w:rsidR="00F413D3" w:rsidRPr="00E43740" w:rsidRDefault="00F413D3" w:rsidP="005249ED">
            <w:pPr>
              <w:spacing w:line="360" w:lineRule="auto"/>
              <w:ind w:firstLine="0"/>
              <w:jc w:val="both"/>
              <w:rPr>
                <w:rFonts w:ascii="Arial" w:hAnsi="Arial" w:cs="Arial"/>
                <w:lang w:eastAsia="sk-SK"/>
              </w:rPr>
            </w:pPr>
            <w:r w:rsidRPr="00E43740">
              <w:rPr>
                <w:rFonts w:ascii="Arial" w:hAnsi="Arial" w:cs="Arial"/>
                <w:lang w:eastAsia="sk-SK"/>
              </w:rPr>
              <w:t>Turistická ubytovňa **, *</w:t>
            </w:r>
          </w:p>
        </w:tc>
        <w:tc>
          <w:tcPr>
            <w:tcW w:w="988" w:type="pct"/>
            <w:shd w:val="clear" w:color="auto" w:fill="D4D4D4"/>
            <w:vAlign w:val="center"/>
          </w:tcPr>
          <w:p w:rsidR="00F413D3" w:rsidRPr="00E43740" w:rsidRDefault="00F413D3" w:rsidP="005249ED">
            <w:pPr>
              <w:spacing w:line="360" w:lineRule="auto"/>
              <w:ind w:firstLine="0"/>
              <w:jc w:val="both"/>
              <w:rPr>
                <w:rFonts w:ascii="Arial" w:hAnsi="Arial" w:cs="Arial"/>
                <w:lang w:eastAsia="sk-SK"/>
              </w:rPr>
            </w:pPr>
            <w:r w:rsidRPr="00E43740">
              <w:rPr>
                <w:rFonts w:ascii="Arial" w:hAnsi="Arial" w:cs="Arial"/>
                <w:lang w:eastAsia="sk-SK"/>
              </w:rPr>
              <w:t>Áno</w:t>
            </w:r>
          </w:p>
        </w:tc>
      </w:tr>
      <w:tr w:rsidR="00F413D3" w:rsidRPr="00E43740">
        <w:trPr>
          <w:tblCellSpacing w:w="15" w:type="dxa"/>
        </w:trPr>
        <w:tc>
          <w:tcPr>
            <w:tcW w:w="3952" w:type="pct"/>
            <w:shd w:val="clear" w:color="auto" w:fill="F2F2F2"/>
            <w:vAlign w:val="center"/>
          </w:tcPr>
          <w:p w:rsidR="00F413D3" w:rsidRPr="00E43740" w:rsidRDefault="00F413D3" w:rsidP="005249ED">
            <w:pPr>
              <w:spacing w:line="360" w:lineRule="auto"/>
              <w:ind w:firstLine="0"/>
              <w:jc w:val="both"/>
              <w:rPr>
                <w:rFonts w:ascii="Arial" w:hAnsi="Arial" w:cs="Arial"/>
                <w:lang w:eastAsia="sk-SK"/>
              </w:rPr>
            </w:pPr>
            <w:r w:rsidRPr="00E43740">
              <w:rPr>
                <w:rFonts w:ascii="Arial" w:hAnsi="Arial" w:cs="Arial"/>
                <w:lang w:eastAsia="sk-SK"/>
              </w:rPr>
              <w:t>Chatová osada *** až *</w:t>
            </w:r>
          </w:p>
        </w:tc>
        <w:tc>
          <w:tcPr>
            <w:tcW w:w="988" w:type="pct"/>
            <w:shd w:val="clear" w:color="auto" w:fill="F2F2F2"/>
            <w:vAlign w:val="center"/>
          </w:tcPr>
          <w:p w:rsidR="00F413D3" w:rsidRPr="00E43740" w:rsidRDefault="00F413D3" w:rsidP="005249ED">
            <w:pPr>
              <w:spacing w:line="360" w:lineRule="auto"/>
              <w:ind w:firstLine="0"/>
              <w:jc w:val="both"/>
              <w:rPr>
                <w:rFonts w:ascii="Arial" w:hAnsi="Arial" w:cs="Arial"/>
                <w:lang w:eastAsia="sk-SK"/>
              </w:rPr>
            </w:pPr>
            <w:r w:rsidRPr="00E43740">
              <w:rPr>
                <w:rFonts w:ascii="Arial" w:hAnsi="Arial" w:cs="Arial"/>
                <w:lang w:eastAsia="sk-SK"/>
              </w:rPr>
              <w:t>Nie</w:t>
            </w:r>
          </w:p>
        </w:tc>
      </w:tr>
      <w:tr w:rsidR="00F413D3" w:rsidRPr="00E43740">
        <w:trPr>
          <w:tblCellSpacing w:w="15" w:type="dxa"/>
        </w:trPr>
        <w:tc>
          <w:tcPr>
            <w:tcW w:w="3952" w:type="pct"/>
            <w:shd w:val="clear" w:color="auto" w:fill="D4D4D4"/>
            <w:vAlign w:val="center"/>
          </w:tcPr>
          <w:p w:rsidR="00F413D3" w:rsidRPr="00E43740" w:rsidRDefault="00F413D3" w:rsidP="005249ED">
            <w:pPr>
              <w:spacing w:line="360" w:lineRule="auto"/>
              <w:ind w:firstLine="0"/>
              <w:jc w:val="both"/>
              <w:rPr>
                <w:rFonts w:ascii="Arial" w:hAnsi="Arial" w:cs="Arial"/>
                <w:lang w:eastAsia="sk-SK"/>
              </w:rPr>
            </w:pPr>
            <w:r w:rsidRPr="00E43740">
              <w:rPr>
                <w:rFonts w:ascii="Arial" w:hAnsi="Arial" w:cs="Arial"/>
                <w:lang w:eastAsia="sk-SK"/>
              </w:rPr>
              <w:t>Kemping **** až *</w:t>
            </w:r>
          </w:p>
        </w:tc>
        <w:tc>
          <w:tcPr>
            <w:tcW w:w="988" w:type="pct"/>
            <w:shd w:val="clear" w:color="auto" w:fill="D4D4D4"/>
            <w:vAlign w:val="center"/>
          </w:tcPr>
          <w:p w:rsidR="00F413D3" w:rsidRPr="00E43740" w:rsidRDefault="00F413D3" w:rsidP="005249ED">
            <w:pPr>
              <w:spacing w:line="360" w:lineRule="auto"/>
              <w:ind w:firstLine="0"/>
              <w:jc w:val="both"/>
              <w:rPr>
                <w:rFonts w:ascii="Arial" w:hAnsi="Arial" w:cs="Arial"/>
                <w:lang w:eastAsia="sk-SK"/>
              </w:rPr>
            </w:pPr>
            <w:r w:rsidRPr="00E43740">
              <w:rPr>
                <w:rFonts w:ascii="Arial" w:hAnsi="Arial" w:cs="Arial"/>
                <w:lang w:eastAsia="sk-SK"/>
              </w:rPr>
              <w:t>Nie</w:t>
            </w:r>
          </w:p>
        </w:tc>
      </w:tr>
      <w:tr w:rsidR="00F413D3" w:rsidRPr="00E43740">
        <w:trPr>
          <w:tblCellSpacing w:w="15" w:type="dxa"/>
        </w:trPr>
        <w:tc>
          <w:tcPr>
            <w:tcW w:w="3952" w:type="pct"/>
            <w:shd w:val="clear" w:color="auto" w:fill="F2F2F2"/>
            <w:vAlign w:val="center"/>
          </w:tcPr>
          <w:p w:rsidR="00F413D3" w:rsidRPr="00E43740" w:rsidRDefault="00F413D3" w:rsidP="005249ED">
            <w:pPr>
              <w:spacing w:line="360" w:lineRule="auto"/>
              <w:ind w:firstLine="0"/>
              <w:jc w:val="both"/>
              <w:rPr>
                <w:rFonts w:ascii="Arial" w:hAnsi="Arial" w:cs="Arial"/>
                <w:lang w:eastAsia="sk-SK"/>
              </w:rPr>
            </w:pPr>
            <w:r w:rsidRPr="00E43740">
              <w:rPr>
                <w:rFonts w:ascii="Arial" w:hAnsi="Arial" w:cs="Arial"/>
                <w:lang w:eastAsia="sk-SK"/>
              </w:rPr>
              <w:t>Ostatné hromadné ubytovacie zariadenia</w:t>
            </w:r>
          </w:p>
        </w:tc>
        <w:tc>
          <w:tcPr>
            <w:tcW w:w="988" w:type="pct"/>
            <w:shd w:val="clear" w:color="auto" w:fill="F2F2F2"/>
            <w:vAlign w:val="center"/>
          </w:tcPr>
          <w:p w:rsidR="00F413D3" w:rsidRPr="00E43740" w:rsidRDefault="00F413D3" w:rsidP="005249ED">
            <w:pPr>
              <w:spacing w:line="360" w:lineRule="auto"/>
              <w:ind w:firstLine="0"/>
              <w:jc w:val="both"/>
              <w:rPr>
                <w:rFonts w:ascii="Arial" w:hAnsi="Arial" w:cs="Arial"/>
                <w:lang w:eastAsia="sk-SK"/>
              </w:rPr>
            </w:pPr>
            <w:r w:rsidRPr="00E43740">
              <w:rPr>
                <w:rFonts w:ascii="Arial" w:hAnsi="Arial" w:cs="Arial"/>
                <w:lang w:eastAsia="sk-SK"/>
              </w:rPr>
              <w:t>Áno</w:t>
            </w:r>
          </w:p>
        </w:tc>
      </w:tr>
      <w:tr w:rsidR="00F413D3" w:rsidRPr="00E43740">
        <w:trPr>
          <w:tblCellSpacing w:w="15" w:type="dxa"/>
        </w:trPr>
        <w:tc>
          <w:tcPr>
            <w:tcW w:w="3952" w:type="pct"/>
            <w:shd w:val="clear" w:color="auto" w:fill="D4D4D4"/>
            <w:vAlign w:val="center"/>
          </w:tcPr>
          <w:p w:rsidR="00F413D3" w:rsidRPr="00E43740" w:rsidRDefault="00F413D3" w:rsidP="005249ED">
            <w:pPr>
              <w:spacing w:line="360" w:lineRule="auto"/>
              <w:ind w:firstLine="0"/>
              <w:jc w:val="both"/>
              <w:rPr>
                <w:rFonts w:ascii="Arial" w:hAnsi="Arial" w:cs="Arial"/>
                <w:lang w:eastAsia="sk-SK"/>
              </w:rPr>
            </w:pPr>
            <w:r w:rsidRPr="00E43740">
              <w:rPr>
                <w:rFonts w:ascii="Arial" w:hAnsi="Arial" w:cs="Arial"/>
                <w:lang w:eastAsia="sk-SK"/>
              </w:rPr>
              <w:t>Komerčná poisťovňa</w:t>
            </w:r>
          </w:p>
        </w:tc>
        <w:tc>
          <w:tcPr>
            <w:tcW w:w="988" w:type="pct"/>
            <w:shd w:val="clear" w:color="auto" w:fill="D4D4D4"/>
            <w:vAlign w:val="center"/>
          </w:tcPr>
          <w:p w:rsidR="00F413D3" w:rsidRPr="00E43740" w:rsidRDefault="00F413D3" w:rsidP="005249ED">
            <w:pPr>
              <w:spacing w:line="360" w:lineRule="auto"/>
              <w:ind w:firstLine="0"/>
              <w:jc w:val="both"/>
              <w:rPr>
                <w:rFonts w:ascii="Arial" w:hAnsi="Arial" w:cs="Arial"/>
                <w:lang w:eastAsia="sk-SK"/>
              </w:rPr>
            </w:pPr>
            <w:r w:rsidRPr="00E43740">
              <w:rPr>
                <w:rFonts w:ascii="Arial" w:hAnsi="Arial" w:cs="Arial"/>
                <w:lang w:eastAsia="sk-SK"/>
              </w:rPr>
              <w:t>Áno</w:t>
            </w:r>
          </w:p>
        </w:tc>
      </w:tr>
      <w:tr w:rsidR="00F413D3" w:rsidRPr="00E43740">
        <w:trPr>
          <w:tblCellSpacing w:w="15" w:type="dxa"/>
        </w:trPr>
        <w:tc>
          <w:tcPr>
            <w:tcW w:w="3952" w:type="pct"/>
            <w:shd w:val="clear" w:color="auto" w:fill="F2F2F2"/>
            <w:vAlign w:val="center"/>
          </w:tcPr>
          <w:p w:rsidR="00F413D3" w:rsidRPr="00E43740" w:rsidRDefault="00F413D3" w:rsidP="005249ED">
            <w:pPr>
              <w:spacing w:line="360" w:lineRule="auto"/>
              <w:ind w:firstLine="0"/>
              <w:jc w:val="both"/>
              <w:rPr>
                <w:rFonts w:ascii="Arial" w:hAnsi="Arial" w:cs="Arial"/>
                <w:lang w:eastAsia="sk-SK"/>
              </w:rPr>
            </w:pPr>
            <w:r w:rsidRPr="00E43740">
              <w:rPr>
                <w:rFonts w:ascii="Arial" w:hAnsi="Arial" w:cs="Arial"/>
                <w:lang w:eastAsia="sk-SK"/>
              </w:rPr>
              <w:t>Komerčná banka</w:t>
            </w:r>
          </w:p>
        </w:tc>
        <w:tc>
          <w:tcPr>
            <w:tcW w:w="988" w:type="pct"/>
            <w:shd w:val="clear" w:color="auto" w:fill="F2F2F2"/>
            <w:vAlign w:val="center"/>
          </w:tcPr>
          <w:p w:rsidR="00F413D3" w:rsidRPr="00E43740" w:rsidRDefault="00F413D3" w:rsidP="005249ED">
            <w:pPr>
              <w:spacing w:line="360" w:lineRule="auto"/>
              <w:ind w:firstLine="0"/>
              <w:jc w:val="both"/>
              <w:rPr>
                <w:rFonts w:ascii="Arial" w:hAnsi="Arial" w:cs="Arial"/>
                <w:lang w:eastAsia="sk-SK"/>
              </w:rPr>
            </w:pPr>
            <w:r w:rsidRPr="00E43740">
              <w:rPr>
                <w:rFonts w:ascii="Arial" w:hAnsi="Arial" w:cs="Arial"/>
                <w:lang w:eastAsia="sk-SK"/>
              </w:rPr>
              <w:t>Áno</w:t>
            </w:r>
          </w:p>
        </w:tc>
      </w:tr>
      <w:tr w:rsidR="00F413D3" w:rsidRPr="00E43740">
        <w:trPr>
          <w:tblCellSpacing w:w="15" w:type="dxa"/>
        </w:trPr>
        <w:tc>
          <w:tcPr>
            <w:tcW w:w="3952" w:type="pct"/>
            <w:shd w:val="clear" w:color="auto" w:fill="D4D4D4"/>
            <w:vAlign w:val="center"/>
          </w:tcPr>
          <w:p w:rsidR="00F413D3" w:rsidRPr="00E43740" w:rsidRDefault="00F413D3" w:rsidP="005249ED">
            <w:pPr>
              <w:spacing w:line="360" w:lineRule="auto"/>
              <w:ind w:firstLine="0"/>
              <w:jc w:val="both"/>
              <w:rPr>
                <w:rFonts w:ascii="Arial" w:hAnsi="Arial" w:cs="Arial"/>
                <w:lang w:eastAsia="sk-SK"/>
              </w:rPr>
            </w:pPr>
            <w:r w:rsidRPr="00E43740">
              <w:rPr>
                <w:rFonts w:ascii="Arial" w:hAnsi="Arial" w:cs="Arial"/>
                <w:lang w:eastAsia="sk-SK"/>
              </w:rPr>
              <w:t>Bankomat</w:t>
            </w:r>
          </w:p>
        </w:tc>
        <w:tc>
          <w:tcPr>
            <w:tcW w:w="988" w:type="pct"/>
            <w:shd w:val="clear" w:color="auto" w:fill="D4D4D4"/>
            <w:vAlign w:val="center"/>
          </w:tcPr>
          <w:p w:rsidR="00F413D3" w:rsidRPr="00E43740" w:rsidRDefault="00F413D3" w:rsidP="005249ED">
            <w:pPr>
              <w:spacing w:line="360" w:lineRule="auto"/>
              <w:ind w:firstLine="0"/>
              <w:jc w:val="both"/>
              <w:rPr>
                <w:rFonts w:ascii="Arial" w:hAnsi="Arial" w:cs="Arial"/>
                <w:lang w:eastAsia="sk-SK"/>
              </w:rPr>
            </w:pPr>
            <w:r w:rsidRPr="00E43740">
              <w:rPr>
                <w:rFonts w:ascii="Arial" w:hAnsi="Arial" w:cs="Arial"/>
                <w:lang w:eastAsia="sk-SK"/>
              </w:rPr>
              <w:t>Áno</w:t>
            </w:r>
          </w:p>
        </w:tc>
      </w:tr>
      <w:tr w:rsidR="00F413D3" w:rsidRPr="00E43740">
        <w:trPr>
          <w:tblCellSpacing w:w="15" w:type="dxa"/>
        </w:trPr>
        <w:tc>
          <w:tcPr>
            <w:tcW w:w="3952" w:type="pct"/>
            <w:shd w:val="clear" w:color="auto" w:fill="D4D4D4"/>
            <w:vAlign w:val="center"/>
          </w:tcPr>
          <w:p w:rsidR="00F413D3" w:rsidRPr="00E43740" w:rsidRDefault="00F413D3" w:rsidP="005249ED">
            <w:pPr>
              <w:spacing w:line="360" w:lineRule="auto"/>
              <w:ind w:firstLine="0"/>
              <w:jc w:val="both"/>
              <w:rPr>
                <w:rFonts w:ascii="Arial" w:hAnsi="Arial" w:cs="Arial"/>
                <w:lang w:eastAsia="sk-SK"/>
              </w:rPr>
            </w:pPr>
            <w:r w:rsidRPr="00E43740">
              <w:rPr>
                <w:rFonts w:ascii="Arial" w:hAnsi="Arial" w:cs="Arial"/>
                <w:lang w:eastAsia="sk-SK"/>
              </w:rPr>
              <w:t>Pošta</w:t>
            </w:r>
          </w:p>
        </w:tc>
        <w:tc>
          <w:tcPr>
            <w:tcW w:w="988" w:type="pct"/>
            <w:shd w:val="clear" w:color="auto" w:fill="D4D4D4"/>
            <w:vAlign w:val="center"/>
          </w:tcPr>
          <w:p w:rsidR="00F413D3" w:rsidRPr="00E43740" w:rsidRDefault="00F413D3" w:rsidP="005249ED">
            <w:pPr>
              <w:spacing w:line="360" w:lineRule="auto"/>
              <w:ind w:firstLine="0"/>
              <w:jc w:val="both"/>
              <w:rPr>
                <w:rFonts w:ascii="Arial" w:hAnsi="Arial" w:cs="Arial"/>
                <w:lang w:eastAsia="sk-SK"/>
              </w:rPr>
            </w:pPr>
            <w:r w:rsidRPr="00E43740">
              <w:rPr>
                <w:rFonts w:ascii="Arial" w:hAnsi="Arial" w:cs="Arial"/>
                <w:lang w:eastAsia="sk-SK"/>
              </w:rPr>
              <w:t>Áno</w:t>
            </w:r>
          </w:p>
        </w:tc>
      </w:tr>
    </w:tbl>
    <w:p w:rsidR="00F413D3" w:rsidRPr="00E43740" w:rsidRDefault="00F413D3" w:rsidP="005249ED">
      <w:pPr>
        <w:spacing w:line="360" w:lineRule="auto"/>
        <w:ind w:firstLine="0"/>
        <w:jc w:val="both"/>
        <w:rPr>
          <w:rFonts w:ascii="Arial" w:hAnsi="Arial" w:cs="Arial"/>
          <w:b/>
          <w:bCs/>
          <w:color w:val="362B36"/>
          <w:lang w:eastAsia="sk-SK"/>
        </w:rPr>
      </w:pPr>
    </w:p>
    <w:p w:rsidR="00F413D3" w:rsidRPr="00E43740" w:rsidRDefault="00F413D3" w:rsidP="005249ED">
      <w:pPr>
        <w:shd w:val="clear" w:color="auto" w:fill="D9D9D9"/>
        <w:spacing w:line="360" w:lineRule="auto"/>
        <w:ind w:firstLine="0"/>
        <w:jc w:val="both"/>
        <w:outlineLvl w:val="1"/>
        <w:rPr>
          <w:rFonts w:ascii="Arial" w:hAnsi="Arial" w:cs="Arial"/>
          <w:b/>
          <w:bCs/>
          <w:color w:val="424242"/>
          <w:lang w:eastAsia="sk-SK"/>
        </w:rPr>
      </w:pPr>
      <w:r w:rsidRPr="00E43740">
        <w:rPr>
          <w:rFonts w:ascii="Arial" w:hAnsi="Arial" w:cs="Arial"/>
          <w:b/>
          <w:bCs/>
          <w:color w:val="424242"/>
          <w:lang w:eastAsia="sk-SK"/>
        </w:rPr>
        <w:t>Zdravotníctvo- vybrané ukazovatele:</w:t>
      </w:r>
    </w:p>
    <w:tbl>
      <w:tblPr>
        <w:tblW w:w="7800" w:type="dxa"/>
        <w:tblCellSpacing w:w="15" w:type="dxa"/>
        <w:tblInd w:w="-13" w:type="dxa"/>
        <w:tblCellMar>
          <w:top w:w="15" w:type="dxa"/>
          <w:left w:w="15" w:type="dxa"/>
          <w:bottom w:w="15" w:type="dxa"/>
          <w:right w:w="15" w:type="dxa"/>
        </w:tblCellMar>
        <w:tblLook w:val="00A0"/>
      </w:tblPr>
      <w:tblGrid>
        <w:gridCol w:w="6142"/>
        <w:gridCol w:w="1658"/>
      </w:tblGrid>
      <w:tr w:rsidR="00F413D3" w:rsidRPr="00E43740">
        <w:trPr>
          <w:tblCellSpacing w:w="15" w:type="dxa"/>
        </w:trPr>
        <w:tc>
          <w:tcPr>
            <w:tcW w:w="3954" w:type="pct"/>
            <w:shd w:val="clear" w:color="auto" w:fill="D4D4D4"/>
            <w:vAlign w:val="center"/>
          </w:tcPr>
          <w:p w:rsidR="00F413D3" w:rsidRPr="00E43740" w:rsidRDefault="00F413D3" w:rsidP="005249ED">
            <w:pPr>
              <w:spacing w:line="360" w:lineRule="auto"/>
              <w:ind w:firstLine="0"/>
              <w:jc w:val="both"/>
              <w:rPr>
                <w:rFonts w:ascii="Arial" w:hAnsi="Arial" w:cs="Arial"/>
                <w:lang w:eastAsia="sk-SK"/>
              </w:rPr>
            </w:pPr>
            <w:r w:rsidRPr="00E43740">
              <w:rPr>
                <w:rFonts w:ascii="Arial" w:hAnsi="Arial" w:cs="Arial"/>
                <w:lang w:eastAsia="sk-SK"/>
              </w:rPr>
              <w:t>Lekárne a výdajne liekov</w:t>
            </w:r>
          </w:p>
        </w:tc>
        <w:tc>
          <w:tcPr>
            <w:tcW w:w="0" w:type="auto"/>
            <w:shd w:val="clear" w:color="auto" w:fill="D4D4D4"/>
            <w:vAlign w:val="center"/>
          </w:tcPr>
          <w:p w:rsidR="00F413D3" w:rsidRPr="00E43740" w:rsidRDefault="00F413D3" w:rsidP="005249ED">
            <w:pPr>
              <w:spacing w:line="360" w:lineRule="auto"/>
              <w:ind w:firstLine="0"/>
              <w:jc w:val="both"/>
              <w:rPr>
                <w:rFonts w:ascii="Arial" w:hAnsi="Arial" w:cs="Arial"/>
                <w:lang w:eastAsia="sk-SK"/>
              </w:rPr>
            </w:pPr>
            <w:r w:rsidRPr="00E43740">
              <w:rPr>
                <w:rFonts w:ascii="Arial" w:hAnsi="Arial" w:cs="Arial"/>
                <w:lang w:eastAsia="sk-SK"/>
              </w:rPr>
              <w:t>Áno</w:t>
            </w:r>
          </w:p>
        </w:tc>
      </w:tr>
      <w:tr w:rsidR="00F413D3" w:rsidRPr="00E43740">
        <w:trPr>
          <w:tblCellSpacing w:w="15" w:type="dxa"/>
        </w:trPr>
        <w:tc>
          <w:tcPr>
            <w:tcW w:w="3954" w:type="pct"/>
            <w:shd w:val="clear" w:color="auto" w:fill="F2F2F2"/>
            <w:vAlign w:val="center"/>
          </w:tcPr>
          <w:p w:rsidR="00F413D3" w:rsidRPr="00E43740" w:rsidRDefault="00F413D3" w:rsidP="005249ED">
            <w:pPr>
              <w:spacing w:line="360" w:lineRule="auto"/>
              <w:ind w:firstLine="0"/>
              <w:jc w:val="both"/>
              <w:rPr>
                <w:rFonts w:ascii="Arial" w:hAnsi="Arial" w:cs="Arial"/>
                <w:lang w:eastAsia="sk-SK"/>
              </w:rPr>
            </w:pPr>
            <w:r w:rsidRPr="00E43740">
              <w:rPr>
                <w:rFonts w:ascii="Arial" w:hAnsi="Arial" w:cs="Arial"/>
                <w:lang w:eastAsia="sk-SK"/>
              </w:rPr>
              <w:t>Samostatné ambulancie praktického lekára pre dospelých</w:t>
            </w:r>
          </w:p>
        </w:tc>
        <w:tc>
          <w:tcPr>
            <w:tcW w:w="0" w:type="auto"/>
            <w:shd w:val="clear" w:color="auto" w:fill="F2F2F2"/>
            <w:vAlign w:val="center"/>
          </w:tcPr>
          <w:p w:rsidR="00F413D3" w:rsidRPr="00E43740" w:rsidRDefault="00F413D3" w:rsidP="005249ED">
            <w:pPr>
              <w:spacing w:line="360" w:lineRule="auto"/>
              <w:ind w:firstLine="0"/>
              <w:jc w:val="both"/>
              <w:rPr>
                <w:rFonts w:ascii="Arial" w:hAnsi="Arial" w:cs="Arial"/>
                <w:lang w:eastAsia="sk-SK"/>
              </w:rPr>
            </w:pPr>
            <w:r w:rsidRPr="00E43740">
              <w:rPr>
                <w:rFonts w:ascii="Arial" w:hAnsi="Arial" w:cs="Arial"/>
                <w:lang w:eastAsia="sk-SK"/>
              </w:rPr>
              <w:t>Áno</w:t>
            </w:r>
          </w:p>
        </w:tc>
      </w:tr>
      <w:tr w:rsidR="00F413D3" w:rsidRPr="00E43740">
        <w:trPr>
          <w:tblCellSpacing w:w="15" w:type="dxa"/>
        </w:trPr>
        <w:tc>
          <w:tcPr>
            <w:tcW w:w="3954" w:type="pct"/>
            <w:shd w:val="clear" w:color="auto" w:fill="D4D4D4"/>
            <w:vAlign w:val="center"/>
          </w:tcPr>
          <w:p w:rsidR="00F413D3" w:rsidRPr="00E43740" w:rsidRDefault="00F413D3" w:rsidP="005249ED">
            <w:pPr>
              <w:spacing w:line="360" w:lineRule="auto"/>
              <w:ind w:firstLine="0"/>
              <w:jc w:val="both"/>
              <w:rPr>
                <w:rFonts w:ascii="Arial" w:hAnsi="Arial" w:cs="Arial"/>
                <w:lang w:eastAsia="sk-SK"/>
              </w:rPr>
            </w:pPr>
            <w:r w:rsidRPr="00E43740">
              <w:rPr>
                <w:rFonts w:ascii="Arial" w:hAnsi="Arial" w:cs="Arial"/>
                <w:lang w:eastAsia="sk-SK"/>
              </w:rPr>
              <w:t>Samostatné ambulancie praktického lekára pre deti a dorast</w:t>
            </w:r>
          </w:p>
        </w:tc>
        <w:tc>
          <w:tcPr>
            <w:tcW w:w="0" w:type="auto"/>
            <w:shd w:val="clear" w:color="auto" w:fill="D4D4D4"/>
            <w:vAlign w:val="center"/>
          </w:tcPr>
          <w:p w:rsidR="00F413D3" w:rsidRPr="00E43740" w:rsidRDefault="00F413D3" w:rsidP="005249ED">
            <w:pPr>
              <w:spacing w:line="360" w:lineRule="auto"/>
              <w:ind w:firstLine="0"/>
              <w:jc w:val="both"/>
              <w:rPr>
                <w:rFonts w:ascii="Arial" w:hAnsi="Arial" w:cs="Arial"/>
                <w:lang w:eastAsia="sk-SK"/>
              </w:rPr>
            </w:pPr>
            <w:r w:rsidRPr="00E43740">
              <w:rPr>
                <w:rFonts w:ascii="Arial" w:hAnsi="Arial" w:cs="Arial"/>
                <w:lang w:eastAsia="sk-SK"/>
              </w:rPr>
              <w:t>Áno</w:t>
            </w:r>
          </w:p>
        </w:tc>
      </w:tr>
      <w:tr w:rsidR="00F413D3" w:rsidRPr="00E43740">
        <w:trPr>
          <w:tblCellSpacing w:w="15" w:type="dxa"/>
        </w:trPr>
        <w:tc>
          <w:tcPr>
            <w:tcW w:w="3954" w:type="pct"/>
            <w:shd w:val="clear" w:color="auto" w:fill="F2F2F2"/>
            <w:vAlign w:val="center"/>
          </w:tcPr>
          <w:p w:rsidR="00F413D3" w:rsidRPr="00E43740" w:rsidRDefault="00F413D3" w:rsidP="005249ED">
            <w:pPr>
              <w:spacing w:line="360" w:lineRule="auto"/>
              <w:ind w:firstLine="0"/>
              <w:jc w:val="both"/>
              <w:rPr>
                <w:rFonts w:ascii="Arial" w:hAnsi="Arial" w:cs="Arial"/>
                <w:lang w:eastAsia="sk-SK"/>
              </w:rPr>
            </w:pPr>
            <w:r w:rsidRPr="00E43740">
              <w:rPr>
                <w:rFonts w:ascii="Arial" w:hAnsi="Arial" w:cs="Arial"/>
                <w:lang w:eastAsia="sk-SK"/>
              </w:rPr>
              <w:t>Samostatné ambulancie praktického lekára stomatológa</w:t>
            </w:r>
          </w:p>
        </w:tc>
        <w:tc>
          <w:tcPr>
            <w:tcW w:w="0" w:type="auto"/>
            <w:shd w:val="clear" w:color="auto" w:fill="F2F2F2"/>
            <w:vAlign w:val="center"/>
          </w:tcPr>
          <w:p w:rsidR="00F413D3" w:rsidRPr="00E43740" w:rsidRDefault="00F413D3" w:rsidP="005249ED">
            <w:pPr>
              <w:spacing w:line="360" w:lineRule="auto"/>
              <w:ind w:firstLine="0"/>
              <w:jc w:val="both"/>
              <w:rPr>
                <w:rFonts w:ascii="Arial" w:hAnsi="Arial" w:cs="Arial"/>
                <w:lang w:eastAsia="sk-SK"/>
              </w:rPr>
            </w:pPr>
            <w:r w:rsidRPr="00E43740">
              <w:rPr>
                <w:rFonts w:ascii="Arial" w:hAnsi="Arial" w:cs="Arial"/>
                <w:lang w:eastAsia="sk-SK"/>
              </w:rPr>
              <w:t>Áno</w:t>
            </w:r>
          </w:p>
        </w:tc>
      </w:tr>
      <w:tr w:rsidR="00F413D3" w:rsidRPr="00E43740">
        <w:trPr>
          <w:tblCellSpacing w:w="15" w:type="dxa"/>
        </w:trPr>
        <w:tc>
          <w:tcPr>
            <w:tcW w:w="3954" w:type="pct"/>
            <w:shd w:val="clear" w:color="auto" w:fill="D4D4D4"/>
            <w:vAlign w:val="center"/>
          </w:tcPr>
          <w:p w:rsidR="00F413D3" w:rsidRPr="00E43740" w:rsidRDefault="00F413D3" w:rsidP="005249ED">
            <w:pPr>
              <w:spacing w:line="360" w:lineRule="auto"/>
              <w:ind w:firstLine="0"/>
              <w:jc w:val="both"/>
              <w:rPr>
                <w:rFonts w:ascii="Arial" w:hAnsi="Arial" w:cs="Arial"/>
                <w:lang w:eastAsia="sk-SK"/>
              </w:rPr>
            </w:pPr>
            <w:r w:rsidRPr="00E43740">
              <w:rPr>
                <w:rFonts w:ascii="Arial" w:hAnsi="Arial" w:cs="Arial"/>
                <w:lang w:eastAsia="sk-SK"/>
              </w:rPr>
              <w:t>Samostatné ambulancie praktického lekára gynekológa</w:t>
            </w:r>
          </w:p>
        </w:tc>
        <w:tc>
          <w:tcPr>
            <w:tcW w:w="0" w:type="auto"/>
            <w:shd w:val="clear" w:color="auto" w:fill="D4D4D4"/>
            <w:vAlign w:val="center"/>
          </w:tcPr>
          <w:p w:rsidR="00F413D3" w:rsidRPr="00E43740" w:rsidRDefault="00F413D3" w:rsidP="005249ED">
            <w:pPr>
              <w:spacing w:line="360" w:lineRule="auto"/>
              <w:ind w:firstLine="0"/>
              <w:jc w:val="both"/>
              <w:rPr>
                <w:rFonts w:ascii="Arial" w:hAnsi="Arial" w:cs="Arial"/>
                <w:lang w:eastAsia="sk-SK"/>
              </w:rPr>
            </w:pPr>
            <w:r w:rsidRPr="00E43740">
              <w:rPr>
                <w:rFonts w:ascii="Arial" w:hAnsi="Arial" w:cs="Arial"/>
                <w:lang w:eastAsia="sk-SK"/>
              </w:rPr>
              <w:t>Nie</w:t>
            </w:r>
          </w:p>
        </w:tc>
      </w:tr>
    </w:tbl>
    <w:p w:rsidR="00F413D3" w:rsidRPr="00E43740" w:rsidRDefault="00F413D3" w:rsidP="005249ED">
      <w:pPr>
        <w:pStyle w:val="Default"/>
        <w:spacing w:line="360" w:lineRule="auto"/>
        <w:jc w:val="both"/>
        <w:rPr>
          <w:rFonts w:ascii="Arial" w:hAnsi="Arial" w:cs="Arial"/>
          <w:sz w:val="22"/>
          <w:szCs w:val="22"/>
          <w:lang w:val="sk-SK"/>
        </w:rPr>
      </w:pPr>
    </w:p>
    <w:p w:rsidR="00F413D3" w:rsidRPr="00E43740" w:rsidRDefault="00F413D3" w:rsidP="005249ED">
      <w:pPr>
        <w:shd w:val="clear" w:color="auto" w:fill="D9D9D9"/>
        <w:spacing w:line="360" w:lineRule="auto"/>
        <w:ind w:firstLine="0"/>
        <w:jc w:val="both"/>
        <w:outlineLvl w:val="1"/>
        <w:rPr>
          <w:rFonts w:ascii="Arial" w:hAnsi="Arial" w:cs="Arial"/>
          <w:b/>
          <w:bCs/>
          <w:color w:val="424242"/>
          <w:lang w:eastAsia="sk-SK"/>
        </w:rPr>
      </w:pPr>
      <w:r w:rsidRPr="00E43740">
        <w:rPr>
          <w:rFonts w:ascii="Arial" w:hAnsi="Arial" w:cs="Arial"/>
          <w:b/>
          <w:bCs/>
          <w:color w:val="424242"/>
          <w:lang w:eastAsia="sk-SK"/>
        </w:rPr>
        <w:t>Životné prostredie- vybrané ukazovatele:</w:t>
      </w:r>
    </w:p>
    <w:tbl>
      <w:tblPr>
        <w:tblW w:w="7800" w:type="dxa"/>
        <w:tblCellSpacing w:w="15" w:type="dxa"/>
        <w:tblInd w:w="-13" w:type="dxa"/>
        <w:tblCellMar>
          <w:top w:w="15" w:type="dxa"/>
          <w:left w:w="15" w:type="dxa"/>
          <w:bottom w:w="15" w:type="dxa"/>
          <w:right w:w="15" w:type="dxa"/>
        </w:tblCellMar>
        <w:tblLook w:val="00A0"/>
      </w:tblPr>
      <w:tblGrid>
        <w:gridCol w:w="6142"/>
        <w:gridCol w:w="1658"/>
      </w:tblGrid>
      <w:tr w:rsidR="00F413D3" w:rsidRPr="00E43740">
        <w:trPr>
          <w:tblCellSpacing w:w="15" w:type="dxa"/>
        </w:trPr>
        <w:tc>
          <w:tcPr>
            <w:tcW w:w="3954" w:type="pct"/>
            <w:shd w:val="clear" w:color="auto" w:fill="D4D4D4"/>
            <w:vAlign w:val="center"/>
          </w:tcPr>
          <w:p w:rsidR="00F413D3" w:rsidRPr="00E43740" w:rsidRDefault="00F413D3" w:rsidP="005249ED">
            <w:pPr>
              <w:spacing w:line="360" w:lineRule="auto"/>
              <w:ind w:firstLine="0"/>
              <w:jc w:val="both"/>
              <w:rPr>
                <w:rFonts w:ascii="Arial" w:hAnsi="Arial" w:cs="Arial"/>
                <w:lang w:eastAsia="sk-SK"/>
              </w:rPr>
            </w:pPr>
            <w:r w:rsidRPr="00E43740">
              <w:rPr>
                <w:rFonts w:ascii="Arial" w:hAnsi="Arial" w:cs="Arial"/>
                <w:lang w:eastAsia="sk-SK"/>
              </w:rPr>
              <w:t>Skládka komunálneho odpadu</w:t>
            </w:r>
          </w:p>
        </w:tc>
        <w:tc>
          <w:tcPr>
            <w:tcW w:w="0" w:type="auto"/>
            <w:shd w:val="clear" w:color="auto" w:fill="D4D4D4"/>
            <w:vAlign w:val="center"/>
          </w:tcPr>
          <w:p w:rsidR="00F413D3" w:rsidRPr="00E43740" w:rsidRDefault="00F413D3" w:rsidP="005249ED">
            <w:pPr>
              <w:spacing w:line="360" w:lineRule="auto"/>
              <w:ind w:firstLine="0"/>
              <w:jc w:val="both"/>
              <w:rPr>
                <w:rFonts w:ascii="Arial" w:hAnsi="Arial" w:cs="Arial"/>
                <w:lang w:eastAsia="sk-SK"/>
              </w:rPr>
            </w:pPr>
            <w:r w:rsidRPr="00E43740">
              <w:rPr>
                <w:rFonts w:ascii="Arial" w:hAnsi="Arial" w:cs="Arial"/>
                <w:lang w:eastAsia="sk-SK"/>
              </w:rPr>
              <w:t>Nie</w:t>
            </w:r>
          </w:p>
        </w:tc>
      </w:tr>
      <w:tr w:rsidR="00F413D3" w:rsidRPr="00E43740">
        <w:trPr>
          <w:tblCellSpacing w:w="15" w:type="dxa"/>
        </w:trPr>
        <w:tc>
          <w:tcPr>
            <w:tcW w:w="3954" w:type="pct"/>
            <w:shd w:val="clear" w:color="auto" w:fill="F2F2F2"/>
            <w:vAlign w:val="center"/>
          </w:tcPr>
          <w:p w:rsidR="00F413D3" w:rsidRPr="00E43740" w:rsidRDefault="00F413D3" w:rsidP="005249ED">
            <w:pPr>
              <w:spacing w:line="360" w:lineRule="auto"/>
              <w:ind w:firstLine="0"/>
              <w:jc w:val="both"/>
              <w:rPr>
                <w:rFonts w:ascii="Arial" w:hAnsi="Arial" w:cs="Arial"/>
                <w:lang w:eastAsia="sk-SK"/>
              </w:rPr>
            </w:pPr>
            <w:r w:rsidRPr="00E43740">
              <w:rPr>
                <w:rFonts w:ascii="Arial" w:hAnsi="Arial" w:cs="Arial"/>
                <w:lang w:eastAsia="sk-SK"/>
              </w:rPr>
              <w:t>Komunálny odpad</w:t>
            </w:r>
          </w:p>
        </w:tc>
        <w:tc>
          <w:tcPr>
            <w:tcW w:w="0" w:type="auto"/>
            <w:shd w:val="clear" w:color="auto" w:fill="F2F2F2"/>
            <w:vAlign w:val="center"/>
          </w:tcPr>
          <w:p w:rsidR="00F413D3" w:rsidRPr="00E43740" w:rsidRDefault="00F413D3" w:rsidP="005249ED">
            <w:pPr>
              <w:spacing w:line="360" w:lineRule="auto"/>
              <w:ind w:firstLine="0"/>
              <w:jc w:val="both"/>
              <w:rPr>
                <w:rFonts w:ascii="Arial" w:hAnsi="Arial" w:cs="Arial"/>
                <w:lang w:eastAsia="sk-SK"/>
              </w:rPr>
            </w:pPr>
            <w:r w:rsidRPr="00E43740">
              <w:rPr>
                <w:rFonts w:ascii="Arial" w:hAnsi="Arial" w:cs="Arial"/>
                <w:lang w:eastAsia="sk-SK"/>
              </w:rPr>
              <w:t>Áno</w:t>
            </w:r>
          </w:p>
        </w:tc>
      </w:tr>
      <w:tr w:rsidR="00F413D3" w:rsidRPr="00E43740">
        <w:trPr>
          <w:tblCellSpacing w:w="15" w:type="dxa"/>
        </w:trPr>
        <w:tc>
          <w:tcPr>
            <w:tcW w:w="3954" w:type="pct"/>
            <w:shd w:val="clear" w:color="auto" w:fill="D4D4D4"/>
            <w:vAlign w:val="center"/>
          </w:tcPr>
          <w:p w:rsidR="00F413D3" w:rsidRPr="00E43740" w:rsidRDefault="00F413D3" w:rsidP="005249ED">
            <w:pPr>
              <w:spacing w:line="360" w:lineRule="auto"/>
              <w:ind w:firstLine="0"/>
              <w:jc w:val="both"/>
              <w:rPr>
                <w:rFonts w:ascii="Arial" w:hAnsi="Arial" w:cs="Arial"/>
                <w:lang w:eastAsia="sk-SK"/>
              </w:rPr>
            </w:pPr>
            <w:r w:rsidRPr="00E43740">
              <w:rPr>
                <w:rFonts w:ascii="Arial" w:hAnsi="Arial" w:cs="Arial"/>
                <w:lang w:eastAsia="sk-SK"/>
              </w:rPr>
              <w:t>Využívaný komunálny odpad</w:t>
            </w:r>
          </w:p>
        </w:tc>
        <w:tc>
          <w:tcPr>
            <w:tcW w:w="0" w:type="auto"/>
            <w:shd w:val="clear" w:color="auto" w:fill="D4D4D4"/>
            <w:vAlign w:val="center"/>
          </w:tcPr>
          <w:p w:rsidR="00F413D3" w:rsidRPr="00E43740" w:rsidRDefault="00F413D3" w:rsidP="005249ED">
            <w:pPr>
              <w:spacing w:line="360" w:lineRule="auto"/>
              <w:ind w:firstLine="0"/>
              <w:jc w:val="both"/>
              <w:rPr>
                <w:rFonts w:ascii="Arial" w:hAnsi="Arial" w:cs="Arial"/>
                <w:lang w:eastAsia="sk-SK"/>
              </w:rPr>
            </w:pPr>
            <w:r w:rsidRPr="00E43740">
              <w:rPr>
                <w:rFonts w:ascii="Arial" w:hAnsi="Arial" w:cs="Arial"/>
                <w:lang w:eastAsia="sk-SK"/>
              </w:rPr>
              <w:t>Áno</w:t>
            </w:r>
          </w:p>
        </w:tc>
      </w:tr>
      <w:tr w:rsidR="00F413D3" w:rsidRPr="00E43740">
        <w:trPr>
          <w:tblCellSpacing w:w="15" w:type="dxa"/>
        </w:trPr>
        <w:tc>
          <w:tcPr>
            <w:tcW w:w="3954" w:type="pct"/>
            <w:shd w:val="clear" w:color="auto" w:fill="F2F2F2"/>
            <w:vAlign w:val="center"/>
          </w:tcPr>
          <w:p w:rsidR="00F413D3" w:rsidRPr="00E43740" w:rsidRDefault="00F413D3" w:rsidP="005249ED">
            <w:pPr>
              <w:spacing w:line="360" w:lineRule="auto"/>
              <w:ind w:firstLine="0"/>
              <w:jc w:val="both"/>
              <w:rPr>
                <w:rFonts w:ascii="Arial" w:hAnsi="Arial" w:cs="Arial"/>
                <w:lang w:eastAsia="sk-SK"/>
              </w:rPr>
            </w:pPr>
            <w:r w:rsidRPr="00E43740">
              <w:rPr>
                <w:rFonts w:ascii="Arial" w:hAnsi="Arial" w:cs="Arial"/>
                <w:lang w:eastAsia="sk-SK"/>
              </w:rPr>
              <w:t>Zneškodňovaný komunálny odpad</w:t>
            </w:r>
          </w:p>
        </w:tc>
        <w:tc>
          <w:tcPr>
            <w:tcW w:w="0" w:type="auto"/>
            <w:shd w:val="clear" w:color="auto" w:fill="F2F2F2"/>
            <w:vAlign w:val="center"/>
          </w:tcPr>
          <w:p w:rsidR="00F413D3" w:rsidRPr="00E43740" w:rsidRDefault="00F413D3" w:rsidP="005249ED">
            <w:pPr>
              <w:spacing w:line="360" w:lineRule="auto"/>
              <w:ind w:firstLine="0"/>
              <w:jc w:val="both"/>
              <w:rPr>
                <w:rFonts w:ascii="Arial" w:hAnsi="Arial" w:cs="Arial"/>
                <w:lang w:eastAsia="sk-SK"/>
              </w:rPr>
            </w:pPr>
            <w:r w:rsidRPr="00E43740">
              <w:rPr>
                <w:rFonts w:ascii="Arial" w:hAnsi="Arial" w:cs="Arial"/>
                <w:lang w:eastAsia="sk-SK"/>
              </w:rPr>
              <w:t>Áno</w:t>
            </w:r>
          </w:p>
        </w:tc>
      </w:tr>
    </w:tbl>
    <w:p w:rsidR="00F413D3" w:rsidRPr="00E43740" w:rsidRDefault="00F413D3" w:rsidP="00BB15E2">
      <w:pPr>
        <w:pStyle w:val="Default"/>
        <w:spacing w:after="18"/>
        <w:rPr>
          <w:rFonts w:ascii="Arial" w:hAnsi="Arial" w:cs="Arial"/>
          <w:sz w:val="22"/>
          <w:szCs w:val="22"/>
          <w:lang w:val="sk-SK"/>
        </w:rPr>
      </w:pPr>
    </w:p>
    <w:p w:rsidR="00F413D3" w:rsidRPr="00E43740" w:rsidRDefault="00F413D3" w:rsidP="00DA5CB7">
      <w:pPr>
        <w:pStyle w:val="Default"/>
        <w:spacing w:after="18"/>
        <w:rPr>
          <w:rFonts w:ascii="Arial" w:hAnsi="Arial" w:cs="Arial"/>
          <w:b/>
          <w:bCs/>
          <w:sz w:val="20"/>
          <w:szCs w:val="20"/>
          <w:lang w:val="sk-SK"/>
        </w:rPr>
      </w:pPr>
    </w:p>
    <w:p w:rsidR="00F413D3" w:rsidRPr="00E43740" w:rsidRDefault="00F413D3" w:rsidP="00CE2189">
      <w:pPr>
        <w:pStyle w:val="Default"/>
        <w:spacing w:line="360" w:lineRule="auto"/>
        <w:jc w:val="both"/>
        <w:rPr>
          <w:rFonts w:ascii="Arial" w:hAnsi="Arial" w:cs="Arial"/>
          <w:b/>
          <w:bCs/>
          <w:sz w:val="22"/>
          <w:szCs w:val="22"/>
          <w:lang w:val="sk-SK"/>
        </w:rPr>
      </w:pPr>
    </w:p>
    <w:p w:rsidR="00F413D3" w:rsidRPr="00E43740" w:rsidRDefault="00F413D3" w:rsidP="00CE2189">
      <w:pPr>
        <w:pStyle w:val="Default"/>
        <w:spacing w:line="360" w:lineRule="auto"/>
        <w:jc w:val="both"/>
        <w:rPr>
          <w:rFonts w:ascii="Arial" w:hAnsi="Arial" w:cs="Arial"/>
          <w:b/>
          <w:bCs/>
          <w:sz w:val="22"/>
          <w:szCs w:val="22"/>
          <w:lang w:val="sk-SK"/>
        </w:rPr>
      </w:pPr>
      <w:r w:rsidRPr="00E43740">
        <w:rPr>
          <w:rFonts w:ascii="Arial" w:hAnsi="Arial" w:cs="Arial"/>
          <w:b/>
          <w:bCs/>
          <w:sz w:val="22"/>
          <w:szCs w:val="22"/>
          <w:lang w:val="sk-SK"/>
        </w:rPr>
        <w:t>1.2. História mesta</w:t>
      </w:r>
    </w:p>
    <w:p w:rsidR="00F413D3" w:rsidRPr="00E43740" w:rsidRDefault="00F413D3" w:rsidP="00CE2189">
      <w:pPr>
        <w:pStyle w:val="Default"/>
        <w:spacing w:line="360" w:lineRule="auto"/>
        <w:jc w:val="both"/>
        <w:rPr>
          <w:rFonts w:ascii="Arial" w:hAnsi="Arial" w:cs="Arial"/>
          <w:b/>
          <w:bCs/>
          <w:sz w:val="22"/>
          <w:szCs w:val="22"/>
          <w:lang w:val="sk-SK"/>
        </w:rPr>
      </w:pPr>
    </w:p>
    <w:p w:rsidR="00F413D3" w:rsidRPr="00E43740" w:rsidRDefault="00F413D3" w:rsidP="00443262">
      <w:pPr>
        <w:autoSpaceDE w:val="0"/>
        <w:autoSpaceDN w:val="0"/>
        <w:adjustRightInd w:val="0"/>
        <w:spacing w:line="360" w:lineRule="auto"/>
        <w:ind w:firstLine="0"/>
        <w:jc w:val="both"/>
        <w:rPr>
          <w:rFonts w:ascii="Arial" w:hAnsi="Arial" w:cs="Arial"/>
          <w:lang w:eastAsia="en-US"/>
        </w:rPr>
      </w:pPr>
      <w:r w:rsidRPr="00E43740">
        <w:rPr>
          <w:rFonts w:ascii="Arial" w:hAnsi="Arial" w:cs="Arial"/>
          <w:lang w:eastAsia="en-US"/>
        </w:rPr>
        <w:t>O prítomnosti človeka na území Turca existujú doklady až z eneolitu (3200 až 1800 rokov pred Kr.), aj keď je treba predpokladať, že tu mohol žiť od konca paleolitu - staršej doby kamennej. V mladšej a neskoršej dobe bronzovej bol zrejme hustejšie osídlený chotár Vrútok, kde sa našiel meč liptovského typu, keramika na Hradišti a pohrebisko. Z 10.-11. storočia sa zatiaľ archeologicky podarilo zistiť osídlenie na Hradišti nad Vrútkami ako obnovenom sídlisku ľudu púchovskej kultúry. Už vtedy pod týmto hrádkom existovala prastará dedina Vrútky. Jej archaické meno, ktoré vzniklo z praslovanského slova vrqtbkb, vo význame prameň, žriedlo, bezpečne dokazuje, že ako sídlo jestvovala už pred polovicou 10. storočia, pred zánikom jerov v slovenčine. Pri obrane uhorského kráľa Belu IV., ktorý na znievskom hrade našiel útočište pred Tatármi v rokoch 1241-1242, sa vyznačili nasadzovaním svojich životov aj vrútockí osadníci.</w:t>
      </w:r>
    </w:p>
    <w:p w:rsidR="00F413D3" w:rsidRPr="00E43740" w:rsidRDefault="00F413D3" w:rsidP="00443262">
      <w:pPr>
        <w:autoSpaceDE w:val="0"/>
        <w:autoSpaceDN w:val="0"/>
        <w:adjustRightInd w:val="0"/>
        <w:spacing w:line="360" w:lineRule="auto"/>
        <w:ind w:firstLine="0"/>
        <w:jc w:val="both"/>
        <w:rPr>
          <w:rFonts w:ascii="Arial" w:hAnsi="Arial" w:cs="Arial"/>
          <w:lang w:eastAsia="en-US"/>
        </w:rPr>
      </w:pPr>
      <w:r w:rsidRPr="00E43740">
        <w:rPr>
          <w:rFonts w:ascii="Arial" w:hAnsi="Arial" w:cs="Arial"/>
          <w:lang w:eastAsia="en-US"/>
        </w:rPr>
        <w:t>Kráľ týchto hrdinov povýšil do zemianskeho stavu a obdaril ich pomenovaním Ruttkay, pričom im rozdal svoje majetky, aby títo 15 zemania podľa vtedajších zvykov, vydržiavali vojsko na obranu územia.</w:t>
      </w:r>
    </w:p>
    <w:p w:rsidR="00F413D3" w:rsidRPr="00E43740" w:rsidRDefault="00F413D3" w:rsidP="00443262">
      <w:pPr>
        <w:autoSpaceDE w:val="0"/>
        <w:autoSpaceDN w:val="0"/>
        <w:adjustRightInd w:val="0"/>
        <w:spacing w:line="360" w:lineRule="auto"/>
        <w:ind w:firstLine="0"/>
        <w:jc w:val="both"/>
        <w:rPr>
          <w:rFonts w:ascii="Arial" w:hAnsi="Arial" w:cs="Arial"/>
          <w:lang w:eastAsia="en-US"/>
        </w:rPr>
      </w:pPr>
      <w:r w:rsidRPr="00E43740">
        <w:rPr>
          <w:rFonts w:ascii="Arial" w:hAnsi="Arial" w:cs="Arial"/>
          <w:lang w:eastAsia="en-US"/>
        </w:rPr>
        <w:t>Prvá písomná zmienka o Vrútkach je z 19.8.1255, kde sa uvádza názov "villa Vrutk" ako časť územia patriaceho do majetku Uzdových synov - Záturčia. V roku 1271 sa opäť spomínajú v listine vzťahujúcej sa na Záturčie. Komes Martin získal k rodinnému majetku les aj s povolením rúbať ho, ktorý sa rozprestieral medzi Modlami, Priekopou a Vrútkami.</w:t>
      </w:r>
    </w:p>
    <w:p w:rsidR="00F413D3" w:rsidRPr="00E43740" w:rsidRDefault="00F413D3" w:rsidP="00443262">
      <w:pPr>
        <w:autoSpaceDE w:val="0"/>
        <w:autoSpaceDN w:val="0"/>
        <w:adjustRightInd w:val="0"/>
        <w:spacing w:line="360" w:lineRule="auto"/>
        <w:ind w:firstLine="0"/>
        <w:jc w:val="both"/>
        <w:rPr>
          <w:rFonts w:ascii="Arial" w:hAnsi="Arial" w:cs="Arial"/>
          <w:lang w:eastAsia="en-US"/>
        </w:rPr>
      </w:pPr>
      <w:r w:rsidRPr="00E43740">
        <w:rPr>
          <w:rFonts w:ascii="Arial" w:hAnsi="Arial" w:cs="Arial"/>
          <w:lang w:eastAsia="en-US"/>
        </w:rPr>
        <w:t>Už koncom 13. storočia sa Vrútky vzájomnými deľbami medzi jednotlivými líniami zemanov rozdelili na Dolné a Horné Vrútky. To dokazuje listina Turčianskeho konventu z roku 1329 a listina z roku 1363, keď Ján, syn Štefana, dal zo svojho majetku vo Vrútkach, ktoré boli pred časom rozdelené cestou Malý závoz na dve časti, bratrancovi Štefanovi jednu usadlosť v Horných Vrútkach, susediacich s Priekopou.</w:t>
      </w:r>
    </w:p>
    <w:p w:rsidR="00F413D3" w:rsidRPr="00E43740" w:rsidRDefault="00F413D3" w:rsidP="00443262">
      <w:pPr>
        <w:autoSpaceDE w:val="0"/>
        <w:autoSpaceDN w:val="0"/>
        <w:adjustRightInd w:val="0"/>
        <w:spacing w:line="360" w:lineRule="auto"/>
        <w:ind w:firstLine="0"/>
        <w:jc w:val="both"/>
        <w:rPr>
          <w:rFonts w:ascii="Arial" w:hAnsi="Arial" w:cs="Arial"/>
          <w:lang w:eastAsia="en-US"/>
        </w:rPr>
      </w:pPr>
      <w:r w:rsidRPr="00E43740">
        <w:rPr>
          <w:rFonts w:ascii="Arial" w:hAnsi="Arial" w:cs="Arial"/>
          <w:lang w:eastAsia="en-US"/>
        </w:rPr>
        <w:t>Na hospodársku rozvinutosť Vrútok poukazuje skutočnosť, že už pred rokom 1332 boli aj samostatnou farnosťou s gotickým kostolom sv. Jána Krstiteľa z roku 1285.</w:t>
      </w:r>
    </w:p>
    <w:p w:rsidR="00F413D3" w:rsidRPr="00E43740" w:rsidRDefault="00F413D3" w:rsidP="00443262">
      <w:pPr>
        <w:autoSpaceDE w:val="0"/>
        <w:autoSpaceDN w:val="0"/>
        <w:adjustRightInd w:val="0"/>
        <w:spacing w:line="360" w:lineRule="auto"/>
        <w:ind w:firstLine="0"/>
        <w:jc w:val="both"/>
        <w:rPr>
          <w:rFonts w:ascii="Arial" w:hAnsi="Arial" w:cs="Arial"/>
          <w:lang w:eastAsia="en-US"/>
        </w:rPr>
      </w:pPr>
      <w:r w:rsidRPr="00E43740">
        <w:rPr>
          <w:rFonts w:ascii="Arial" w:hAnsi="Arial" w:cs="Arial"/>
          <w:lang w:eastAsia="en-US"/>
        </w:rPr>
        <w:t>Zemianska rodina sa vo Vrútkach od 15. storočia značne rozvetvila na tri významné rody, a to Matušovičov, Miklianov a Daukov. V roku 1560 vizitátor Michal Zegedinus uvádza týchto zemanov: Blažej Nedecký, Juraj Gazda, Martin a Mikuláš Sekerka, Dávid a Andrej Roman, Žigmund a Krištof. V roku 1599 sa spomínajú zemania z obidvoch Vrútok. Začiatkom 17. storočia ešte používajú priezvisko Wrutkay, ale od polovice sa objavuje Ruttkay. V roku 1698 nachádzame v obidvoch Vrútkach štyri zemianske kúrie, a to miklianovskú, ktorú držala rodina Dauko a Hervigač, a kúriu Blážovcov a Čechovcov. V roku 1809 žilo vo Vrútkach spolu 15 zemianskych rodín a 83 rodín nešľachtického pôvodu, a to v 70 domoch, pričom tu žilo okolo 300 obyvateľov.</w:t>
      </w:r>
    </w:p>
    <w:p w:rsidR="00F413D3" w:rsidRPr="00E43740" w:rsidRDefault="00F413D3" w:rsidP="00443262">
      <w:pPr>
        <w:autoSpaceDE w:val="0"/>
        <w:autoSpaceDN w:val="0"/>
        <w:adjustRightInd w:val="0"/>
        <w:spacing w:line="360" w:lineRule="auto"/>
        <w:ind w:firstLine="0"/>
        <w:jc w:val="both"/>
        <w:rPr>
          <w:rFonts w:ascii="Arial" w:hAnsi="Arial" w:cs="Arial"/>
          <w:lang w:eastAsia="en-US"/>
        </w:rPr>
      </w:pPr>
      <w:r w:rsidRPr="00E43740">
        <w:rPr>
          <w:rFonts w:ascii="Arial" w:hAnsi="Arial" w:cs="Arial"/>
          <w:lang w:eastAsia="en-US"/>
        </w:rPr>
        <w:t>V búrlivých desaťročiach 17. storočia Vrútky trpeli mnoho od vojska. V roku 1683 sa sťažovali pred cisárom. Viac trpeli povodňami. O prvej sa píše v roku 1557, zo 17. storočia je päť záznamov a z 18. storočia je 13 záznamov v mestskom protokole Ružomberka. Z Turca je prvá z roku 1689, druhá z roku 1695 a najkatastrofálnejšia z 25. na 26.8. 1813, počas ktorej Váh zanechal aj svoje staré koryto, a tak rozdvojil vrútocký chotár. V roku 1831 zdecimovala obyvateľstvo cholera, vyžiadala si 40 obetí. V rokoch 1843 a 1845 poškodili obec požiare. Už v 16. storočí sa v Turci rozšírila reformácia a od roku 1560 bol vrútocký kostol evanjelický. Po roku 1709 sa znova kostola zmocnili katolíci. Pri ňom bola i veža, ktorú v rokoch 1622 a 1634 dali obnoviť patróni.</w:t>
      </w:r>
    </w:p>
    <w:p w:rsidR="00F413D3" w:rsidRPr="00E43740" w:rsidRDefault="00F413D3" w:rsidP="00443262">
      <w:pPr>
        <w:autoSpaceDE w:val="0"/>
        <w:autoSpaceDN w:val="0"/>
        <w:adjustRightInd w:val="0"/>
        <w:spacing w:line="360" w:lineRule="auto"/>
        <w:ind w:firstLine="0"/>
        <w:jc w:val="both"/>
        <w:rPr>
          <w:rFonts w:ascii="Arial" w:hAnsi="Arial" w:cs="Arial"/>
          <w:lang w:eastAsia="en-US"/>
        </w:rPr>
      </w:pPr>
      <w:r w:rsidRPr="00E43740">
        <w:rPr>
          <w:rFonts w:ascii="Arial" w:hAnsi="Arial" w:cs="Arial"/>
          <w:lang w:eastAsia="en-US"/>
        </w:rPr>
        <w:t>Od roku 1779 sa začalo vyučovanie vo vrútockej rímsko-katolíckej škole, ktorá bola z dreva. Počas reformácie bola evanjelická škola. V roku 1870 sa Rímsko-katolícka škola vo Vrútkach premenovala na Štátnu ľudovú školu. Stará drevená budova bola zbúraná a v roku 1894 sa postavila nová dvojposchodová budova v Horných Vrútkach.</w:t>
      </w:r>
    </w:p>
    <w:p w:rsidR="00F413D3" w:rsidRPr="00E43740" w:rsidRDefault="00F413D3" w:rsidP="00443262">
      <w:pPr>
        <w:autoSpaceDE w:val="0"/>
        <w:autoSpaceDN w:val="0"/>
        <w:adjustRightInd w:val="0"/>
        <w:spacing w:line="360" w:lineRule="auto"/>
        <w:ind w:firstLine="0"/>
        <w:jc w:val="both"/>
        <w:rPr>
          <w:rFonts w:ascii="Arial" w:hAnsi="Arial" w:cs="Arial"/>
          <w:lang w:eastAsia="en-US"/>
        </w:rPr>
      </w:pPr>
      <w:r w:rsidRPr="00E43740">
        <w:rPr>
          <w:rFonts w:ascii="Arial" w:hAnsi="Arial" w:cs="Arial"/>
          <w:lang w:eastAsia="en-US"/>
        </w:rPr>
        <w:t>Až výstavbou Košicko-bohumínskej železnice v roku 1870 a štátnej železnice MAV zo Šalgotariánu do Vrútok (1872) v roku 1873, keď sa začali stavať železničné dielne, dochádza k hospodárskemu rozvoju Vrútok. Kým v roku 1869 mali len 915 a (1880) tu bývalo 1944 obyvateľov, v roku 1900 už 4345. V posledných desaťročiach 19. storočia sa Vrútky premenili zo zemianskej osady na významný železničný uzol.</w:t>
      </w:r>
    </w:p>
    <w:p w:rsidR="00F413D3" w:rsidRPr="00E43740" w:rsidRDefault="00F413D3" w:rsidP="00443262">
      <w:pPr>
        <w:autoSpaceDE w:val="0"/>
        <w:autoSpaceDN w:val="0"/>
        <w:adjustRightInd w:val="0"/>
        <w:spacing w:line="360" w:lineRule="auto"/>
        <w:ind w:firstLine="0"/>
        <w:jc w:val="both"/>
        <w:rPr>
          <w:rFonts w:ascii="Arial" w:hAnsi="Arial" w:cs="Arial"/>
          <w:lang w:eastAsia="en-US"/>
        </w:rPr>
      </w:pPr>
      <w:r w:rsidRPr="00E43740">
        <w:rPr>
          <w:rFonts w:ascii="Arial" w:hAnsi="Arial" w:cs="Arial"/>
          <w:lang w:eastAsia="en-US"/>
        </w:rPr>
        <w:t>Spoločnosť Košicko-bohumínskej železnice v roku 1877 otvorila kameňolom a v roku 1881 bolo založené Potravné družstvo zamestnancov KBŽ. Dobrovoľný hasičský spolok vznikol v roku 1882 a koncom storočia tu existovala parná píla. Okrem železničnej stanice a dielne sa vybudovali dve výhrevne, odbory pre udržanie tratí. Vrútky mali dve lekárne, dvoch lekárov, zverolekára, svoj peňažný ústav, štyri hotely, neskôr dve potravné družstvá.</w:t>
      </w:r>
    </w:p>
    <w:p w:rsidR="00F413D3" w:rsidRPr="00E43740" w:rsidRDefault="00F413D3" w:rsidP="00443262">
      <w:pPr>
        <w:autoSpaceDE w:val="0"/>
        <w:autoSpaceDN w:val="0"/>
        <w:adjustRightInd w:val="0"/>
        <w:spacing w:line="360" w:lineRule="auto"/>
        <w:ind w:firstLine="0"/>
        <w:jc w:val="both"/>
        <w:rPr>
          <w:rFonts w:ascii="Arial" w:hAnsi="Arial" w:cs="Arial"/>
          <w:lang w:eastAsia="en-US"/>
        </w:rPr>
      </w:pPr>
      <w:r w:rsidRPr="00E43740">
        <w:rPr>
          <w:rFonts w:ascii="Arial" w:hAnsi="Arial" w:cs="Arial"/>
          <w:lang w:eastAsia="en-US"/>
        </w:rPr>
        <w:t>Čulý bol spoločenský život - ochotnícke divadlá, spevokol, športové kluby, vytvorili sa kasína. Od roku 1888 bola odborná učňovská škola dielenská, v sále hotela Urania sa premietali filmy. 11.12.1918 boli Vrútky obsadené československým vojskom a následne prichádzali i českí železniční zamestnanci, ktorí obsadzovali miesta prednostov a vyšších úradníkov, výhybkárov a výpravcov. Bývalá štátna železnica MAV prešla do rúk bratislavského veliteľstva ČSD a správa súkromnej KBŽ mala zriadené riaditeľstvo v Košiciach. V železničnej stanici Vrútky vstúpili zamestnanci 11.2.1919 do štrajku, ktorý ukončili 19.2. zamestnanci KBŽ a 15.3. zamestnanci ČSD. V roku 1920 viac krát štrajkovali železničiari, robotníci vápenky a na píle Glasser-Zelinka. Najväčší z nich sa uskutočnil 13.-14.12.1920.</w:t>
      </w:r>
    </w:p>
    <w:p w:rsidR="00F413D3" w:rsidRPr="00E43740" w:rsidRDefault="00F413D3" w:rsidP="00443262">
      <w:pPr>
        <w:autoSpaceDE w:val="0"/>
        <w:autoSpaceDN w:val="0"/>
        <w:adjustRightInd w:val="0"/>
        <w:spacing w:line="360" w:lineRule="auto"/>
        <w:ind w:firstLine="0"/>
        <w:jc w:val="both"/>
        <w:rPr>
          <w:rFonts w:ascii="Arial" w:hAnsi="Arial" w:cs="Arial"/>
          <w:lang w:eastAsia="en-US"/>
        </w:rPr>
      </w:pPr>
      <w:r w:rsidRPr="00E43740">
        <w:rPr>
          <w:rFonts w:ascii="Arial" w:hAnsi="Arial" w:cs="Arial"/>
          <w:lang w:eastAsia="en-US"/>
        </w:rPr>
        <w:t>Po prevrate v apríli sa začalo v štátnej ľudovej banke učiť po slovensky. V roku 1919 sa rozdelila na chlapčenskú a dievčenskú. Vtedy začala svoju činnosť tlačiareň pri družstve železničných zamestnancov, no 23.2.1923 zamestnanci založili Bratstvo, výrobné družstvo s.r.o.. Jej činnosť trvala 18 mesiacov. V júni 1924 ho prevzala Budúcnosť.</w:t>
      </w:r>
    </w:p>
    <w:p w:rsidR="00F413D3" w:rsidRPr="00E43740" w:rsidRDefault="00F413D3" w:rsidP="00443262">
      <w:pPr>
        <w:autoSpaceDE w:val="0"/>
        <w:autoSpaceDN w:val="0"/>
        <w:adjustRightInd w:val="0"/>
        <w:spacing w:line="360" w:lineRule="auto"/>
        <w:ind w:firstLine="0"/>
        <w:jc w:val="both"/>
        <w:rPr>
          <w:rFonts w:ascii="Arial" w:hAnsi="Arial" w:cs="Arial"/>
          <w:lang w:eastAsia="en-US"/>
        </w:rPr>
      </w:pPr>
      <w:r w:rsidRPr="00E43740">
        <w:rPr>
          <w:rFonts w:ascii="Arial" w:hAnsi="Arial" w:cs="Arial"/>
          <w:lang w:eastAsia="en-US"/>
        </w:rPr>
        <w:t>Vo Vrútkach bol veľký nedostatok bytov, tak v roku 1921 vzniklo Stavebné a bytové družstvo železničných zamestnancov, ktoré začalo stavať byty. V tomto období bol upravený aj ľavý breh Váhu a bola zregulovaná rieka Turiec. V roku 1925 sa postavil Robotnícky dom,</w:t>
      </w:r>
    </w:p>
    <w:p w:rsidR="00F413D3" w:rsidRPr="00E43740" w:rsidRDefault="00F413D3" w:rsidP="00443262">
      <w:pPr>
        <w:autoSpaceDE w:val="0"/>
        <w:autoSpaceDN w:val="0"/>
        <w:adjustRightInd w:val="0"/>
        <w:spacing w:line="360" w:lineRule="auto"/>
        <w:ind w:firstLine="0"/>
        <w:jc w:val="both"/>
        <w:rPr>
          <w:rFonts w:ascii="Arial" w:hAnsi="Arial" w:cs="Arial"/>
          <w:lang w:eastAsia="en-US"/>
        </w:rPr>
      </w:pPr>
      <w:r w:rsidRPr="00E43740">
        <w:rPr>
          <w:rFonts w:ascii="Arial" w:hAnsi="Arial" w:cs="Arial"/>
          <w:lang w:eastAsia="en-US"/>
        </w:rPr>
        <w:t>Sokolovňa, v roku 1926 Obecný dom a 1927 Hasičská zbrojnica. V roku 1930 sa začalo s výstavbou továrne na baterky. Ďalej bol postavený Katolícky kultúrny dom (1937) a založený Katolícky kultúrny spolok 9.11. 1924, Zvláštny odbor mládeže pri spolku KKD až v roku 1947. Rímskokatolícky kostol sv. Jána Krstiteľa bol úplne prestavaný v neogotickom štýle v roku 1905 a v tom istom čase (1900-1903) postavili evanjelici nový v obdobnom štýle.</w:t>
      </w:r>
    </w:p>
    <w:p w:rsidR="00F413D3" w:rsidRPr="00E43740" w:rsidRDefault="00F413D3" w:rsidP="00443262">
      <w:pPr>
        <w:autoSpaceDE w:val="0"/>
        <w:autoSpaceDN w:val="0"/>
        <w:adjustRightInd w:val="0"/>
        <w:spacing w:line="360" w:lineRule="auto"/>
        <w:ind w:firstLine="0"/>
        <w:jc w:val="both"/>
        <w:rPr>
          <w:rFonts w:ascii="Arial" w:hAnsi="Arial" w:cs="Arial"/>
          <w:lang w:eastAsia="en-US"/>
        </w:rPr>
      </w:pPr>
      <w:r w:rsidRPr="00E43740">
        <w:rPr>
          <w:rFonts w:ascii="Arial" w:hAnsi="Arial" w:cs="Arial"/>
          <w:lang w:eastAsia="en-US"/>
        </w:rPr>
        <w:t>Vrútky mali aj futbalové ihrisko a bitúnok.</w:t>
      </w:r>
    </w:p>
    <w:p w:rsidR="00F413D3" w:rsidRPr="00E43740" w:rsidRDefault="00F413D3" w:rsidP="00443262">
      <w:pPr>
        <w:autoSpaceDE w:val="0"/>
        <w:autoSpaceDN w:val="0"/>
        <w:adjustRightInd w:val="0"/>
        <w:spacing w:line="360" w:lineRule="auto"/>
        <w:ind w:firstLine="0"/>
        <w:jc w:val="both"/>
        <w:rPr>
          <w:rFonts w:ascii="Arial" w:hAnsi="Arial" w:cs="Arial"/>
          <w:lang w:eastAsia="en-US"/>
        </w:rPr>
      </w:pPr>
      <w:r w:rsidRPr="00E43740">
        <w:rPr>
          <w:rFonts w:ascii="Arial" w:hAnsi="Arial" w:cs="Arial"/>
          <w:lang w:eastAsia="en-US"/>
        </w:rPr>
        <w:t>V medzivojnovom období významnú kultúrnu činnosť vyvíja Sokol a dramatický krúžok Jednoty. Činný bol i ochotnícko-vzdelávací spolok Kollár. Centrami kultúry sa stali: Robotnícky dom, Katolícky kultúrny dom a Evanjelický kultúrny dom, ktorý bol postavený v roku 1943. Vrútky žili aj čulým športovým životom. Mali tu sídlo viaceré športové kluby. Bol to futbalový, ktorý sa stal v roku 1939 majstrom Slovenska, cyklistický, lyžiarsky, turistický, zápasnícky, plavecký, kolkársky, volejbalistický, tenisový oddiel a oddiel základnej telesnej výchovy.</w:t>
      </w:r>
    </w:p>
    <w:p w:rsidR="00F413D3" w:rsidRPr="00E43740" w:rsidRDefault="00F413D3" w:rsidP="00443262">
      <w:pPr>
        <w:autoSpaceDE w:val="0"/>
        <w:autoSpaceDN w:val="0"/>
        <w:adjustRightInd w:val="0"/>
        <w:spacing w:line="360" w:lineRule="auto"/>
        <w:ind w:firstLine="0"/>
        <w:jc w:val="both"/>
        <w:rPr>
          <w:rFonts w:ascii="Arial" w:hAnsi="Arial" w:cs="Arial"/>
          <w:lang w:eastAsia="en-US"/>
        </w:rPr>
      </w:pPr>
      <w:r w:rsidRPr="00E43740">
        <w:rPr>
          <w:rFonts w:ascii="Arial" w:hAnsi="Arial" w:cs="Arial"/>
          <w:lang w:eastAsia="en-US"/>
        </w:rPr>
        <w:t>Od polovice 30. rokov nášho storočia sa vo Vrútkach aktivizuje Hlinkova slovenská ľudová strana. 30.11.1941 bola aj v meste odhalená socha Andreja Hlinku a v ten istý deň bol i zapojený miestny rozhlas.</w:t>
      </w:r>
    </w:p>
    <w:p w:rsidR="00F413D3" w:rsidRPr="00E43740" w:rsidRDefault="00F413D3" w:rsidP="00443262">
      <w:pPr>
        <w:autoSpaceDE w:val="0"/>
        <w:autoSpaceDN w:val="0"/>
        <w:adjustRightInd w:val="0"/>
        <w:spacing w:line="360" w:lineRule="auto"/>
        <w:ind w:firstLine="0"/>
        <w:jc w:val="both"/>
        <w:rPr>
          <w:rFonts w:ascii="Arial" w:hAnsi="Arial" w:cs="Arial"/>
          <w:lang w:eastAsia="en-US"/>
        </w:rPr>
      </w:pPr>
      <w:r w:rsidRPr="00E43740">
        <w:rPr>
          <w:rFonts w:ascii="Arial" w:hAnsi="Arial" w:cs="Arial"/>
          <w:lang w:eastAsia="en-US"/>
        </w:rPr>
        <w:t>25.8.1944 vznikol vo Vrútkach revolučný národný výbor. Začiatkom septembra 1944 ich obsadili nemecké vojská. Dňa 11.4.1945 oslobodila Vrútky 1. a 3. brigáda 1.čs. armádneho zboru.</w:t>
      </w:r>
    </w:p>
    <w:p w:rsidR="00F413D3" w:rsidRPr="00E43740" w:rsidRDefault="00F413D3" w:rsidP="00443262">
      <w:pPr>
        <w:autoSpaceDE w:val="0"/>
        <w:autoSpaceDN w:val="0"/>
        <w:adjustRightInd w:val="0"/>
        <w:spacing w:line="360" w:lineRule="auto"/>
        <w:ind w:firstLine="0"/>
        <w:jc w:val="both"/>
        <w:rPr>
          <w:rFonts w:ascii="Arial" w:hAnsi="Arial" w:cs="Arial"/>
          <w:lang w:eastAsia="en-US"/>
        </w:rPr>
      </w:pPr>
      <w:r w:rsidRPr="00E43740">
        <w:rPr>
          <w:rFonts w:ascii="Arial" w:hAnsi="Arial" w:cs="Arial"/>
          <w:lang w:eastAsia="en-US"/>
        </w:rPr>
        <w:t>Po prevrate, 10.3. 1945, je Miestna ev.a.v. ľudová škola dievčenská pretvorená na Štátnu ľudovú školu dievčenskú, ktorá sa 31.6. 1949 premenovala na Národnú školu dievčenskú. Do roku 1964 na výuku časti vrútockých detí slúžili priestory rohovej budovy na Gottwaldovej ulici, pôvodne postavenej v roku 1858 ako hotel, ktorý bol upravený v roku 1908 na meštiansku školu. Ďalšie priestory sa nachádzali na Pionierskej ulici a školská dielňa v bývalej Slávii. V roku 1964 bola postavená nová budova školy na ulici Čachovský rad, ktorú otvorili 6.12.1964 pre žiakov II. stupňa ZDŠ a študentov SVŠ, ktorej prvý názov bol Jedenásťročná stredná škola, od 1.9.1958. Od roku 1970 sa označuje ako gymnázium. Základná umelecká škola vo Vrútkach bola zriadená v roku 1952 ako samostatná škola pod názvom Hudobná škola. Od roku 1963 má nový názov Ľudová škola umenia. Dňa 29.9. 1978 je otvorená ZDŠ na ulici Víťaznej armády.</w:t>
      </w:r>
    </w:p>
    <w:p w:rsidR="00F413D3" w:rsidRPr="00E43740" w:rsidRDefault="00F413D3" w:rsidP="00400F90">
      <w:pPr>
        <w:autoSpaceDE w:val="0"/>
        <w:autoSpaceDN w:val="0"/>
        <w:adjustRightInd w:val="0"/>
        <w:spacing w:line="360" w:lineRule="auto"/>
        <w:ind w:firstLine="0"/>
        <w:jc w:val="both"/>
        <w:rPr>
          <w:rFonts w:ascii="Arial" w:hAnsi="Arial" w:cs="Arial"/>
          <w:b/>
          <w:bCs/>
        </w:rPr>
      </w:pPr>
      <w:r w:rsidRPr="00E43740">
        <w:rPr>
          <w:rFonts w:ascii="Arial" w:hAnsi="Arial" w:cs="Arial"/>
          <w:lang w:eastAsia="en-US"/>
        </w:rPr>
        <w:t>V rokoch 1949-1954 boli po prvý krát Vrútky spojené s mestom Martin a od roku 1971 opäť nastúpil úradný názov Martin-Vrútky. Po voľbách (1990) bol zriadený Mestský úrad v samostatných Vrútkach.</w:t>
      </w:r>
    </w:p>
    <w:p w:rsidR="00F413D3" w:rsidRPr="00E43740" w:rsidRDefault="00F413D3" w:rsidP="00CE2189">
      <w:pPr>
        <w:pStyle w:val="Default"/>
        <w:spacing w:line="360" w:lineRule="auto"/>
        <w:jc w:val="both"/>
        <w:rPr>
          <w:rFonts w:ascii="Arial" w:hAnsi="Arial" w:cs="Arial"/>
          <w:b/>
          <w:bCs/>
          <w:sz w:val="22"/>
          <w:szCs w:val="22"/>
          <w:lang w:val="sk-SK"/>
        </w:rPr>
      </w:pPr>
      <w:r w:rsidRPr="00E43740">
        <w:rPr>
          <w:rFonts w:ascii="Arial" w:hAnsi="Arial" w:cs="Arial"/>
          <w:b/>
          <w:bCs/>
          <w:sz w:val="22"/>
          <w:szCs w:val="22"/>
          <w:lang w:val="sk-SK"/>
        </w:rPr>
        <w:t xml:space="preserve"> </w:t>
      </w:r>
    </w:p>
    <w:p w:rsidR="00F413D3" w:rsidRPr="00E43740" w:rsidRDefault="00F413D3" w:rsidP="00CE2189">
      <w:pPr>
        <w:pStyle w:val="Default"/>
        <w:spacing w:line="360" w:lineRule="auto"/>
        <w:jc w:val="both"/>
        <w:rPr>
          <w:rFonts w:ascii="Arial" w:hAnsi="Arial" w:cs="Arial"/>
          <w:b/>
          <w:bCs/>
          <w:sz w:val="22"/>
          <w:szCs w:val="22"/>
          <w:lang w:val="sk-SK"/>
        </w:rPr>
      </w:pPr>
    </w:p>
    <w:p w:rsidR="00F413D3" w:rsidRPr="00E43740" w:rsidRDefault="00F413D3" w:rsidP="00CE2189">
      <w:pPr>
        <w:pStyle w:val="Default"/>
        <w:spacing w:line="360" w:lineRule="auto"/>
        <w:jc w:val="both"/>
        <w:rPr>
          <w:rFonts w:ascii="Arial" w:hAnsi="Arial" w:cs="Arial"/>
          <w:b/>
          <w:bCs/>
          <w:sz w:val="22"/>
          <w:szCs w:val="22"/>
          <w:lang w:val="sk-SK"/>
        </w:rPr>
      </w:pPr>
    </w:p>
    <w:p w:rsidR="00F413D3" w:rsidRPr="00E43740" w:rsidRDefault="00F413D3" w:rsidP="00DA5CB7">
      <w:pPr>
        <w:pStyle w:val="Default"/>
        <w:spacing w:after="18"/>
        <w:rPr>
          <w:rFonts w:ascii="Arial" w:hAnsi="Arial" w:cs="Arial"/>
          <w:b/>
          <w:bCs/>
          <w:sz w:val="20"/>
          <w:szCs w:val="20"/>
          <w:lang w:val="sk-SK"/>
        </w:rPr>
      </w:pPr>
    </w:p>
    <w:p w:rsidR="00F413D3" w:rsidRPr="00E43740" w:rsidRDefault="00F413D3" w:rsidP="00CE2189">
      <w:pPr>
        <w:pStyle w:val="Default"/>
        <w:spacing w:after="18" w:line="360" w:lineRule="auto"/>
        <w:jc w:val="both"/>
        <w:rPr>
          <w:rFonts w:ascii="Arial" w:hAnsi="Arial" w:cs="Arial"/>
          <w:b/>
          <w:bCs/>
          <w:sz w:val="22"/>
          <w:szCs w:val="22"/>
          <w:lang w:val="sk-SK"/>
        </w:rPr>
      </w:pPr>
      <w:r w:rsidRPr="00E43740">
        <w:rPr>
          <w:rFonts w:ascii="Arial" w:hAnsi="Arial" w:cs="Arial"/>
          <w:b/>
          <w:bCs/>
          <w:sz w:val="22"/>
          <w:szCs w:val="22"/>
          <w:lang w:val="sk-SK"/>
        </w:rPr>
        <w:t xml:space="preserve">1.3. Širšie územné vzťahy </w:t>
      </w:r>
    </w:p>
    <w:p w:rsidR="00F413D3" w:rsidRPr="00E43740" w:rsidRDefault="00F413D3" w:rsidP="00F82C5A">
      <w:pPr>
        <w:pStyle w:val="Default"/>
        <w:spacing w:line="360" w:lineRule="auto"/>
        <w:jc w:val="both"/>
        <w:rPr>
          <w:rFonts w:ascii="Arial" w:hAnsi="Arial" w:cs="Arial"/>
          <w:sz w:val="22"/>
          <w:szCs w:val="22"/>
          <w:lang w:val="sk-SK"/>
        </w:rPr>
      </w:pPr>
      <w:r w:rsidRPr="00E43740">
        <w:rPr>
          <w:rFonts w:ascii="Arial" w:hAnsi="Arial" w:cs="Arial"/>
          <w:sz w:val="22"/>
          <w:szCs w:val="22"/>
          <w:lang w:val="sk-SK"/>
        </w:rPr>
        <w:t xml:space="preserve">Mesto Vrútky sa nachádza v bezprostrednej blízkosti okresného mesta Martin, s ktorým má spoločnú mestskú hromadnú dopravu. Vytvára sa tak skoro centrálne pásmo, v ktorom sú sledovateľné väzby na jadrá ťažiská osídlenia predovšetkým v intenzite dochádzky za prácou a tvorí polycentrický systém ťažiska osídlenia. Reálna blízkosť okresného mesta a dopravnej dostupnosti po železnici i cestných komunikáciách na všetky smery, vytvárajú podmienky pre rast a rozvoj Vrútok a uspokojovanie potrieb obyvateľov. Poloha mesta zabezpečuje jej obyvateľom kvalitnú školskú, sociálnu a technickú infraštruktúru. Dobrá infraštruktúra zabezpečuje aj podmienky pre migráciu obyvateľov do krajského mesta Žilina, kde  sú spravidla mnohí občania Vrútok zamestnaní avšak uprednostňujú kvalitu cenovo dostupného a ekologického prostredia. Výhodná poloha a blízkosť centier má vplyv aj na mieru nezamestnanosti v obci, nakoľko jej obyvatelia dočasne migrujú za prácou práve do týchto okolitých miest. Dočasnú migráciu je možné sčasti identifikovať aj v dôsledku dopytu po školských, lekárskych a kultúrnych službách. </w:t>
      </w:r>
    </w:p>
    <w:p w:rsidR="00F413D3" w:rsidRPr="00E43740" w:rsidRDefault="00F413D3" w:rsidP="00F82C5A">
      <w:pPr>
        <w:pStyle w:val="Default"/>
        <w:spacing w:line="360" w:lineRule="auto"/>
        <w:jc w:val="both"/>
        <w:rPr>
          <w:rFonts w:ascii="Arial" w:hAnsi="Arial" w:cs="Arial"/>
          <w:sz w:val="22"/>
          <w:szCs w:val="22"/>
          <w:lang w:val="sk-SK"/>
        </w:rPr>
      </w:pPr>
      <w:r w:rsidRPr="00E43740">
        <w:rPr>
          <w:rFonts w:ascii="Arial" w:hAnsi="Arial" w:cs="Arial"/>
          <w:sz w:val="22"/>
          <w:szCs w:val="22"/>
          <w:lang w:val="sk-SK"/>
        </w:rPr>
        <w:t xml:space="preserve">Mesto Vrútky  má výhodnú geografickú polohu s existujúcim napojením na multimodálne koridory a disponuje dobrou polohou voči hlavným dopravným koridorom regionálneho významu. </w:t>
      </w:r>
    </w:p>
    <w:p w:rsidR="00F413D3" w:rsidRPr="00E43740" w:rsidRDefault="00F413D3" w:rsidP="00F82C5A">
      <w:pPr>
        <w:pStyle w:val="Default"/>
        <w:spacing w:line="360" w:lineRule="auto"/>
        <w:jc w:val="both"/>
        <w:rPr>
          <w:rFonts w:ascii="Arial" w:hAnsi="Arial" w:cs="Arial"/>
          <w:sz w:val="22"/>
          <w:szCs w:val="22"/>
          <w:lang w:val="sk-SK"/>
        </w:rPr>
      </w:pPr>
      <w:r w:rsidRPr="00E43740">
        <w:rPr>
          <w:rFonts w:ascii="Arial" w:hAnsi="Arial" w:cs="Arial"/>
          <w:sz w:val="22"/>
          <w:szCs w:val="22"/>
          <w:lang w:val="sk-SK"/>
        </w:rPr>
        <w:t xml:space="preserve">Mesto  sa bude naďalej rozvíjať hlavne ako obytné územie, nakoľko má veľmi dobré danosti z hľadiska životného prostredia, obytného prostredia i možnosti každodennej rekreácie občanov vo forme vychádzok do krásneho a príjemného blízkeho krajinného a rekreačného prostredia. </w:t>
      </w:r>
    </w:p>
    <w:p w:rsidR="00F413D3" w:rsidRPr="00E43740" w:rsidRDefault="00F413D3" w:rsidP="00F82C5A">
      <w:pPr>
        <w:pStyle w:val="Default"/>
        <w:spacing w:line="360" w:lineRule="auto"/>
        <w:jc w:val="both"/>
        <w:rPr>
          <w:rFonts w:ascii="Arial" w:hAnsi="Arial" w:cs="Arial"/>
          <w:sz w:val="22"/>
          <w:szCs w:val="22"/>
          <w:lang w:val="sk-SK"/>
        </w:rPr>
      </w:pPr>
      <w:r w:rsidRPr="00E43740">
        <w:rPr>
          <w:rFonts w:ascii="Arial" w:hAnsi="Arial" w:cs="Arial"/>
          <w:sz w:val="22"/>
          <w:szCs w:val="22"/>
          <w:lang w:val="sk-SK"/>
        </w:rPr>
        <w:t xml:space="preserve">Predpokladáme výrazný extenzívny rozvoj sídla, reprezentovaný vytvorením podmienok na celkovú stabilizáciu súčasného stavu a intenzifikáciu v oblasti modernizácie, estetizácie, intenzifikácie, dokompletovania vybavenosti a pod., hlavne však rozvoj obytnej funkcie vo forme IBV, rekreácie, ale aj vytvorením nových pracovných príležitostí vo výrobe a službách. </w:t>
      </w:r>
    </w:p>
    <w:p w:rsidR="00F413D3" w:rsidRPr="00E43740" w:rsidRDefault="00F413D3" w:rsidP="00F82C5A">
      <w:pPr>
        <w:pStyle w:val="Default"/>
        <w:spacing w:line="360" w:lineRule="auto"/>
        <w:jc w:val="both"/>
        <w:rPr>
          <w:rFonts w:ascii="Arial" w:hAnsi="Arial" w:cs="Arial"/>
          <w:sz w:val="22"/>
          <w:szCs w:val="22"/>
          <w:lang w:val="sk-SK"/>
        </w:rPr>
      </w:pPr>
      <w:r w:rsidRPr="00E43740">
        <w:rPr>
          <w:rFonts w:ascii="Arial" w:hAnsi="Arial" w:cs="Arial"/>
          <w:sz w:val="22"/>
          <w:szCs w:val="22"/>
          <w:lang w:val="sk-SK"/>
        </w:rPr>
        <w:t xml:space="preserve">Ekonomická existencia občanov bude naďalej výrazne závislá na dochádzaní za prácou, pričom uvažujeme s miernym rozvojom hospodárskej základne vo väzbe na zamestnanosť, v závislosti na rozvoji a posilnení zamestnanosti v službách a vybavenosti (hlavne pre obyvateľov a čiastočne pre cestovný ruch). </w:t>
      </w:r>
    </w:p>
    <w:p w:rsidR="00F413D3" w:rsidRPr="00E43740" w:rsidRDefault="00F413D3" w:rsidP="00F82C5A">
      <w:pPr>
        <w:pStyle w:val="Default"/>
        <w:spacing w:line="360" w:lineRule="auto"/>
        <w:jc w:val="both"/>
        <w:rPr>
          <w:rFonts w:ascii="Arial" w:hAnsi="Arial" w:cs="Arial"/>
          <w:sz w:val="22"/>
          <w:szCs w:val="22"/>
          <w:lang w:val="sk-SK"/>
        </w:rPr>
      </w:pPr>
      <w:r w:rsidRPr="00E43740">
        <w:rPr>
          <w:rFonts w:ascii="Arial" w:hAnsi="Arial" w:cs="Arial"/>
          <w:sz w:val="22"/>
          <w:szCs w:val="22"/>
          <w:lang w:val="sk-SK"/>
        </w:rPr>
        <w:t xml:space="preserve">Mesto sa taktiež v menšej miere stane rekreačným satelitom centra rekreácie a cestovného ruchu a dôjde tu hlavne k etablovaniu viazaného cestovného ruchu, využívajúc neobývaný bytový fond - staršia IBV na rekreačné účely (víkendové rekreačné domy, rekreačné chalupy a pod.) a existujúce rekreačné zázemie obce. </w:t>
      </w:r>
    </w:p>
    <w:p w:rsidR="00F413D3" w:rsidRPr="00E43740" w:rsidRDefault="00F413D3" w:rsidP="00E23BEA">
      <w:pPr>
        <w:pStyle w:val="Default"/>
        <w:spacing w:line="360" w:lineRule="auto"/>
        <w:jc w:val="both"/>
        <w:rPr>
          <w:rFonts w:ascii="Arial" w:hAnsi="Arial" w:cs="Arial"/>
          <w:sz w:val="22"/>
          <w:szCs w:val="22"/>
          <w:lang w:val="sk-SK"/>
        </w:rPr>
      </w:pPr>
      <w:r w:rsidRPr="00E43740">
        <w:rPr>
          <w:rFonts w:ascii="Arial" w:hAnsi="Arial" w:cs="Arial"/>
          <w:sz w:val="22"/>
          <w:szCs w:val="22"/>
          <w:lang w:val="sk-SK"/>
        </w:rPr>
        <w:t>Mesto Vrútky leží pri  koridore celoslovenského významu v súčasnosti reprezentovaným cestou č. I/18 zaradenej do európskej cestnej siete pod označením E 50.</w:t>
      </w:r>
    </w:p>
    <w:p w:rsidR="00F413D3" w:rsidRPr="00E43740" w:rsidRDefault="00F413D3" w:rsidP="00E23BEA">
      <w:pPr>
        <w:pStyle w:val="Default"/>
        <w:spacing w:line="360" w:lineRule="auto"/>
        <w:jc w:val="both"/>
        <w:rPr>
          <w:rFonts w:ascii="Arial" w:hAnsi="Arial" w:cs="Arial"/>
          <w:sz w:val="22"/>
          <w:szCs w:val="22"/>
          <w:lang w:val="sk-SK"/>
        </w:rPr>
      </w:pPr>
      <w:r w:rsidRPr="00E43740">
        <w:rPr>
          <w:rFonts w:ascii="Arial" w:hAnsi="Arial" w:cs="Arial"/>
          <w:sz w:val="22"/>
          <w:szCs w:val="22"/>
          <w:lang w:val="sk-SK"/>
        </w:rPr>
        <w:t xml:space="preserve">Vonkajšia automobilová doprava v katastrálnom území Vrútok prechádza intravilánom mesta. Výstavba diaľnice D1 s pripájačmi zvýši dopravnú dostupnosť a zároveň odbremení existujúce cestné ťahy. </w:t>
      </w:r>
    </w:p>
    <w:p w:rsidR="00F413D3" w:rsidRPr="00E43740" w:rsidRDefault="00F413D3" w:rsidP="00E23BEA">
      <w:pPr>
        <w:pStyle w:val="Default"/>
        <w:spacing w:line="360" w:lineRule="auto"/>
        <w:jc w:val="both"/>
        <w:rPr>
          <w:rFonts w:ascii="Arial" w:hAnsi="Arial" w:cs="Arial"/>
          <w:sz w:val="22"/>
          <w:szCs w:val="22"/>
          <w:lang w:val="sk-SK"/>
        </w:rPr>
      </w:pPr>
    </w:p>
    <w:p w:rsidR="00F413D3" w:rsidRPr="00E43740" w:rsidRDefault="00F413D3" w:rsidP="00E23BEA">
      <w:pPr>
        <w:pStyle w:val="Default"/>
        <w:spacing w:line="360" w:lineRule="auto"/>
        <w:jc w:val="both"/>
        <w:rPr>
          <w:rFonts w:ascii="Arial" w:hAnsi="Arial" w:cs="Arial"/>
          <w:sz w:val="22"/>
          <w:szCs w:val="22"/>
          <w:lang w:val="sk-SK"/>
        </w:rPr>
      </w:pPr>
    </w:p>
    <w:p w:rsidR="00F413D3" w:rsidRPr="00E43740" w:rsidRDefault="00F413D3" w:rsidP="00E23BEA">
      <w:pPr>
        <w:pStyle w:val="Default"/>
        <w:spacing w:line="360" w:lineRule="auto"/>
        <w:jc w:val="both"/>
        <w:rPr>
          <w:rFonts w:ascii="Arial" w:hAnsi="Arial" w:cs="Arial"/>
          <w:sz w:val="22"/>
          <w:szCs w:val="22"/>
          <w:lang w:val="sk-SK"/>
        </w:rPr>
      </w:pPr>
      <w:r w:rsidRPr="00E43740">
        <w:rPr>
          <w:rFonts w:ascii="Arial" w:hAnsi="Arial" w:cs="Arial"/>
          <w:noProof/>
          <w:sz w:val="22"/>
          <w:szCs w:val="22"/>
          <w:lang w:val="sk-SK" w:eastAsia="sk-SK"/>
        </w:rPr>
        <w:pict>
          <v:shape id="Obrázok 18" o:spid="_x0000_i1030" type="#_x0000_t75" style="width:480pt;height:270pt;visibility:visible">
            <v:imagedata r:id="rId15" o:title=""/>
          </v:shape>
        </w:pict>
      </w:r>
    </w:p>
    <w:p w:rsidR="00F413D3" w:rsidRPr="00E43740" w:rsidRDefault="00F413D3" w:rsidP="00E23BEA">
      <w:pPr>
        <w:pStyle w:val="Default"/>
        <w:spacing w:line="360" w:lineRule="auto"/>
        <w:jc w:val="both"/>
        <w:rPr>
          <w:rFonts w:ascii="Arial" w:hAnsi="Arial" w:cs="Arial"/>
          <w:sz w:val="22"/>
          <w:szCs w:val="22"/>
          <w:lang w:val="sk-SK"/>
        </w:rPr>
      </w:pPr>
      <w:r w:rsidRPr="00E43740">
        <w:rPr>
          <w:rFonts w:ascii="Arial" w:hAnsi="Arial" w:cs="Arial"/>
          <w:sz w:val="22"/>
          <w:szCs w:val="22"/>
          <w:lang w:val="sk-SK"/>
        </w:rPr>
        <w:t>Zdroj: NDS</w:t>
      </w:r>
    </w:p>
    <w:p w:rsidR="00F413D3" w:rsidRPr="00E43740" w:rsidRDefault="00F413D3" w:rsidP="00E23BEA">
      <w:pPr>
        <w:pStyle w:val="Default"/>
        <w:spacing w:line="360" w:lineRule="auto"/>
        <w:jc w:val="both"/>
        <w:rPr>
          <w:rFonts w:ascii="Arial" w:hAnsi="Arial" w:cs="Arial"/>
          <w:sz w:val="22"/>
          <w:szCs w:val="22"/>
          <w:lang w:val="sk-SK"/>
        </w:rPr>
      </w:pPr>
    </w:p>
    <w:p w:rsidR="00F413D3" w:rsidRPr="00E43740" w:rsidRDefault="00F413D3" w:rsidP="00E23BEA">
      <w:pPr>
        <w:pStyle w:val="Default"/>
        <w:spacing w:line="360" w:lineRule="auto"/>
        <w:jc w:val="both"/>
        <w:rPr>
          <w:rFonts w:ascii="Arial" w:hAnsi="Arial" w:cs="Arial"/>
          <w:sz w:val="22"/>
          <w:szCs w:val="22"/>
          <w:lang w:val="sk-SK"/>
        </w:rPr>
      </w:pPr>
    </w:p>
    <w:p w:rsidR="00F413D3" w:rsidRPr="00E43740" w:rsidRDefault="00F413D3" w:rsidP="00CE5BB1">
      <w:pPr>
        <w:pStyle w:val="Default"/>
        <w:spacing w:line="360" w:lineRule="auto"/>
        <w:jc w:val="both"/>
        <w:rPr>
          <w:rFonts w:ascii="Arial" w:hAnsi="Arial" w:cs="Arial"/>
          <w:sz w:val="22"/>
          <w:szCs w:val="22"/>
          <w:lang w:val="sk-SK"/>
        </w:rPr>
      </w:pPr>
      <w:r w:rsidRPr="00E43740">
        <w:rPr>
          <w:rFonts w:ascii="Arial" w:hAnsi="Arial" w:cs="Arial"/>
          <w:sz w:val="22"/>
          <w:szCs w:val="22"/>
          <w:lang w:val="sk-SK"/>
        </w:rPr>
        <w:t>Cez mesto Vrútky prechádzajú cesty III. triedy</w:t>
      </w:r>
    </w:p>
    <w:p w:rsidR="00F413D3" w:rsidRPr="00E43740" w:rsidRDefault="00F413D3" w:rsidP="00F4267D">
      <w:pPr>
        <w:pStyle w:val="Default"/>
        <w:numPr>
          <w:ilvl w:val="0"/>
          <w:numId w:val="24"/>
        </w:numPr>
        <w:spacing w:line="360" w:lineRule="auto"/>
        <w:jc w:val="both"/>
        <w:rPr>
          <w:rFonts w:ascii="Arial" w:hAnsi="Arial" w:cs="Arial"/>
          <w:sz w:val="22"/>
          <w:szCs w:val="22"/>
          <w:lang w:val="sk-SK"/>
        </w:rPr>
      </w:pPr>
      <w:r w:rsidRPr="00E43740">
        <w:rPr>
          <w:rFonts w:ascii="Arial" w:hAnsi="Arial" w:cs="Arial"/>
          <w:sz w:val="22"/>
          <w:szCs w:val="22"/>
          <w:lang w:val="sk-SK" w:eastAsia="en-US"/>
        </w:rPr>
        <w:t>č. 018254 ( označenie III/018254), ktorá začína južne od katastrálnej hranice Vrútok vonkajšou časťou  s nadväznosťou na cestu III/06559 smerujúcej do Martina.</w:t>
      </w:r>
    </w:p>
    <w:p w:rsidR="00F413D3" w:rsidRPr="00E43740" w:rsidRDefault="00F413D3" w:rsidP="00F4267D">
      <w:pPr>
        <w:pStyle w:val="Default"/>
        <w:numPr>
          <w:ilvl w:val="0"/>
          <w:numId w:val="24"/>
        </w:numPr>
        <w:spacing w:line="360" w:lineRule="auto"/>
        <w:jc w:val="both"/>
        <w:rPr>
          <w:rFonts w:ascii="Arial" w:hAnsi="Arial" w:cs="Arial"/>
          <w:sz w:val="22"/>
          <w:szCs w:val="22"/>
          <w:lang w:val="sk-SK" w:eastAsia="en-US"/>
        </w:rPr>
      </w:pPr>
      <w:r w:rsidRPr="00E43740">
        <w:rPr>
          <w:rFonts w:ascii="Arial" w:hAnsi="Arial" w:cs="Arial"/>
          <w:sz w:val="22"/>
          <w:szCs w:val="22"/>
          <w:lang w:val="sk-SK" w:eastAsia="en-US"/>
        </w:rPr>
        <w:t>Č. 018242 ( označenie III/018242), ktorá tvorí hlavnú zbernú komunikáciu Vrútok. dopravne pripája prevažnú časť územia mesta rozvinutého východne od rieky Turiec na vonkajšiu cestnú sieť, t.j. ulicami Nábrežná a 1. Československej brigády na štátne cesty III/018242, III/06559 a ulicami Čachovský rad a Matušovičský rad na cestu I/18.</w:t>
      </w:r>
    </w:p>
    <w:p w:rsidR="00F413D3" w:rsidRPr="00E43740" w:rsidRDefault="00F413D3" w:rsidP="00F4267D">
      <w:pPr>
        <w:pStyle w:val="Default"/>
        <w:numPr>
          <w:ilvl w:val="0"/>
          <w:numId w:val="24"/>
        </w:numPr>
        <w:spacing w:line="360" w:lineRule="auto"/>
        <w:jc w:val="both"/>
        <w:rPr>
          <w:rFonts w:ascii="Arial" w:hAnsi="Arial" w:cs="Arial"/>
          <w:sz w:val="22"/>
          <w:szCs w:val="22"/>
          <w:lang w:val="sk-SK"/>
        </w:rPr>
      </w:pPr>
      <w:r w:rsidRPr="00E43740">
        <w:rPr>
          <w:rFonts w:ascii="Arial" w:hAnsi="Arial" w:cs="Arial"/>
          <w:sz w:val="22"/>
          <w:szCs w:val="22"/>
          <w:lang w:val="sk-SK" w:eastAsia="en-US"/>
        </w:rPr>
        <w:t>Č. 01892 ( označenie III/01892) Ide o krátky úsek cesty do obce Turčianske Kľačany.</w:t>
      </w:r>
    </w:p>
    <w:p w:rsidR="00F413D3" w:rsidRPr="00E43740" w:rsidRDefault="00F413D3" w:rsidP="00815BAD">
      <w:pPr>
        <w:autoSpaceDE w:val="0"/>
        <w:autoSpaceDN w:val="0"/>
        <w:adjustRightInd w:val="0"/>
        <w:spacing w:line="360" w:lineRule="auto"/>
        <w:ind w:firstLine="0"/>
        <w:jc w:val="both"/>
        <w:rPr>
          <w:rFonts w:ascii="Arial" w:hAnsi="Arial" w:cs="Arial"/>
          <w:lang w:eastAsia="en-US"/>
        </w:rPr>
      </w:pPr>
    </w:p>
    <w:p w:rsidR="00F413D3" w:rsidRPr="00E43740" w:rsidRDefault="00F413D3" w:rsidP="00815BAD">
      <w:pPr>
        <w:autoSpaceDE w:val="0"/>
        <w:autoSpaceDN w:val="0"/>
        <w:adjustRightInd w:val="0"/>
        <w:spacing w:line="360" w:lineRule="auto"/>
        <w:ind w:firstLine="0"/>
        <w:jc w:val="both"/>
        <w:rPr>
          <w:rFonts w:ascii="Arial" w:hAnsi="Arial" w:cs="Arial"/>
          <w:lang w:eastAsia="en-US"/>
        </w:rPr>
      </w:pPr>
      <w:r w:rsidRPr="00E43740">
        <w:rPr>
          <w:rFonts w:ascii="Arial" w:hAnsi="Arial" w:cs="Arial"/>
          <w:lang w:eastAsia="en-US"/>
        </w:rPr>
        <w:t>Vrútkami prechádza hlavná železničná trať Slovenska č. 180, ktorá je dvojkoľajná, elektrifikovaná,</w:t>
      </w:r>
    </w:p>
    <w:p w:rsidR="00F413D3" w:rsidRPr="00E43740" w:rsidRDefault="00F413D3" w:rsidP="00815BAD">
      <w:pPr>
        <w:autoSpaceDE w:val="0"/>
        <w:autoSpaceDN w:val="0"/>
        <w:adjustRightInd w:val="0"/>
        <w:spacing w:line="360" w:lineRule="auto"/>
        <w:ind w:firstLine="0"/>
        <w:jc w:val="both"/>
        <w:rPr>
          <w:rFonts w:ascii="Arial" w:hAnsi="Arial" w:cs="Arial"/>
          <w:lang w:eastAsia="en-US"/>
        </w:rPr>
      </w:pPr>
      <w:r w:rsidRPr="00E43740">
        <w:rPr>
          <w:rFonts w:ascii="Arial" w:hAnsi="Arial" w:cs="Arial"/>
          <w:lang w:eastAsia="en-US"/>
        </w:rPr>
        <w:t>zaradená do medzinárodných magistrál AGC s označením E 40 a súčasne traťou pre medzinárodnú kombinovanú dopravu AGTC s označením C-E 40. Železničná trať č. 180 spolu so štátnou cestou č. I/18 (výhľadovo diaľnicou D1) sú súčasťou hlavného európskeho multimodálneho koridoru č. V.a v úseku Bratislava - Čierna nad Tisou.</w:t>
      </w:r>
    </w:p>
    <w:p w:rsidR="00F413D3" w:rsidRPr="00E43740" w:rsidRDefault="00F413D3" w:rsidP="00815BAD">
      <w:pPr>
        <w:autoSpaceDE w:val="0"/>
        <w:autoSpaceDN w:val="0"/>
        <w:adjustRightInd w:val="0"/>
        <w:spacing w:line="360" w:lineRule="auto"/>
        <w:ind w:firstLine="0"/>
        <w:jc w:val="both"/>
        <w:rPr>
          <w:rFonts w:ascii="Arial" w:hAnsi="Arial" w:cs="Arial"/>
          <w:lang w:eastAsia="en-US"/>
        </w:rPr>
      </w:pPr>
      <w:r w:rsidRPr="00E43740">
        <w:rPr>
          <w:rFonts w:ascii="Arial" w:hAnsi="Arial" w:cs="Arial"/>
          <w:lang w:eastAsia="en-US"/>
        </w:rPr>
        <w:t>Zo železničnej stanice, ktorá je pre osobnú dopravu vhodne situovaná v centre Vrútok, odbočuje</w:t>
      </w:r>
    </w:p>
    <w:p w:rsidR="00F413D3" w:rsidRPr="00E43740" w:rsidRDefault="00F413D3" w:rsidP="00815BAD">
      <w:pPr>
        <w:autoSpaceDE w:val="0"/>
        <w:autoSpaceDN w:val="0"/>
        <w:adjustRightInd w:val="0"/>
        <w:spacing w:line="360" w:lineRule="auto"/>
        <w:ind w:firstLine="0"/>
        <w:jc w:val="both"/>
        <w:rPr>
          <w:rFonts w:ascii="Arial" w:hAnsi="Arial" w:cs="Arial"/>
          <w:lang w:eastAsia="en-US"/>
        </w:rPr>
      </w:pPr>
      <w:r w:rsidRPr="00E43740">
        <w:rPr>
          <w:rFonts w:ascii="Arial" w:hAnsi="Arial" w:cs="Arial"/>
          <w:lang w:eastAsia="en-US"/>
        </w:rPr>
        <w:t>dvojkoľajná trať č. 171 Vrútky- Zvolen. Vrútky sú významným železničným uzlom osobnej a</w:t>
      </w:r>
    </w:p>
    <w:p w:rsidR="00F413D3" w:rsidRPr="00E43740" w:rsidRDefault="00F413D3" w:rsidP="00815BAD">
      <w:pPr>
        <w:autoSpaceDE w:val="0"/>
        <w:autoSpaceDN w:val="0"/>
        <w:adjustRightInd w:val="0"/>
        <w:spacing w:line="360" w:lineRule="auto"/>
        <w:ind w:firstLine="0"/>
        <w:jc w:val="both"/>
        <w:rPr>
          <w:rFonts w:ascii="Arial" w:hAnsi="Arial" w:cs="Arial"/>
          <w:lang w:eastAsia="en-US"/>
        </w:rPr>
      </w:pPr>
      <w:r w:rsidRPr="00E43740">
        <w:rPr>
          <w:rFonts w:ascii="Arial" w:hAnsi="Arial" w:cs="Arial"/>
          <w:lang w:eastAsia="en-US"/>
        </w:rPr>
        <w:t>nákladnej dopravy s vysokou intenzitou v úseku Vrútky - Liptovský Mikuláš a Žilina. Medzi Vrútkami a Sučanmi je situované zriaďovacie nádražie a v severnej časti sa nachádza významný závod pre rekonštrukciu a opravy vozňov a rušňové depo.</w:t>
      </w:r>
    </w:p>
    <w:p w:rsidR="00F413D3" w:rsidRPr="00E43740" w:rsidRDefault="00F413D3" w:rsidP="00815BAD">
      <w:pPr>
        <w:pStyle w:val="Default"/>
        <w:spacing w:line="360" w:lineRule="auto"/>
        <w:jc w:val="both"/>
        <w:rPr>
          <w:rFonts w:ascii="Arial" w:hAnsi="Arial" w:cs="Arial"/>
          <w:sz w:val="22"/>
          <w:szCs w:val="22"/>
          <w:lang w:val="sk-SK" w:eastAsia="en-US"/>
        </w:rPr>
      </w:pPr>
      <w:r>
        <w:rPr>
          <w:noProof/>
          <w:lang w:val="sk-SK" w:eastAsia="sk-SK"/>
        </w:rPr>
        <w:pict>
          <v:shape id="Obrázok 2" o:spid="_x0000_s1027" type="#_x0000_t75" alt="sr" style="position:absolute;left:0;text-align:left;margin-left:16.05pt;margin-top:16.9pt;width:184.8pt;height:96pt;z-index:251641344;visibility:visible" stroked="t">
            <v:imagedata r:id="rId16" o:title=""/>
          </v:shape>
        </w:pict>
      </w:r>
    </w:p>
    <w:p w:rsidR="00F413D3" w:rsidRPr="00E43740" w:rsidRDefault="00F413D3" w:rsidP="00815BAD">
      <w:pPr>
        <w:pStyle w:val="Default"/>
        <w:spacing w:line="360" w:lineRule="auto"/>
        <w:jc w:val="both"/>
        <w:rPr>
          <w:rFonts w:ascii="Arial" w:hAnsi="Arial" w:cs="Arial"/>
          <w:sz w:val="22"/>
          <w:szCs w:val="22"/>
          <w:lang w:val="sk-SK"/>
        </w:rPr>
      </w:pPr>
    </w:p>
    <w:p w:rsidR="00F413D3" w:rsidRPr="00E43740" w:rsidRDefault="00F413D3" w:rsidP="002C57CA">
      <w:pPr>
        <w:pStyle w:val="Default"/>
        <w:spacing w:after="18"/>
        <w:jc w:val="right"/>
        <w:rPr>
          <w:rFonts w:ascii="Arial" w:hAnsi="Arial" w:cs="Arial"/>
          <w:sz w:val="22"/>
          <w:szCs w:val="22"/>
          <w:lang w:val="sk-SK"/>
        </w:rPr>
      </w:pPr>
      <w:r w:rsidRPr="00E43740">
        <w:rPr>
          <w:lang w:val="sk-SK"/>
        </w:rPr>
        <w:t xml:space="preserve"> </w:t>
      </w:r>
    </w:p>
    <w:p w:rsidR="00F413D3" w:rsidRPr="00E43740" w:rsidRDefault="00F413D3" w:rsidP="00DA5CB7">
      <w:pPr>
        <w:pStyle w:val="Default"/>
        <w:spacing w:after="18"/>
        <w:rPr>
          <w:rFonts w:ascii="Arial" w:hAnsi="Arial" w:cs="Arial"/>
          <w:sz w:val="22"/>
          <w:szCs w:val="22"/>
          <w:lang w:val="sk-SK"/>
        </w:rPr>
      </w:pPr>
    </w:p>
    <w:p w:rsidR="00F413D3" w:rsidRPr="00E43740" w:rsidRDefault="00F413D3" w:rsidP="006E2A1B">
      <w:pPr>
        <w:pStyle w:val="Default"/>
        <w:spacing w:after="18"/>
        <w:jc w:val="right"/>
        <w:rPr>
          <w:rFonts w:ascii="Arial" w:hAnsi="Arial" w:cs="Arial"/>
          <w:sz w:val="22"/>
          <w:szCs w:val="22"/>
          <w:lang w:val="sk-SK"/>
        </w:rPr>
      </w:pPr>
      <w:r>
        <w:rPr>
          <w:noProof/>
          <w:lang w:val="sk-SK" w:eastAsia="sk-SK"/>
        </w:rPr>
        <w:pict>
          <v:line id="_x0000_s1028" style="position:absolute;left:0;text-align:left;z-index:251660800" from="271.1pt,56.85pt" to="287.6pt,65.85pt" strokecolor="red" strokeweight="3pt">
            <v:stroke endarrow="block"/>
          </v:line>
        </w:pict>
      </w:r>
      <w:r>
        <w:rPr>
          <w:noProof/>
          <w:lang w:val="sk-SK" w:eastAsia="sk-SK"/>
        </w:rPr>
        <w:pict>
          <v:shapetype id="_x0000_t202" coordsize="21600,21600" o:spt="202" path="m,l,21600r21600,l21600,xe">
            <v:stroke joinstyle="miter"/>
            <v:path gradientshapeok="t" o:connecttype="rect"/>
          </v:shapetype>
          <v:shape id="_x0000_s1029" type="#_x0000_t202" style="position:absolute;left:0;text-align:left;margin-left:216.3pt;margin-top:51.6pt;width:58.75pt;height:21.75pt;z-index:251659776" strokecolor="red">
            <v:textbox style="mso-next-textbox:#_x0000_s1029">
              <w:txbxContent>
                <w:p w:rsidR="00F413D3" w:rsidRPr="00296776" w:rsidRDefault="00F413D3" w:rsidP="002C57CA">
                  <w:pPr>
                    <w:ind w:firstLine="0"/>
                    <w:jc w:val="center"/>
                    <w:rPr>
                      <w:rFonts w:ascii="Arial" w:hAnsi="Arial" w:cs="Arial"/>
                      <w:b/>
                      <w:bCs/>
                      <w:color w:val="FF0000"/>
                      <w:sz w:val="16"/>
                      <w:szCs w:val="16"/>
                    </w:rPr>
                  </w:pPr>
                  <w:r>
                    <w:rPr>
                      <w:rFonts w:ascii="Arial" w:hAnsi="Arial" w:cs="Arial"/>
                      <w:b/>
                      <w:bCs/>
                      <w:color w:val="FF0000"/>
                      <w:sz w:val="16"/>
                      <w:szCs w:val="16"/>
                    </w:rPr>
                    <w:t>VRÚTKY</w:t>
                  </w:r>
                </w:p>
              </w:txbxContent>
            </v:textbox>
          </v:shape>
        </w:pict>
      </w:r>
      <w:r w:rsidRPr="00E43740">
        <w:rPr>
          <w:rFonts w:ascii="Arial" w:hAnsi="Arial" w:cs="Arial"/>
          <w:noProof/>
          <w:sz w:val="22"/>
          <w:szCs w:val="22"/>
          <w:lang w:val="sk-SK" w:eastAsia="sk-SK"/>
        </w:rPr>
        <w:pict>
          <v:shape id="Obrázok 20" o:spid="_x0000_i1031" type="#_x0000_t75" style="width:384pt;height:199.5pt;visibility:visible">
            <v:imagedata r:id="rId17" o:title=""/>
          </v:shape>
        </w:pict>
      </w:r>
    </w:p>
    <w:p w:rsidR="00F413D3" w:rsidRPr="00E43740" w:rsidRDefault="00F413D3" w:rsidP="00DA5CB7">
      <w:pPr>
        <w:pStyle w:val="Default"/>
        <w:rPr>
          <w:rFonts w:ascii="Arial" w:hAnsi="Arial" w:cs="Arial"/>
          <w:b/>
          <w:bCs/>
          <w:sz w:val="20"/>
          <w:szCs w:val="20"/>
          <w:lang w:val="sk-SK"/>
        </w:rPr>
      </w:pPr>
    </w:p>
    <w:p w:rsidR="00F413D3" w:rsidRPr="00E43740" w:rsidRDefault="00F413D3" w:rsidP="00DA5CB7">
      <w:pPr>
        <w:pStyle w:val="Default"/>
        <w:rPr>
          <w:rFonts w:ascii="Arial" w:hAnsi="Arial" w:cs="Arial"/>
          <w:b/>
          <w:bCs/>
          <w:sz w:val="22"/>
          <w:szCs w:val="22"/>
          <w:lang w:val="sk-SK"/>
        </w:rPr>
      </w:pPr>
    </w:p>
    <w:p w:rsidR="00F413D3" w:rsidRPr="00E43740" w:rsidRDefault="00F413D3" w:rsidP="006E2A1B">
      <w:pPr>
        <w:pStyle w:val="Default"/>
        <w:rPr>
          <w:rFonts w:ascii="Arial" w:hAnsi="Arial" w:cs="Arial"/>
          <w:b/>
          <w:bCs/>
          <w:sz w:val="22"/>
          <w:szCs w:val="22"/>
          <w:lang w:val="sk-SK"/>
        </w:rPr>
      </w:pPr>
      <w:r w:rsidRPr="00E43740">
        <w:rPr>
          <w:rFonts w:ascii="Arial" w:hAnsi="Arial" w:cs="Arial"/>
          <w:b/>
          <w:bCs/>
          <w:sz w:val="22"/>
          <w:szCs w:val="22"/>
          <w:lang w:val="sk-SK"/>
        </w:rPr>
        <w:t xml:space="preserve">1.4. Stav územnoplánovacej a programovej dokumentácie </w:t>
      </w:r>
    </w:p>
    <w:p w:rsidR="00F413D3" w:rsidRPr="00E43740" w:rsidRDefault="00F413D3" w:rsidP="004B672D">
      <w:pPr>
        <w:pStyle w:val="Default"/>
        <w:spacing w:line="360" w:lineRule="auto"/>
        <w:jc w:val="both"/>
        <w:rPr>
          <w:rFonts w:ascii="Arial" w:hAnsi="Arial" w:cs="Arial"/>
          <w:sz w:val="22"/>
          <w:szCs w:val="22"/>
          <w:lang w:val="sk-SK"/>
        </w:rPr>
      </w:pPr>
      <w:r w:rsidRPr="00E43740">
        <w:rPr>
          <w:rFonts w:ascii="Arial" w:hAnsi="Arial" w:cs="Arial"/>
          <w:sz w:val="22"/>
          <w:szCs w:val="22"/>
          <w:lang w:val="sk-SK"/>
        </w:rPr>
        <w:t>Mesto Vrútky</w:t>
      </w:r>
      <w:r w:rsidRPr="00E43740">
        <w:rPr>
          <w:rFonts w:ascii="Arial" w:hAnsi="Arial" w:cs="Arial"/>
          <w:b/>
          <w:bCs/>
          <w:sz w:val="22"/>
          <w:szCs w:val="22"/>
          <w:lang w:val="sk-SK"/>
        </w:rPr>
        <w:t xml:space="preserve"> </w:t>
      </w:r>
      <w:r w:rsidRPr="00E43740">
        <w:rPr>
          <w:rFonts w:ascii="Arial" w:hAnsi="Arial" w:cs="Arial"/>
          <w:sz w:val="22"/>
          <w:szCs w:val="22"/>
          <w:lang w:val="sk-SK"/>
        </w:rPr>
        <w:t xml:space="preserve"> má vlastný územný plán. Je schválený uznesením mestského zastupiteľstva </w:t>
      </w:r>
    </w:p>
    <w:p w:rsidR="00F413D3" w:rsidRPr="00E43740" w:rsidRDefault="00F413D3" w:rsidP="004B672D">
      <w:pPr>
        <w:pStyle w:val="Default"/>
        <w:spacing w:line="360" w:lineRule="auto"/>
        <w:jc w:val="both"/>
        <w:rPr>
          <w:rFonts w:ascii="Arial" w:hAnsi="Arial" w:cs="Arial"/>
          <w:b/>
          <w:bCs/>
          <w:sz w:val="22"/>
          <w:szCs w:val="22"/>
          <w:lang w:val="sk-SK"/>
        </w:rPr>
      </w:pPr>
      <w:r w:rsidRPr="00E43740">
        <w:rPr>
          <w:rFonts w:ascii="Arial" w:hAnsi="Arial" w:cs="Arial"/>
          <w:sz w:val="22"/>
          <w:szCs w:val="22"/>
          <w:lang w:val="sk-SK"/>
        </w:rPr>
        <w:t>a tiež Urbanistickú štúdia centra mesta Vrútky a Urbanistickú štúdiu Vrútky-Kopanice.</w:t>
      </w:r>
    </w:p>
    <w:p w:rsidR="00F413D3" w:rsidRPr="00E43740" w:rsidRDefault="00F413D3" w:rsidP="004B672D">
      <w:pPr>
        <w:pStyle w:val="Default"/>
        <w:spacing w:line="360" w:lineRule="auto"/>
        <w:jc w:val="both"/>
        <w:rPr>
          <w:rFonts w:ascii="Arial" w:hAnsi="Arial" w:cs="Arial"/>
          <w:sz w:val="22"/>
          <w:szCs w:val="22"/>
          <w:lang w:val="sk-SK"/>
        </w:rPr>
      </w:pPr>
      <w:r w:rsidRPr="00E43740">
        <w:rPr>
          <w:rFonts w:ascii="Arial" w:hAnsi="Arial" w:cs="Arial"/>
          <w:sz w:val="22"/>
          <w:szCs w:val="22"/>
          <w:lang w:val="sk-SK"/>
        </w:rPr>
        <w:t>Mesto Vrútky má vlastný Program odpadového hospodárstva do roku 2014.</w:t>
      </w:r>
    </w:p>
    <w:p w:rsidR="00F413D3" w:rsidRPr="00E43740" w:rsidRDefault="00F413D3" w:rsidP="00FD20FE">
      <w:pPr>
        <w:pStyle w:val="Default"/>
        <w:spacing w:line="360" w:lineRule="auto"/>
        <w:rPr>
          <w:rFonts w:ascii="Arial" w:hAnsi="Arial" w:cs="Arial"/>
          <w:sz w:val="22"/>
          <w:szCs w:val="22"/>
          <w:lang w:val="sk-SK"/>
        </w:rPr>
      </w:pPr>
    </w:p>
    <w:p w:rsidR="00F413D3" w:rsidRPr="00E43740" w:rsidRDefault="00F413D3" w:rsidP="004B672D">
      <w:pPr>
        <w:pStyle w:val="Default"/>
        <w:spacing w:line="360" w:lineRule="auto"/>
        <w:jc w:val="both"/>
        <w:rPr>
          <w:rFonts w:ascii="Arial" w:hAnsi="Arial" w:cs="Arial"/>
          <w:sz w:val="22"/>
          <w:szCs w:val="22"/>
          <w:lang w:val="sk-SK"/>
        </w:rPr>
      </w:pPr>
      <w:r w:rsidRPr="00E43740">
        <w:rPr>
          <w:rFonts w:ascii="Arial" w:hAnsi="Arial" w:cs="Arial"/>
          <w:sz w:val="22"/>
          <w:szCs w:val="22"/>
          <w:lang w:val="sk-SK"/>
        </w:rPr>
        <w:t>Zoznam schválených VZN:</w:t>
      </w:r>
    </w:p>
    <w:p w:rsidR="00F413D3" w:rsidRPr="00E43740" w:rsidRDefault="00F413D3" w:rsidP="00237050">
      <w:pPr>
        <w:pStyle w:val="Default"/>
        <w:numPr>
          <w:ilvl w:val="0"/>
          <w:numId w:val="23"/>
        </w:numPr>
        <w:spacing w:line="360" w:lineRule="auto"/>
        <w:ind w:left="714" w:right="238" w:hanging="357"/>
        <w:jc w:val="both"/>
        <w:rPr>
          <w:rFonts w:ascii="Arial" w:hAnsi="Arial" w:cs="Arial"/>
          <w:sz w:val="22"/>
          <w:szCs w:val="22"/>
          <w:lang w:val="sk-SK"/>
        </w:rPr>
      </w:pPr>
      <w:r w:rsidRPr="00E43740">
        <w:rPr>
          <w:rFonts w:ascii="Arial" w:hAnsi="Arial" w:cs="Arial"/>
          <w:sz w:val="22"/>
          <w:szCs w:val="22"/>
          <w:lang w:val="sk-SK"/>
        </w:rPr>
        <w:t>VZN o označovaní ulíc v meste Vrútky</w:t>
      </w:r>
    </w:p>
    <w:p w:rsidR="00F413D3" w:rsidRPr="00E43740" w:rsidRDefault="00F413D3" w:rsidP="00237050">
      <w:pPr>
        <w:pStyle w:val="ListParagraph"/>
        <w:numPr>
          <w:ilvl w:val="0"/>
          <w:numId w:val="23"/>
        </w:numPr>
        <w:spacing w:line="360" w:lineRule="auto"/>
        <w:ind w:left="714" w:right="238" w:hanging="357"/>
        <w:jc w:val="both"/>
        <w:rPr>
          <w:rFonts w:ascii="Arial" w:hAnsi="Arial" w:cs="Arial"/>
        </w:rPr>
      </w:pPr>
      <w:r w:rsidRPr="00E43740">
        <w:rPr>
          <w:rFonts w:ascii="Arial" w:hAnsi="Arial" w:cs="Arial"/>
        </w:rPr>
        <w:t xml:space="preserve">VZN ktorým sa vyhlasujú záväzné časti územného plánu mesta Vrútky </w:t>
      </w:r>
    </w:p>
    <w:p w:rsidR="00F413D3" w:rsidRPr="00E43740" w:rsidRDefault="00F413D3" w:rsidP="00237050">
      <w:pPr>
        <w:pStyle w:val="ListParagraph"/>
        <w:numPr>
          <w:ilvl w:val="0"/>
          <w:numId w:val="23"/>
        </w:numPr>
        <w:spacing w:after="480" w:line="360" w:lineRule="auto"/>
        <w:ind w:right="240"/>
        <w:jc w:val="both"/>
        <w:rPr>
          <w:rFonts w:ascii="Arial" w:hAnsi="Arial" w:cs="Arial"/>
        </w:rPr>
      </w:pPr>
      <w:r w:rsidRPr="00E43740">
        <w:rPr>
          <w:rFonts w:ascii="Arial" w:hAnsi="Arial" w:cs="Arial"/>
        </w:rPr>
        <w:t>VZN poskytovaní finančných príspevkov mestom na vykonávanie opatrení sociálnoprávnej ochrany detí a sociálnej kurately</w:t>
      </w:r>
    </w:p>
    <w:p w:rsidR="00F413D3" w:rsidRPr="00E43740" w:rsidRDefault="00F413D3" w:rsidP="00237050">
      <w:pPr>
        <w:pStyle w:val="ListParagraph"/>
        <w:numPr>
          <w:ilvl w:val="0"/>
          <w:numId w:val="23"/>
        </w:numPr>
        <w:spacing w:after="480" w:line="360" w:lineRule="auto"/>
        <w:ind w:right="240"/>
        <w:jc w:val="both"/>
        <w:rPr>
          <w:rFonts w:ascii="Arial" w:hAnsi="Arial" w:cs="Arial"/>
        </w:rPr>
      </w:pPr>
      <w:r w:rsidRPr="00E43740">
        <w:rPr>
          <w:rFonts w:ascii="Arial" w:hAnsi="Arial" w:cs="Arial"/>
        </w:rPr>
        <w:t xml:space="preserve">VZN o poskytovaní dotácií </w:t>
      </w:r>
    </w:p>
    <w:p w:rsidR="00F413D3" w:rsidRPr="00E43740" w:rsidRDefault="00F413D3" w:rsidP="00237050">
      <w:pPr>
        <w:pStyle w:val="ListParagraph"/>
        <w:numPr>
          <w:ilvl w:val="0"/>
          <w:numId w:val="23"/>
        </w:numPr>
        <w:spacing w:after="480" w:line="360" w:lineRule="auto"/>
        <w:ind w:right="240"/>
        <w:jc w:val="both"/>
        <w:rPr>
          <w:rFonts w:ascii="Arial" w:hAnsi="Arial" w:cs="Arial"/>
        </w:rPr>
      </w:pPr>
      <w:r w:rsidRPr="00E43740">
        <w:rPr>
          <w:rFonts w:ascii="Arial" w:hAnsi="Arial" w:cs="Arial"/>
        </w:rPr>
        <w:t xml:space="preserve">VZN o určení postupu a podmienok pri poskytovaní sociálnych služieb mestom Vrútky </w:t>
      </w:r>
    </w:p>
    <w:p w:rsidR="00F413D3" w:rsidRPr="00E43740" w:rsidRDefault="00F413D3" w:rsidP="00237050">
      <w:pPr>
        <w:pStyle w:val="ListParagraph"/>
        <w:numPr>
          <w:ilvl w:val="0"/>
          <w:numId w:val="23"/>
        </w:numPr>
        <w:spacing w:after="480" w:line="360" w:lineRule="auto"/>
        <w:ind w:right="240"/>
        <w:jc w:val="both"/>
        <w:rPr>
          <w:rFonts w:ascii="Arial" w:hAnsi="Arial" w:cs="Arial"/>
        </w:rPr>
      </w:pPr>
      <w:r w:rsidRPr="00E43740">
        <w:rPr>
          <w:rFonts w:ascii="Arial" w:hAnsi="Arial" w:cs="Arial"/>
        </w:rPr>
        <w:t>VZN o školských obvodoch základných škôl vo Vrútkach</w:t>
      </w:r>
    </w:p>
    <w:p w:rsidR="00F413D3" w:rsidRPr="00E43740" w:rsidRDefault="00F413D3" w:rsidP="00237050">
      <w:pPr>
        <w:pStyle w:val="ListParagraph"/>
        <w:numPr>
          <w:ilvl w:val="0"/>
          <w:numId w:val="23"/>
        </w:numPr>
        <w:spacing w:after="480" w:line="360" w:lineRule="auto"/>
        <w:ind w:right="240"/>
        <w:jc w:val="both"/>
        <w:rPr>
          <w:rFonts w:ascii="Arial" w:hAnsi="Arial" w:cs="Arial"/>
        </w:rPr>
      </w:pPr>
      <w:r w:rsidRPr="00E43740">
        <w:rPr>
          <w:rFonts w:ascii="Arial" w:hAnsi="Arial" w:cs="Arial"/>
        </w:rPr>
        <w:t xml:space="preserve">VZN o hospodárení s majetkom mesta Vrútky </w:t>
      </w:r>
    </w:p>
    <w:p w:rsidR="00F413D3" w:rsidRPr="00E43740" w:rsidRDefault="00F413D3" w:rsidP="00237050">
      <w:pPr>
        <w:pStyle w:val="ListParagraph"/>
        <w:numPr>
          <w:ilvl w:val="0"/>
          <w:numId w:val="23"/>
        </w:numPr>
        <w:spacing w:after="480" w:line="360" w:lineRule="auto"/>
        <w:ind w:right="240"/>
        <w:jc w:val="both"/>
        <w:rPr>
          <w:rFonts w:ascii="Arial" w:hAnsi="Arial" w:cs="Arial"/>
        </w:rPr>
      </w:pPr>
      <w:r w:rsidRPr="00E43740">
        <w:rPr>
          <w:rFonts w:ascii="Arial" w:hAnsi="Arial" w:cs="Arial"/>
        </w:rPr>
        <w:t>VZN o prevádzkovom poriadku pohrebiska mesta Vrútky</w:t>
      </w:r>
    </w:p>
    <w:p w:rsidR="00F413D3" w:rsidRPr="00E43740" w:rsidRDefault="00F413D3" w:rsidP="00237050">
      <w:pPr>
        <w:pStyle w:val="ListParagraph"/>
        <w:numPr>
          <w:ilvl w:val="0"/>
          <w:numId w:val="23"/>
        </w:numPr>
        <w:spacing w:after="480" w:line="360" w:lineRule="auto"/>
        <w:ind w:right="240"/>
        <w:jc w:val="both"/>
        <w:rPr>
          <w:rFonts w:ascii="Arial" w:hAnsi="Arial" w:cs="Arial"/>
        </w:rPr>
      </w:pPr>
      <w:r w:rsidRPr="00E43740">
        <w:rPr>
          <w:rFonts w:ascii="Arial" w:hAnsi="Arial" w:cs="Arial"/>
        </w:rPr>
        <w:t>VZN o vylepovaní volebných plagátov a umiestňovaní iných nosičov informácií na verejných priestranstvách mesta Vrútky</w:t>
      </w:r>
    </w:p>
    <w:p w:rsidR="00F413D3" w:rsidRPr="00E43740" w:rsidRDefault="00F413D3" w:rsidP="00237050">
      <w:pPr>
        <w:pStyle w:val="ListParagraph"/>
        <w:numPr>
          <w:ilvl w:val="0"/>
          <w:numId w:val="23"/>
        </w:numPr>
        <w:spacing w:after="480" w:line="360" w:lineRule="auto"/>
        <w:ind w:right="240"/>
        <w:jc w:val="both"/>
        <w:rPr>
          <w:rFonts w:ascii="Arial" w:hAnsi="Arial" w:cs="Arial"/>
        </w:rPr>
      </w:pPr>
      <w:r w:rsidRPr="00E43740">
        <w:rPr>
          <w:rFonts w:ascii="Arial" w:hAnsi="Arial" w:cs="Arial"/>
        </w:rPr>
        <w:t xml:space="preserve">VZN o miestnych daniach a miestnom poplatku za komunálne odpady a drobné stavebné odpady </w:t>
      </w:r>
    </w:p>
    <w:p w:rsidR="00F413D3" w:rsidRPr="00E43740" w:rsidRDefault="00F413D3" w:rsidP="00237050">
      <w:pPr>
        <w:pStyle w:val="ListParagraph"/>
        <w:numPr>
          <w:ilvl w:val="0"/>
          <w:numId w:val="23"/>
        </w:numPr>
        <w:spacing w:after="480" w:line="360" w:lineRule="auto"/>
        <w:ind w:right="240"/>
        <w:jc w:val="both"/>
        <w:rPr>
          <w:rFonts w:ascii="Arial" w:hAnsi="Arial" w:cs="Arial"/>
        </w:rPr>
      </w:pPr>
      <w:r w:rsidRPr="00E43740">
        <w:rPr>
          <w:rFonts w:ascii="Arial" w:hAnsi="Arial" w:cs="Arial"/>
        </w:rPr>
        <w:t>VZN, ktorým sa určuje postup a podmienky pri poskytovaní jednorazovej dávky v hmotnej núdzi a jednorazovej dávky sociálnej pomoci mestom Vrútky</w:t>
      </w:r>
    </w:p>
    <w:p w:rsidR="00F413D3" w:rsidRPr="00E43740" w:rsidRDefault="00F413D3" w:rsidP="00F4267D">
      <w:pPr>
        <w:pStyle w:val="ListParagraph"/>
        <w:numPr>
          <w:ilvl w:val="0"/>
          <w:numId w:val="23"/>
        </w:numPr>
        <w:spacing w:after="480" w:line="348" w:lineRule="atLeast"/>
        <w:ind w:right="240"/>
        <w:jc w:val="both"/>
        <w:rPr>
          <w:rFonts w:ascii="Arial" w:hAnsi="Arial" w:cs="Arial"/>
        </w:rPr>
      </w:pPr>
      <w:r w:rsidRPr="00E43740">
        <w:rPr>
          <w:rFonts w:ascii="Arial" w:hAnsi="Arial" w:cs="Arial"/>
        </w:rPr>
        <w:t>VZN o zápise na predprimárne a primárne vzdelávanie a o poplatkoch a príspevkoch v školách a školských zariadeniach, zriadených Mestom Vrútky</w:t>
      </w:r>
    </w:p>
    <w:p w:rsidR="00F413D3" w:rsidRPr="00E43740" w:rsidRDefault="00F413D3" w:rsidP="00F4267D">
      <w:pPr>
        <w:pStyle w:val="ListParagraph"/>
        <w:numPr>
          <w:ilvl w:val="0"/>
          <w:numId w:val="23"/>
        </w:numPr>
        <w:spacing w:after="480" w:line="348" w:lineRule="atLeast"/>
        <w:ind w:right="240"/>
        <w:jc w:val="both"/>
        <w:rPr>
          <w:rFonts w:ascii="Arial" w:hAnsi="Arial" w:cs="Arial"/>
        </w:rPr>
      </w:pPr>
      <w:r w:rsidRPr="00E43740">
        <w:rPr>
          <w:rFonts w:ascii="Arial" w:hAnsi="Arial" w:cs="Arial"/>
        </w:rPr>
        <w:t xml:space="preserve">VZN o komunálnom odpade a drobnom stavebnom odpade v meste Vrútky </w:t>
      </w:r>
    </w:p>
    <w:p w:rsidR="00F413D3" w:rsidRPr="00E43740" w:rsidRDefault="00F413D3" w:rsidP="00F4267D">
      <w:pPr>
        <w:pStyle w:val="ListParagraph"/>
        <w:numPr>
          <w:ilvl w:val="0"/>
          <w:numId w:val="23"/>
        </w:numPr>
        <w:spacing w:after="480" w:line="348" w:lineRule="atLeast"/>
        <w:ind w:right="240"/>
        <w:jc w:val="both"/>
        <w:rPr>
          <w:rFonts w:ascii="Arial" w:hAnsi="Arial" w:cs="Arial"/>
        </w:rPr>
      </w:pPr>
      <w:r w:rsidRPr="00E43740">
        <w:rPr>
          <w:rFonts w:ascii="Arial" w:hAnsi="Arial" w:cs="Arial"/>
        </w:rPr>
        <w:t>VZN o určení výšky dotácie na mzdy a prevádzku škôl a školských zariadení zriadených na území mesta Vrútky</w:t>
      </w:r>
    </w:p>
    <w:p w:rsidR="00F413D3" w:rsidRPr="00E43740" w:rsidRDefault="00F413D3" w:rsidP="00F4267D">
      <w:pPr>
        <w:pStyle w:val="ListParagraph"/>
        <w:numPr>
          <w:ilvl w:val="0"/>
          <w:numId w:val="23"/>
        </w:numPr>
        <w:spacing w:after="480" w:line="348" w:lineRule="atLeast"/>
        <w:ind w:right="240"/>
        <w:jc w:val="both"/>
        <w:rPr>
          <w:rFonts w:ascii="Arial" w:hAnsi="Arial" w:cs="Arial"/>
        </w:rPr>
      </w:pPr>
      <w:r w:rsidRPr="00E43740">
        <w:rPr>
          <w:rFonts w:ascii="Arial" w:hAnsi="Arial" w:cs="Arial"/>
        </w:rPr>
        <w:t>VZN o niektorých podmienkach držania psov</w:t>
      </w:r>
    </w:p>
    <w:p w:rsidR="00F413D3" w:rsidRPr="00E43740" w:rsidRDefault="00F413D3" w:rsidP="00F4267D">
      <w:pPr>
        <w:pStyle w:val="ListParagraph"/>
        <w:numPr>
          <w:ilvl w:val="0"/>
          <w:numId w:val="23"/>
        </w:numPr>
        <w:spacing w:after="480" w:line="348" w:lineRule="atLeast"/>
        <w:ind w:right="240"/>
        <w:jc w:val="both"/>
        <w:rPr>
          <w:rFonts w:ascii="Arial" w:hAnsi="Arial" w:cs="Arial"/>
        </w:rPr>
      </w:pPr>
      <w:hyperlink r:id="rId18" w:tgtFrame="_blank" w:history="1">
        <w:r w:rsidRPr="00E43740">
          <w:rPr>
            <w:rFonts w:ascii="Arial" w:hAnsi="Arial" w:cs="Arial"/>
          </w:rPr>
          <w:t xml:space="preserve"> VZN</w:t>
        </w:r>
      </w:hyperlink>
      <w:r w:rsidRPr="00E43740">
        <w:rPr>
          <w:rFonts w:ascii="Arial" w:hAnsi="Arial" w:cs="Arial"/>
        </w:rPr>
        <w:t xml:space="preserve"> o zriadení mestskej polície</w:t>
      </w:r>
    </w:p>
    <w:p w:rsidR="00F413D3" w:rsidRPr="00E43740" w:rsidRDefault="00F413D3" w:rsidP="00F4267D">
      <w:pPr>
        <w:pStyle w:val="ListParagraph"/>
        <w:numPr>
          <w:ilvl w:val="0"/>
          <w:numId w:val="23"/>
        </w:numPr>
        <w:spacing w:after="480" w:line="348" w:lineRule="atLeast"/>
        <w:ind w:right="240"/>
        <w:jc w:val="both"/>
        <w:rPr>
          <w:rFonts w:ascii="Arial" w:hAnsi="Arial" w:cs="Arial"/>
        </w:rPr>
      </w:pPr>
      <w:r w:rsidRPr="00E43740">
        <w:rPr>
          <w:rFonts w:ascii="Arial" w:hAnsi="Arial" w:cs="Arial"/>
        </w:rPr>
        <w:t>VZN o pravidlách času predaja v obchode a času prevádzky služieb na území mesta Vrútky</w:t>
      </w:r>
    </w:p>
    <w:p w:rsidR="00F413D3" w:rsidRPr="00E43740" w:rsidRDefault="00F413D3" w:rsidP="00F4267D">
      <w:pPr>
        <w:pStyle w:val="ListParagraph"/>
        <w:numPr>
          <w:ilvl w:val="0"/>
          <w:numId w:val="23"/>
        </w:numPr>
        <w:spacing w:after="480" w:line="348" w:lineRule="atLeast"/>
        <w:ind w:right="240"/>
        <w:jc w:val="both"/>
        <w:rPr>
          <w:rFonts w:ascii="Arial" w:hAnsi="Arial" w:cs="Arial"/>
        </w:rPr>
      </w:pPr>
      <w:r w:rsidRPr="00E43740">
        <w:rPr>
          <w:rFonts w:ascii="Arial" w:hAnsi="Arial" w:cs="Arial"/>
        </w:rPr>
        <w:t>VZN o prevode vlastníctva bytov a nebytových priestorov v meste Vrútky</w:t>
      </w:r>
    </w:p>
    <w:p w:rsidR="00F413D3" w:rsidRPr="00E43740" w:rsidRDefault="00F413D3" w:rsidP="00F4267D">
      <w:pPr>
        <w:pStyle w:val="ListParagraph"/>
        <w:numPr>
          <w:ilvl w:val="0"/>
          <w:numId w:val="23"/>
        </w:numPr>
        <w:spacing w:after="480" w:line="348" w:lineRule="atLeast"/>
        <w:ind w:right="240"/>
        <w:jc w:val="both"/>
        <w:rPr>
          <w:rFonts w:ascii="Arial" w:hAnsi="Arial" w:cs="Arial"/>
        </w:rPr>
      </w:pPr>
      <w:r w:rsidRPr="00E43740">
        <w:rPr>
          <w:rFonts w:ascii="Arial" w:hAnsi="Arial" w:cs="Arial"/>
        </w:rPr>
        <w:t>VZN o Fonde rozvoja bývania mesta Vrútky</w:t>
      </w:r>
    </w:p>
    <w:p w:rsidR="00F413D3" w:rsidRPr="00E43740" w:rsidRDefault="00F413D3" w:rsidP="00F4267D">
      <w:pPr>
        <w:pStyle w:val="ListParagraph"/>
        <w:numPr>
          <w:ilvl w:val="0"/>
          <w:numId w:val="23"/>
        </w:numPr>
        <w:spacing w:after="480" w:line="348" w:lineRule="atLeast"/>
        <w:ind w:right="240"/>
        <w:jc w:val="both"/>
        <w:rPr>
          <w:rFonts w:ascii="Arial" w:hAnsi="Arial" w:cs="Arial"/>
        </w:rPr>
      </w:pPr>
      <w:r w:rsidRPr="00E43740">
        <w:rPr>
          <w:rFonts w:ascii="Arial" w:hAnsi="Arial" w:cs="Arial"/>
        </w:rPr>
        <w:t>VZN o hospodárení s bytovým fondom mesta Vrútky</w:t>
      </w:r>
    </w:p>
    <w:p w:rsidR="00F413D3" w:rsidRPr="00E43740" w:rsidRDefault="00F413D3" w:rsidP="00F4267D">
      <w:pPr>
        <w:pStyle w:val="ListParagraph"/>
        <w:numPr>
          <w:ilvl w:val="0"/>
          <w:numId w:val="23"/>
        </w:numPr>
        <w:spacing w:after="480" w:line="348" w:lineRule="atLeast"/>
        <w:ind w:right="240"/>
        <w:jc w:val="both"/>
        <w:rPr>
          <w:rFonts w:ascii="Arial" w:hAnsi="Arial" w:cs="Arial"/>
        </w:rPr>
      </w:pPr>
      <w:r w:rsidRPr="00E43740">
        <w:rPr>
          <w:rFonts w:ascii="Arial" w:hAnsi="Arial" w:cs="Arial"/>
        </w:rPr>
        <w:t>VZN o určení úsekov miestnych komunikácií a iných verejných priestranstiev na dočasné parkovanie na území mesta Vrútky</w:t>
      </w:r>
    </w:p>
    <w:p w:rsidR="00F413D3" w:rsidRPr="00E43740" w:rsidRDefault="00F413D3" w:rsidP="00F4267D">
      <w:pPr>
        <w:pStyle w:val="ListParagraph"/>
        <w:numPr>
          <w:ilvl w:val="0"/>
          <w:numId w:val="23"/>
        </w:numPr>
        <w:spacing w:after="480" w:line="348" w:lineRule="atLeast"/>
        <w:ind w:right="240"/>
        <w:jc w:val="both"/>
        <w:rPr>
          <w:rFonts w:ascii="Arial" w:hAnsi="Arial" w:cs="Arial"/>
        </w:rPr>
      </w:pPr>
      <w:r w:rsidRPr="00E43740">
        <w:rPr>
          <w:rFonts w:ascii="Arial" w:hAnsi="Arial" w:cs="Arial"/>
        </w:rPr>
        <w:t>VZN o zákaze požívania alkoholických nápojov na verejne prístupných miestach na území mesta Vrútky</w:t>
      </w:r>
    </w:p>
    <w:p w:rsidR="00F413D3" w:rsidRPr="00E43740" w:rsidRDefault="00F413D3" w:rsidP="00F4267D">
      <w:pPr>
        <w:pStyle w:val="ListParagraph"/>
        <w:numPr>
          <w:ilvl w:val="0"/>
          <w:numId w:val="23"/>
        </w:numPr>
        <w:spacing w:after="480" w:line="348" w:lineRule="atLeast"/>
        <w:ind w:right="240"/>
        <w:jc w:val="both"/>
        <w:rPr>
          <w:rFonts w:ascii="Arial" w:hAnsi="Arial" w:cs="Arial"/>
        </w:rPr>
      </w:pPr>
      <w:r w:rsidRPr="00E43740">
        <w:rPr>
          <w:rFonts w:ascii="Arial" w:hAnsi="Arial" w:cs="Arial"/>
        </w:rPr>
        <w:t>VZN o podmienkach predaja výrobkov a poskytovania služieb na trhových miestach v meste Vrútky</w:t>
      </w:r>
    </w:p>
    <w:p w:rsidR="00F413D3" w:rsidRPr="00E43740" w:rsidRDefault="00F413D3" w:rsidP="00F4267D">
      <w:pPr>
        <w:pStyle w:val="ListParagraph"/>
        <w:numPr>
          <w:ilvl w:val="0"/>
          <w:numId w:val="23"/>
        </w:numPr>
        <w:spacing w:after="480" w:line="348" w:lineRule="atLeast"/>
        <w:ind w:right="240"/>
        <w:jc w:val="both"/>
        <w:rPr>
          <w:rFonts w:ascii="Arial" w:hAnsi="Arial" w:cs="Arial"/>
        </w:rPr>
      </w:pPr>
      <w:r w:rsidRPr="00E43740">
        <w:rPr>
          <w:rFonts w:ascii="Arial" w:hAnsi="Arial" w:cs="Arial"/>
        </w:rPr>
        <w:t>VZN o dočasnom obmedzení alebo zákaze užívania pitnej vody na iné účely v čase jej nedostatku a o spôsobe náhradného zásobovania vodou a náhradného odvádzania odpadových vôd a o zneškodňovaní obsahu žúmp podľa miestnych podmienok</w:t>
      </w:r>
    </w:p>
    <w:p w:rsidR="00F413D3" w:rsidRPr="00E43740" w:rsidRDefault="00F413D3" w:rsidP="00F4267D">
      <w:pPr>
        <w:pStyle w:val="ListParagraph"/>
        <w:numPr>
          <w:ilvl w:val="0"/>
          <w:numId w:val="23"/>
        </w:numPr>
        <w:spacing w:after="480" w:line="348" w:lineRule="atLeast"/>
        <w:ind w:right="240"/>
        <w:jc w:val="both"/>
        <w:rPr>
          <w:rFonts w:ascii="Arial" w:hAnsi="Arial" w:cs="Arial"/>
        </w:rPr>
      </w:pPr>
      <w:r w:rsidRPr="00E43740">
        <w:rPr>
          <w:rFonts w:ascii="Arial" w:hAnsi="Arial" w:cs="Arial"/>
        </w:rPr>
        <w:t>VZN o ochrane ovzdušia</w:t>
      </w:r>
    </w:p>
    <w:p w:rsidR="00F413D3" w:rsidRPr="00E43740" w:rsidRDefault="00F413D3" w:rsidP="00F4267D">
      <w:pPr>
        <w:pStyle w:val="ListParagraph"/>
        <w:numPr>
          <w:ilvl w:val="0"/>
          <w:numId w:val="23"/>
        </w:numPr>
        <w:spacing w:after="480" w:line="348" w:lineRule="atLeast"/>
        <w:ind w:right="240"/>
        <w:jc w:val="both"/>
        <w:rPr>
          <w:rFonts w:ascii="Arial" w:hAnsi="Arial" w:cs="Arial"/>
        </w:rPr>
      </w:pPr>
      <w:r w:rsidRPr="00E43740">
        <w:rPr>
          <w:rFonts w:ascii="Arial" w:hAnsi="Arial" w:cs="Arial"/>
        </w:rPr>
        <w:t>VZN o udeľovaní ocenení mesta Vrútky</w:t>
      </w:r>
    </w:p>
    <w:p w:rsidR="00F413D3" w:rsidRPr="00E43740" w:rsidRDefault="00F413D3" w:rsidP="00F4267D">
      <w:pPr>
        <w:pStyle w:val="ListParagraph"/>
        <w:numPr>
          <w:ilvl w:val="0"/>
          <w:numId w:val="23"/>
        </w:numPr>
        <w:spacing w:after="480" w:line="348" w:lineRule="atLeast"/>
        <w:ind w:right="240"/>
        <w:jc w:val="both"/>
        <w:rPr>
          <w:rFonts w:ascii="Arial" w:hAnsi="Arial" w:cs="Arial"/>
        </w:rPr>
      </w:pPr>
      <w:r w:rsidRPr="00E43740">
        <w:rPr>
          <w:rFonts w:ascii="Arial" w:hAnsi="Arial" w:cs="Arial"/>
        </w:rPr>
        <w:t>VZN o poskytovaní sociálnych služieb, určení výšky platieb a platenia úhrady za poskytované sociálne služby a o podmienkach platenia a financovania v zariadení SENIOR - Zariadenie pre seniorov a Dom sociálnych služieb Vrútky</w:t>
      </w:r>
    </w:p>
    <w:p w:rsidR="00F413D3" w:rsidRPr="00E43740" w:rsidRDefault="00F413D3" w:rsidP="004B672D">
      <w:pPr>
        <w:pStyle w:val="Default"/>
        <w:spacing w:line="360" w:lineRule="auto"/>
        <w:ind w:left="720"/>
        <w:rPr>
          <w:lang w:val="sk-SK"/>
        </w:rPr>
      </w:pPr>
    </w:p>
    <w:p w:rsidR="00F413D3" w:rsidRPr="00E43740" w:rsidRDefault="00F413D3" w:rsidP="00FD20FE">
      <w:pPr>
        <w:pStyle w:val="Default"/>
        <w:spacing w:line="360" w:lineRule="auto"/>
        <w:jc w:val="both"/>
        <w:rPr>
          <w:rFonts w:ascii="Arial" w:hAnsi="Arial" w:cs="Arial"/>
          <w:b/>
          <w:bCs/>
          <w:sz w:val="22"/>
          <w:szCs w:val="22"/>
          <w:lang w:val="sk-SK"/>
        </w:rPr>
      </w:pPr>
      <w:r w:rsidRPr="00E43740">
        <w:rPr>
          <w:rFonts w:ascii="Arial" w:hAnsi="Arial" w:cs="Arial"/>
          <w:b/>
          <w:bCs/>
          <w:sz w:val="22"/>
          <w:szCs w:val="22"/>
          <w:lang w:val="sk-SK"/>
        </w:rPr>
        <w:t xml:space="preserve">2. PRÍRODNÉ ZDROJE A PODMIENKY </w:t>
      </w:r>
    </w:p>
    <w:p w:rsidR="00F413D3" w:rsidRPr="00E43740" w:rsidRDefault="00F413D3" w:rsidP="00FD20FE">
      <w:pPr>
        <w:pStyle w:val="Default"/>
        <w:spacing w:line="360" w:lineRule="auto"/>
        <w:jc w:val="both"/>
        <w:rPr>
          <w:rFonts w:ascii="Arial" w:hAnsi="Arial" w:cs="Arial"/>
          <w:b/>
          <w:bCs/>
          <w:sz w:val="22"/>
          <w:szCs w:val="22"/>
          <w:lang w:val="sk-SK"/>
        </w:rPr>
      </w:pPr>
      <w:r w:rsidRPr="00E43740">
        <w:rPr>
          <w:rFonts w:ascii="Arial" w:hAnsi="Arial" w:cs="Arial"/>
          <w:b/>
          <w:bCs/>
          <w:sz w:val="22"/>
          <w:szCs w:val="22"/>
          <w:lang w:val="sk-SK"/>
        </w:rPr>
        <w:t xml:space="preserve">2.1. Prírodné charakteristiky </w:t>
      </w:r>
    </w:p>
    <w:p w:rsidR="00F413D3" w:rsidRPr="00E43740" w:rsidRDefault="00F413D3" w:rsidP="00FD20FE">
      <w:pPr>
        <w:pStyle w:val="Default"/>
        <w:spacing w:line="360" w:lineRule="auto"/>
        <w:jc w:val="both"/>
        <w:rPr>
          <w:rFonts w:ascii="Arial" w:hAnsi="Arial" w:cs="Arial"/>
          <w:b/>
          <w:bCs/>
          <w:sz w:val="22"/>
          <w:szCs w:val="22"/>
          <w:lang w:val="sk-SK"/>
        </w:rPr>
      </w:pPr>
      <w:r w:rsidRPr="00E43740">
        <w:rPr>
          <w:rFonts w:ascii="Arial" w:hAnsi="Arial" w:cs="Arial"/>
          <w:b/>
          <w:bCs/>
          <w:sz w:val="22"/>
          <w:szCs w:val="22"/>
          <w:lang w:val="sk-SK"/>
        </w:rPr>
        <w:t xml:space="preserve">- geomorfológia, klimatické podmienky, hydrologické pomery, pôdna charakteristika, fauna a flóra, krajinná štruktúra </w:t>
      </w:r>
    </w:p>
    <w:p w:rsidR="00F413D3" w:rsidRPr="00E43740" w:rsidRDefault="00F413D3" w:rsidP="00FA0CFE">
      <w:pPr>
        <w:autoSpaceDE w:val="0"/>
        <w:autoSpaceDN w:val="0"/>
        <w:adjustRightInd w:val="0"/>
        <w:spacing w:line="360" w:lineRule="auto"/>
        <w:ind w:firstLine="0"/>
        <w:jc w:val="both"/>
        <w:rPr>
          <w:rFonts w:ascii="Arial" w:hAnsi="Arial" w:cs="Arial"/>
          <w:lang w:eastAsia="en-US"/>
        </w:rPr>
      </w:pPr>
      <w:r w:rsidRPr="00E43740">
        <w:rPr>
          <w:rFonts w:ascii="Arial" w:hAnsi="Arial" w:cs="Arial"/>
          <w:lang w:eastAsia="en-US"/>
        </w:rPr>
        <w:t xml:space="preserve">Mesto Vrútky leží v severnej časti Turčianskej kotliny na ľavostrannej nive a terase Váhu. Stred mesta sa nachádza v nadmorskej výške 384 m.n.m. Dynamicky stvárnený terén vytvára veľký výškový rozdiel v katastrálnom území Vrútok, ktorý sa pohybuje od 369 - 1300 m.n.m. </w:t>
      </w:r>
    </w:p>
    <w:p w:rsidR="00F413D3" w:rsidRPr="00E43740" w:rsidRDefault="00F413D3" w:rsidP="00FA0CFE">
      <w:pPr>
        <w:pStyle w:val="Default"/>
        <w:spacing w:line="360" w:lineRule="auto"/>
        <w:jc w:val="both"/>
        <w:rPr>
          <w:rFonts w:ascii="Arial" w:hAnsi="Arial" w:cs="Arial"/>
          <w:sz w:val="22"/>
          <w:szCs w:val="22"/>
          <w:u w:val="single"/>
          <w:lang w:val="sk-SK" w:eastAsia="en-US"/>
        </w:rPr>
      </w:pPr>
      <w:r w:rsidRPr="00E43740">
        <w:rPr>
          <w:rFonts w:ascii="Arial" w:hAnsi="Arial" w:cs="Arial"/>
          <w:sz w:val="22"/>
          <w:szCs w:val="22"/>
          <w:u w:val="single"/>
          <w:lang w:val="sk-SK" w:eastAsia="en-US"/>
        </w:rPr>
        <w:t>GEOLOGICKÉ A GEOMORFOLOGICKÉ POMERY</w:t>
      </w:r>
    </w:p>
    <w:p w:rsidR="00F413D3" w:rsidRPr="00E43740" w:rsidRDefault="00F413D3" w:rsidP="00FA0CFE">
      <w:pPr>
        <w:autoSpaceDE w:val="0"/>
        <w:autoSpaceDN w:val="0"/>
        <w:adjustRightInd w:val="0"/>
        <w:spacing w:line="360" w:lineRule="auto"/>
        <w:ind w:firstLine="0"/>
        <w:jc w:val="both"/>
        <w:rPr>
          <w:rFonts w:ascii="Arial" w:hAnsi="Arial" w:cs="Arial"/>
          <w:lang w:eastAsia="en-US"/>
        </w:rPr>
      </w:pPr>
      <w:r w:rsidRPr="00E43740">
        <w:rPr>
          <w:rFonts w:ascii="Arial" w:hAnsi="Arial" w:cs="Arial"/>
          <w:lang w:eastAsia="en-US"/>
        </w:rPr>
        <w:t>Za najstaršie horniny, ktoré sa nachádzajú na katastrálnom území Vrútok, považujeme granatickobiotitické pararuly, sústredené do lokality situovanej južne od Kamennej doliny. V lome Dubná skala, ako aj pri razení prieskumnej štôlne diaľničného tunela Vrútky - Višňové sa nachádzajú relatívne mladšie horniny, ktoré reprezentujú granodiority. Najčastejšie sa však vyskytujú biotitické granodiority.</w:t>
      </w:r>
    </w:p>
    <w:p w:rsidR="00F413D3" w:rsidRPr="00E43740" w:rsidRDefault="00F413D3" w:rsidP="00FA0CFE">
      <w:pPr>
        <w:autoSpaceDE w:val="0"/>
        <w:autoSpaceDN w:val="0"/>
        <w:adjustRightInd w:val="0"/>
        <w:spacing w:line="360" w:lineRule="auto"/>
        <w:ind w:firstLine="0"/>
        <w:jc w:val="both"/>
        <w:rPr>
          <w:rFonts w:ascii="Arial" w:hAnsi="Arial" w:cs="Arial"/>
          <w:lang w:eastAsia="en-US"/>
        </w:rPr>
      </w:pPr>
      <w:r w:rsidRPr="00E43740">
        <w:rPr>
          <w:rFonts w:ascii="Arial" w:hAnsi="Arial" w:cs="Arial"/>
          <w:lang w:eastAsia="en-US"/>
        </w:rPr>
        <w:t>Pre obdobie mezozoika sú charakteristické morské usadeniny, medzi dvoma orogénmi - varínskym</w:t>
      </w:r>
    </w:p>
    <w:p w:rsidR="00F413D3" w:rsidRPr="00E43740" w:rsidRDefault="00F413D3" w:rsidP="00FA0CFE">
      <w:pPr>
        <w:autoSpaceDE w:val="0"/>
        <w:autoSpaceDN w:val="0"/>
        <w:adjustRightInd w:val="0"/>
        <w:spacing w:line="360" w:lineRule="auto"/>
        <w:ind w:firstLine="0"/>
        <w:jc w:val="both"/>
        <w:rPr>
          <w:rFonts w:ascii="Arial" w:hAnsi="Arial" w:cs="Arial"/>
          <w:lang w:eastAsia="en-US"/>
        </w:rPr>
      </w:pPr>
      <w:r w:rsidRPr="00E43740">
        <w:rPr>
          <w:rFonts w:ascii="Arial" w:hAnsi="Arial" w:cs="Arial"/>
          <w:lang w:eastAsia="en-US"/>
        </w:rPr>
        <w:t>a alpínskym. Stopy usadenín sa nachádzajú aj v okolí Vrútok.</w:t>
      </w:r>
    </w:p>
    <w:p w:rsidR="00F413D3" w:rsidRPr="00E43740" w:rsidRDefault="00F413D3" w:rsidP="00FA0CFE">
      <w:pPr>
        <w:autoSpaceDE w:val="0"/>
        <w:autoSpaceDN w:val="0"/>
        <w:adjustRightInd w:val="0"/>
        <w:spacing w:line="360" w:lineRule="auto"/>
        <w:ind w:firstLine="0"/>
        <w:jc w:val="both"/>
        <w:rPr>
          <w:rFonts w:ascii="Arial" w:hAnsi="Arial" w:cs="Arial"/>
          <w:lang w:eastAsia="en-US"/>
        </w:rPr>
      </w:pPr>
      <w:r w:rsidRPr="00E43740">
        <w:rPr>
          <w:rFonts w:ascii="Arial" w:hAnsi="Arial" w:cs="Arial"/>
          <w:lang w:eastAsia="en-US"/>
        </w:rPr>
        <w:t>Úzky pruh tiahnuci sa od Bagarovej chaty až po Chrapovú dolinu, tvoria súvrstvia kremencov a kremitých pieskovcov spodnotriasového veku. Spodnú juru tu reprezentujú sivé bridlice, pieskovce</w:t>
      </w:r>
    </w:p>
    <w:p w:rsidR="00F413D3" w:rsidRPr="00E43740" w:rsidRDefault="00F413D3" w:rsidP="00FA0CFE">
      <w:pPr>
        <w:autoSpaceDE w:val="0"/>
        <w:autoSpaceDN w:val="0"/>
        <w:adjustRightInd w:val="0"/>
        <w:spacing w:line="360" w:lineRule="auto"/>
        <w:ind w:firstLine="0"/>
        <w:jc w:val="both"/>
        <w:rPr>
          <w:rFonts w:ascii="Arial" w:hAnsi="Arial" w:cs="Arial"/>
          <w:lang w:eastAsia="en-US"/>
        </w:rPr>
      </w:pPr>
      <w:r w:rsidRPr="00E43740">
        <w:rPr>
          <w:rFonts w:ascii="Arial" w:hAnsi="Arial" w:cs="Arial"/>
          <w:lang w:eastAsia="en-US"/>
        </w:rPr>
        <w:t>a rôzne druhy vápencov. Vyskytujú sa medzi Javornou a Kamennou dolinou.</w:t>
      </w:r>
    </w:p>
    <w:p w:rsidR="00F413D3" w:rsidRPr="00E43740" w:rsidRDefault="00F413D3" w:rsidP="00FA0CFE">
      <w:pPr>
        <w:autoSpaceDE w:val="0"/>
        <w:autoSpaceDN w:val="0"/>
        <w:adjustRightInd w:val="0"/>
        <w:spacing w:line="360" w:lineRule="auto"/>
        <w:ind w:firstLine="0"/>
        <w:jc w:val="both"/>
        <w:rPr>
          <w:rFonts w:ascii="Arial" w:hAnsi="Arial" w:cs="Arial"/>
          <w:lang w:eastAsia="en-US"/>
        </w:rPr>
      </w:pPr>
      <w:r w:rsidRPr="00E43740">
        <w:rPr>
          <w:rFonts w:ascii="Arial" w:hAnsi="Arial" w:cs="Arial"/>
          <w:lang w:eastAsia="en-US"/>
        </w:rPr>
        <w:t>Obdobie treťohôr charakterizujú usadeniny z neogénu. Prezrádzajú, že tu kedysi išlo o oživenie zlomov a puklín, pozdĺž ktorých sa dvíhali bloky kryštalických hornín Malej Fatry. Dno dnešnej kotliny začalo klesať. Na severe územia sa začala formovať hrádza s prepadlinou na jej úpätí. Na juhu sopečná činnosť prerušila styk s morským prostredím. V uzatvorenej prepadline sa utvorilo sladkovodné jazero. Tento započatý proces pokračoval aj v období štvrtohôr. Nastalo zanášanie jazera a zároveň odvodňovanie územia Váhom. V tomto geologickom procese postupne vznikali mokrade, jazierka a riečna sieť dnešného Turca. Pre obdobie štvrtohôr je tiež typická akumulácia zvetralín, t.j. vytváranie povrchových tvarov. Dramatické geologické zmeny, ktoré vymodelovali  základnú hmotovú štruktúru. hrebeňov horstiev či údolí, boli postupne dotvárané dynamikou procesov zvetrávania. Predpokladá sa pohyb na zlomoch až 3000 m, hlavne na úrovni trebostovského zlomu medzi vyzdvihnutým blokom Malej Fatry a poklesnutým blokom Turčianskej kotliny. Obrovské množstvo zvetraliny pokrývajúcej svahy sa gravitačne presúvalo do najnižších polôh. Takto vznikali v jednotlivých dolinách hlinito-piesčité štrky a úlomky hornín formované do náplavových kužeľov. Množstvo materiálu sa takto dostávalo aj do tokov. Takto prispievali k veľkolepému prielomu v úseku Váhu kryštalickým jadrom Malej Fatry v priestore medzi Dubnou skalou a Strečnom. Z piatich známych terás Váhu a Turca sa uchovali dve.</w:t>
      </w:r>
    </w:p>
    <w:p w:rsidR="00F413D3" w:rsidRPr="00E43740" w:rsidRDefault="00F413D3" w:rsidP="00FA0CFE">
      <w:pPr>
        <w:autoSpaceDE w:val="0"/>
        <w:autoSpaceDN w:val="0"/>
        <w:adjustRightInd w:val="0"/>
        <w:spacing w:line="360" w:lineRule="auto"/>
        <w:ind w:firstLine="0"/>
        <w:jc w:val="both"/>
        <w:rPr>
          <w:rFonts w:ascii="Arial" w:hAnsi="Arial" w:cs="Arial"/>
          <w:lang w:eastAsia="en-US"/>
        </w:rPr>
      </w:pPr>
      <w:r w:rsidRPr="00E43740">
        <w:rPr>
          <w:rFonts w:ascii="Arial" w:hAnsi="Arial" w:cs="Arial"/>
          <w:lang w:eastAsia="en-US"/>
        </w:rPr>
        <w:t>V roku 1999 bol vydaný najnovší zoznam jaskýň na Slovensku (P.Bell a P. Holúbok), v ktorom sa</w:t>
      </w:r>
    </w:p>
    <w:p w:rsidR="00F413D3" w:rsidRPr="00E43740" w:rsidRDefault="00F413D3" w:rsidP="00FA0CFE">
      <w:pPr>
        <w:autoSpaceDE w:val="0"/>
        <w:autoSpaceDN w:val="0"/>
        <w:adjustRightInd w:val="0"/>
        <w:spacing w:line="360" w:lineRule="auto"/>
        <w:ind w:firstLine="0"/>
        <w:jc w:val="both"/>
        <w:rPr>
          <w:rFonts w:ascii="Arial" w:hAnsi="Arial" w:cs="Arial"/>
          <w:lang w:eastAsia="en-US"/>
        </w:rPr>
      </w:pPr>
      <w:r w:rsidRPr="00E43740">
        <w:rPr>
          <w:rFonts w:ascii="Arial" w:hAnsi="Arial" w:cs="Arial"/>
          <w:lang w:eastAsia="en-US"/>
        </w:rPr>
        <w:t>uvádza, že na k.ú. Vrútok sa nachádza 5 jaskýň.</w:t>
      </w:r>
    </w:p>
    <w:p w:rsidR="00F413D3" w:rsidRPr="00E43740" w:rsidRDefault="00F413D3" w:rsidP="00FA0CFE">
      <w:pPr>
        <w:autoSpaceDE w:val="0"/>
        <w:autoSpaceDN w:val="0"/>
        <w:adjustRightInd w:val="0"/>
        <w:spacing w:line="360" w:lineRule="auto"/>
        <w:ind w:firstLine="0"/>
        <w:jc w:val="both"/>
        <w:rPr>
          <w:rFonts w:ascii="Arial" w:hAnsi="Arial" w:cs="Arial"/>
          <w:u w:val="single"/>
          <w:lang w:eastAsia="en-US"/>
        </w:rPr>
      </w:pPr>
      <w:r w:rsidRPr="00E43740">
        <w:rPr>
          <w:rFonts w:ascii="Arial" w:hAnsi="Arial" w:cs="Arial"/>
          <w:u w:val="single"/>
          <w:lang w:eastAsia="en-US"/>
        </w:rPr>
        <w:t>KLIMATICKÉ PODMIENKY</w:t>
      </w:r>
    </w:p>
    <w:p w:rsidR="00F413D3" w:rsidRPr="00E43740" w:rsidRDefault="00F413D3" w:rsidP="00C646EE">
      <w:pPr>
        <w:autoSpaceDE w:val="0"/>
        <w:autoSpaceDN w:val="0"/>
        <w:adjustRightInd w:val="0"/>
        <w:spacing w:line="360" w:lineRule="auto"/>
        <w:ind w:firstLine="0"/>
        <w:jc w:val="both"/>
        <w:rPr>
          <w:rFonts w:ascii="Arial" w:hAnsi="Arial" w:cs="Arial"/>
          <w:lang w:eastAsia="en-US"/>
        </w:rPr>
      </w:pPr>
      <w:r w:rsidRPr="00E43740">
        <w:rPr>
          <w:rFonts w:ascii="Arial" w:hAnsi="Arial" w:cs="Arial"/>
          <w:lang w:eastAsia="en-US"/>
        </w:rPr>
        <w:t>Turčiansku kotlinu zaraďujeme do klimaticky mierne teplej oblasti. Mesto Vrútky leží v nadmorskej výške 384 m.n.m. Priemerná teplota v januári je -4 °C, v júli 18 °C.</w:t>
      </w:r>
    </w:p>
    <w:p w:rsidR="00F413D3" w:rsidRPr="00E43740" w:rsidRDefault="00F413D3" w:rsidP="00FA0CFE">
      <w:pPr>
        <w:autoSpaceDE w:val="0"/>
        <w:autoSpaceDN w:val="0"/>
        <w:adjustRightInd w:val="0"/>
        <w:spacing w:line="360" w:lineRule="auto"/>
        <w:ind w:firstLine="0"/>
        <w:jc w:val="both"/>
        <w:rPr>
          <w:rFonts w:ascii="Arial" w:hAnsi="Arial" w:cs="Arial"/>
          <w:b/>
          <w:bCs/>
        </w:rPr>
      </w:pPr>
      <w:r w:rsidRPr="00E43740">
        <w:rPr>
          <w:rFonts w:ascii="Arial" w:hAnsi="Arial" w:cs="Arial"/>
          <w:lang w:eastAsia="en-US"/>
        </w:rPr>
        <w:t>Údolné časti Malej a Veľkej Fatry môžeme zaradiť do klimatického okrsku s mierne teplou, vlhkou údolnou klímou, s chladnou až studenou zimou. Prevažná časť Malej a Veľkej Fatry patrí do mierne chladnej oblasti v priemernými januárovými teplotami od -4 °C do .7 °C. V letnom období . v júli od 16 °C do 12 °C a s priemernou ročnou teplotou od 6 °C do 3 °C. Najväčšie zrážky pripadajú na mesiac december, prípadne január. Minimá zase na mesiac september, október, alebo marec. Priemerný počet dní so snehovou pokrývkou je 60 až 80, na hrebeňoch sa pohybuje od 120 – 160 dní, ba aj viac. Prevládajú severozápadné vetry 30,8 %, menej severovýchodné, západné, ale aj juhozápadné. Priemerný slnečný svit predstavuje 2000 hodín ročne.</w:t>
      </w:r>
    </w:p>
    <w:p w:rsidR="00F413D3" w:rsidRPr="00E43740" w:rsidRDefault="00F413D3" w:rsidP="00FA0CFE">
      <w:pPr>
        <w:autoSpaceDE w:val="0"/>
        <w:autoSpaceDN w:val="0"/>
        <w:adjustRightInd w:val="0"/>
        <w:spacing w:line="360" w:lineRule="auto"/>
        <w:ind w:firstLine="0"/>
        <w:jc w:val="both"/>
        <w:rPr>
          <w:rFonts w:ascii="Arial" w:hAnsi="Arial" w:cs="Arial"/>
          <w:u w:val="single"/>
          <w:lang w:eastAsia="en-US"/>
        </w:rPr>
      </w:pPr>
    </w:p>
    <w:p w:rsidR="00F413D3" w:rsidRPr="00E43740" w:rsidRDefault="00F413D3" w:rsidP="00FA0CFE">
      <w:pPr>
        <w:autoSpaceDE w:val="0"/>
        <w:autoSpaceDN w:val="0"/>
        <w:adjustRightInd w:val="0"/>
        <w:spacing w:line="360" w:lineRule="auto"/>
        <w:ind w:firstLine="0"/>
        <w:jc w:val="both"/>
        <w:rPr>
          <w:rFonts w:ascii="Arial" w:hAnsi="Arial" w:cs="Arial"/>
          <w:u w:val="single"/>
          <w:lang w:eastAsia="en-US"/>
        </w:rPr>
      </w:pPr>
      <w:r w:rsidRPr="00E43740">
        <w:rPr>
          <w:rFonts w:ascii="Arial" w:hAnsi="Arial" w:cs="Arial"/>
          <w:u w:val="single"/>
          <w:lang w:eastAsia="en-US"/>
        </w:rPr>
        <w:t>HYDROLOGICKÉ POMERY</w:t>
      </w:r>
    </w:p>
    <w:p w:rsidR="00F413D3" w:rsidRPr="00E43740" w:rsidRDefault="00F413D3" w:rsidP="00FA0CFE">
      <w:pPr>
        <w:autoSpaceDE w:val="0"/>
        <w:autoSpaceDN w:val="0"/>
        <w:adjustRightInd w:val="0"/>
        <w:spacing w:line="360" w:lineRule="auto"/>
        <w:ind w:firstLine="0"/>
        <w:jc w:val="both"/>
        <w:rPr>
          <w:rFonts w:ascii="Arial" w:hAnsi="Arial" w:cs="Arial"/>
          <w:lang w:eastAsia="en-US"/>
        </w:rPr>
      </w:pPr>
      <w:r w:rsidRPr="00E43740">
        <w:rPr>
          <w:rFonts w:ascii="Arial" w:hAnsi="Arial" w:cs="Arial"/>
          <w:lang w:eastAsia="en-US"/>
        </w:rPr>
        <w:t>Katastrálne územie Vrútky spadá z hydrologického hľadiska do povodia rieky Váh, číslo hydrologického poradia 4-21-05 Váh od Oravy včítane Turca a Varínky.</w:t>
      </w:r>
    </w:p>
    <w:p w:rsidR="00F413D3" w:rsidRPr="00E43740" w:rsidRDefault="00F413D3" w:rsidP="00FA0CFE">
      <w:pPr>
        <w:autoSpaceDE w:val="0"/>
        <w:autoSpaceDN w:val="0"/>
        <w:adjustRightInd w:val="0"/>
        <w:spacing w:line="360" w:lineRule="auto"/>
        <w:ind w:firstLine="0"/>
        <w:jc w:val="both"/>
        <w:rPr>
          <w:rFonts w:ascii="Arial" w:hAnsi="Arial" w:cs="Arial"/>
          <w:lang w:eastAsia="en-US"/>
        </w:rPr>
      </w:pPr>
      <w:r w:rsidRPr="00E43740">
        <w:rPr>
          <w:rFonts w:ascii="Arial" w:hAnsi="Arial" w:cs="Arial"/>
          <w:lang w:eastAsia="en-US"/>
        </w:rPr>
        <w:t>Hlavnými tokmi v území je rieka Váh a jej ľavostranný prítok rieka Turiec. Váh preteká katastrálnym územím od východu na severozápad a sever. Koryto Váhu pritom tvorí katastrálnu hranicu nasledovne : po zaústenie potoka Mníšia ľavý breh Váhu, od cestného mostu na ceste Vrútky - Lipovec pravý breh Váhu. Časť hranice katastrálneho územia tvorí ľavobrežná hrádza hydroenergetického kanála kaskády Krpeľany-Sučany-Lipovec a jediný pravostranný prítok Váhu v riešenom území - potok Mníšia.</w:t>
      </w:r>
    </w:p>
    <w:p w:rsidR="00F413D3" w:rsidRPr="00E43740" w:rsidRDefault="00F413D3" w:rsidP="00FA0CFE">
      <w:pPr>
        <w:autoSpaceDE w:val="0"/>
        <w:autoSpaceDN w:val="0"/>
        <w:adjustRightInd w:val="0"/>
        <w:spacing w:line="360" w:lineRule="auto"/>
        <w:ind w:firstLine="0"/>
        <w:jc w:val="both"/>
        <w:rPr>
          <w:rFonts w:ascii="Arial" w:hAnsi="Arial" w:cs="Arial"/>
          <w:lang w:eastAsia="en-US"/>
        </w:rPr>
      </w:pPr>
      <w:r w:rsidRPr="00E43740">
        <w:rPr>
          <w:rFonts w:ascii="Arial" w:hAnsi="Arial" w:cs="Arial"/>
          <w:lang w:eastAsia="en-US"/>
        </w:rPr>
        <w:t>Riečnu sieť v území tvoria ľavostranné prítoky Váhu a Turca. Významnejšie z nich sú :</w:t>
      </w:r>
    </w:p>
    <w:p w:rsidR="00F413D3" w:rsidRPr="00E43740" w:rsidRDefault="00F413D3" w:rsidP="00F4267D">
      <w:pPr>
        <w:pStyle w:val="ListParagraph"/>
        <w:numPr>
          <w:ilvl w:val="0"/>
          <w:numId w:val="29"/>
        </w:numPr>
        <w:autoSpaceDE w:val="0"/>
        <w:autoSpaceDN w:val="0"/>
        <w:adjustRightInd w:val="0"/>
        <w:spacing w:line="360" w:lineRule="auto"/>
        <w:jc w:val="both"/>
        <w:rPr>
          <w:rFonts w:ascii="Arial" w:hAnsi="Arial" w:cs="Arial"/>
          <w:lang w:eastAsia="en-US"/>
        </w:rPr>
      </w:pPr>
      <w:r w:rsidRPr="00E43740">
        <w:rPr>
          <w:rFonts w:ascii="Arial" w:hAnsi="Arial" w:cs="Arial"/>
          <w:lang w:eastAsia="en-US"/>
        </w:rPr>
        <w:t>Javorina, č.hydr.poradia 4-21-05-108 prítok Turca v zastavanom území mesta</w:t>
      </w:r>
    </w:p>
    <w:p w:rsidR="00F413D3" w:rsidRPr="00E43740" w:rsidRDefault="00F413D3" w:rsidP="00F4267D">
      <w:pPr>
        <w:pStyle w:val="ListParagraph"/>
        <w:numPr>
          <w:ilvl w:val="0"/>
          <w:numId w:val="29"/>
        </w:numPr>
        <w:autoSpaceDE w:val="0"/>
        <w:autoSpaceDN w:val="0"/>
        <w:adjustRightInd w:val="0"/>
        <w:spacing w:line="360" w:lineRule="auto"/>
        <w:jc w:val="both"/>
        <w:rPr>
          <w:rFonts w:ascii="Arial" w:hAnsi="Arial" w:cs="Arial"/>
          <w:lang w:eastAsia="en-US"/>
        </w:rPr>
      </w:pPr>
      <w:r w:rsidRPr="00E43740">
        <w:rPr>
          <w:rFonts w:ascii="Arial" w:hAnsi="Arial" w:cs="Arial"/>
          <w:lang w:eastAsia="en-US"/>
        </w:rPr>
        <w:t>Kamenný potok, č.hydr.poradia 4-21-05-109 prítok Turca v zastavanom území mesta</w:t>
      </w:r>
    </w:p>
    <w:p w:rsidR="00F413D3" w:rsidRPr="00E43740" w:rsidRDefault="00F413D3" w:rsidP="00F4267D">
      <w:pPr>
        <w:pStyle w:val="ListParagraph"/>
        <w:numPr>
          <w:ilvl w:val="0"/>
          <w:numId w:val="29"/>
        </w:numPr>
        <w:autoSpaceDE w:val="0"/>
        <w:autoSpaceDN w:val="0"/>
        <w:adjustRightInd w:val="0"/>
        <w:spacing w:line="360" w:lineRule="auto"/>
        <w:jc w:val="both"/>
        <w:rPr>
          <w:rFonts w:ascii="Arial" w:hAnsi="Arial" w:cs="Arial"/>
          <w:lang w:eastAsia="en-US"/>
        </w:rPr>
      </w:pPr>
      <w:r w:rsidRPr="00E43740">
        <w:rPr>
          <w:rFonts w:ascii="Arial" w:hAnsi="Arial" w:cs="Arial"/>
          <w:lang w:eastAsia="en-US"/>
        </w:rPr>
        <w:t>Chrapový potok, č.hydr.poradia 4-21-05-110 prítok Váhu</w:t>
      </w:r>
    </w:p>
    <w:p w:rsidR="00F413D3" w:rsidRPr="00E43740" w:rsidRDefault="00F413D3" w:rsidP="00F4267D">
      <w:pPr>
        <w:pStyle w:val="ListParagraph"/>
        <w:numPr>
          <w:ilvl w:val="0"/>
          <w:numId w:val="29"/>
        </w:numPr>
        <w:autoSpaceDE w:val="0"/>
        <w:autoSpaceDN w:val="0"/>
        <w:adjustRightInd w:val="0"/>
        <w:spacing w:line="360" w:lineRule="auto"/>
        <w:jc w:val="both"/>
        <w:rPr>
          <w:rFonts w:ascii="Arial" w:hAnsi="Arial" w:cs="Arial"/>
          <w:lang w:eastAsia="en-US"/>
        </w:rPr>
      </w:pPr>
      <w:r w:rsidRPr="00E43740">
        <w:rPr>
          <w:rFonts w:ascii="Arial" w:hAnsi="Arial" w:cs="Arial"/>
          <w:lang w:eastAsia="en-US"/>
        </w:rPr>
        <w:t>Dzuranovský potok, č.hydr.poradia 4-21-05-111 prítok Váhu</w:t>
      </w:r>
    </w:p>
    <w:p w:rsidR="00F413D3" w:rsidRPr="00E43740" w:rsidRDefault="00F413D3" w:rsidP="00FA0CFE">
      <w:pPr>
        <w:autoSpaceDE w:val="0"/>
        <w:autoSpaceDN w:val="0"/>
        <w:adjustRightInd w:val="0"/>
        <w:spacing w:line="360" w:lineRule="auto"/>
        <w:ind w:firstLine="0"/>
        <w:jc w:val="both"/>
        <w:rPr>
          <w:rFonts w:ascii="Arial" w:hAnsi="Arial" w:cs="Arial"/>
          <w:lang w:eastAsia="en-US"/>
        </w:rPr>
      </w:pPr>
      <w:r w:rsidRPr="00E43740">
        <w:rPr>
          <w:rFonts w:ascii="Arial" w:hAnsi="Arial" w:cs="Arial"/>
          <w:lang w:eastAsia="en-US"/>
        </w:rPr>
        <w:t>Toky odvodňujú východné svahy Lúčanskej Fatry. Režim odtoku je dažďovo-snehový. Vyznačuje</w:t>
      </w:r>
    </w:p>
    <w:p w:rsidR="00F413D3" w:rsidRPr="00E43740" w:rsidRDefault="00F413D3" w:rsidP="00FA0CFE">
      <w:pPr>
        <w:autoSpaceDE w:val="0"/>
        <w:autoSpaceDN w:val="0"/>
        <w:adjustRightInd w:val="0"/>
        <w:spacing w:line="360" w:lineRule="auto"/>
        <w:ind w:firstLine="0"/>
        <w:jc w:val="both"/>
        <w:rPr>
          <w:rFonts w:ascii="Arial" w:hAnsi="Arial" w:cs="Arial"/>
          <w:lang w:eastAsia="en-US"/>
        </w:rPr>
      </w:pPr>
      <w:r w:rsidRPr="00E43740">
        <w:rPr>
          <w:rFonts w:ascii="Arial" w:hAnsi="Arial" w:cs="Arial"/>
          <w:lang w:eastAsia="en-US"/>
        </w:rPr>
        <w:t>sa týmito základnými hydrologickými charakteristikami:</w:t>
      </w:r>
    </w:p>
    <w:p w:rsidR="00F413D3" w:rsidRPr="00E43740" w:rsidRDefault="00F413D3" w:rsidP="00F4267D">
      <w:pPr>
        <w:pStyle w:val="ListParagraph"/>
        <w:numPr>
          <w:ilvl w:val="0"/>
          <w:numId w:val="30"/>
        </w:numPr>
        <w:autoSpaceDE w:val="0"/>
        <w:autoSpaceDN w:val="0"/>
        <w:adjustRightInd w:val="0"/>
        <w:spacing w:line="360" w:lineRule="auto"/>
        <w:jc w:val="both"/>
        <w:rPr>
          <w:rFonts w:ascii="Arial" w:hAnsi="Arial" w:cs="Arial"/>
          <w:lang w:eastAsia="en-US"/>
        </w:rPr>
      </w:pPr>
      <w:r w:rsidRPr="00E43740">
        <w:rPr>
          <w:rFonts w:ascii="Arial" w:hAnsi="Arial" w:cs="Arial"/>
          <w:lang w:eastAsia="en-US"/>
        </w:rPr>
        <w:t>akumulácia vody v decembri až februári,</w:t>
      </w:r>
    </w:p>
    <w:p w:rsidR="00F413D3" w:rsidRPr="00E43740" w:rsidRDefault="00F413D3" w:rsidP="00F4267D">
      <w:pPr>
        <w:pStyle w:val="ListParagraph"/>
        <w:numPr>
          <w:ilvl w:val="0"/>
          <w:numId w:val="30"/>
        </w:numPr>
        <w:autoSpaceDE w:val="0"/>
        <w:autoSpaceDN w:val="0"/>
        <w:adjustRightInd w:val="0"/>
        <w:spacing w:line="360" w:lineRule="auto"/>
        <w:jc w:val="both"/>
        <w:rPr>
          <w:rFonts w:ascii="Arial" w:hAnsi="Arial" w:cs="Arial"/>
          <w:lang w:eastAsia="en-US"/>
        </w:rPr>
      </w:pPr>
      <w:r w:rsidRPr="00E43740">
        <w:rPr>
          <w:rFonts w:ascii="Arial" w:hAnsi="Arial" w:cs="Arial"/>
          <w:lang w:eastAsia="en-US"/>
        </w:rPr>
        <w:t>vysokou vodnosťou v marci až apríli,</w:t>
      </w:r>
    </w:p>
    <w:p w:rsidR="00F413D3" w:rsidRPr="00E43740" w:rsidRDefault="00F413D3" w:rsidP="00F4267D">
      <w:pPr>
        <w:pStyle w:val="ListParagraph"/>
        <w:numPr>
          <w:ilvl w:val="0"/>
          <w:numId w:val="30"/>
        </w:numPr>
        <w:autoSpaceDE w:val="0"/>
        <w:autoSpaceDN w:val="0"/>
        <w:adjustRightInd w:val="0"/>
        <w:spacing w:line="360" w:lineRule="auto"/>
        <w:jc w:val="both"/>
        <w:rPr>
          <w:rFonts w:ascii="Arial" w:hAnsi="Arial" w:cs="Arial"/>
          <w:lang w:eastAsia="en-US"/>
        </w:rPr>
      </w:pPr>
      <w:r w:rsidRPr="00E43740">
        <w:rPr>
          <w:rFonts w:ascii="Arial" w:hAnsi="Arial" w:cs="Arial"/>
          <w:lang w:eastAsia="en-US"/>
        </w:rPr>
        <w:t>najvyššími prietokmi v marci (zároveň aprílové sú významne väčšie ako februárové), najnižšími v septembri</w:t>
      </w:r>
    </w:p>
    <w:p w:rsidR="00F413D3" w:rsidRPr="00E43740" w:rsidRDefault="00F413D3" w:rsidP="00F4267D">
      <w:pPr>
        <w:pStyle w:val="Default"/>
        <w:numPr>
          <w:ilvl w:val="0"/>
          <w:numId w:val="30"/>
        </w:numPr>
        <w:spacing w:line="360" w:lineRule="auto"/>
        <w:jc w:val="both"/>
        <w:rPr>
          <w:rFonts w:ascii="Arial" w:hAnsi="Arial" w:cs="Arial"/>
          <w:sz w:val="22"/>
          <w:szCs w:val="22"/>
          <w:lang w:val="sk-SK" w:eastAsia="en-US"/>
        </w:rPr>
      </w:pPr>
      <w:r w:rsidRPr="00E43740">
        <w:rPr>
          <w:rFonts w:ascii="Arial" w:hAnsi="Arial" w:cs="Arial"/>
          <w:sz w:val="22"/>
          <w:szCs w:val="22"/>
          <w:lang w:val="sk-SK" w:eastAsia="en-US"/>
        </w:rPr>
        <w:t>výrazným podružným zvýšením vodnosti koncom jesene a začiatkom zimy.</w:t>
      </w:r>
    </w:p>
    <w:p w:rsidR="00F413D3" w:rsidRPr="00E43740" w:rsidRDefault="00F413D3" w:rsidP="00FA0CFE">
      <w:pPr>
        <w:autoSpaceDE w:val="0"/>
        <w:autoSpaceDN w:val="0"/>
        <w:adjustRightInd w:val="0"/>
        <w:spacing w:line="360" w:lineRule="auto"/>
        <w:ind w:firstLine="0"/>
        <w:jc w:val="both"/>
        <w:rPr>
          <w:rFonts w:ascii="Arial" w:hAnsi="Arial" w:cs="Arial"/>
          <w:u w:val="single"/>
          <w:lang w:eastAsia="en-US"/>
        </w:rPr>
      </w:pPr>
      <w:r w:rsidRPr="00E43740">
        <w:rPr>
          <w:rFonts w:ascii="Arial" w:hAnsi="Arial" w:cs="Arial"/>
          <w:u w:val="single"/>
          <w:lang w:eastAsia="en-US"/>
        </w:rPr>
        <w:t>PÔDNE POMERY- Pôdne typy a pôdno-ekologické jednotky</w:t>
      </w:r>
    </w:p>
    <w:p w:rsidR="00F413D3" w:rsidRPr="00E43740" w:rsidRDefault="00F413D3" w:rsidP="00FA0CFE">
      <w:pPr>
        <w:autoSpaceDE w:val="0"/>
        <w:autoSpaceDN w:val="0"/>
        <w:adjustRightInd w:val="0"/>
        <w:spacing w:line="360" w:lineRule="auto"/>
        <w:ind w:firstLine="0"/>
        <w:jc w:val="both"/>
        <w:rPr>
          <w:rFonts w:ascii="Arial" w:hAnsi="Arial" w:cs="Arial"/>
          <w:lang w:eastAsia="en-US"/>
        </w:rPr>
      </w:pPr>
      <w:r w:rsidRPr="00E43740">
        <w:rPr>
          <w:rFonts w:ascii="Arial" w:hAnsi="Arial" w:cs="Arial"/>
          <w:lang w:eastAsia="en-US"/>
        </w:rPr>
        <w:t>Podľa Morfogenetického klasifikačného systému pôd ČSFR (VÚPÚ Bratislava 1991), riešené</w:t>
      </w:r>
    </w:p>
    <w:p w:rsidR="00F413D3" w:rsidRPr="00E43740" w:rsidRDefault="00F413D3" w:rsidP="00FA0CFE">
      <w:pPr>
        <w:autoSpaceDE w:val="0"/>
        <w:autoSpaceDN w:val="0"/>
        <w:adjustRightInd w:val="0"/>
        <w:spacing w:line="360" w:lineRule="auto"/>
        <w:ind w:firstLine="0"/>
        <w:jc w:val="both"/>
        <w:rPr>
          <w:rFonts w:ascii="Arial" w:hAnsi="Arial" w:cs="Arial"/>
          <w:lang w:eastAsia="en-US"/>
        </w:rPr>
      </w:pPr>
      <w:r w:rsidRPr="00E43740">
        <w:rPr>
          <w:rFonts w:ascii="Arial" w:hAnsi="Arial" w:cs="Arial"/>
          <w:lang w:eastAsia="en-US"/>
        </w:rPr>
        <w:t>územie tvoria nasledovné pôdne jednotky :</w:t>
      </w:r>
    </w:p>
    <w:p w:rsidR="00F413D3" w:rsidRPr="00E43740" w:rsidRDefault="00F413D3" w:rsidP="00F4267D">
      <w:pPr>
        <w:pStyle w:val="ListParagraph"/>
        <w:numPr>
          <w:ilvl w:val="0"/>
          <w:numId w:val="31"/>
        </w:numPr>
        <w:autoSpaceDE w:val="0"/>
        <w:autoSpaceDN w:val="0"/>
        <w:adjustRightInd w:val="0"/>
        <w:spacing w:line="360" w:lineRule="auto"/>
        <w:jc w:val="both"/>
        <w:rPr>
          <w:rFonts w:ascii="Arial" w:hAnsi="Arial" w:cs="Arial"/>
          <w:lang w:eastAsia="en-US"/>
        </w:rPr>
      </w:pPr>
      <w:r w:rsidRPr="00E43740">
        <w:rPr>
          <w:rFonts w:ascii="Arial" w:hAnsi="Arial" w:cs="Arial"/>
          <w:lang w:eastAsia="en-US"/>
        </w:rPr>
        <w:t>fluvizeme typické na nekarbonátových aluviálnych sedimentoch,</w:t>
      </w:r>
    </w:p>
    <w:p w:rsidR="00F413D3" w:rsidRPr="00E43740" w:rsidRDefault="00F413D3" w:rsidP="00F4267D">
      <w:pPr>
        <w:pStyle w:val="ListParagraph"/>
        <w:numPr>
          <w:ilvl w:val="0"/>
          <w:numId w:val="31"/>
        </w:numPr>
        <w:autoSpaceDE w:val="0"/>
        <w:autoSpaceDN w:val="0"/>
        <w:adjustRightInd w:val="0"/>
        <w:spacing w:line="360" w:lineRule="auto"/>
        <w:jc w:val="both"/>
        <w:rPr>
          <w:rFonts w:ascii="Arial" w:hAnsi="Arial" w:cs="Arial"/>
          <w:lang w:eastAsia="en-US"/>
        </w:rPr>
      </w:pPr>
      <w:r w:rsidRPr="00E43740">
        <w:rPr>
          <w:rFonts w:ascii="Arial" w:hAnsi="Arial" w:cs="Arial"/>
          <w:lang w:eastAsia="en-US"/>
        </w:rPr>
        <w:t>kambizeme pseudoglejové nasýtené na zvetralinách rôznych hornín,</w:t>
      </w:r>
    </w:p>
    <w:p w:rsidR="00F413D3" w:rsidRPr="00E43740" w:rsidRDefault="00F413D3" w:rsidP="00F4267D">
      <w:pPr>
        <w:pStyle w:val="ListParagraph"/>
        <w:numPr>
          <w:ilvl w:val="0"/>
          <w:numId w:val="31"/>
        </w:numPr>
        <w:autoSpaceDE w:val="0"/>
        <w:autoSpaceDN w:val="0"/>
        <w:adjustRightInd w:val="0"/>
        <w:spacing w:line="360" w:lineRule="auto"/>
        <w:jc w:val="both"/>
        <w:rPr>
          <w:rFonts w:ascii="Arial" w:hAnsi="Arial" w:cs="Arial"/>
          <w:lang w:eastAsia="en-US"/>
        </w:rPr>
      </w:pPr>
      <w:r w:rsidRPr="00E43740">
        <w:rPr>
          <w:rFonts w:ascii="Arial" w:hAnsi="Arial" w:cs="Arial"/>
          <w:lang w:eastAsia="en-US"/>
        </w:rPr>
        <w:t>kambizeme dystrické a kambizeme typické kyslé na zvetralinách kyslých hornín,</w:t>
      </w:r>
    </w:p>
    <w:p w:rsidR="00F413D3" w:rsidRPr="00E43740" w:rsidRDefault="00F413D3" w:rsidP="00F4267D">
      <w:pPr>
        <w:pStyle w:val="ListParagraph"/>
        <w:numPr>
          <w:ilvl w:val="0"/>
          <w:numId w:val="31"/>
        </w:numPr>
        <w:autoSpaceDE w:val="0"/>
        <w:autoSpaceDN w:val="0"/>
        <w:adjustRightInd w:val="0"/>
        <w:spacing w:line="360" w:lineRule="auto"/>
        <w:jc w:val="both"/>
        <w:rPr>
          <w:rFonts w:ascii="Arial" w:hAnsi="Arial" w:cs="Arial"/>
          <w:lang w:eastAsia="en-US"/>
        </w:rPr>
      </w:pPr>
      <w:r w:rsidRPr="00E43740">
        <w:rPr>
          <w:rFonts w:ascii="Arial" w:hAnsi="Arial" w:cs="Arial"/>
          <w:lang w:eastAsia="en-US"/>
        </w:rPr>
        <w:t>kambizeme dystrické na zvetralinách kyslých hornín,</w:t>
      </w:r>
    </w:p>
    <w:p w:rsidR="00F413D3" w:rsidRPr="00E43740" w:rsidRDefault="00F413D3" w:rsidP="00F4267D">
      <w:pPr>
        <w:pStyle w:val="Default"/>
        <w:numPr>
          <w:ilvl w:val="0"/>
          <w:numId w:val="31"/>
        </w:numPr>
        <w:spacing w:line="360" w:lineRule="auto"/>
        <w:jc w:val="both"/>
        <w:rPr>
          <w:rFonts w:ascii="Arial" w:hAnsi="Arial" w:cs="Arial"/>
          <w:b/>
          <w:bCs/>
          <w:sz w:val="22"/>
          <w:szCs w:val="22"/>
          <w:lang w:val="sk-SK"/>
        </w:rPr>
      </w:pPr>
      <w:r w:rsidRPr="00E43740">
        <w:rPr>
          <w:rFonts w:ascii="Arial" w:hAnsi="Arial" w:cs="Arial"/>
          <w:sz w:val="22"/>
          <w:szCs w:val="22"/>
          <w:lang w:val="sk-SK" w:eastAsia="en-US"/>
        </w:rPr>
        <w:t>podzoly typické na ľahších zvetralinách kyslých hornín.</w:t>
      </w:r>
    </w:p>
    <w:p w:rsidR="00F413D3" w:rsidRPr="00E43740" w:rsidRDefault="00F413D3" w:rsidP="00FA0CFE">
      <w:pPr>
        <w:spacing w:line="360" w:lineRule="auto"/>
        <w:ind w:firstLine="0"/>
        <w:jc w:val="both"/>
        <w:rPr>
          <w:rFonts w:ascii="Arial" w:hAnsi="Arial" w:cs="Arial"/>
          <w:u w:val="single"/>
        </w:rPr>
      </w:pPr>
      <w:r w:rsidRPr="00E43740">
        <w:rPr>
          <w:rFonts w:ascii="Arial" w:hAnsi="Arial" w:cs="Arial"/>
          <w:u w:val="single"/>
        </w:rPr>
        <w:t>Flóra , fauna:</w:t>
      </w:r>
    </w:p>
    <w:p w:rsidR="00F413D3" w:rsidRPr="00E43740" w:rsidRDefault="00F413D3" w:rsidP="00FA0CFE">
      <w:pPr>
        <w:autoSpaceDE w:val="0"/>
        <w:autoSpaceDN w:val="0"/>
        <w:adjustRightInd w:val="0"/>
        <w:spacing w:line="360" w:lineRule="auto"/>
        <w:ind w:firstLine="0"/>
        <w:jc w:val="both"/>
        <w:rPr>
          <w:rFonts w:ascii="Arial" w:hAnsi="Arial" w:cs="Arial"/>
          <w:lang w:eastAsia="en-US"/>
        </w:rPr>
      </w:pPr>
      <w:r w:rsidRPr="00E43740">
        <w:rPr>
          <w:rFonts w:ascii="Arial" w:hAnsi="Arial" w:cs="Arial"/>
          <w:lang w:eastAsia="en-US"/>
        </w:rPr>
        <w:t xml:space="preserve">Z hľadiska druhovej ochrany podrobný zoznam o chránených druhoch rastlín a živočíchov nie je spracovaný, v Monografie Vrútok (Vrútky 1255-200, r. 2000) je poskytnutá charakteristika </w:t>
      </w:r>
      <w:r>
        <w:rPr>
          <w:rFonts w:ascii="Arial" w:hAnsi="Arial" w:cs="Arial"/>
          <w:lang w:eastAsia="en-US"/>
        </w:rPr>
        <w:t>rastlinstvá (D. Bernátová) a živočíš</w:t>
      </w:r>
      <w:r w:rsidRPr="00E43740">
        <w:rPr>
          <w:rFonts w:ascii="Arial" w:hAnsi="Arial" w:cs="Arial"/>
          <w:lang w:eastAsia="en-US"/>
        </w:rPr>
        <w:t>stva (J. Obuch, J. Topercer ml.) vyskytujúceho sa v katastrálnom</w:t>
      </w:r>
    </w:p>
    <w:p w:rsidR="00F413D3" w:rsidRPr="00E43740" w:rsidRDefault="00F413D3" w:rsidP="00FA0CFE">
      <w:pPr>
        <w:autoSpaceDE w:val="0"/>
        <w:autoSpaceDN w:val="0"/>
        <w:adjustRightInd w:val="0"/>
        <w:spacing w:line="360" w:lineRule="auto"/>
        <w:ind w:firstLine="0"/>
        <w:jc w:val="both"/>
        <w:rPr>
          <w:rFonts w:ascii="Arial" w:hAnsi="Arial" w:cs="Arial"/>
          <w:lang w:eastAsia="en-US"/>
        </w:rPr>
      </w:pPr>
      <w:r w:rsidRPr="00E43740">
        <w:rPr>
          <w:rFonts w:ascii="Arial" w:hAnsi="Arial" w:cs="Arial"/>
          <w:lang w:eastAsia="en-US"/>
        </w:rPr>
        <w:t>území Vrútok.</w:t>
      </w:r>
    </w:p>
    <w:p w:rsidR="00F413D3" w:rsidRPr="00E43740" w:rsidRDefault="00F413D3" w:rsidP="00FA0CFE">
      <w:pPr>
        <w:autoSpaceDE w:val="0"/>
        <w:autoSpaceDN w:val="0"/>
        <w:adjustRightInd w:val="0"/>
        <w:spacing w:line="360" w:lineRule="auto"/>
        <w:ind w:firstLine="0"/>
        <w:jc w:val="both"/>
        <w:rPr>
          <w:rFonts w:ascii="Arial" w:hAnsi="Arial" w:cs="Arial"/>
          <w:lang w:eastAsia="en-US"/>
        </w:rPr>
      </w:pPr>
      <w:r w:rsidRPr="00E43740">
        <w:rPr>
          <w:rFonts w:ascii="Arial" w:hAnsi="Arial" w:cs="Arial"/>
          <w:lang w:eastAsia="en-US"/>
        </w:rPr>
        <w:t xml:space="preserve">Z chránených, existenčne ohrozených a vzácnych rastlinných druhov sa vyskytujú – rosička okrúhlolistá (Drosera rotundifolia), rosička anglická (Drosera anglica), tučnica obyčajná (Pinguicula vulgaris), ostrevka slatinná (Sesleria uliginosa), bahnička málokvetá (Eleocharis </w:t>
      </w:r>
      <w:r>
        <w:rPr>
          <w:rFonts w:ascii="Arial" w:hAnsi="Arial" w:cs="Arial"/>
          <w:lang w:eastAsia="en-US"/>
        </w:rPr>
        <w:t>quinqueflora), kruš</w:t>
      </w:r>
      <w:r w:rsidRPr="00E43740">
        <w:rPr>
          <w:rFonts w:ascii="Arial" w:hAnsi="Arial" w:cs="Arial"/>
          <w:lang w:eastAsia="en-US"/>
        </w:rPr>
        <w:t>tík močiarny (Epipactis palustris), prvosienka pomúčená (primula farinosa), ostrica Davallova (Carex davalliana), ostrica dvojdomá (Carex dioica), ostrica Hostova (Carex bostiana), vŕba plazivá rozmarínolistá (salix repens subs. rosmarinifolia), vachta trojlistá (Menyanthes trifoliata), mečík škridlicovitý (Gladiolus imbricatus), pakost močiarny (Geranium palustre), bublinatka (Utricularia sp.), vstavač obyčajný (Orchis morio), vstavačovec bazový (Dactylohirza sambucina), vstavačovec májový (Dactylohirza majalis), vstavač bledý (Orchis pallens), vstavač mužský poznačený (Orchis mascula subs. signifera), päťprstnica obyčajná pravá (Gymnadenia conopsea sobs. conopsea), päťprstnica obyčajná horská (Gymnadenia conopsea subs. mantana), päťprstnica obyčajná hustokvetá (Gymnadenia conopsea subs. densiflora), škarda odhryznutá (Crepis praemorsa), prvosienka jarná (Primula veris), veronika obyčajná viedenská (Veronica chamaedrys subsp. vindobonensis), pamajorán obyčajný (origanum vulgare), orlíček slovenský (Aquilegia longisepala), ostrica vtákonohá (Carex ornithopoda), ostrica horská (Carex montana), horčinka horská (Polygala amarella), pichliač panónsky (Cirsium pannonicum).</w:t>
      </w:r>
    </w:p>
    <w:p w:rsidR="00F413D3" w:rsidRPr="00E43740" w:rsidRDefault="00F413D3" w:rsidP="00FA0CFE">
      <w:pPr>
        <w:autoSpaceDE w:val="0"/>
        <w:autoSpaceDN w:val="0"/>
        <w:adjustRightInd w:val="0"/>
        <w:spacing w:line="360" w:lineRule="auto"/>
        <w:ind w:firstLine="0"/>
        <w:jc w:val="both"/>
        <w:rPr>
          <w:rFonts w:ascii="Arial" w:hAnsi="Arial" w:cs="Arial"/>
          <w:lang w:eastAsia="en-US"/>
        </w:rPr>
      </w:pPr>
      <w:r w:rsidRPr="00E43740">
        <w:rPr>
          <w:rFonts w:ascii="Arial" w:hAnsi="Arial" w:cs="Arial"/>
          <w:u w:val="single"/>
          <w:lang w:eastAsia="en-US"/>
        </w:rPr>
        <w:t>Faunistickú zložku</w:t>
      </w:r>
      <w:r w:rsidRPr="00E43740">
        <w:rPr>
          <w:rFonts w:ascii="Arial" w:hAnsi="Arial" w:cs="Arial"/>
          <w:lang w:eastAsia="en-US"/>
        </w:rPr>
        <w:t xml:space="preserve"> reprezentujú - veverica (Sciurus vulgaris), vydra (Lutra lutra), líška (Vulpes vulpes), rys ostrovid (Lynx lynx), medveď hnedý (Ursus arctos), vlk (Canis lupus), z avifauny nehniezdičov bol zaznamenaný kormorán veľký (Phalacrocorax carbo), volavka popolavá (Ardea cinerea), kačica chrapka (Anas crecca), chrapkačka (Anas querquedula), močiarnica mekotavá (Gallmago gallinago), čajka sivá (Larus canus), čajka striebristá (Larus argentatus), potápka červenokrká (Podiceps grisegena), potápka ušatá (Podiceps auritus), bučiak veľký (Botaurus stellaris), bučiačik obyčajný (Ixobrychus minutus), beluša veľká (Egretta alba), kačica chripľavá (Anas strepera), kačica ostrochvostá (Anas acuta), chochlačka morská (Aythya marila), ľadovka dlhochvostá (Clangula hyemalis), turpan čierny (Melanitta nigra), potápač malý (Mergus albellus), potápač prostredný (Mergus serrator), chriašť malý (porzana parva), pobrežník malý (Calidris minúta), pobrežník sivý (Calidris temminckii), hvizdák malý (Numenius phacopus), močiarnica tichá (Gallinago media), čajka bielohlavá (Larus cachinnans), čajka tmavá (Larus fuscus), čajka morská (Larus marinus), kržiak rybár (Pandion haliaetus), kaňa popolavá (Circus pygargus), kaňa močiarna (Circus aeruginosus), ľabtuška červenohrdlá (Anthus cervinus), slávik veľký (Luscinia luscinia), trsteniarik bahenný (Acrocephalus scirpaceus), trsteniarik veľký (Acrocephalus arundinaceus), trasochvost žltý (Motacilla flava), hýľ červenák karmínový (Carpodacus erythrinus),</w:t>
      </w:r>
    </w:p>
    <w:p w:rsidR="00F413D3" w:rsidRPr="00E43740" w:rsidRDefault="00F413D3" w:rsidP="00FA0CFE">
      <w:pPr>
        <w:autoSpaceDE w:val="0"/>
        <w:autoSpaceDN w:val="0"/>
        <w:adjustRightInd w:val="0"/>
        <w:spacing w:line="360" w:lineRule="auto"/>
        <w:ind w:firstLine="0"/>
        <w:jc w:val="both"/>
        <w:rPr>
          <w:rFonts w:ascii="Arial" w:hAnsi="Arial" w:cs="Arial"/>
          <w:lang w:eastAsia="en-US"/>
        </w:rPr>
      </w:pPr>
      <w:r w:rsidRPr="00E43740">
        <w:rPr>
          <w:rFonts w:ascii="Arial" w:hAnsi="Arial" w:cs="Arial"/>
          <w:lang w:eastAsia="en-US"/>
        </w:rPr>
        <w:t>kaňa sivá (Circus cyneus), sokol kobec (falco columbarius), stehlík čečetavý (Carduelis flammea),</w:t>
      </w:r>
    </w:p>
    <w:p w:rsidR="00F413D3" w:rsidRPr="00E43740" w:rsidRDefault="00F413D3" w:rsidP="00FA0CFE">
      <w:pPr>
        <w:autoSpaceDE w:val="0"/>
        <w:autoSpaceDN w:val="0"/>
        <w:adjustRightInd w:val="0"/>
        <w:spacing w:line="360" w:lineRule="auto"/>
        <w:ind w:firstLine="0"/>
        <w:jc w:val="both"/>
        <w:rPr>
          <w:rFonts w:ascii="Arial" w:hAnsi="Arial" w:cs="Arial"/>
          <w:lang w:eastAsia="en-US"/>
        </w:rPr>
      </w:pPr>
      <w:r w:rsidRPr="00E43740">
        <w:rPr>
          <w:rFonts w:ascii="Arial" w:hAnsi="Arial" w:cs="Arial"/>
          <w:lang w:eastAsia="en-US"/>
        </w:rPr>
        <w:t>snehuliak severský (Plectrophenax nivalis), dudok obyčajný (Upupa epops), muchárik čiernohlavý</w:t>
      </w:r>
    </w:p>
    <w:p w:rsidR="00F413D3" w:rsidRPr="00E43740" w:rsidRDefault="00F413D3" w:rsidP="00FA0CFE">
      <w:pPr>
        <w:autoSpaceDE w:val="0"/>
        <w:autoSpaceDN w:val="0"/>
        <w:adjustRightInd w:val="0"/>
        <w:spacing w:line="360" w:lineRule="auto"/>
        <w:ind w:firstLine="0"/>
        <w:jc w:val="both"/>
        <w:rPr>
          <w:rFonts w:ascii="Arial" w:hAnsi="Arial" w:cs="Arial"/>
          <w:lang w:eastAsia="en-US"/>
        </w:rPr>
      </w:pPr>
      <w:r w:rsidRPr="00E43740">
        <w:rPr>
          <w:rFonts w:ascii="Arial" w:hAnsi="Arial" w:cs="Arial"/>
          <w:lang w:eastAsia="en-US"/>
        </w:rPr>
        <w:t>(Ficedula hypoleuca), drozd červenkavý (Turdus iliacus), strakoš veľký (Lanius excubitor), sova dlhochvostá (strix uralensis), z hniezdičov: rybárik (Alcedo atthis), vodnár obyčajný (Conclus cinclus), svrčiak zelenkavý (Locustella naevia), jarabica poľná (Perdix perdix), prepelica poľná (Coturnix coturnix), pŕhľaviar červenkastý (Saxicola rubetra), chrapkáč poľný (Crex crex), ľabtuška</w:t>
      </w:r>
    </w:p>
    <w:p w:rsidR="00F413D3" w:rsidRPr="00E43740" w:rsidRDefault="00F413D3" w:rsidP="00FA0CFE">
      <w:pPr>
        <w:autoSpaceDE w:val="0"/>
        <w:autoSpaceDN w:val="0"/>
        <w:adjustRightInd w:val="0"/>
        <w:spacing w:line="360" w:lineRule="auto"/>
        <w:ind w:firstLine="0"/>
        <w:jc w:val="both"/>
        <w:rPr>
          <w:rFonts w:ascii="Arial" w:hAnsi="Arial" w:cs="Arial"/>
          <w:lang w:eastAsia="en-US"/>
        </w:rPr>
      </w:pPr>
      <w:r w:rsidRPr="00E43740">
        <w:rPr>
          <w:rFonts w:ascii="Arial" w:hAnsi="Arial" w:cs="Arial"/>
          <w:lang w:eastAsia="en-US"/>
        </w:rPr>
        <w:t>lúčna (Anthus pratensis), ľabtuška vrchovská (Anthus spiniletta), krutohlav obyčajný (Jynx torquilla), ďateľ malý (Dendrocopos mimor), ďateľ hnedkavý (Dendrocopos syriacus), pipíška chochlatá (Galerida cristata), skaliarik sivý (Oenanthe oenanthe), bocian čierny (Ciconia negra), krahulec (Accipiter nisus), hlucháň obyčajný (Tetrao urogallus), jariabok hôrny (Bonasa bonasia), sluka obyčajná (Scolopax rusticola), pôtik kapcavý (Aegolius funereus), ďubník trojprstý (Picoides tridactylus), žltochvost hôrny (Phoenicurus phoenicurus), kolohrivec (Turdus torquatus).</w:t>
      </w:r>
    </w:p>
    <w:p w:rsidR="00F413D3" w:rsidRPr="00E43740" w:rsidRDefault="00F413D3" w:rsidP="004D76C9">
      <w:pPr>
        <w:pStyle w:val="Default"/>
        <w:rPr>
          <w:rFonts w:ascii="Arial" w:hAnsi="Arial" w:cs="Arial"/>
          <w:b/>
          <w:bCs/>
          <w:sz w:val="20"/>
          <w:szCs w:val="20"/>
          <w:lang w:val="sk-SK"/>
        </w:rPr>
      </w:pPr>
    </w:p>
    <w:p w:rsidR="00F413D3" w:rsidRPr="00E43740" w:rsidRDefault="00F413D3" w:rsidP="00781E72">
      <w:pPr>
        <w:pStyle w:val="Default"/>
        <w:spacing w:line="360" w:lineRule="auto"/>
        <w:jc w:val="both"/>
        <w:rPr>
          <w:rFonts w:ascii="Arial" w:hAnsi="Arial" w:cs="Arial"/>
          <w:b/>
          <w:bCs/>
          <w:sz w:val="22"/>
          <w:szCs w:val="22"/>
          <w:lang w:val="sk-SK"/>
        </w:rPr>
      </w:pPr>
      <w:r w:rsidRPr="00E43740">
        <w:rPr>
          <w:rFonts w:ascii="Arial" w:hAnsi="Arial" w:cs="Arial"/>
          <w:b/>
          <w:bCs/>
          <w:sz w:val="22"/>
          <w:szCs w:val="22"/>
          <w:lang w:val="sk-SK"/>
        </w:rPr>
        <w:t xml:space="preserve">2.2. Ochrana prírody - chránené územia </w:t>
      </w:r>
    </w:p>
    <w:p w:rsidR="00F413D3" w:rsidRPr="00E43740" w:rsidRDefault="00F413D3" w:rsidP="00BD4E4D">
      <w:pPr>
        <w:autoSpaceDE w:val="0"/>
        <w:autoSpaceDN w:val="0"/>
        <w:adjustRightInd w:val="0"/>
        <w:spacing w:line="360" w:lineRule="auto"/>
        <w:ind w:firstLine="0"/>
        <w:jc w:val="both"/>
        <w:rPr>
          <w:rFonts w:ascii="Arial" w:hAnsi="Arial" w:cs="Arial"/>
          <w:lang w:eastAsia="en-US"/>
        </w:rPr>
      </w:pPr>
      <w:r w:rsidRPr="00E43740">
        <w:rPr>
          <w:rFonts w:ascii="Arial" w:hAnsi="Arial" w:cs="Arial"/>
          <w:lang w:eastAsia="en-US"/>
        </w:rPr>
        <w:t>V rozsahu katastrálneho územia Vrútky sa chránené územia vyhlásené podľa zákona č. 287/1994 Z.z. nevyskytujú, územná časť L1 je ochranným pásmom Národného parku Malá Fatra, v ktorom sa uplatňujú opatrenia podľa 2. stupňa územnej ochrany.</w:t>
      </w:r>
    </w:p>
    <w:p w:rsidR="00F413D3" w:rsidRPr="00E43740" w:rsidRDefault="00F413D3" w:rsidP="00BD4E4D">
      <w:pPr>
        <w:autoSpaceDE w:val="0"/>
        <w:autoSpaceDN w:val="0"/>
        <w:adjustRightInd w:val="0"/>
        <w:spacing w:line="360" w:lineRule="auto"/>
        <w:ind w:firstLine="0"/>
        <w:jc w:val="both"/>
        <w:rPr>
          <w:rFonts w:ascii="Arial" w:hAnsi="Arial" w:cs="Arial"/>
          <w:lang w:eastAsia="en-US"/>
        </w:rPr>
      </w:pPr>
      <w:r w:rsidRPr="00E43740">
        <w:rPr>
          <w:rFonts w:ascii="Arial" w:hAnsi="Arial" w:cs="Arial"/>
          <w:lang w:eastAsia="en-US"/>
        </w:rPr>
        <w:t>Zachovalosť prírodného prostredia časti orografického celku Lúčanská Malá Fatra boli dôvodom na jeho výhľadové začlenenie do kategórie chránená krajinná oblasť. Do navrhovanej chránenej krajinnej oblasti z katastrálneho územia zasahuje územná časť L2. Predpokladaný časový horizont</w:t>
      </w:r>
    </w:p>
    <w:p w:rsidR="00F413D3" w:rsidRPr="00E43740" w:rsidRDefault="00F413D3" w:rsidP="00BD4E4D">
      <w:pPr>
        <w:autoSpaceDE w:val="0"/>
        <w:autoSpaceDN w:val="0"/>
        <w:adjustRightInd w:val="0"/>
        <w:spacing w:line="360" w:lineRule="auto"/>
        <w:ind w:firstLine="0"/>
        <w:jc w:val="both"/>
        <w:rPr>
          <w:rFonts w:ascii="Arial" w:hAnsi="Arial" w:cs="Arial"/>
          <w:lang w:eastAsia="en-US"/>
        </w:rPr>
      </w:pPr>
      <w:r w:rsidRPr="00E43740">
        <w:rPr>
          <w:rFonts w:ascii="Arial" w:hAnsi="Arial" w:cs="Arial"/>
          <w:lang w:eastAsia="en-US"/>
        </w:rPr>
        <w:t>začlenenia tohto územia medzi chránené je podľa ÚPN VÚC Žilinský kraj po roku 2015 (výhľad). V lokalite Lazy (pod Korbelovým vŕškom, nad Hluchovom) sa okolo tečúceho potoka Javorina a stekajúcich pramienkov vytvorilo slatinisko, v ktorom sa vyskytujú chránené a prírodoochranne významné druhy rastlín (napr. ostrica Davallova . Carex davaliana a ď.). V Regionálnom územnom</w:t>
      </w:r>
    </w:p>
    <w:p w:rsidR="00F413D3" w:rsidRPr="00E43740" w:rsidRDefault="00F413D3" w:rsidP="00BD4E4D">
      <w:pPr>
        <w:autoSpaceDE w:val="0"/>
        <w:autoSpaceDN w:val="0"/>
        <w:adjustRightInd w:val="0"/>
        <w:spacing w:line="360" w:lineRule="auto"/>
        <w:ind w:firstLine="0"/>
        <w:jc w:val="both"/>
        <w:rPr>
          <w:rFonts w:ascii="Arial" w:hAnsi="Arial" w:cs="Arial"/>
          <w:lang w:eastAsia="en-US"/>
        </w:rPr>
      </w:pPr>
      <w:r w:rsidRPr="00E43740">
        <w:rPr>
          <w:rFonts w:ascii="Arial" w:hAnsi="Arial" w:cs="Arial"/>
          <w:lang w:eastAsia="en-US"/>
        </w:rPr>
        <w:t>systéme ekologickej stability okresu Martin (R ÚSES) bola uvedená lokalita špecifikovaná ako genofondová lokalita (č. 67) a navrhnutá na územnú ochranu (podrobnejšie informácie do ktorej kategórie chránených území bude začlenená, nie sú v súčasnosti známe). Vzhľadom na všeobecnú ohrozenosť mokradných biotopov je uvedená lokalita charakterizovaná ako územie potenciálne na začlenenie medzi chránené územia (minimálne 4. stupeň územnej ochrany).</w:t>
      </w:r>
    </w:p>
    <w:p w:rsidR="00F413D3" w:rsidRPr="00E43740" w:rsidRDefault="00F413D3" w:rsidP="00BD4E4D">
      <w:pPr>
        <w:autoSpaceDE w:val="0"/>
        <w:autoSpaceDN w:val="0"/>
        <w:adjustRightInd w:val="0"/>
        <w:spacing w:line="360" w:lineRule="auto"/>
        <w:ind w:firstLine="0"/>
        <w:jc w:val="both"/>
        <w:rPr>
          <w:rFonts w:ascii="Arial" w:hAnsi="Arial" w:cs="Arial"/>
          <w:lang w:eastAsia="en-US"/>
        </w:rPr>
      </w:pPr>
      <w:r w:rsidRPr="00E43740">
        <w:rPr>
          <w:rFonts w:ascii="Arial" w:hAnsi="Arial" w:cs="Arial"/>
          <w:lang w:eastAsia="en-US"/>
        </w:rPr>
        <w:t>Z hľadiska územného výskytu najzaujímavejšími miestami sú: sútok Turca s Váhom, lokalita pod Dubnou skalou, štrkoviská, mokradné biotopy, okraje lesov, línie vodných tokov, vrcholová časť Minčola.</w:t>
      </w:r>
    </w:p>
    <w:p w:rsidR="00F413D3" w:rsidRPr="00E43740" w:rsidRDefault="00F413D3" w:rsidP="00D0408F">
      <w:pPr>
        <w:autoSpaceDE w:val="0"/>
        <w:autoSpaceDN w:val="0"/>
        <w:adjustRightInd w:val="0"/>
        <w:spacing w:line="360" w:lineRule="auto"/>
        <w:ind w:firstLine="0"/>
        <w:jc w:val="both"/>
        <w:rPr>
          <w:rFonts w:ascii="Arial" w:hAnsi="Arial" w:cs="Arial"/>
          <w:lang w:eastAsia="en-US"/>
        </w:rPr>
      </w:pPr>
      <w:r w:rsidRPr="00E43740">
        <w:rPr>
          <w:rFonts w:ascii="Arial" w:hAnsi="Arial" w:cs="Arial"/>
          <w:lang w:eastAsia="en-US"/>
        </w:rPr>
        <w:t>Chránené stromy vyhlásené podľa zákona č. 287/1994 Z.z. sa v riešenom území nevyskytujú, nevyskytujú sa ani chránené územia vyhlásené podľa medzinárodných dohovorov.</w:t>
      </w:r>
    </w:p>
    <w:p w:rsidR="00F413D3" w:rsidRPr="00E43740" w:rsidRDefault="00F413D3" w:rsidP="00BD4E4D">
      <w:pPr>
        <w:autoSpaceDE w:val="0"/>
        <w:autoSpaceDN w:val="0"/>
        <w:adjustRightInd w:val="0"/>
        <w:spacing w:line="360" w:lineRule="auto"/>
        <w:ind w:firstLine="0"/>
        <w:jc w:val="both"/>
        <w:rPr>
          <w:rFonts w:ascii="Arial" w:hAnsi="Arial" w:cs="Arial"/>
          <w:lang w:eastAsia="en-US"/>
        </w:rPr>
      </w:pPr>
      <w:r w:rsidRPr="00E43740">
        <w:rPr>
          <w:rFonts w:ascii="Arial" w:hAnsi="Arial" w:cs="Arial"/>
          <w:lang w:eastAsia="en-US"/>
        </w:rPr>
        <w:t>Územný systém ekologickej stability ako dokument ochrany prírody a krajiny pre katastrálne územie Vrútok nebol vypravovaný. Z dokumentov ÚSES vyššej hierarchickej úrovne bol vypracovaný Generel nadregionálneho územného systéme ekologickej stability (G NÚSES), ECONET - národná ekologická sieť Slovenska a Regionálny územný systém ekologickej stability</w:t>
      </w:r>
    </w:p>
    <w:p w:rsidR="00F413D3" w:rsidRPr="00E43740" w:rsidRDefault="00F413D3" w:rsidP="00BD4E4D">
      <w:pPr>
        <w:autoSpaceDE w:val="0"/>
        <w:autoSpaceDN w:val="0"/>
        <w:adjustRightInd w:val="0"/>
        <w:spacing w:line="360" w:lineRule="auto"/>
        <w:ind w:firstLine="0"/>
        <w:jc w:val="both"/>
        <w:rPr>
          <w:rFonts w:ascii="Arial" w:hAnsi="Arial" w:cs="Arial"/>
          <w:lang w:eastAsia="en-US"/>
        </w:rPr>
      </w:pPr>
      <w:r w:rsidRPr="00E43740">
        <w:rPr>
          <w:rFonts w:ascii="Arial" w:hAnsi="Arial" w:cs="Arial"/>
          <w:lang w:eastAsia="en-US"/>
        </w:rPr>
        <w:t>okresu Martin (R ÚSES).</w:t>
      </w:r>
    </w:p>
    <w:p w:rsidR="00F413D3" w:rsidRPr="00E43740" w:rsidRDefault="00F413D3" w:rsidP="00BD4E4D">
      <w:pPr>
        <w:autoSpaceDE w:val="0"/>
        <w:autoSpaceDN w:val="0"/>
        <w:adjustRightInd w:val="0"/>
        <w:spacing w:line="360" w:lineRule="auto"/>
        <w:ind w:firstLine="0"/>
        <w:jc w:val="both"/>
        <w:rPr>
          <w:rFonts w:ascii="Arial" w:hAnsi="Arial" w:cs="Arial"/>
          <w:lang w:eastAsia="en-US"/>
        </w:rPr>
      </w:pPr>
      <w:r w:rsidRPr="00E43740">
        <w:rPr>
          <w:rFonts w:ascii="Arial" w:hAnsi="Arial" w:cs="Arial"/>
          <w:lang w:eastAsia="en-US"/>
        </w:rPr>
        <w:t>V G NÚSES je celá oblasť Lúčanskej Malej Fatry charakterizovaná ako ekologicky významná oblasť a hrebeňovou časťou je vedený biokoridor nadregionálneho významu.</w:t>
      </w:r>
    </w:p>
    <w:p w:rsidR="00F413D3" w:rsidRPr="00E43740" w:rsidRDefault="00F413D3" w:rsidP="00BD4E4D">
      <w:pPr>
        <w:autoSpaceDE w:val="0"/>
        <w:autoSpaceDN w:val="0"/>
        <w:adjustRightInd w:val="0"/>
        <w:spacing w:line="360" w:lineRule="auto"/>
        <w:ind w:firstLine="0"/>
        <w:jc w:val="both"/>
        <w:rPr>
          <w:rFonts w:ascii="Arial" w:hAnsi="Arial" w:cs="Arial"/>
          <w:lang w:eastAsia="en-US"/>
        </w:rPr>
      </w:pPr>
      <w:r w:rsidRPr="00E43740">
        <w:rPr>
          <w:rFonts w:ascii="Arial" w:hAnsi="Arial" w:cs="Arial"/>
          <w:lang w:eastAsia="en-US"/>
        </w:rPr>
        <w:t>V ECONET je územie Lúčanskej Malej Fatry špecifikované ako jadrové územie ochrany a šírenia</w:t>
      </w:r>
    </w:p>
    <w:p w:rsidR="00F413D3" w:rsidRPr="00E43740" w:rsidRDefault="00F413D3" w:rsidP="00BD4E4D">
      <w:pPr>
        <w:autoSpaceDE w:val="0"/>
        <w:autoSpaceDN w:val="0"/>
        <w:adjustRightInd w:val="0"/>
        <w:spacing w:line="360" w:lineRule="auto"/>
        <w:ind w:firstLine="0"/>
        <w:jc w:val="both"/>
        <w:rPr>
          <w:rFonts w:ascii="Arial" w:hAnsi="Arial" w:cs="Arial"/>
          <w:lang w:eastAsia="en-US"/>
        </w:rPr>
      </w:pPr>
      <w:r w:rsidRPr="00E43740">
        <w:rPr>
          <w:rFonts w:ascii="Arial" w:hAnsi="Arial" w:cs="Arial"/>
          <w:lang w:eastAsia="en-US"/>
        </w:rPr>
        <w:t>západokarpatskej fauny a flóry národného významu s ekologickým koridorom, rieka Váh a Turiec</w:t>
      </w:r>
    </w:p>
    <w:p w:rsidR="00F413D3" w:rsidRPr="00E43740" w:rsidRDefault="00F413D3" w:rsidP="00BD4E4D">
      <w:pPr>
        <w:autoSpaceDE w:val="0"/>
        <w:autoSpaceDN w:val="0"/>
        <w:adjustRightInd w:val="0"/>
        <w:spacing w:line="360" w:lineRule="auto"/>
        <w:ind w:firstLine="0"/>
        <w:jc w:val="both"/>
        <w:rPr>
          <w:rFonts w:ascii="Arial" w:hAnsi="Arial" w:cs="Arial"/>
          <w:lang w:eastAsia="en-US"/>
        </w:rPr>
      </w:pPr>
      <w:r w:rsidRPr="00E43740">
        <w:rPr>
          <w:rFonts w:ascii="Arial" w:hAnsi="Arial" w:cs="Arial"/>
          <w:lang w:eastAsia="en-US"/>
        </w:rPr>
        <w:t>ako hydrické (riečne) ekologické koridory národného významu.</w:t>
      </w:r>
    </w:p>
    <w:p w:rsidR="00F413D3" w:rsidRPr="00E43740" w:rsidRDefault="00F413D3" w:rsidP="00BD4E4D">
      <w:pPr>
        <w:autoSpaceDE w:val="0"/>
        <w:autoSpaceDN w:val="0"/>
        <w:adjustRightInd w:val="0"/>
        <w:spacing w:line="360" w:lineRule="auto"/>
        <w:ind w:firstLine="0"/>
        <w:jc w:val="both"/>
        <w:rPr>
          <w:rFonts w:ascii="Arial" w:hAnsi="Arial" w:cs="Arial"/>
          <w:lang w:eastAsia="en-US"/>
        </w:rPr>
      </w:pPr>
      <w:r w:rsidRPr="00E43740">
        <w:rPr>
          <w:rFonts w:ascii="Arial" w:hAnsi="Arial" w:cs="Arial"/>
          <w:lang w:eastAsia="en-US"/>
        </w:rPr>
        <w:t>V R ÚSES okresu Martin v rozsahu katastrálneho územia medzi prvky kostry ÚSES boli začlenené</w:t>
      </w:r>
    </w:p>
    <w:p w:rsidR="00F413D3" w:rsidRPr="00E43740" w:rsidRDefault="00F413D3" w:rsidP="00BD4E4D">
      <w:pPr>
        <w:autoSpaceDE w:val="0"/>
        <w:autoSpaceDN w:val="0"/>
        <w:adjustRightInd w:val="0"/>
        <w:spacing w:line="360" w:lineRule="auto"/>
        <w:ind w:firstLine="0"/>
        <w:jc w:val="both"/>
        <w:rPr>
          <w:rFonts w:ascii="Arial" w:hAnsi="Arial" w:cs="Arial"/>
          <w:lang w:eastAsia="en-US"/>
        </w:rPr>
      </w:pPr>
      <w:r w:rsidRPr="00E43740">
        <w:rPr>
          <w:rFonts w:ascii="Arial" w:hAnsi="Arial" w:cs="Arial"/>
          <w:lang w:eastAsia="en-US"/>
        </w:rPr>
        <w:t>územné časti : lokality :</w:t>
      </w:r>
    </w:p>
    <w:p w:rsidR="00F413D3" w:rsidRPr="00E43740" w:rsidRDefault="00F413D3" w:rsidP="00F4267D">
      <w:pPr>
        <w:pStyle w:val="ListParagraph"/>
        <w:numPr>
          <w:ilvl w:val="0"/>
          <w:numId w:val="32"/>
        </w:numPr>
        <w:autoSpaceDE w:val="0"/>
        <w:autoSpaceDN w:val="0"/>
        <w:adjustRightInd w:val="0"/>
        <w:spacing w:line="360" w:lineRule="auto"/>
        <w:jc w:val="both"/>
        <w:rPr>
          <w:rFonts w:ascii="Arial" w:hAnsi="Arial" w:cs="Arial"/>
          <w:lang w:eastAsia="en-US"/>
        </w:rPr>
      </w:pPr>
      <w:r w:rsidRPr="00E43740">
        <w:rPr>
          <w:rFonts w:ascii="Arial" w:hAnsi="Arial" w:cs="Arial"/>
          <w:lang w:eastAsia="en-US"/>
        </w:rPr>
        <w:t>Minčol - Dlhá lúka ako biocentrum regionálneho významu,</w:t>
      </w:r>
    </w:p>
    <w:p w:rsidR="00F413D3" w:rsidRPr="00E43740" w:rsidRDefault="00F413D3" w:rsidP="00F4267D">
      <w:pPr>
        <w:pStyle w:val="ListParagraph"/>
        <w:numPr>
          <w:ilvl w:val="0"/>
          <w:numId w:val="32"/>
        </w:numPr>
        <w:autoSpaceDE w:val="0"/>
        <w:autoSpaceDN w:val="0"/>
        <w:adjustRightInd w:val="0"/>
        <w:spacing w:line="360" w:lineRule="auto"/>
        <w:jc w:val="both"/>
        <w:rPr>
          <w:rFonts w:ascii="Arial" w:hAnsi="Arial" w:cs="Arial"/>
          <w:lang w:eastAsia="en-US"/>
        </w:rPr>
      </w:pPr>
      <w:r w:rsidRPr="00E43740">
        <w:rPr>
          <w:rFonts w:ascii="Arial" w:hAnsi="Arial" w:cs="Arial"/>
          <w:lang w:eastAsia="en-US"/>
        </w:rPr>
        <w:t>Kamenec - Piatrová ako biocentrum regionálneho významu,</w:t>
      </w:r>
    </w:p>
    <w:p w:rsidR="00F413D3" w:rsidRPr="00E43740" w:rsidRDefault="00F413D3" w:rsidP="00F4267D">
      <w:pPr>
        <w:pStyle w:val="ListParagraph"/>
        <w:numPr>
          <w:ilvl w:val="0"/>
          <w:numId w:val="32"/>
        </w:numPr>
        <w:autoSpaceDE w:val="0"/>
        <w:autoSpaceDN w:val="0"/>
        <w:adjustRightInd w:val="0"/>
        <w:spacing w:line="360" w:lineRule="auto"/>
        <w:jc w:val="both"/>
        <w:rPr>
          <w:rFonts w:ascii="Arial" w:hAnsi="Arial" w:cs="Arial"/>
          <w:lang w:eastAsia="en-US"/>
        </w:rPr>
      </w:pPr>
      <w:r w:rsidRPr="00E43740">
        <w:rPr>
          <w:rFonts w:ascii="Arial" w:hAnsi="Arial" w:cs="Arial"/>
          <w:lang w:eastAsia="en-US"/>
        </w:rPr>
        <w:t>rieka Váh ako biokoridor nadregionálneho významu,</w:t>
      </w:r>
    </w:p>
    <w:p w:rsidR="00F413D3" w:rsidRPr="00E43740" w:rsidRDefault="00F413D3" w:rsidP="00F4267D">
      <w:pPr>
        <w:pStyle w:val="ListParagraph"/>
        <w:numPr>
          <w:ilvl w:val="0"/>
          <w:numId w:val="32"/>
        </w:numPr>
        <w:autoSpaceDE w:val="0"/>
        <w:autoSpaceDN w:val="0"/>
        <w:adjustRightInd w:val="0"/>
        <w:spacing w:line="360" w:lineRule="auto"/>
        <w:jc w:val="both"/>
        <w:rPr>
          <w:rFonts w:ascii="Arial" w:hAnsi="Arial" w:cs="Arial"/>
          <w:lang w:eastAsia="en-US"/>
        </w:rPr>
      </w:pPr>
      <w:r w:rsidRPr="00E43740">
        <w:rPr>
          <w:rFonts w:ascii="Arial" w:hAnsi="Arial" w:cs="Arial"/>
          <w:lang w:eastAsia="en-US"/>
        </w:rPr>
        <w:t>rieka Turiec ako biokoridor nadregionálneho významu,</w:t>
      </w:r>
    </w:p>
    <w:p w:rsidR="00F413D3" w:rsidRPr="00E43740" w:rsidRDefault="00F413D3" w:rsidP="00F4267D">
      <w:pPr>
        <w:pStyle w:val="ListParagraph"/>
        <w:numPr>
          <w:ilvl w:val="0"/>
          <w:numId w:val="32"/>
        </w:numPr>
        <w:autoSpaceDE w:val="0"/>
        <w:autoSpaceDN w:val="0"/>
        <w:adjustRightInd w:val="0"/>
        <w:spacing w:line="360" w:lineRule="auto"/>
        <w:jc w:val="both"/>
        <w:rPr>
          <w:rFonts w:ascii="Arial" w:hAnsi="Arial" w:cs="Arial"/>
          <w:lang w:eastAsia="en-US"/>
        </w:rPr>
      </w:pPr>
      <w:r w:rsidRPr="00E43740">
        <w:rPr>
          <w:rFonts w:ascii="Arial" w:hAnsi="Arial" w:cs="Arial"/>
          <w:lang w:eastAsia="en-US"/>
        </w:rPr>
        <w:t>ekotón (les/bezlesie) ako biokoridor regionálneho významu.</w:t>
      </w:r>
    </w:p>
    <w:p w:rsidR="00F413D3" w:rsidRPr="00E43740" w:rsidRDefault="00F413D3" w:rsidP="00D0408F">
      <w:pPr>
        <w:autoSpaceDE w:val="0"/>
        <w:autoSpaceDN w:val="0"/>
        <w:adjustRightInd w:val="0"/>
        <w:spacing w:line="360" w:lineRule="auto"/>
        <w:ind w:left="360" w:firstLine="0"/>
        <w:jc w:val="both"/>
        <w:rPr>
          <w:rFonts w:ascii="Arial" w:hAnsi="Arial" w:cs="Arial"/>
          <w:lang w:eastAsia="en-US"/>
        </w:rPr>
      </w:pPr>
      <w:r w:rsidRPr="00E43740">
        <w:rPr>
          <w:rFonts w:ascii="Arial" w:hAnsi="Arial" w:cs="Arial"/>
          <w:lang w:eastAsia="en-US"/>
        </w:rPr>
        <w:t>Medzi genofondové lokality boli začlenené územné časti :</w:t>
      </w:r>
    </w:p>
    <w:p w:rsidR="00F413D3" w:rsidRPr="00E43740" w:rsidRDefault="00F413D3" w:rsidP="00F4267D">
      <w:pPr>
        <w:pStyle w:val="ListParagraph"/>
        <w:numPr>
          <w:ilvl w:val="0"/>
          <w:numId w:val="32"/>
        </w:numPr>
        <w:autoSpaceDE w:val="0"/>
        <w:autoSpaceDN w:val="0"/>
        <w:adjustRightInd w:val="0"/>
        <w:spacing w:line="360" w:lineRule="auto"/>
        <w:jc w:val="both"/>
        <w:rPr>
          <w:rFonts w:ascii="Arial" w:hAnsi="Arial" w:cs="Arial"/>
          <w:lang w:eastAsia="en-US"/>
        </w:rPr>
      </w:pPr>
      <w:r w:rsidRPr="00E43740">
        <w:rPr>
          <w:rFonts w:ascii="Arial" w:hAnsi="Arial" w:cs="Arial"/>
          <w:lang w:eastAsia="en-US"/>
        </w:rPr>
        <w:t>Grúň - Dzuranova tôňa - Ferházová), vyskytujú sa staré, prírode blízke lesné</w:t>
      </w:r>
    </w:p>
    <w:p w:rsidR="00F413D3" w:rsidRPr="00E43740" w:rsidRDefault="00F413D3" w:rsidP="00D0408F">
      <w:pPr>
        <w:pStyle w:val="ListParagraph"/>
        <w:autoSpaceDE w:val="0"/>
        <w:autoSpaceDN w:val="0"/>
        <w:adjustRightInd w:val="0"/>
        <w:spacing w:line="360" w:lineRule="auto"/>
        <w:ind w:firstLine="0"/>
        <w:jc w:val="both"/>
        <w:rPr>
          <w:rFonts w:ascii="Arial" w:hAnsi="Arial" w:cs="Arial"/>
          <w:lang w:eastAsia="en-US"/>
        </w:rPr>
      </w:pPr>
      <w:r w:rsidRPr="00E43740">
        <w:rPr>
          <w:rFonts w:ascii="Arial" w:hAnsi="Arial" w:cs="Arial"/>
          <w:lang w:eastAsia="en-US"/>
        </w:rPr>
        <w:t>spoločenstvá bukových a jedľovo-bukových lesov,</w:t>
      </w:r>
    </w:p>
    <w:p w:rsidR="00F413D3" w:rsidRPr="00E43740" w:rsidRDefault="00F413D3" w:rsidP="00F4267D">
      <w:pPr>
        <w:pStyle w:val="ListParagraph"/>
        <w:numPr>
          <w:ilvl w:val="0"/>
          <w:numId w:val="32"/>
        </w:numPr>
        <w:autoSpaceDE w:val="0"/>
        <w:autoSpaceDN w:val="0"/>
        <w:adjustRightInd w:val="0"/>
        <w:spacing w:line="360" w:lineRule="auto"/>
        <w:jc w:val="both"/>
        <w:rPr>
          <w:rFonts w:ascii="Arial" w:hAnsi="Arial" w:cs="Arial"/>
          <w:lang w:eastAsia="en-US"/>
        </w:rPr>
      </w:pPr>
      <w:r w:rsidRPr="00E43740">
        <w:rPr>
          <w:rFonts w:ascii="Arial" w:hAnsi="Arial" w:cs="Arial"/>
          <w:lang w:eastAsia="en-US"/>
        </w:rPr>
        <w:t>Pod kopou, vyskytujú sa spoločenstvá jedľovo-bukových lesov s prirodzenou štruktúrou,</w:t>
      </w:r>
    </w:p>
    <w:p w:rsidR="00F413D3" w:rsidRPr="00E43740" w:rsidRDefault="00F413D3" w:rsidP="00F4267D">
      <w:pPr>
        <w:pStyle w:val="ListParagraph"/>
        <w:numPr>
          <w:ilvl w:val="0"/>
          <w:numId w:val="32"/>
        </w:numPr>
        <w:autoSpaceDE w:val="0"/>
        <w:autoSpaceDN w:val="0"/>
        <w:adjustRightInd w:val="0"/>
        <w:spacing w:line="360" w:lineRule="auto"/>
        <w:jc w:val="both"/>
        <w:rPr>
          <w:rFonts w:ascii="Arial" w:hAnsi="Arial" w:cs="Arial"/>
          <w:lang w:eastAsia="en-US"/>
        </w:rPr>
      </w:pPr>
      <w:r w:rsidRPr="00E43740">
        <w:rPr>
          <w:rFonts w:ascii="Arial" w:hAnsi="Arial" w:cs="Arial"/>
          <w:lang w:eastAsia="en-US"/>
        </w:rPr>
        <w:t>Tisovo, v okolí vyťaženého lomu sa vyskytujú zvyšky teplomilnej vegetácie a výskytom</w:t>
      </w:r>
    </w:p>
    <w:p w:rsidR="00F413D3" w:rsidRPr="00E43740" w:rsidRDefault="00F413D3" w:rsidP="00EC7E73">
      <w:pPr>
        <w:pStyle w:val="ListParagraph"/>
        <w:autoSpaceDE w:val="0"/>
        <w:autoSpaceDN w:val="0"/>
        <w:adjustRightInd w:val="0"/>
        <w:spacing w:line="360" w:lineRule="auto"/>
        <w:ind w:firstLine="0"/>
        <w:jc w:val="both"/>
        <w:rPr>
          <w:rFonts w:ascii="Arial" w:hAnsi="Arial" w:cs="Arial"/>
          <w:lang w:eastAsia="en-US"/>
        </w:rPr>
      </w:pPr>
      <w:r w:rsidRPr="00E43740">
        <w:rPr>
          <w:rFonts w:ascii="Arial" w:hAnsi="Arial" w:cs="Arial"/>
          <w:lang w:eastAsia="en-US"/>
        </w:rPr>
        <w:t>teplomilnej arachnofauny,</w:t>
      </w:r>
    </w:p>
    <w:p w:rsidR="00F413D3" w:rsidRPr="00E43740" w:rsidRDefault="00F413D3" w:rsidP="00F4267D">
      <w:pPr>
        <w:pStyle w:val="ListParagraph"/>
        <w:numPr>
          <w:ilvl w:val="0"/>
          <w:numId w:val="32"/>
        </w:numPr>
        <w:autoSpaceDE w:val="0"/>
        <w:autoSpaceDN w:val="0"/>
        <w:adjustRightInd w:val="0"/>
        <w:spacing w:line="360" w:lineRule="auto"/>
        <w:jc w:val="both"/>
        <w:rPr>
          <w:rFonts w:ascii="Arial" w:hAnsi="Arial" w:cs="Arial"/>
          <w:lang w:eastAsia="en-US"/>
        </w:rPr>
      </w:pPr>
      <w:r w:rsidRPr="00E43740">
        <w:rPr>
          <w:rFonts w:ascii="Arial" w:hAnsi="Arial" w:cs="Arial"/>
          <w:lang w:eastAsia="en-US"/>
        </w:rPr>
        <w:t>Chrapová dolina, dno, vyskytujú sa vyvinuté jedince jelšín,</w:t>
      </w:r>
    </w:p>
    <w:p w:rsidR="00F413D3" w:rsidRPr="00E43740" w:rsidRDefault="00F413D3" w:rsidP="00F4267D">
      <w:pPr>
        <w:pStyle w:val="ListParagraph"/>
        <w:numPr>
          <w:ilvl w:val="0"/>
          <w:numId w:val="32"/>
        </w:numPr>
        <w:autoSpaceDE w:val="0"/>
        <w:autoSpaceDN w:val="0"/>
        <w:adjustRightInd w:val="0"/>
        <w:spacing w:line="360" w:lineRule="auto"/>
        <w:jc w:val="both"/>
        <w:rPr>
          <w:rFonts w:ascii="Arial" w:hAnsi="Arial" w:cs="Arial"/>
          <w:lang w:eastAsia="en-US"/>
        </w:rPr>
      </w:pPr>
      <w:r w:rsidRPr="00E43740">
        <w:rPr>
          <w:rFonts w:ascii="Arial" w:hAnsi="Arial" w:cs="Arial"/>
          <w:lang w:eastAsia="en-US"/>
        </w:rPr>
        <w:t>Minčol - Dlhá lúka, vyskytujú sa väčšie celky starých smrekovo-bukovo-jedľových a</w:t>
      </w:r>
    </w:p>
    <w:p w:rsidR="00F413D3" w:rsidRPr="00E43740" w:rsidRDefault="00F413D3" w:rsidP="00F4267D">
      <w:pPr>
        <w:pStyle w:val="ListParagraph"/>
        <w:numPr>
          <w:ilvl w:val="0"/>
          <w:numId w:val="32"/>
        </w:numPr>
        <w:autoSpaceDE w:val="0"/>
        <w:autoSpaceDN w:val="0"/>
        <w:adjustRightInd w:val="0"/>
        <w:spacing w:line="360" w:lineRule="auto"/>
        <w:jc w:val="both"/>
        <w:rPr>
          <w:rFonts w:ascii="Arial" w:hAnsi="Arial" w:cs="Arial"/>
          <w:lang w:eastAsia="en-US"/>
        </w:rPr>
      </w:pPr>
      <w:r w:rsidRPr="00E43740">
        <w:rPr>
          <w:rFonts w:ascii="Arial" w:hAnsi="Arial" w:cs="Arial"/>
          <w:lang w:eastAsia="en-US"/>
        </w:rPr>
        <w:t>smrekových lesných porastov, ktoré sú stanovišťom vysokohorskej fauny a flóry,</w:t>
      </w:r>
    </w:p>
    <w:p w:rsidR="00F413D3" w:rsidRPr="00E43740" w:rsidRDefault="00F413D3" w:rsidP="00F4267D">
      <w:pPr>
        <w:pStyle w:val="ListParagraph"/>
        <w:numPr>
          <w:ilvl w:val="0"/>
          <w:numId w:val="32"/>
        </w:numPr>
        <w:autoSpaceDE w:val="0"/>
        <w:autoSpaceDN w:val="0"/>
        <w:adjustRightInd w:val="0"/>
        <w:spacing w:line="360" w:lineRule="auto"/>
        <w:jc w:val="both"/>
        <w:rPr>
          <w:rFonts w:ascii="Arial" w:hAnsi="Arial" w:cs="Arial"/>
          <w:lang w:eastAsia="en-US"/>
        </w:rPr>
      </w:pPr>
      <w:r w:rsidRPr="00E43740">
        <w:rPr>
          <w:rFonts w:ascii="Arial" w:hAnsi="Arial" w:cs="Arial"/>
          <w:lang w:eastAsia="en-US"/>
        </w:rPr>
        <w:t>Kamenec, enkláva teplomilnej vegetácie s výskytom teplomilnej entomofauny,</w:t>
      </w:r>
    </w:p>
    <w:p w:rsidR="00F413D3" w:rsidRPr="00E43740" w:rsidRDefault="00F413D3" w:rsidP="00F4267D">
      <w:pPr>
        <w:pStyle w:val="ListParagraph"/>
        <w:numPr>
          <w:ilvl w:val="0"/>
          <w:numId w:val="32"/>
        </w:numPr>
        <w:autoSpaceDE w:val="0"/>
        <w:autoSpaceDN w:val="0"/>
        <w:adjustRightInd w:val="0"/>
        <w:spacing w:line="360" w:lineRule="auto"/>
        <w:jc w:val="both"/>
        <w:rPr>
          <w:rFonts w:ascii="Arial" w:hAnsi="Arial" w:cs="Arial"/>
          <w:lang w:eastAsia="en-US"/>
        </w:rPr>
      </w:pPr>
      <w:r w:rsidRPr="00E43740">
        <w:rPr>
          <w:rFonts w:ascii="Arial" w:hAnsi="Arial" w:cs="Arial"/>
          <w:lang w:eastAsia="en-US"/>
        </w:rPr>
        <w:t>Žiarna - Pod Piatrovou, slatinisko v svahovej depresii s prípotočnými</w:t>
      </w:r>
    </w:p>
    <w:p w:rsidR="00F413D3" w:rsidRPr="00E43740" w:rsidRDefault="00F413D3" w:rsidP="00393905">
      <w:pPr>
        <w:pStyle w:val="ListParagraph"/>
        <w:autoSpaceDE w:val="0"/>
        <w:autoSpaceDN w:val="0"/>
        <w:adjustRightInd w:val="0"/>
        <w:spacing w:line="360" w:lineRule="auto"/>
        <w:ind w:firstLine="0"/>
        <w:jc w:val="both"/>
        <w:rPr>
          <w:rFonts w:ascii="Arial" w:hAnsi="Arial" w:cs="Arial"/>
          <w:lang w:eastAsia="en-US"/>
        </w:rPr>
      </w:pPr>
      <w:r w:rsidRPr="00E43740">
        <w:rPr>
          <w:rFonts w:ascii="Arial" w:hAnsi="Arial" w:cs="Arial"/>
          <w:lang w:eastAsia="en-US"/>
        </w:rPr>
        <w:t>mokraďkami s výskytom mokradných druhov,</w:t>
      </w:r>
    </w:p>
    <w:p w:rsidR="00F413D3" w:rsidRPr="00E43740" w:rsidRDefault="00F413D3" w:rsidP="00F4267D">
      <w:pPr>
        <w:pStyle w:val="ListParagraph"/>
        <w:numPr>
          <w:ilvl w:val="0"/>
          <w:numId w:val="33"/>
        </w:numPr>
        <w:autoSpaceDE w:val="0"/>
        <w:autoSpaceDN w:val="0"/>
        <w:adjustRightInd w:val="0"/>
        <w:spacing w:line="360" w:lineRule="auto"/>
        <w:ind w:left="709" w:hanging="425"/>
        <w:jc w:val="both"/>
        <w:rPr>
          <w:rFonts w:ascii="Arial" w:hAnsi="Arial" w:cs="Arial"/>
          <w:lang w:eastAsia="en-US"/>
        </w:rPr>
      </w:pPr>
      <w:r w:rsidRPr="00E43740">
        <w:rPr>
          <w:rFonts w:ascii="Arial" w:hAnsi="Arial" w:cs="Arial"/>
          <w:lang w:eastAsia="en-US"/>
        </w:rPr>
        <w:t>Belejova lúka, antropickou činnosťou narušená mokraďová lúka s výskytom túžobníka brestového (Filipendula ulmaria), ostrice trsnatej (Carex cespitosa), ostrevky slatinnej (Sesleria uliginosa), valeriány lekárskej (Valeriana officinalis),</w:t>
      </w:r>
    </w:p>
    <w:p w:rsidR="00F413D3" w:rsidRPr="00E43740" w:rsidRDefault="00F413D3" w:rsidP="00F4267D">
      <w:pPr>
        <w:pStyle w:val="ListParagraph"/>
        <w:numPr>
          <w:ilvl w:val="0"/>
          <w:numId w:val="33"/>
        </w:numPr>
        <w:autoSpaceDE w:val="0"/>
        <w:autoSpaceDN w:val="0"/>
        <w:adjustRightInd w:val="0"/>
        <w:spacing w:line="360" w:lineRule="auto"/>
        <w:ind w:left="709" w:hanging="425"/>
        <w:jc w:val="both"/>
        <w:rPr>
          <w:rFonts w:ascii="Arial" w:hAnsi="Arial" w:cs="Arial"/>
          <w:lang w:eastAsia="en-US"/>
        </w:rPr>
      </w:pPr>
      <w:r w:rsidRPr="00E43740">
        <w:rPr>
          <w:rFonts w:ascii="Arial" w:hAnsi="Arial" w:cs="Arial"/>
          <w:lang w:eastAsia="en-US"/>
        </w:rPr>
        <w:t>Za Váhom, zvyšok zazemňujúceho sa starého ramena Váhu so stromovými i krovitými vŕbami, vodnou a litorálnou vegetáciou zväzu Magnocarion, Sparganoi-Glycerion,</w:t>
      </w:r>
    </w:p>
    <w:p w:rsidR="00F413D3" w:rsidRPr="00E43740" w:rsidRDefault="00F413D3" w:rsidP="00F4267D">
      <w:pPr>
        <w:pStyle w:val="ListParagraph"/>
        <w:numPr>
          <w:ilvl w:val="0"/>
          <w:numId w:val="33"/>
        </w:numPr>
        <w:autoSpaceDE w:val="0"/>
        <w:autoSpaceDN w:val="0"/>
        <w:adjustRightInd w:val="0"/>
        <w:spacing w:line="360" w:lineRule="auto"/>
        <w:ind w:left="709" w:hanging="425"/>
        <w:jc w:val="both"/>
        <w:rPr>
          <w:rFonts w:ascii="Arial" w:hAnsi="Arial" w:cs="Arial"/>
          <w:lang w:eastAsia="en-US"/>
        </w:rPr>
      </w:pPr>
      <w:r w:rsidRPr="00E43740">
        <w:rPr>
          <w:rFonts w:ascii="Arial" w:hAnsi="Arial" w:cs="Arial"/>
          <w:lang w:eastAsia="en-US"/>
        </w:rPr>
        <w:t>Dolný tok Kozinského potoka , vyskytujú sa zvyšky jedľových a vŕbovo-jelšových brehových porastov, vodná a litorálna vegetácia,</w:t>
      </w:r>
    </w:p>
    <w:p w:rsidR="00F413D3" w:rsidRPr="00E43740" w:rsidRDefault="00F413D3" w:rsidP="00F4267D">
      <w:pPr>
        <w:pStyle w:val="ListParagraph"/>
        <w:numPr>
          <w:ilvl w:val="0"/>
          <w:numId w:val="33"/>
        </w:numPr>
        <w:autoSpaceDE w:val="0"/>
        <w:autoSpaceDN w:val="0"/>
        <w:adjustRightInd w:val="0"/>
        <w:spacing w:line="360" w:lineRule="auto"/>
        <w:ind w:left="709" w:hanging="425"/>
        <w:jc w:val="both"/>
        <w:rPr>
          <w:rFonts w:ascii="Arial" w:hAnsi="Arial" w:cs="Arial"/>
          <w:lang w:eastAsia="en-US"/>
        </w:rPr>
      </w:pPr>
      <w:r w:rsidRPr="00E43740">
        <w:rPr>
          <w:rFonts w:ascii="Arial" w:hAnsi="Arial" w:cs="Arial"/>
          <w:lang w:eastAsia="en-US"/>
        </w:rPr>
        <w:t>Dubná skala, podsvahová, čiastočne synantropizovaná mokraď s fytocenózami vysokých ostríc, v súčasnosti silne narušená výstavbou diaľnice (tunel).</w:t>
      </w:r>
    </w:p>
    <w:p w:rsidR="00F413D3" w:rsidRPr="00E43740" w:rsidRDefault="00F413D3" w:rsidP="00BD4E4D">
      <w:pPr>
        <w:autoSpaceDE w:val="0"/>
        <w:autoSpaceDN w:val="0"/>
        <w:adjustRightInd w:val="0"/>
        <w:spacing w:line="360" w:lineRule="auto"/>
        <w:ind w:firstLine="0"/>
        <w:jc w:val="both"/>
        <w:rPr>
          <w:rFonts w:ascii="Arial" w:hAnsi="Arial" w:cs="Arial"/>
          <w:lang w:eastAsia="en-US"/>
        </w:rPr>
      </w:pPr>
      <w:r w:rsidRPr="00E43740">
        <w:rPr>
          <w:rFonts w:ascii="Arial" w:hAnsi="Arial" w:cs="Arial"/>
          <w:lang w:eastAsia="en-US"/>
        </w:rPr>
        <w:t>Z uvedených dokumentov len G NÚSES bol schválený vládou SR uznesením č. 319/1992.</w:t>
      </w:r>
    </w:p>
    <w:p w:rsidR="00F413D3" w:rsidRPr="00E43740" w:rsidRDefault="00F413D3" w:rsidP="00C42A56">
      <w:pPr>
        <w:autoSpaceDE w:val="0"/>
        <w:autoSpaceDN w:val="0"/>
        <w:adjustRightInd w:val="0"/>
        <w:spacing w:line="360" w:lineRule="auto"/>
        <w:ind w:firstLine="0"/>
        <w:jc w:val="both"/>
        <w:rPr>
          <w:rFonts w:ascii="Arial" w:hAnsi="Arial" w:cs="Arial"/>
          <w:lang w:eastAsia="en-US"/>
        </w:rPr>
      </w:pPr>
      <w:r w:rsidRPr="00E43740">
        <w:rPr>
          <w:rFonts w:ascii="Arial" w:hAnsi="Arial" w:cs="Arial"/>
          <w:lang w:eastAsia="en-US"/>
        </w:rPr>
        <w:t xml:space="preserve">Problematikou územného systému ekologickej stability sa zaoberal aj ÚPN VÚC Žilinský kraj, v ktorom vrcholová časť Minčol - Dlhá lúka je špecifikovaná ako biocentrum regionálneho významu (označenie 6/15), vodné toky Váh a Turiec ako hydricko-terestrické biokoridory nadregionálneho významu (označenie 6/23 a 6/15). </w:t>
      </w:r>
    </w:p>
    <w:p w:rsidR="00F413D3" w:rsidRPr="00E43740" w:rsidRDefault="00F413D3" w:rsidP="00EC7E73">
      <w:pPr>
        <w:autoSpaceDE w:val="0"/>
        <w:autoSpaceDN w:val="0"/>
        <w:adjustRightInd w:val="0"/>
        <w:spacing w:line="360" w:lineRule="auto"/>
        <w:ind w:firstLine="0"/>
        <w:jc w:val="both"/>
        <w:rPr>
          <w:rFonts w:ascii="Arial" w:hAnsi="Arial" w:cs="Arial"/>
          <w:u w:val="single"/>
          <w:lang w:eastAsia="en-US"/>
        </w:rPr>
      </w:pPr>
      <w:r w:rsidRPr="00E43740">
        <w:rPr>
          <w:rFonts w:ascii="Arial" w:hAnsi="Arial" w:cs="Arial"/>
          <w:u w:val="single"/>
          <w:lang w:eastAsia="en-US"/>
        </w:rPr>
        <w:t>Ochrana prírodných liečivých zdrojov a prírodných zdrojov minerálnych vôd</w:t>
      </w:r>
    </w:p>
    <w:p w:rsidR="00F413D3" w:rsidRPr="00E43740" w:rsidRDefault="00F413D3" w:rsidP="00BD4E4D">
      <w:pPr>
        <w:autoSpaceDE w:val="0"/>
        <w:autoSpaceDN w:val="0"/>
        <w:adjustRightInd w:val="0"/>
        <w:spacing w:line="360" w:lineRule="auto"/>
        <w:ind w:firstLine="0"/>
        <w:jc w:val="both"/>
        <w:rPr>
          <w:rFonts w:ascii="Arial" w:hAnsi="Arial" w:cs="Arial"/>
          <w:lang w:eastAsia="en-US"/>
        </w:rPr>
      </w:pPr>
      <w:r w:rsidRPr="00E43740">
        <w:rPr>
          <w:rFonts w:ascii="Arial" w:hAnsi="Arial" w:cs="Arial"/>
          <w:lang w:eastAsia="en-US"/>
        </w:rPr>
        <w:t>V katastrálnom území mesta Vrútky sa podľa zákona č. 138/1973 Zb. o vodách uplatňuje ochrana zdrojov pitnej vody pre vodný zdroj Lipová.</w:t>
      </w:r>
    </w:p>
    <w:p w:rsidR="00F413D3" w:rsidRPr="00E43740" w:rsidRDefault="00F413D3" w:rsidP="00BD4E4D">
      <w:pPr>
        <w:autoSpaceDE w:val="0"/>
        <w:autoSpaceDN w:val="0"/>
        <w:adjustRightInd w:val="0"/>
        <w:spacing w:line="360" w:lineRule="auto"/>
        <w:ind w:firstLine="0"/>
        <w:jc w:val="both"/>
        <w:rPr>
          <w:rFonts w:ascii="Arial" w:hAnsi="Arial" w:cs="Arial"/>
          <w:lang w:eastAsia="en-US"/>
        </w:rPr>
      </w:pPr>
      <w:r w:rsidRPr="00E43740">
        <w:rPr>
          <w:rFonts w:ascii="Arial" w:hAnsi="Arial" w:cs="Arial"/>
          <w:lang w:eastAsia="en-US"/>
        </w:rPr>
        <w:t>Podľa zákona NR SR č. 277/1994 Z.z. o zdravotnej starostlivosti v znení neskorších predpisov bolo vyhláškou MZ SR č. 20/2000 vyhlásené ochranné pásmo II. a III. stupňa prírodných liečivých zdrojov a prírodných zdrojov minerálnych stolových vôd v Martine.</w:t>
      </w:r>
    </w:p>
    <w:p w:rsidR="00F413D3" w:rsidRPr="00E43740" w:rsidRDefault="00F413D3" w:rsidP="00BD4E4D">
      <w:pPr>
        <w:autoSpaceDE w:val="0"/>
        <w:autoSpaceDN w:val="0"/>
        <w:adjustRightInd w:val="0"/>
        <w:spacing w:line="360" w:lineRule="auto"/>
        <w:ind w:firstLine="0"/>
        <w:jc w:val="both"/>
        <w:rPr>
          <w:rFonts w:ascii="Arial" w:hAnsi="Arial" w:cs="Arial"/>
          <w:lang w:eastAsia="en-US"/>
        </w:rPr>
      </w:pPr>
      <w:r w:rsidRPr="00E43740">
        <w:rPr>
          <w:rFonts w:ascii="Arial" w:hAnsi="Arial" w:cs="Arial"/>
          <w:lang w:eastAsia="en-US"/>
        </w:rPr>
        <w:t>Do katastrálneho územia Vrútky zasahuje PHO II. stupňa (územné časti P5, P6, P7, P8 a U), aj PHO III: stupňa (územné časti L3 a L4).</w:t>
      </w:r>
    </w:p>
    <w:p w:rsidR="00F413D3" w:rsidRPr="00E43740" w:rsidRDefault="00F413D3" w:rsidP="00BD4E4D">
      <w:pPr>
        <w:autoSpaceDE w:val="0"/>
        <w:autoSpaceDN w:val="0"/>
        <w:adjustRightInd w:val="0"/>
        <w:spacing w:line="360" w:lineRule="auto"/>
        <w:ind w:firstLine="0"/>
        <w:jc w:val="both"/>
        <w:rPr>
          <w:rFonts w:ascii="Arial" w:hAnsi="Arial" w:cs="Arial"/>
          <w:lang w:eastAsia="en-US"/>
        </w:rPr>
      </w:pPr>
      <w:r w:rsidRPr="00E43740">
        <w:rPr>
          <w:rFonts w:ascii="Arial" w:hAnsi="Arial" w:cs="Arial"/>
          <w:lang w:eastAsia="en-US"/>
        </w:rPr>
        <w:t>Územie ochranného pásma II. stupňa vymedzuje a chráni akumulačnú oblasť prírodných zdrojov, v</w:t>
      </w:r>
    </w:p>
    <w:p w:rsidR="00F413D3" w:rsidRPr="00E43740" w:rsidRDefault="00F413D3" w:rsidP="00C42A56">
      <w:pPr>
        <w:autoSpaceDE w:val="0"/>
        <w:autoSpaceDN w:val="0"/>
        <w:adjustRightInd w:val="0"/>
        <w:spacing w:line="360" w:lineRule="auto"/>
        <w:ind w:firstLine="0"/>
        <w:jc w:val="both"/>
        <w:rPr>
          <w:rFonts w:ascii="Arial" w:hAnsi="Arial" w:cs="Arial"/>
          <w:b/>
          <w:bCs/>
        </w:rPr>
      </w:pPr>
      <w:r w:rsidRPr="00E43740">
        <w:rPr>
          <w:rFonts w:ascii="Arial" w:hAnsi="Arial" w:cs="Arial"/>
          <w:lang w:eastAsia="en-US"/>
        </w:rPr>
        <w:t>ktorej sa formujú základné fyzikálno-chemické vlastnosti vôd a výverová oblasť, územie PHO III. stupňa vymedzuje a chráni infiltračnú oblasť.</w:t>
      </w:r>
    </w:p>
    <w:p w:rsidR="00F413D3" w:rsidRPr="00E43740" w:rsidRDefault="00F413D3" w:rsidP="00FA058A">
      <w:pPr>
        <w:pStyle w:val="ListParagraph"/>
        <w:spacing w:line="360" w:lineRule="auto"/>
        <w:ind w:left="426" w:firstLine="0"/>
        <w:jc w:val="both"/>
        <w:rPr>
          <w:rFonts w:ascii="Arial" w:hAnsi="Arial" w:cs="Arial"/>
          <w:b/>
          <w:bCs/>
          <w:sz w:val="20"/>
          <w:szCs w:val="20"/>
        </w:rPr>
      </w:pPr>
    </w:p>
    <w:p w:rsidR="00F413D3" w:rsidRPr="00E43740" w:rsidRDefault="00F413D3" w:rsidP="003523DC">
      <w:pPr>
        <w:pStyle w:val="Default"/>
        <w:spacing w:line="360" w:lineRule="auto"/>
        <w:rPr>
          <w:rFonts w:ascii="Arial" w:hAnsi="Arial" w:cs="Arial"/>
          <w:b/>
          <w:bCs/>
          <w:color w:val="auto"/>
          <w:sz w:val="22"/>
          <w:szCs w:val="22"/>
          <w:lang w:val="sk-SK"/>
        </w:rPr>
      </w:pPr>
      <w:r w:rsidRPr="00E43740">
        <w:rPr>
          <w:rFonts w:ascii="Arial" w:hAnsi="Arial" w:cs="Arial"/>
          <w:b/>
          <w:bCs/>
          <w:color w:val="auto"/>
          <w:sz w:val="22"/>
          <w:szCs w:val="22"/>
          <w:lang w:val="sk-SK"/>
        </w:rPr>
        <w:t xml:space="preserve">2.3. Životné prostredie </w:t>
      </w:r>
    </w:p>
    <w:p w:rsidR="00F413D3" w:rsidRPr="00E43740" w:rsidRDefault="00F413D3" w:rsidP="00CE5EF7">
      <w:pPr>
        <w:pStyle w:val="Default"/>
        <w:spacing w:line="360" w:lineRule="auto"/>
        <w:jc w:val="both"/>
        <w:rPr>
          <w:rFonts w:ascii="Arial" w:hAnsi="Arial" w:cs="Arial"/>
          <w:sz w:val="22"/>
          <w:szCs w:val="22"/>
          <w:lang w:val="sk-SK"/>
        </w:rPr>
      </w:pPr>
      <w:r w:rsidRPr="00E43740">
        <w:rPr>
          <w:rFonts w:ascii="Arial" w:hAnsi="Arial" w:cs="Arial"/>
          <w:color w:val="auto"/>
          <w:sz w:val="22"/>
          <w:szCs w:val="22"/>
          <w:lang w:val="sk-SK"/>
        </w:rPr>
        <w:t xml:space="preserve">Mesto Vrútky zabezpečuje separovaný zber odpadu (papier, plasty, sklo) a odvoz komunálneho odpadu. Triedenie odpadu ( sklo, textil, plasty ) je zabezpečené prostredníctvom zberných nádob.  Komunálny odpad je vyvážaný na regionálnu skládku komunálneho  odpadu TKO v Martine, ktorá je  zaradená v zmysle novej  legislatívy   v odpadovom hospodárstve ako skládka na nie nebezpečný odpad. </w:t>
      </w:r>
      <w:r w:rsidRPr="00E43740">
        <w:rPr>
          <w:rFonts w:ascii="Arial" w:hAnsi="Arial" w:cs="Arial"/>
          <w:sz w:val="22"/>
          <w:szCs w:val="22"/>
          <w:lang w:val="sk-SK"/>
        </w:rPr>
        <w:t xml:space="preserve">Vývoz, likvidáciu a zneškodňovanie komunálneho odpadu a vyseparovateľných zložiek odpadu a to plasty, sklo, papier z mesta Vrútky zabezpečuje firma Brantner  s.r.o., Martin. </w:t>
      </w:r>
    </w:p>
    <w:p w:rsidR="00F413D3" w:rsidRPr="00E43740" w:rsidRDefault="00F413D3" w:rsidP="00781E72">
      <w:pPr>
        <w:pStyle w:val="Default"/>
        <w:spacing w:line="360" w:lineRule="auto"/>
        <w:jc w:val="both"/>
        <w:rPr>
          <w:rFonts w:ascii="Arial" w:hAnsi="Arial" w:cs="Arial"/>
          <w:sz w:val="22"/>
          <w:szCs w:val="22"/>
          <w:u w:val="single"/>
          <w:lang w:val="sk-SK"/>
        </w:rPr>
      </w:pPr>
      <w:r w:rsidRPr="00E43740">
        <w:rPr>
          <w:rFonts w:ascii="Arial" w:hAnsi="Arial" w:cs="Arial"/>
          <w:sz w:val="22"/>
          <w:szCs w:val="22"/>
          <w:u w:val="single"/>
          <w:lang w:val="sk-SK"/>
        </w:rPr>
        <w:t xml:space="preserve">Zásobovanie vodou </w:t>
      </w:r>
    </w:p>
    <w:p w:rsidR="00F413D3" w:rsidRPr="00E43740" w:rsidRDefault="00F413D3" w:rsidP="00911A36">
      <w:pPr>
        <w:pStyle w:val="Default"/>
        <w:spacing w:line="360" w:lineRule="auto"/>
        <w:jc w:val="both"/>
        <w:rPr>
          <w:rFonts w:ascii="Arial" w:hAnsi="Arial" w:cs="Arial"/>
          <w:sz w:val="22"/>
          <w:szCs w:val="22"/>
          <w:lang w:val="sk-SK"/>
        </w:rPr>
      </w:pPr>
      <w:r w:rsidRPr="00E43740">
        <w:rPr>
          <w:rFonts w:ascii="Arial" w:hAnsi="Arial" w:cs="Arial"/>
          <w:sz w:val="22"/>
          <w:szCs w:val="22"/>
          <w:lang w:val="sk-SK"/>
        </w:rPr>
        <w:t>Mesto Vrútky  je v súčasnosti zásobovaná pitnou vodou zo skupinového verejného vodovodu (SKV) Martin. SKV je v správe Turčianskej vodárenskej spoločnosti (TURVOD), a.s. Martin a je zásobovaná z vetvy studňa Lipovec.</w:t>
      </w:r>
    </w:p>
    <w:p w:rsidR="00F413D3" w:rsidRPr="00E43740" w:rsidRDefault="00F413D3" w:rsidP="00DE31C3">
      <w:pPr>
        <w:pStyle w:val="Default"/>
        <w:spacing w:line="360" w:lineRule="auto"/>
        <w:jc w:val="both"/>
        <w:rPr>
          <w:rFonts w:ascii="Arial" w:hAnsi="Arial" w:cs="Arial"/>
          <w:sz w:val="22"/>
          <w:szCs w:val="22"/>
          <w:lang w:val="sk-SK"/>
        </w:rPr>
      </w:pPr>
      <w:r w:rsidRPr="00E43740">
        <w:rPr>
          <w:rFonts w:ascii="Arial" w:hAnsi="Arial" w:cs="Arial"/>
          <w:sz w:val="22"/>
          <w:szCs w:val="22"/>
          <w:lang w:val="sk-SK"/>
        </w:rPr>
        <w:t>Voda zo zdroja Lipovec - studňa s doporučenou výdatnosťou Q = 20,0 l.s-1 je prečerpávaná čerpacou stanicou pri zdroji a výtlačným potrubím DN 200 privádzaná do vodojemu Vrútky s objemom 2 x 650 m3 s kótou max. hladiny 469,86 m n.m. Z vodojemu je spotrebisko (historická časť mesta) zásobované gravitačne zásobným potrubím DN 200 a 150. Rozvodná vodovodná sieť je prepojená s rozvodnou sieťou mesta Martin na ul. Kolónia Hviezda.</w:t>
      </w:r>
    </w:p>
    <w:p w:rsidR="00F413D3" w:rsidRPr="00E43740" w:rsidRDefault="00F413D3" w:rsidP="00DE31C3">
      <w:pPr>
        <w:pStyle w:val="Default"/>
        <w:spacing w:line="360" w:lineRule="auto"/>
        <w:jc w:val="both"/>
        <w:rPr>
          <w:rFonts w:ascii="Arial" w:hAnsi="Arial" w:cs="Arial"/>
          <w:sz w:val="22"/>
          <w:szCs w:val="22"/>
          <w:lang w:val="sk-SK"/>
        </w:rPr>
      </w:pPr>
      <w:r w:rsidRPr="00E43740">
        <w:rPr>
          <w:rFonts w:ascii="Arial" w:hAnsi="Arial" w:cs="Arial"/>
          <w:sz w:val="22"/>
          <w:szCs w:val="22"/>
          <w:lang w:val="sk-SK"/>
        </w:rPr>
        <w:t>Východná časť mesta je zásobovaná z vodojemu Čapík cez rozvodnú sieť mesta Martin potrubím</w:t>
      </w:r>
    </w:p>
    <w:p w:rsidR="00F413D3" w:rsidRPr="00E43740" w:rsidRDefault="00F413D3" w:rsidP="00DE31C3">
      <w:pPr>
        <w:pStyle w:val="Default"/>
        <w:spacing w:line="360" w:lineRule="auto"/>
        <w:jc w:val="both"/>
        <w:rPr>
          <w:rFonts w:ascii="Arial" w:hAnsi="Arial" w:cs="Arial"/>
          <w:sz w:val="22"/>
          <w:szCs w:val="22"/>
          <w:lang w:val="sk-SK"/>
        </w:rPr>
      </w:pPr>
      <w:r w:rsidRPr="00E43740">
        <w:rPr>
          <w:rFonts w:ascii="Arial" w:hAnsi="Arial" w:cs="Arial"/>
          <w:sz w:val="22"/>
          <w:szCs w:val="22"/>
          <w:lang w:val="sk-SK"/>
        </w:rPr>
        <w:t>DN 300 na ul. M.R. Štefánika. Rozvodná sieť oboch častí mesta je prepojená. Na verejný vodovod</w:t>
      </w:r>
    </w:p>
    <w:p w:rsidR="00F413D3" w:rsidRPr="00E43740" w:rsidRDefault="00F413D3" w:rsidP="00DE31C3">
      <w:pPr>
        <w:pStyle w:val="Default"/>
        <w:spacing w:line="360" w:lineRule="auto"/>
        <w:jc w:val="both"/>
        <w:rPr>
          <w:rFonts w:ascii="Arial" w:hAnsi="Arial" w:cs="Arial"/>
          <w:sz w:val="22"/>
          <w:szCs w:val="22"/>
          <w:lang w:val="sk-SK"/>
        </w:rPr>
      </w:pPr>
      <w:r w:rsidRPr="00E43740">
        <w:rPr>
          <w:rFonts w:ascii="Arial" w:hAnsi="Arial" w:cs="Arial"/>
          <w:sz w:val="22"/>
          <w:szCs w:val="22"/>
          <w:lang w:val="sk-SK"/>
        </w:rPr>
        <w:t>je napojených cca 99,7 % obyvateľov.</w:t>
      </w:r>
    </w:p>
    <w:p w:rsidR="00F413D3" w:rsidRPr="00E43740" w:rsidRDefault="00F413D3" w:rsidP="00DE31C3">
      <w:pPr>
        <w:pStyle w:val="Default"/>
        <w:spacing w:line="360" w:lineRule="auto"/>
        <w:jc w:val="both"/>
        <w:rPr>
          <w:rFonts w:ascii="Arial" w:hAnsi="Arial" w:cs="Arial"/>
          <w:sz w:val="22"/>
          <w:szCs w:val="22"/>
          <w:lang w:val="sk-SK"/>
        </w:rPr>
      </w:pPr>
      <w:r w:rsidRPr="00E43740">
        <w:rPr>
          <w:rFonts w:ascii="Arial" w:hAnsi="Arial" w:cs="Arial"/>
          <w:sz w:val="22"/>
          <w:szCs w:val="22"/>
          <w:lang w:val="sk-SK"/>
        </w:rPr>
        <w:t>Rozvodná sieť je realizovaná z potrubí profilov DN 80, 100, 150, 250 a 300.</w:t>
      </w:r>
    </w:p>
    <w:p w:rsidR="00F413D3" w:rsidRPr="00E43740" w:rsidRDefault="00F413D3" w:rsidP="00781E72">
      <w:pPr>
        <w:pStyle w:val="Default"/>
        <w:spacing w:line="360" w:lineRule="auto"/>
        <w:jc w:val="both"/>
        <w:rPr>
          <w:rFonts w:ascii="Arial" w:hAnsi="Arial" w:cs="Arial"/>
          <w:sz w:val="22"/>
          <w:szCs w:val="22"/>
          <w:u w:val="single"/>
          <w:lang w:val="sk-SK"/>
        </w:rPr>
      </w:pPr>
      <w:r w:rsidRPr="00E43740">
        <w:rPr>
          <w:rFonts w:ascii="Arial" w:hAnsi="Arial" w:cs="Arial"/>
          <w:sz w:val="22"/>
          <w:szCs w:val="22"/>
          <w:u w:val="single"/>
          <w:lang w:val="sk-SK"/>
        </w:rPr>
        <w:t xml:space="preserve">Odkanalizovanie </w:t>
      </w:r>
    </w:p>
    <w:p w:rsidR="00F413D3" w:rsidRPr="00E43740" w:rsidRDefault="00F413D3" w:rsidP="00DE31C3">
      <w:pPr>
        <w:pStyle w:val="Default"/>
        <w:spacing w:line="360" w:lineRule="auto"/>
        <w:jc w:val="both"/>
        <w:rPr>
          <w:rFonts w:ascii="Arial" w:hAnsi="Arial" w:cs="Arial"/>
          <w:sz w:val="22"/>
          <w:szCs w:val="22"/>
          <w:lang w:val="sk-SK"/>
        </w:rPr>
      </w:pPr>
      <w:r w:rsidRPr="00E43740">
        <w:rPr>
          <w:rFonts w:ascii="Arial" w:hAnsi="Arial" w:cs="Arial"/>
          <w:sz w:val="22"/>
          <w:szCs w:val="22"/>
          <w:lang w:val="sk-SK"/>
        </w:rPr>
        <w:t>V meste Vrútky je vybudovaná verejná jednotná kanalizačná sieť v správe TURVOD a.s.,  Martin. Kostrou kanalizačnej siete sú zberače A a B. Zberač A odvádza odpadové vody z časti mesta na ľavom brehu Turca a zberač B z pravobrežnej časti mesta. Na verejnú kanalizáciu je napojených cca 98,3 % obyvateľov.</w:t>
      </w:r>
    </w:p>
    <w:p w:rsidR="00F413D3" w:rsidRPr="00E43740" w:rsidRDefault="00F413D3" w:rsidP="00DE31C3">
      <w:pPr>
        <w:pStyle w:val="Default"/>
        <w:spacing w:line="360" w:lineRule="auto"/>
        <w:jc w:val="both"/>
        <w:rPr>
          <w:rFonts w:ascii="Arial" w:hAnsi="Arial" w:cs="Arial"/>
          <w:sz w:val="22"/>
          <w:szCs w:val="22"/>
          <w:lang w:val="sk-SK"/>
        </w:rPr>
      </w:pPr>
      <w:r w:rsidRPr="00E43740">
        <w:rPr>
          <w:rFonts w:ascii="Arial" w:hAnsi="Arial" w:cs="Arial"/>
          <w:sz w:val="22"/>
          <w:szCs w:val="22"/>
          <w:lang w:val="sk-SK"/>
        </w:rPr>
        <w:t>Odpadové vody z verejnej kanalizácie sú zneškodňované v  ČOV Vrútky, ktorá bola uvedená do trvalej prevádzky 1.10.1995.</w:t>
      </w:r>
    </w:p>
    <w:p w:rsidR="00F413D3" w:rsidRPr="00E43740" w:rsidRDefault="00F413D3" w:rsidP="00DE31C3">
      <w:pPr>
        <w:pStyle w:val="Default"/>
        <w:spacing w:line="360" w:lineRule="auto"/>
        <w:jc w:val="both"/>
        <w:rPr>
          <w:rFonts w:ascii="Arial" w:hAnsi="Arial" w:cs="Arial"/>
          <w:sz w:val="22"/>
          <w:szCs w:val="22"/>
          <w:lang w:val="sk-SK"/>
        </w:rPr>
      </w:pPr>
    </w:p>
    <w:p w:rsidR="00F413D3" w:rsidRPr="00E43740" w:rsidRDefault="00F413D3" w:rsidP="00DE31C3">
      <w:pPr>
        <w:pStyle w:val="Default"/>
        <w:spacing w:line="360" w:lineRule="auto"/>
        <w:jc w:val="both"/>
        <w:rPr>
          <w:rFonts w:ascii="Arial" w:hAnsi="Arial" w:cs="Arial"/>
          <w:b/>
          <w:bCs/>
          <w:sz w:val="22"/>
          <w:szCs w:val="22"/>
          <w:lang w:val="sk-SK"/>
        </w:rPr>
      </w:pPr>
      <w:r w:rsidRPr="00E43740">
        <w:rPr>
          <w:rFonts w:ascii="Arial" w:hAnsi="Arial" w:cs="Arial"/>
          <w:b/>
          <w:bCs/>
          <w:sz w:val="22"/>
          <w:szCs w:val="22"/>
          <w:lang w:val="sk-SK"/>
        </w:rPr>
        <w:t xml:space="preserve">3. ĽUDSKÉ ZDROJE </w:t>
      </w:r>
    </w:p>
    <w:p w:rsidR="00F413D3" w:rsidRPr="00E43740" w:rsidRDefault="00F413D3" w:rsidP="0080324D">
      <w:pPr>
        <w:pStyle w:val="Default"/>
        <w:spacing w:line="360" w:lineRule="auto"/>
        <w:jc w:val="both"/>
        <w:rPr>
          <w:rFonts w:ascii="Arial" w:hAnsi="Arial" w:cs="Arial"/>
          <w:b/>
          <w:bCs/>
          <w:sz w:val="22"/>
          <w:szCs w:val="22"/>
          <w:lang w:val="sk-SK"/>
        </w:rPr>
      </w:pPr>
      <w:r w:rsidRPr="00E43740">
        <w:rPr>
          <w:rFonts w:ascii="Arial" w:hAnsi="Arial" w:cs="Arial"/>
          <w:b/>
          <w:bCs/>
          <w:sz w:val="22"/>
          <w:szCs w:val="22"/>
          <w:lang w:val="sk-SK"/>
        </w:rPr>
        <w:t xml:space="preserve">3.1. Demografická situácia obce </w:t>
      </w:r>
    </w:p>
    <w:p w:rsidR="00F413D3" w:rsidRPr="00E43740" w:rsidRDefault="00F413D3" w:rsidP="0080324D">
      <w:pPr>
        <w:pStyle w:val="Default"/>
        <w:spacing w:line="360" w:lineRule="auto"/>
        <w:jc w:val="both"/>
        <w:rPr>
          <w:rFonts w:ascii="Arial" w:hAnsi="Arial" w:cs="Arial"/>
          <w:b/>
          <w:bCs/>
          <w:sz w:val="22"/>
          <w:szCs w:val="22"/>
          <w:lang w:val="sk-SK"/>
        </w:rPr>
      </w:pPr>
      <w:r w:rsidRPr="00E43740">
        <w:rPr>
          <w:rFonts w:ascii="Arial" w:hAnsi="Arial" w:cs="Arial"/>
          <w:b/>
          <w:bCs/>
          <w:sz w:val="22"/>
          <w:szCs w:val="22"/>
          <w:lang w:val="sk-SK"/>
        </w:rPr>
        <w:t xml:space="preserve">- stav a vývoj obyvateľstva, pohyb obyvateľstva, veková štruktúra obyvateľstva </w:t>
      </w:r>
    </w:p>
    <w:p w:rsidR="00F413D3" w:rsidRPr="00E43740" w:rsidRDefault="00F413D3" w:rsidP="00E5538C">
      <w:pPr>
        <w:spacing w:line="360" w:lineRule="auto"/>
        <w:ind w:firstLine="0"/>
        <w:jc w:val="both"/>
        <w:rPr>
          <w:rFonts w:ascii="Arial" w:hAnsi="Arial" w:cs="Arial"/>
          <w:b/>
          <w:bCs/>
        </w:rPr>
      </w:pPr>
      <w:r w:rsidRPr="00E43740">
        <w:rPr>
          <w:rFonts w:ascii="Arial" w:hAnsi="Arial" w:cs="Arial"/>
          <w:b/>
          <w:bCs/>
        </w:rPr>
        <w:t>Obyvateľstvo podľa pohlavia, rodinného stavu a veku podľa SODB 2011</w:t>
      </w:r>
    </w:p>
    <w:p w:rsidR="00F413D3" w:rsidRPr="00E43740" w:rsidRDefault="00F413D3" w:rsidP="00EE7566">
      <w:pPr>
        <w:rPr>
          <w:rFonts w:ascii="Arial" w:hAnsi="Arial" w:cs="Arial"/>
          <w:b/>
          <w:bCs/>
        </w:rPr>
      </w:pPr>
    </w:p>
    <w:tbl>
      <w:tblPr>
        <w:tblW w:w="10221" w:type="dxa"/>
        <w:tblInd w:w="2" w:type="dxa"/>
        <w:tblLayout w:type="fixed"/>
        <w:tblCellMar>
          <w:left w:w="70" w:type="dxa"/>
          <w:right w:w="70" w:type="dxa"/>
        </w:tblCellMar>
        <w:tblLook w:val="00A0"/>
      </w:tblPr>
      <w:tblGrid>
        <w:gridCol w:w="1149"/>
        <w:gridCol w:w="993"/>
        <w:gridCol w:w="708"/>
        <w:gridCol w:w="851"/>
        <w:gridCol w:w="654"/>
        <w:gridCol w:w="622"/>
        <w:gridCol w:w="567"/>
        <w:gridCol w:w="567"/>
        <w:gridCol w:w="850"/>
        <w:gridCol w:w="709"/>
        <w:gridCol w:w="567"/>
        <w:gridCol w:w="850"/>
        <w:gridCol w:w="567"/>
        <w:gridCol w:w="567"/>
      </w:tblGrid>
      <w:tr w:rsidR="00F413D3" w:rsidRPr="00E43740">
        <w:trPr>
          <w:trHeight w:val="255"/>
        </w:trPr>
        <w:tc>
          <w:tcPr>
            <w:tcW w:w="2142" w:type="dxa"/>
            <w:gridSpan w:val="2"/>
            <w:vMerge w:val="restart"/>
            <w:tcBorders>
              <w:top w:val="single" w:sz="4" w:space="0" w:color="C0C0C0"/>
              <w:left w:val="single" w:sz="4" w:space="0" w:color="C0C0C0"/>
              <w:bottom w:val="single" w:sz="4" w:space="0" w:color="C0C0C0"/>
              <w:right w:val="single" w:sz="4" w:space="0" w:color="C0C0C0"/>
            </w:tcBorders>
          </w:tcPr>
          <w:p w:rsidR="00F413D3" w:rsidRPr="00E43740" w:rsidRDefault="00F413D3" w:rsidP="00314F47">
            <w:pPr>
              <w:ind w:firstLine="0"/>
              <w:jc w:val="center"/>
              <w:rPr>
                <w:rFonts w:ascii="Arial" w:hAnsi="Arial" w:cs="Arial"/>
                <w:b/>
                <w:bCs/>
                <w:color w:val="444444"/>
                <w:sz w:val="16"/>
                <w:szCs w:val="16"/>
                <w:lang w:eastAsia="sk-SK"/>
              </w:rPr>
            </w:pPr>
            <w:r w:rsidRPr="00E43740">
              <w:rPr>
                <w:rFonts w:ascii="Arial" w:hAnsi="Arial" w:cs="Arial"/>
                <w:b/>
                <w:bCs/>
                <w:color w:val="444444"/>
                <w:sz w:val="16"/>
                <w:szCs w:val="16"/>
                <w:lang w:eastAsia="sk-SK"/>
              </w:rPr>
              <w:t>Vek</w:t>
            </w:r>
          </w:p>
        </w:tc>
        <w:tc>
          <w:tcPr>
            <w:tcW w:w="3402" w:type="dxa"/>
            <w:gridSpan w:val="5"/>
            <w:tcBorders>
              <w:top w:val="single" w:sz="4" w:space="0" w:color="C0C0C0"/>
              <w:left w:val="nil"/>
              <w:bottom w:val="single" w:sz="4" w:space="0" w:color="C0C0C0"/>
              <w:right w:val="single" w:sz="4" w:space="0" w:color="C0C0C0"/>
            </w:tcBorders>
            <w:shd w:val="clear" w:color="000000" w:fill="E7E5E5"/>
          </w:tcPr>
          <w:p w:rsidR="00F413D3" w:rsidRPr="00E43740" w:rsidRDefault="00F413D3">
            <w:pPr>
              <w:jc w:val="center"/>
              <w:rPr>
                <w:rFonts w:ascii="Arial" w:hAnsi="Arial" w:cs="Arial"/>
                <w:color w:val="333333"/>
                <w:sz w:val="16"/>
                <w:szCs w:val="16"/>
              </w:rPr>
            </w:pPr>
            <w:r w:rsidRPr="00E43740">
              <w:rPr>
                <w:rFonts w:ascii="Arial" w:hAnsi="Arial" w:cs="Arial"/>
                <w:color w:val="333333"/>
                <w:sz w:val="16"/>
                <w:szCs w:val="16"/>
              </w:rPr>
              <w:t>Muži</w:t>
            </w:r>
          </w:p>
        </w:tc>
        <w:tc>
          <w:tcPr>
            <w:tcW w:w="4677" w:type="dxa"/>
            <w:gridSpan w:val="7"/>
            <w:tcBorders>
              <w:top w:val="single" w:sz="4" w:space="0" w:color="C0C0C0"/>
              <w:left w:val="nil"/>
              <w:bottom w:val="single" w:sz="4" w:space="0" w:color="C0C0C0"/>
              <w:right w:val="single" w:sz="4" w:space="0" w:color="C0C0C0"/>
            </w:tcBorders>
            <w:shd w:val="clear" w:color="000000" w:fill="E7E5E5"/>
          </w:tcPr>
          <w:p w:rsidR="00F413D3" w:rsidRPr="00E43740" w:rsidRDefault="00F413D3" w:rsidP="005A508E">
            <w:pPr>
              <w:tabs>
                <w:tab w:val="left" w:pos="1914"/>
              </w:tabs>
              <w:ind w:right="2482"/>
              <w:jc w:val="center"/>
              <w:rPr>
                <w:rFonts w:ascii="Arial" w:hAnsi="Arial" w:cs="Arial"/>
                <w:color w:val="333333"/>
                <w:sz w:val="16"/>
                <w:szCs w:val="16"/>
              </w:rPr>
            </w:pPr>
            <w:r w:rsidRPr="00E43740">
              <w:rPr>
                <w:rFonts w:ascii="Arial" w:hAnsi="Arial" w:cs="Arial"/>
                <w:color w:val="333333"/>
                <w:sz w:val="16"/>
                <w:szCs w:val="16"/>
              </w:rPr>
              <w:t>Ženy</w:t>
            </w:r>
          </w:p>
        </w:tc>
      </w:tr>
      <w:tr w:rsidR="00F413D3" w:rsidRPr="00E43740">
        <w:trPr>
          <w:trHeight w:val="255"/>
        </w:trPr>
        <w:tc>
          <w:tcPr>
            <w:tcW w:w="2142" w:type="dxa"/>
            <w:gridSpan w:val="2"/>
            <w:vMerge/>
            <w:tcBorders>
              <w:top w:val="single" w:sz="4" w:space="0" w:color="C0C0C0"/>
              <w:left w:val="single" w:sz="4" w:space="0" w:color="C0C0C0"/>
              <w:bottom w:val="single" w:sz="4" w:space="0" w:color="C0C0C0"/>
              <w:right w:val="single" w:sz="4" w:space="0" w:color="C0C0C0"/>
            </w:tcBorders>
            <w:vAlign w:val="center"/>
          </w:tcPr>
          <w:p w:rsidR="00F413D3" w:rsidRPr="00E43740" w:rsidRDefault="00F413D3" w:rsidP="00314F47">
            <w:pPr>
              <w:ind w:firstLine="0"/>
              <w:rPr>
                <w:rFonts w:ascii="Arial" w:hAnsi="Arial" w:cs="Arial"/>
                <w:b/>
                <w:bCs/>
                <w:color w:val="444444"/>
                <w:sz w:val="16"/>
                <w:szCs w:val="16"/>
                <w:lang w:eastAsia="sk-SK"/>
              </w:rPr>
            </w:pPr>
          </w:p>
        </w:tc>
        <w:tc>
          <w:tcPr>
            <w:tcW w:w="708" w:type="dxa"/>
            <w:tcBorders>
              <w:top w:val="nil"/>
              <w:left w:val="nil"/>
              <w:bottom w:val="single" w:sz="4" w:space="0" w:color="C0C0C0"/>
              <w:right w:val="single" w:sz="4" w:space="0" w:color="C0C0C0"/>
            </w:tcBorders>
            <w:shd w:val="clear" w:color="000000" w:fill="E7E5E5"/>
          </w:tcPr>
          <w:p w:rsidR="00F413D3" w:rsidRPr="00E43740" w:rsidRDefault="00F413D3" w:rsidP="00314F47">
            <w:pPr>
              <w:ind w:firstLine="0"/>
              <w:jc w:val="center"/>
              <w:rPr>
                <w:rFonts w:ascii="Arial" w:hAnsi="Arial" w:cs="Arial"/>
                <w:color w:val="333333"/>
                <w:sz w:val="16"/>
                <w:szCs w:val="16"/>
                <w:lang w:eastAsia="sk-SK"/>
              </w:rPr>
            </w:pPr>
            <w:r w:rsidRPr="00E43740">
              <w:rPr>
                <w:rFonts w:ascii="Arial" w:hAnsi="Arial" w:cs="Arial"/>
                <w:color w:val="333333"/>
                <w:sz w:val="16"/>
                <w:szCs w:val="16"/>
                <w:lang w:eastAsia="sk-SK"/>
              </w:rPr>
              <w:t>spolu</w:t>
            </w:r>
          </w:p>
        </w:tc>
        <w:tc>
          <w:tcPr>
            <w:tcW w:w="851" w:type="dxa"/>
            <w:tcBorders>
              <w:top w:val="nil"/>
              <w:left w:val="nil"/>
              <w:bottom w:val="single" w:sz="4" w:space="0" w:color="C0C0C0"/>
              <w:right w:val="single" w:sz="4" w:space="0" w:color="C0C0C0"/>
            </w:tcBorders>
            <w:shd w:val="clear" w:color="000000" w:fill="E7E5E5"/>
          </w:tcPr>
          <w:p w:rsidR="00F413D3" w:rsidRPr="00E43740" w:rsidRDefault="00F413D3" w:rsidP="00314F47">
            <w:pPr>
              <w:ind w:firstLine="0"/>
              <w:jc w:val="center"/>
              <w:rPr>
                <w:rFonts w:ascii="Arial" w:hAnsi="Arial" w:cs="Arial"/>
                <w:color w:val="333333"/>
                <w:sz w:val="16"/>
                <w:szCs w:val="16"/>
                <w:lang w:eastAsia="sk-SK"/>
              </w:rPr>
            </w:pPr>
            <w:r w:rsidRPr="00E43740">
              <w:rPr>
                <w:rFonts w:ascii="Arial" w:hAnsi="Arial" w:cs="Arial"/>
                <w:color w:val="333333"/>
                <w:sz w:val="16"/>
                <w:szCs w:val="16"/>
                <w:lang w:eastAsia="sk-SK"/>
              </w:rPr>
              <w:t>Slobodní</w:t>
            </w:r>
          </w:p>
        </w:tc>
        <w:tc>
          <w:tcPr>
            <w:tcW w:w="654" w:type="dxa"/>
            <w:tcBorders>
              <w:top w:val="nil"/>
              <w:left w:val="nil"/>
              <w:bottom w:val="single" w:sz="4" w:space="0" w:color="C0C0C0"/>
              <w:right w:val="single" w:sz="4" w:space="0" w:color="C0C0C0"/>
            </w:tcBorders>
            <w:shd w:val="clear" w:color="000000" w:fill="E7E5E5"/>
          </w:tcPr>
          <w:p w:rsidR="00F413D3" w:rsidRPr="00E43740" w:rsidRDefault="00F413D3" w:rsidP="00314F47">
            <w:pPr>
              <w:ind w:firstLine="0"/>
              <w:jc w:val="center"/>
              <w:rPr>
                <w:rFonts w:ascii="Arial" w:hAnsi="Arial" w:cs="Arial"/>
                <w:color w:val="333333"/>
                <w:sz w:val="16"/>
                <w:szCs w:val="16"/>
                <w:lang w:eastAsia="sk-SK"/>
              </w:rPr>
            </w:pPr>
            <w:r w:rsidRPr="00E43740">
              <w:rPr>
                <w:rFonts w:ascii="Arial" w:hAnsi="Arial" w:cs="Arial"/>
                <w:color w:val="333333"/>
                <w:sz w:val="16"/>
                <w:szCs w:val="16"/>
                <w:lang w:eastAsia="sk-SK"/>
              </w:rPr>
              <w:t>ženatí</w:t>
            </w:r>
          </w:p>
        </w:tc>
        <w:tc>
          <w:tcPr>
            <w:tcW w:w="622" w:type="dxa"/>
            <w:tcBorders>
              <w:top w:val="nil"/>
              <w:left w:val="nil"/>
              <w:bottom w:val="single" w:sz="4" w:space="0" w:color="C0C0C0"/>
              <w:right w:val="single" w:sz="4" w:space="0" w:color="C0C0C0"/>
            </w:tcBorders>
            <w:shd w:val="clear" w:color="000000" w:fill="E7E5E5"/>
          </w:tcPr>
          <w:p w:rsidR="00F413D3" w:rsidRPr="00E43740" w:rsidRDefault="00F413D3" w:rsidP="00314F47">
            <w:pPr>
              <w:ind w:firstLine="0"/>
              <w:jc w:val="center"/>
              <w:rPr>
                <w:rFonts w:ascii="Arial" w:hAnsi="Arial" w:cs="Arial"/>
                <w:color w:val="333333"/>
                <w:sz w:val="16"/>
                <w:szCs w:val="16"/>
                <w:lang w:eastAsia="sk-SK"/>
              </w:rPr>
            </w:pPr>
            <w:r w:rsidRPr="00E43740">
              <w:rPr>
                <w:rFonts w:ascii="Arial" w:hAnsi="Arial" w:cs="Arial"/>
                <w:color w:val="333333"/>
                <w:sz w:val="16"/>
                <w:szCs w:val="16"/>
                <w:lang w:eastAsia="sk-SK"/>
              </w:rPr>
              <w:t>Rozvedení</w:t>
            </w:r>
          </w:p>
        </w:tc>
        <w:tc>
          <w:tcPr>
            <w:tcW w:w="567" w:type="dxa"/>
            <w:tcBorders>
              <w:top w:val="nil"/>
              <w:left w:val="nil"/>
              <w:bottom w:val="single" w:sz="4" w:space="0" w:color="C0C0C0"/>
              <w:right w:val="single" w:sz="4" w:space="0" w:color="C0C0C0"/>
            </w:tcBorders>
            <w:shd w:val="clear" w:color="000000" w:fill="E7E5E5"/>
          </w:tcPr>
          <w:p w:rsidR="00F413D3" w:rsidRPr="00E43740" w:rsidRDefault="00F413D3" w:rsidP="00446542">
            <w:pPr>
              <w:ind w:firstLine="0"/>
              <w:jc w:val="center"/>
              <w:rPr>
                <w:rFonts w:ascii="Arial" w:hAnsi="Arial" w:cs="Arial"/>
                <w:color w:val="333333"/>
                <w:sz w:val="16"/>
                <w:szCs w:val="16"/>
                <w:lang w:eastAsia="sk-SK"/>
              </w:rPr>
            </w:pPr>
            <w:r w:rsidRPr="00E43740">
              <w:rPr>
                <w:rFonts w:ascii="Arial" w:hAnsi="Arial" w:cs="Arial"/>
                <w:color w:val="333333"/>
                <w:sz w:val="16"/>
                <w:szCs w:val="16"/>
                <w:lang w:eastAsia="sk-SK"/>
              </w:rPr>
              <w:t>Ovdovení</w:t>
            </w:r>
          </w:p>
        </w:tc>
        <w:tc>
          <w:tcPr>
            <w:tcW w:w="567" w:type="dxa"/>
            <w:tcBorders>
              <w:top w:val="nil"/>
              <w:left w:val="nil"/>
              <w:bottom w:val="single" w:sz="4" w:space="0" w:color="C0C0C0"/>
              <w:right w:val="single" w:sz="4" w:space="0" w:color="C0C0C0"/>
            </w:tcBorders>
            <w:shd w:val="clear" w:color="000000" w:fill="E7E5E5"/>
          </w:tcPr>
          <w:p w:rsidR="00F413D3" w:rsidRPr="00E43740" w:rsidRDefault="00F413D3" w:rsidP="00314F47">
            <w:pPr>
              <w:ind w:firstLine="0"/>
              <w:jc w:val="center"/>
              <w:rPr>
                <w:rFonts w:ascii="Arial" w:hAnsi="Arial" w:cs="Arial"/>
                <w:color w:val="333333"/>
                <w:sz w:val="16"/>
                <w:szCs w:val="16"/>
                <w:lang w:eastAsia="sk-SK"/>
              </w:rPr>
            </w:pPr>
            <w:r w:rsidRPr="00E43740">
              <w:rPr>
                <w:rFonts w:ascii="Arial" w:hAnsi="Arial" w:cs="Arial"/>
                <w:color w:val="333333"/>
                <w:sz w:val="16"/>
                <w:szCs w:val="16"/>
                <w:lang w:eastAsia="sk-SK"/>
              </w:rPr>
              <w:t>spolu</w:t>
            </w:r>
          </w:p>
        </w:tc>
        <w:tc>
          <w:tcPr>
            <w:tcW w:w="850" w:type="dxa"/>
            <w:tcBorders>
              <w:top w:val="nil"/>
              <w:left w:val="nil"/>
              <w:bottom w:val="single" w:sz="4" w:space="0" w:color="C0C0C0"/>
              <w:right w:val="single" w:sz="4" w:space="0" w:color="C0C0C0"/>
            </w:tcBorders>
            <w:shd w:val="clear" w:color="000000" w:fill="E7E5E5"/>
          </w:tcPr>
          <w:p w:rsidR="00F413D3" w:rsidRPr="00E43740" w:rsidRDefault="00F413D3" w:rsidP="00314F47">
            <w:pPr>
              <w:ind w:firstLine="0"/>
              <w:jc w:val="center"/>
              <w:rPr>
                <w:rFonts w:ascii="Arial" w:hAnsi="Arial" w:cs="Arial"/>
                <w:color w:val="333333"/>
                <w:sz w:val="16"/>
                <w:szCs w:val="16"/>
                <w:lang w:eastAsia="sk-SK"/>
              </w:rPr>
            </w:pPr>
            <w:r w:rsidRPr="00E43740">
              <w:rPr>
                <w:rFonts w:ascii="Arial" w:hAnsi="Arial" w:cs="Arial"/>
                <w:color w:val="333333"/>
                <w:sz w:val="16"/>
                <w:szCs w:val="16"/>
                <w:lang w:eastAsia="sk-SK"/>
              </w:rPr>
              <w:t>slobodné</w:t>
            </w:r>
          </w:p>
        </w:tc>
        <w:tc>
          <w:tcPr>
            <w:tcW w:w="709" w:type="dxa"/>
            <w:tcBorders>
              <w:top w:val="nil"/>
              <w:left w:val="nil"/>
              <w:bottom w:val="single" w:sz="4" w:space="0" w:color="C0C0C0"/>
              <w:right w:val="single" w:sz="4" w:space="0" w:color="C0C0C0"/>
            </w:tcBorders>
            <w:shd w:val="clear" w:color="000000" w:fill="E7E5E5"/>
          </w:tcPr>
          <w:p w:rsidR="00F413D3" w:rsidRPr="00E43740" w:rsidRDefault="00F413D3" w:rsidP="00314F47">
            <w:pPr>
              <w:ind w:firstLine="0"/>
              <w:jc w:val="center"/>
              <w:rPr>
                <w:rFonts w:ascii="Arial" w:hAnsi="Arial" w:cs="Arial"/>
                <w:color w:val="333333"/>
                <w:sz w:val="16"/>
                <w:szCs w:val="16"/>
                <w:lang w:eastAsia="sk-SK"/>
              </w:rPr>
            </w:pPr>
            <w:r w:rsidRPr="00E43740">
              <w:rPr>
                <w:rFonts w:ascii="Arial" w:hAnsi="Arial" w:cs="Arial"/>
                <w:color w:val="333333"/>
                <w:sz w:val="16"/>
                <w:szCs w:val="16"/>
                <w:lang w:eastAsia="sk-SK"/>
              </w:rPr>
              <w:t>vydaté</w:t>
            </w:r>
          </w:p>
        </w:tc>
        <w:tc>
          <w:tcPr>
            <w:tcW w:w="567" w:type="dxa"/>
            <w:tcBorders>
              <w:top w:val="nil"/>
              <w:left w:val="nil"/>
              <w:bottom w:val="single" w:sz="4" w:space="0" w:color="C0C0C0"/>
              <w:right w:val="single" w:sz="4" w:space="0" w:color="C0C0C0"/>
            </w:tcBorders>
            <w:shd w:val="clear" w:color="000000" w:fill="E7E5E5"/>
          </w:tcPr>
          <w:p w:rsidR="00F413D3" w:rsidRPr="00E43740" w:rsidRDefault="00F413D3" w:rsidP="00314F47">
            <w:pPr>
              <w:ind w:firstLine="0"/>
              <w:jc w:val="center"/>
              <w:rPr>
                <w:rFonts w:ascii="Arial" w:hAnsi="Arial" w:cs="Arial"/>
                <w:color w:val="333333"/>
                <w:sz w:val="16"/>
                <w:szCs w:val="16"/>
                <w:lang w:eastAsia="sk-SK"/>
              </w:rPr>
            </w:pPr>
            <w:r w:rsidRPr="00E43740">
              <w:rPr>
                <w:rFonts w:ascii="Arial" w:hAnsi="Arial" w:cs="Arial"/>
                <w:color w:val="333333"/>
                <w:sz w:val="16"/>
                <w:szCs w:val="16"/>
                <w:lang w:eastAsia="sk-SK"/>
              </w:rPr>
              <w:t>rozvedené</w:t>
            </w:r>
          </w:p>
        </w:tc>
        <w:tc>
          <w:tcPr>
            <w:tcW w:w="850" w:type="dxa"/>
            <w:tcBorders>
              <w:top w:val="nil"/>
              <w:left w:val="nil"/>
              <w:bottom w:val="single" w:sz="4" w:space="0" w:color="C0C0C0"/>
              <w:right w:val="single" w:sz="4" w:space="0" w:color="C0C0C0"/>
            </w:tcBorders>
            <w:shd w:val="clear" w:color="000000" w:fill="E7E5E5"/>
          </w:tcPr>
          <w:p w:rsidR="00F413D3" w:rsidRPr="00E43740" w:rsidRDefault="00F413D3" w:rsidP="00314F47">
            <w:pPr>
              <w:ind w:firstLine="0"/>
              <w:jc w:val="center"/>
              <w:rPr>
                <w:rFonts w:ascii="Arial" w:hAnsi="Arial" w:cs="Arial"/>
                <w:color w:val="333333"/>
                <w:sz w:val="16"/>
                <w:szCs w:val="16"/>
                <w:lang w:eastAsia="sk-SK"/>
              </w:rPr>
            </w:pPr>
            <w:r w:rsidRPr="00E43740">
              <w:rPr>
                <w:rFonts w:ascii="Arial" w:hAnsi="Arial" w:cs="Arial"/>
                <w:color w:val="333333"/>
                <w:sz w:val="16"/>
                <w:szCs w:val="16"/>
                <w:lang w:eastAsia="sk-SK"/>
              </w:rPr>
              <w:t>ovdovené</w:t>
            </w:r>
          </w:p>
        </w:tc>
        <w:tc>
          <w:tcPr>
            <w:tcW w:w="567" w:type="dxa"/>
            <w:tcBorders>
              <w:top w:val="nil"/>
              <w:left w:val="nil"/>
              <w:bottom w:val="single" w:sz="4" w:space="0" w:color="C0C0C0"/>
              <w:right w:val="single" w:sz="4" w:space="0" w:color="C0C0C0"/>
            </w:tcBorders>
            <w:shd w:val="clear" w:color="000000" w:fill="E7E5E5"/>
          </w:tcPr>
          <w:p w:rsidR="00F413D3" w:rsidRPr="00E43740" w:rsidRDefault="00F413D3" w:rsidP="00314F47">
            <w:pPr>
              <w:ind w:firstLine="0"/>
              <w:jc w:val="center"/>
              <w:rPr>
                <w:rFonts w:ascii="Arial" w:hAnsi="Arial" w:cs="Arial"/>
                <w:color w:val="222222"/>
                <w:sz w:val="16"/>
                <w:szCs w:val="16"/>
                <w:lang w:eastAsia="sk-SK"/>
              </w:rPr>
            </w:pPr>
            <w:r w:rsidRPr="00E43740">
              <w:rPr>
                <w:rFonts w:ascii="Arial" w:hAnsi="Arial" w:cs="Arial"/>
                <w:color w:val="222222"/>
                <w:sz w:val="16"/>
                <w:szCs w:val="16"/>
                <w:lang w:eastAsia="sk-SK"/>
              </w:rPr>
              <w:t>úhrn</w:t>
            </w:r>
          </w:p>
        </w:tc>
        <w:tc>
          <w:tcPr>
            <w:tcW w:w="567" w:type="dxa"/>
            <w:tcBorders>
              <w:top w:val="nil"/>
              <w:left w:val="nil"/>
              <w:bottom w:val="single" w:sz="4" w:space="0" w:color="C0C0C0"/>
              <w:right w:val="single" w:sz="4" w:space="0" w:color="C0C0C0"/>
            </w:tcBorders>
            <w:shd w:val="clear" w:color="000000" w:fill="E7E5E5"/>
          </w:tcPr>
          <w:p w:rsidR="00F413D3" w:rsidRPr="00E43740" w:rsidRDefault="00F413D3" w:rsidP="00314F47">
            <w:pPr>
              <w:ind w:firstLine="0"/>
              <w:jc w:val="center"/>
              <w:rPr>
                <w:rFonts w:ascii="Arial" w:hAnsi="Arial" w:cs="Arial"/>
                <w:color w:val="333333"/>
                <w:sz w:val="16"/>
                <w:szCs w:val="16"/>
                <w:lang w:eastAsia="sk-SK"/>
              </w:rPr>
            </w:pPr>
            <w:r w:rsidRPr="00E43740">
              <w:rPr>
                <w:rFonts w:ascii="Arial" w:hAnsi="Arial" w:cs="Arial"/>
                <w:color w:val="333333"/>
                <w:sz w:val="16"/>
                <w:szCs w:val="16"/>
                <w:lang w:eastAsia="sk-SK"/>
              </w:rPr>
              <w:t>%</w:t>
            </w:r>
          </w:p>
        </w:tc>
      </w:tr>
      <w:tr w:rsidR="00F413D3" w:rsidRPr="00E43740">
        <w:trPr>
          <w:trHeight w:val="255"/>
        </w:trPr>
        <w:tc>
          <w:tcPr>
            <w:tcW w:w="2142" w:type="dxa"/>
            <w:gridSpan w:val="2"/>
            <w:tcBorders>
              <w:top w:val="single" w:sz="4" w:space="0" w:color="C0C0C0"/>
              <w:left w:val="single" w:sz="4" w:space="0" w:color="C0C0C0"/>
              <w:bottom w:val="single" w:sz="4" w:space="0" w:color="C0C0C0"/>
              <w:right w:val="single" w:sz="4" w:space="0" w:color="C0C0C0"/>
            </w:tcBorders>
            <w:shd w:val="clear" w:color="000000" w:fill="E7E5E5"/>
            <w:noWrap/>
          </w:tcPr>
          <w:p w:rsidR="00F413D3" w:rsidRPr="00E43740" w:rsidRDefault="00F413D3" w:rsidP="00314F47">
            <w:pPr>
              <w:ind w:firstLine="0"/>
              <w:rPr>
                <w:rFonts w:ascii="Arial" w:hAnsi="Arial" w:cs="Arial"/>
                <w:b/>
                <w:bCs/>
                <w:color w:val="333333"/>
                <w:sz w:val="16"/>
                <w:szCs w:val="16"/>
                <w:lang w:eastAsia="sk-SK"/>
              </w:rPr>
            </w:pPr>
            <w:r w:rsidRPr="00E43740">
              <w:rPr>
                <w:rFonts w:ascii="Arial" w:hAnsi="Arial" w:cs="Arial"/>
                <w:b/>
                <w:bCs/>
                <w:color w:val="333333"/>
                <w:sz w:val="16"/>
                <w:szCs w:val="16"/>
                <w:lang w:eastAsia="sk-SK"/>
              </w:rPr>
              <w:t>Vrútky</w:t>
            </w:r>
          </w:p>
        </w:tc>
        <w:tc>
          <w:tcPr>
            <w:tcW w:w="708" w:type="dxa"/>
            <w:tcBorders>
              <w:top w:val="single" w:sz="4" w:space="0" w:color="EFEFEF"/>
              <w:left w:val="single" w:sz="4" w:space="0" w:color="EFEFEF"/>
              <w:bottom w:val="single" w:sz="4" w:space="0" w:color="EFEFEF"/>
              <w:right w:val="single" w:sz="4" w:space="0" w:color="EFEFEF"/>
            </w:tcBorders>
            <w:noWrap/>
          </w:tcPr>
          <w:p w:rsidR="00F413D3" w:rsidRPr="00E43740" w:rsidRDefault="00F413D3" w:rsidP="00314F47">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 </w:t>
            </w:r>
          </w:p>
        </w:tc>
        <w:tc>
          <w:tcPr>
            <w:tcW w:w="851" w:type="dxa"/>
            <w:tcBorders>
              <w:top w:val="single" w:sz="4" w:space="0" w:color="EFEFEF"/>
              <w:left w:val="nil"/>
              <w:bottom w:val="single" w:sz="4" w:space="0" w:color="EFEFEF"/>
              <w:right w:val="single" w:sz="4" w:space="0" w:color="EFEFEF"/>
            </w:tcBorders>
            <w:noWrap/>
          </w:tcPr>
          <w:p w:rsidR="00F413D3" w:rsidRPr="00E43740" w:rsidRDefault="00F413D3" w:rsidP="00314F47">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 </w:t>
            </w:r>
          </w:p>
        </w:tc>
        <w:tc>
          <w:tcPr>
            <w:tcW w:w="654" w:type="dxa"/>
            <w:tcBorders>
              <w:top w:val="single" w:sz="4" w:space="0" w:color="EFEFEF"/>
              <w:left w:val="nil"/>
              <w:bottom w:val="single" w:sz="4" w:space="0" w:color="EFEFEF"/>
              <w:right w:val="single" w:sz="4" w:space="0" w:color="EFEFEF"/>
            </w:tcBorders>
            <w:noWrap/>
          </w:tcPr>
          <w:p w:rsidR="00F413D3" w:rsidRPr="00E43740" w:rsidRDefault="00F413D3" w:rsidP="00314F47">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 </w:t>
            </w:r>
          </w:p>
        </w:tc>
        <w:tc>
          <w:tcPr>
            <w:tcW w:w="622" w:type="dxa"/>
            <w:tcBorders>
              <w:top w:val="single" w:sz="4" w:space="0" w:color="EFEFEF"/>
              <w:left w:val="nil"/>
              <w:bottom w:val="single" w:sz="4" w:space="0" w:color="EFEFEF"/>
              <w:right w:val="single" w:sz="4" w:space="0" w:color="EFEFEF"/>
            </w:tcBorders>
            <w:noWrap/>
          </w:tcPr>
          <w:p w:rsidR="00F413D3" w:rsidRPr="00E43740" w:rsidRDefault="00F413D3" w:rsidP="00314F47">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 </w:t>
            </w:r>
          </w:p>
        </w:tc>
        <w:tc>
          <w:tcPr>
            <w:tcW w:w="567" w:type="dxa"/>
            <w:tcBorders>
              <w:top w:val="single" w:sz="4" w:space="0" w:color="EFEFEF"/>
              <w:left w:val="nil"/>
              <w:bottom w:val="single" w:sz="4" w:space="0" w:color="EFEFEF"/>
              <w:right w:val="single" w:sz="4" w:space="0" w:color="EFEFEF"/>
            </w:tcBorders>
            <w:noWrap/>
          </w:tcPr>
          <w:p w:rsidR="00F413D3" w:rsidRPr="00E43740" w:rsidRDefault="00F413D3" w:rsidP="00314F47">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 </w:t>
            </w:r>
          </w:p>
        </w:tc>
        <w:tc>
          <w:tcPr>
            <w:tcW w:w="567" w:type="dxa"/>
            <w:tcBorders>
              <w:top w:val="single" w:sz="4" w:space="0" w:color="EFEFEF"/>
              <w:left w:val="nil"/>
              <w:bottom w:val="single" w:sz="4" w:space="0" w:color="EFEFEF"/>
              <w:right w:val="single" w:sz="4" w:space="0" w:color="EFEFEF"/>
            </w:tcBorders>
            <w:noWrap/>
          </w:tcPr>
          <w:p w:rsidR="00F413D3" w:rsidRPr="00E43740" w:rsidRDefault="00F413D3" w:rsidP="00314F47">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 </w:t>
            </w:r>
          </w:p>
        </w:tc>
        <w:tc>
          <w:tcPr>
            <w:tcW w:w="850" w:type="dxa"/>
            <w:tcBorders>
              <w:top w:val="single" w:sz="4" w:space="0" w:color="EFEFEF"/>
              <w:left w:val="nil"/>
              <w:bottom w:val="single" w:sz="4" w:space="0" w:color="EFEFEF"/>
              <w:right w:val="single" w:sz="4" w:space="0" w:color="EFEFEF"/>
            </w:tcBorders>
            <w:noWrap/>
          </w:tcPr>
          <w:p w:rsidR="00F413D3" w:rsidRPr="00E43740" w:rsidRDefault="00F413D3" w:rsidP="00314F47">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 </w:t>
            </w:r>
          </w:p>
        </w:tc>
        <w:tc>
          <w:tcPr>
            <w:tcW w:w="709" w:type="dxa"/>
            <w:tcBorders>
              <w:top w:val="single" w:sz="4" w:space="0" w:color="EFEFEF"/>
              <w:left w:val="nil"/>
              <w:bottom w:val="single" w:sz="4" w:space="0" w:color="EFEFEF"/>
              <w:right w:val="single" w:sz="4" w:space="0" w:color="EFEFEF"/>
            </w:tcBorders>
            <w:noWrap/>
          </w:tcPr>
          <w:p w:rsidR="00F413D3" w:rsidRPr="00E43740" w:rsidRDefault="00F413D3" w:rsidP="00314F47">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 </w:t>
            </w:r>
          </w:p>
        </w:tc>
        <w:tc>
          <w:tcPr>
            <w:tcW w:w="567" w:type="dxa"/>
            <w:tcBorders>
              <w:top w:val="single" w:sz="4" w:space="0" w:color="EFEFEF"/>
              <w:left w:val="nil"/>
              <w:bottom w:val="single" w:sz="4" w:space="0" w:color="EFEFEF"/>
              <w:right w:val="single" w:sz="4" w:space="0" w:color="EFEFEF"/>
            </w:tcBorders>
            <w:noWrap/>
          </w:tcPr>
          <w:p w:rsidR="00F413D3" w:rsidRPr="00E43740" w:rsidRDefault="00F413D3" w:rsidP="00314F47">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 </w:t>
            </w:r>
          </w:p>
        </w:tc>
        <w:tc>
          <w:tcPr>
            <w:tcW w:w="850" w:type="dxa"/>
            <w:tcBorders>
              <w:top w:val="single" w:sz="4" w:space="0" w:color="EFEFEF"/>
              <w:left w:val="nil"/>
              <w:bottom w:val="single" w:sz="4" w:space="0" w:color="EFEFEF"/>
              <w:right w:val="single" w:sz="4" w:space="0" w:color="EFEFEF"/>
            </w:tcBorders>
            <w:noWrap/>
          </w:tcPr>
          <w:p w:rsidR="00F413D3" w:rsidRPr="00E43740" w:rsidRDefault="00F413D3" w:rsidP="00314F47">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 </w:t>
            </w:r>
          </w:p>
        </w:tc>
        <w:tc>
          <w:tcPr>
            <w:tcW w:w="567" w:type="dxa"/>
            <w:tcBorders>
              <w:top w:val="single" w:sz="4" w:space="0" w:color="E2E2E2"/>
              <w:left w:val="single" w:sz="4" w:space="0" w:color="E2E2E2"/>
              <w:bottom w:val="single" w:sz="4" w:space="0" w:color="E2E2E2"/>
              <w:right w:val="single" w:sz="4" w:space="0" w:color="E2E2E2"/>
            </w:tcBorders>
            <w:noWrap/>
          </w:tcPr>
          <w:p w:rsidR="00F413D3" w:rsidRPr="00E43740" w:rsidRDefault="00F413D3" w:rsidP="00314F47">
            <w:pPr>
              <w:ind w:firstLine="0"/>
              <w:jc w:val="right"/>
              <w:rPr>
                <w:rFonts w:ascii="Arial" w:hAnsi="Arial" w:cs="Arial"/>
                <w:i/>
                <w:iCs/>
                <w:color w:val="454545"/>
                <w:sz w:val="16"/>
                <w:szCs w:val="16"/>
                <w:lang w:eastAsia="sk-SK"/>
              </w:rPr>
            </w:pPr>
            <w:r w:rsidRPr="00E43740">
              <w:rPr>
                <w:rFonts w:ascii="Arial" w:hAnsi="Arial" w:cs="Arial"/>
                <w:i/>
                <w:iCs/>
                <w:color w:val="454545"/>
                <w:sz w:val="16"/>
                <w:szCs w:val="16"/>
                <w:lang w:eastAsia="sk-SK"/>
              </w:rPr>
              <w:t> </w:t>
            </w:r>
          </w:p>
        </w:tc>
        <w:tc>
          <w:tcPr>
            <w:tcW w:w="567" w:type="dxa"/>
            <w:tcBorders>
              <w:top w:val="single" w:sz="4" w:space="0" w:color="EFEFEF"/>
              <w:left w:val="single" w:sz="4" w:space="0" w:color="EFEFEF"/>
              <w:bottom w:val="single" w:sz="4" w:space="0" w:color="EFEFEF"/>
              <w:right w:val="single" w:sz="4" w:space="0" w:color="EFEFEF"/>
            </w:tcBorders>
            <w:noWrap/>
          </w:tcPr>
          <w:p w:rsidR="00F413D3" w:rsidRPr="00E43740" w:rsidRDefault="00F413D3" w:rsidP="00314F47">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 </w:t>
            </w:r>
          </w:p>
        </w:tc>
      </w:tr>
      <w:tr w:rsidR="00F413D3" w:rsidRPr="00E43740">
        <w:trPr>
          <w:trHeight w:val="255"/>
        </w:trPr>
        <w:tc>
          <w:tcPr>
            <w:tcW w:w="2142" w:type="dxa"/>
            <w:gridSpan w:val="2"/>
            <w:tcBorders>
              <w:top w:val="single" w:sz="4" w:space="0" w:color="C0C0C0"/>
              <w:left w:val="single" w:sz="4" w:space="0" w:color="C0C0C0"/>
              <w:bottom w:val="single" w:sz="4" w:space="0" w:color="C0C0C0"/>
              <w:right w:val="single" w:sz="4" w:space="0" w:color="C0C0C0"/>
            </w:tcBorders>
            <w:shd w:val="clear" w:color="000000" w:fill="E7E5E5"/>
            <w:noWrap/>
          </w:tcPr>
          <w:p w:rsidR="00F413D3" w:rsidRPr="00E43740" w:rsidRDefault="00F413D3" w:rsidP="00314F47">
            <w:pPr>
              <w:ind w:firstLine="0"/>
              <w:rPr>
                <w:rFonts w:ascii="Arial" w:hAnsi="Arial" w:cs="Arial"/>
                <w:color w:val="222222"/>
                <w:sz w:val="16"/>
                <w:szCs w:val="16"/>
                <w:lang w:eastAsia="sk-SK"/>
              </w:rPr>
            </w:pPr>
            <w:r w:rsidRPr="00E43740">
              <w:rPr>
                <w:rFonts w:ascii="Arial" w:hAnsi="Arial" w:cs="Arial"/>
                <w:color w:val="222222"/>
                <w:sz w:val="16"/>
                <w:szCs w:val="16"/>
                <w:lang w:eastAsia="sk-SK"/>
              </w:rPr>
              <w:t>0 – 2</w:t>
            </w:r>
          </w:p>
        </w:tc>
        <w:tc>
          <w:tcPr>
            <w:tcW w:w="708" w:type="dxa"/>
            <w:tcBorders>
              <w:top w:val="single" w:sz="4" w:space="0" w:color="E2E2E2"/>
              <w:left w:val="single" w:sz="4" w:space="0" w:color="E2E2E2"/>
              <w:bottom w:val="single" w:sz="4" w:space="0" w:color="E2E2E2"/>
              <w:right w:val="single" w:sz="4" w:space="0" w:color="E2E2E2"/>
            </w:tcBorders>
            <w:noWrap/>
          </w:tcPr>
          <w:p w:rsidR="00F413D3" w:rsidRPr="00E43740" w:rsidRDefault="00F413D3" w:rsidP="00992041">
            <w:pPr>
              <w:ind w:firstLine="0"/>
              <w:jc w:val="right"/>
              <w:rPr>
                <w:rFonts w:ascii="Arial" w:hAnsi="Arial" w:cs="Arial"/>
                <w:color w:val="454545"/>
                <w:sz w:val="16"/>
                <w:szCs w:val="16"/>
              </w:rPr>
            </w:pPr>
            <w:r w:rsidRPr="00E43740">
              <w:rPr>
                <w:rFonts w:ascii="Arial" w:hAnsi="Arial" w:cs="Arial"/>
                <w:color w:val="454545"/>
                <w:sz w:val="16"/>
                <w:szCs w:val="16"/>
              </w:rPr>
              <w:t>109</w:t>
            </w:r>
          </w:p>
        </w:tc>
        <w:tc>
          <w:tcPr>
            <w:tcW w:w="851" w:type="dxa"/>
            <w:tcBorders>
              <w:top w:val="single" w:sz="4" w:space="0" w:color="E2E2E2"/>
              <w:left w:val="nil"/>
              <w:bottom w:val="single" w:sz="4" w:space="0" w:color="E2E2E2"/>
              <w:right w:val="single" w:sz="4" w:space="0" w:color="E2E2E2"/>
            </w:tcBorders>
            <w:noWrap/>
          </w:tcPr>
          <w:p w:rsidR="00F413D3" w:rsidRPr="00E43740" w:rsidRDefault="00F413D3" w:rsidP="00992041">
            <w:pPr>
              <w:jc w:val="right"/>
              <w:rPr>
                <w:rFonts w:ascii="Arial" w:hAnsi="Arial" w:cs="Arial"/>
                <w:color w:val="454545"/>
                <w:sz w:val="16"/>
                <w:szCs w:val="16"/>
              </w:rPr>
            </w:pPr>
            <w:r w:rsidRPr="00E43740">
              <w:rPr>
                <w:rFonts w:ascii="Arial" w:hAnsi="Arial" w:cs="Arial"/>
                <w:color w:val="454545"/>
                <w:sz w:val="16"/>
                <w:szCs w:val="16"/>
              </w:rPr>
              <w:t>109</w:t>
            </w:r>
          </w:p>
        </w:tc>
        <w:tc>
          <w:tcPr>
            <w:tcW w:w="654" w:type="dxa"/>
            <w:tcBorders>
              <w:top w:val="single" w:sz="4" w:space="0" w:color="E2E2E2"/>
              <w:left w:val="nil"/>
              <w:bottom w:val="single" w:sz="4" w:space="0" w:color="E2E2E2"/>
              <w:right w:val="single" w:sz="4" w:space="0" w:color="E2E2E2"/>
            </w:tcBorders>
            <w:noWrap/>
          </w:tcPr>
          <w:p w:rsidR="00F413D3" w:rsidRPr="00E43740" w:rsidRDefault="00F413D3" w:rsidP="00992041">
            <w:pPr>
              <w:jc w:val="right"/>
              <w:rPr>
                <w:rFonts w:ascii="Arial" w:hAnsi="Arial" w:cs="Arial"/>
                <w:color w:val="454545"/>
                <w:sz w:val="16"/>
                <w:szCs w:val="16"/>
              </w:rPr>
            </w:pPr>
            <w:r w:rsidRPr="00E43740">
              <w:rPr>
                <w:rFonts w:ascii="Arial" w:hAnsi="Arial" w:cs="Arial"/>
                <w:color w:val="454545"/>
                <w:sz w:val="16"/>
                <w:szCs w:val="16"/>
              </w:rPr>
              <w:t>0</w:t>
            </w:r>
          </w:p>
        </w:tc>
        <w:tc>
          <w:tcPr>
            <w:tcW w:w="622" w:type="dxa"/>
            <w:tcBorders>
              <w:top w:val="single" w:sz="4" w:space="0" w:color="E2E2E2"/>
              <w:left w:val="nil"/>
              <w:bottom w:val="single" w:sz="4" w:space="0" w:color="E2E2E2"/>
              <w:right w:val="single" w:sz="4" w:space="0" w:color="E2E2E2"/>
            </w:tcBorders>
            <w:noWrap/>
          </w:tcPr>
          <w:p w:rsidR="00F413D3" w:rsidRPr="00E43740" w:rsidRDefault="00F413D3" w:rsidP="00992041">
            <w:pPr>
              <w:jc w:val="right"/>
              <w:rPr>
                <w:rFonts w:ascii="Arial" w:hAnsi="Arial" w:cs="Arial"/>
                <w:color w:val="454545"/>
                <w:sz w:val="16"/>
                <w:szCs w:val="16"/>
              </w:rPr>
            </w:pPr>
            <w:r w:rsidRPr="00E43740">
              <w:rPr>
                <w:rFonts w:ascii="Arial" w:hAnsi="Arial" w:cs="Arial"/>
                <w:color w:val="454545"/>
                <w:sz w:val="16"/>
                <w:szCs w:val="16"/>
              </w:rPr>
              <w:t>0</w:t>
            </w:r>
          </w:p>
        </w:tc>
        <w:tc>
          <w:tcPr>
            <w:tcW w:w="567" w:type="dxa"/>
            <w:tcBorders>
              <w:top w:val="single" w:sz="4" w:space="0" w:color="E2E2E2"/>
              <w:left w:val="nil"/>
              <w:bottom w:val="single" w:sz="4" w:space="0" w:color="E2E2E2"/>
              <w:right w:val="single" w:sz="4" w:space="0" w:color="E2E2E2"/>
            </w:tcBorders>
            <w:noWrap/>
          </w:tcPr>
          <w:p w:rsidR="00F413D3" w:rsidRPr="00E43740" w:rsidRDefault="00F413D3" w:rsidP="00992041">
            <w:pPr>
              <w:jc w:val="right"/>
              <w:rPr>
                <w:rFonts w:ascii="Arial" w:hAnsi="Arial" w:cs="Arial"/>
                <w:color w:val="454545"/>
                <w:sz w:val="16"/>
                <w:szCs w:val="16"/>
              </w:rPr>
            </w:pPr>
            <w:r w:rsidRPr="00E43740">
              <w:rPr>
                <w:rFonts w:ascii="Arial" w:hAnsi="Arial" w:cs="Arial"/>
                <w:color w:val="454545"/>
                <w:sz w:val="16"/>
                <w:szCs w:val="16"/>
              </w:rPr>
              <w:t>0</w:t>
            </w:r>
          </w:p>
        </w:tc>
        <w:tc>
          <w:tcPr>
            <w:tcW w:w="567" w:type="dxa"/>
            <w:tcBorders>
              <w:top w:val="single" w:sz="4" w:space="0" w:color="E2E2E2"/>
              <w:left w:val="nil"/>
              <w:bottom w:val="single" w:sz="4" w:space="0" w:color="E2E2E2"/>
              <w:right w:val="single" w:sz="4" w:space="0" w:color="E2E2E2"/>
            </w:tcBorders>
            <w:noWrap/>
          </w:tcPr>
          <w:p w:rsidR="00F413D3" w:rsidRPr="00E43740" w:rsidRDefault="00F413D3" w:rsidP="00992041">
            <w:pPr>
              <w:ind w:firstLine="0"/>
              <w:jc w:val="right"/>
              <w:rPr>
                <w:rFonts w:ascii="Arial" w:hAnsi="Arial" w:cs="Arial"/>
                <w:color w:val="454545"/>
                <w:sz w:val="16"/>
                <w:szCs w:val="16"/>
              </w:rPr>
            </w:pPr>
            <w:r w:rsidRPr="00E43740">
              <w:rPr>
                <w:rFonts w:ascii="Arial" w:hAnsi="Arial" w:cs="Arial"/>
                <w:color w:val="454545"/>
                <w:sz w:val="16"/>
                <w:szCs w:val="16"/>
              </w:rPr>
              <w:t>118</w:t>
            </w:r>
          </w:p>
        </w:tc>
        <w:tc>
          <w:tcPr>
            <w:tcW w:w="850" w:type="dxa"/>
            <w:tcBorders>
              <w:top w:val="single" w:sz="4" w:space="0" w:color="E2E2E2"/>
              <w:left w:val="nil"/>
              <w:bottom w:val="single" w:sz="4" w:space="0" w:color="E2E2E2"/>
              <w:right w:val="single" w:sz="4" w:space="0" w:color="E2E2E2"/>
            </w:tcBorders>
            <w:noWrap/>
          </w:tcPr>
          <w:p w:rsidR="00F413D3" w:rsidRPr="00E43740" w:rsidRDefault="00F413D3" w:rsidP="00992041">
            <w:pPr>
              <w:jc w:val="right"/>
              <w:rPr>
                <w:rFonts w:ascii="Arial" w:hAnsi="Arial" w:cs="Arial"/>
                <w:color w:val="454545"/>
                <w:sz w:val="16"/>
                <w:szCs w:val="16"/>
              </w:rPr>
            </w:pPr>
            <w:r w:rsidRPr="00E43740">
              <w:rPr>
                <w:rFonts w:ascii="Arial" w:hAnsi="Arial" w:cs="Arial"/>
                <w:color w:val="454545"/>
                <w:sz w:val="16"/>
                <w:szCs w:val="16"/>
              </w:rPr>
              <w:t>118</w:t>
            </w:r>
          </w:p>
        </w:tc>
        <w:tc>
          <w:tcPr>
            <w:tcW w:w="709" w:type="dxa"/>
            <w:tcBorders>
              <w:top w:val="single" w:sz="4" w:space="0" w:color="E2E2E2"/>
              <w:left w:val="nil"/>
              <w:bottom w:val="single" w:sz="4" w:space="0" w:color="E2E2E2"/>
              <w:right w:val="single" w:sz="4" w:space="0" w:color="E2E2E2"/>
            </w:tcBorders>
            <w:noWrap/>
          </w:tcPr>
          <w:p w:rsidR="00F413D3" w:rsidRPr="00E43740" w:rsidRDefault="00F413D3" w:rsidP="00992041">
            <w:pPr>
              <w:jc w:val="right"/>
              <w:rPr>
                <w:rFonts w:ascii="Arial" w:hAnsi="Arial" w:cs="Arial"/>
                <w:color w:val="454545"/>
                <w:sz w:val="16"/>
                <w:szCs w:val="16"/>
              </w:rPr>
            </w:pPr>
            <w:r w:rsidRPr="00E43740">
              <w:rPr>
                <w:rFonts w:ascii="Arial" w:hAnsi="Arial" w:cs="Arial"/>
                <w:color w:val="454545"/>
                <w:sz w:val="16"/>
                <w:szCs w:val="16"/>
              </w:rPr>
              <w:t>0</w:t>
            </w:r>
          </w:p>
        </w:tc>
        <w:tc>
          <w:tcPr>
            <w:tcW w:w="567" w:type="dxa"/>
            <w:tcBorders>
              <w:top w:val="single" w:sz="4" w:space="0" w:color="E2E2E2"/>
              <w:left w:val="nil"/>
              <w:bottom w:val="single" w:sz="4" w:space="0" w:color="E2E2E2"/>
              <w:right w:val="single" w:sz="4" w:space="0" w:color="E2E2E2"/>
            </w:tcBorders>
            <w:noWrap/>
          </w:tcPr>
          <w:p w:rsidR="00F413D3" w:rsidRPr="00E43740" w:rsidRDefault="00F413D3" w:rsidP="00992041">
            <w:pPr>
              <w:jc w:val="right"/>
              <w:rPr>
                <w:rFonts w:ascii="Arial" w:hAnsi="Arial" w:cs="Arial"/>
                <w:color w:val="454545"/>
                <w:sz w:val="16"/>
                <w:szCs w:val="16"/>
              </w:rPr>
            </w:pPr>
            <w:r w:rsidRPr="00E43740">
              <w:rPr>
                <w:rFonts w:ascii="Arial" w:hAnsi="Arial" w:cs="Arial"/>
                <w:color w:val="454545"/>
                <w:sz w:val="16"/>
                <w:szCs w:val="16"/>
              </w:rPr>
              <w:t>0</w:t>
            </w:r>
          </w:p>
        </w:tc>
        <w:tc>
          <w:tcPr>
            <w:tcW w:w="850" w:type="dxa"/>
            <w:tcBorders>
              <w:top w:val="single" w:sz="4" w:space="0" w:color="E2E2E2"/>
              <w:left w:val="nil"/>
              <w:bottom w:val="single" w:sz="4" w:space="0" w:color="E2E2E2"/>
              <w:right w:val="single" w:sz="4" w:space="0" w:color="E2E2E2"/>
            </w:tcBorders>
            <w:noWrap/>
          </w:tcPr>
          <w:p w:rsidR="00F413D3" w:rsidRPr="00E43740" w:rsidRDefault="00F413D3" w:rsidP="00992041">
            <w:pPr>
              <w:jc w:val="right"/>
              <w:rPr>
                <w:rFonts w:ascii="Arial" w:hAnsi="Arial" w:cs="Arial"/>
                <w:color w:val="454545"/>
                <w:sz w:val="16"/>
                <w:szCs w:val="16"/>
              </w:rPr>
            </w:pPr>
            <w:r w:rsidRPr="00E43740">
              <w:rPr>
                <w:rFonts w:ascii="Arial" w:hAnsi="Arial" w:cs="Arial"/>
                <w:color w:val="454545"/>
                <w:sz w:val="16"/>
                <w:szCs w:val="16"/>
              </w:rPr>
              <w:t>0</w:t>
            </w:r>
          </w:p>
        </w:tc>
        <w:tc>
          <w:tcPr>
            <w:tcW w:w="567" w:type="dxa"/>
            <w:tcBorders>
              <w:top w:val="nil"/>
              <w:left w:val="nil"/>
              <w:bottom w:val="single" w:sz="4" w:space="0" w:color="E2E2E2"/>
              <w:right w:val="single" w:sz="4" w:space="0" w:color="E2E2E2"/>
            </w:tcBorders>
            <w:noWrap/>
          </w:tcPr>
          <w:p w:rsidR="00F413D3" w:rsidRPr="00E43740" w:rsidRDefault="00F413D3" w:rsidP="00992041">
            <w:pPr>
              <w:ind w:firstLine="0"/>
              <w:jc w:val="right"/>
              <w:rPr>
                <w:rFonts w:ascii="Arial" w:hAnsi="Arial" w:cs="Arial"/>
                <w:color w:val="454545"/>
                <w:sz w:val="16"/>
                <w:szCs w:val="16"/>
              </w:rPr>
            </w:pPr>
            <w:r w:rsidRPr="00E43740">
              <w:rPr>
                <w:rFonts w:ascii="Arial" w:hAnsi="Arial" w:cs="Arial"/>
                <w:color w:val="454545"/>
                <w:sz w:val="16"/>
                <w:szCs w:val="16"/>
              </w:rPr>
              <w:t>227</w:t>
            </w:r>
          </w:p>
        </w:tc>
        <w:tc>
          <w:tcPr>
            <w:tcW w:w="567" w:type="dxa"/>
            <w:tcBorders>
              <w:top w:val="single" w:sz="4" w:space="0" w:color="E2E2E2"/>
              <w:left w:val="nil"/>
              <w:bottom w:val="single" w:sz="4" w:space="0" w:color="E2E2E2"/>
              <w:right w:val="single" w:sz="4" w:space="0" w:color="E2E2E2"/>
            </w:tcBorders>
            <w:noWrap/>
          </w:tcPr>
          <w:p w:rsidR="00F413D3" w:rsidRPr="00E43740" w:rsidRDefault="00F413D3" w:rsidP="00992041">
            <w:pPr>
              <w:ind w:firstLine="0"/>
              <w:jc w:val="right"/>
              <w:rPr>
                <w:rFonts w:ascii="Arial" w:hAnsi="Arial" w:cs="Arial"/>
                <w:color w:val="454545"/>
                <w:sz w:val="16"/>
                <w:szCs w:val="16"/>
              </w:rPr>
            </w:pPr>
            <w:r w:rsidRPr="00E43740">
              <w:rPr>
                <w:rFonts w:ascii="Arial" w:hAnsi="Arial" w:cs="Arial"/>
                <w:color w:val="454545"/>
                <w:sz w:val="16"/>
                <w:szCs w:val="16"/>
              </w:rPr>
              <w:t>3,0</w:t>
            </w:r>
          </w:p>
        </w:tc>
      </w:tr>
      <w:tr w:rsidR="00F413D3" w:rsidRPr="00E43740">
        <w:trPr>
          <w:trHeight w:val="255"/>
        </w:trPr>
        <w:tc>
          <w:tcPr>
            <w:tcW w:w="2142" w:type="dxa"/>
            <w:gridSpan w:val="2"/>
            <w:tcBorders>
              <w:top w:val="single" w:sz="4" w:space="0" w:color="C0C0C0"/>
              <w:left w:val="single" w:sz="4" w:space="0" w:color="C0C0C0"/>
              <w:bottom w:val="single" w:sz="4" w:space="0" w:color="C0C0C0"/>
              <w:right w:val="single" w:sz="4" w:space="0" w:color="C0C0C0"/>
            </w:tcBorders>
            <w:shd w:val="clear" w:color="000000" w:fill="E7E5E5"/>
            <w:noWrap/>
          </w:tcPr>
          <w:p w:rsidR="00F413D3" w:rsidRPr="00E43740" w:rsidRDefault="00F413D3" w:rsidP="00314F47">
            <w:pPr>
              <w:ind w:firstLine="0"/>
              <w:rPr>
                <w:rFonts w:ascii="Arial" w:hAnsi="Arial" w:cs="Arial"/>
                <w:color w:val="222222"/>
                <w:sz w:val="16"/>
                <w:szCs w:val="16"/>
                <w:lang w:eastAsia="sk-SK"/>
              </w:rPr>
            </w:pPr>
            <w:r w:rsidRPr="00E43740">
              <w:rPr>
                <w:rFonts w:ascii="Arial" w:hAnsi="Arial" w:cs="Arial"/>
                <w:color w:val="222222"/>
                <w:sz w:val="16"/>
                <w:szCs w:val="16"/>
                <w:lang w:eastAsia="sk-SK"/>
              </w:rPr>
              <w:t>3 – 4</w:t>
            </w:r>
          </w:p>
        </w:tc>
        <w:tc>
          <w:tcPr>
            <w:tcW w:w="708" w:type="dxa"/>
            <w:tcBorders>
              <w:top w:val="nil"/>
              <w:left w:val="single" w:sz="4" w:space="0" w:color="E2E2E2"/>
              <w:bottom w:val="single" w:sz="4" w:space="0" w:color="E2E2E2"/>
              <w:right w:val="single" w:sz="4" w:space="0" w:color="E2E2E2"/>
            </w:tcBorders>
            <w:noWrap/>
          </w:tcPr>
          <w:p w:rsidR="00F413D3" w:rsidRPr="00E43740" w:rsidRDefault="00F413D3" w:rsidP="00992041">
            <w:pPr>
              <w:jc w:val="right"/>
              <w:rPr>
                <w:rFonts w:ascii="Arial" w:hAnsi="Arial" w:cs="Arial"/>
                <w:color w:val="454545"/>
                <w:sz w:val="16"/>
                <w:szCs w:val="16"/>
              </w:rPr>
            </w:pPr>
            <w:r w:rsidRPr="00E43740">
              <w:rPr>
                <w:rFonts w:ascii="Arial" w:hAnsi="Arial" w:cs="Arial"/>
                <w:color w:val="454545"/>
                <w:sz w:val="16"/>
                <w:szCs w:val="16"/>
              </w:rPr>
              <w:t>88</w:t>
            </w:r>
          </w:p>
        </w:tc>
        <w:tc>
          <w:tcPr>
            <w:tcW w:w="851" w:type="dxa"/>
            <w:tcBorders>
              <w:top w:val="nil"/>
              <w:left w:val="nil"/>
              <w:bottom w:val="single" w:sz="4" w:space="0" w:color="E2E2E2"/>
              <w:right w:val="single" w:sz="4" w:space="0" w:color="E2E2E2"/>
            </w:tcBorders>
            <w:noWrap/>
          </w:tcPr>
          <w:p w:rsidR="00F413D3" w:rsidRPr="00E43740" w:rsidRDefault="00F413D3" w:rsidP="00992041">
            <w:pPr>
              <w:jc w:val="right"/>
              <w:rPr>
                <w:rFonts w:ascii="Arial" w:hAnsi="Arial" w:cs="Arial"/>
                <w:color w:val="454545"/>
                <w:sz w:val="16"/>
                <w:szCs w:val="16"/>
              </w:rPr>
            </w:pPr>
            <w:r w:rsidRPr="00E43740">
              <w:rPr>
                <w:rFonts w:ascii="Arial" w:hAnsi="Arial" w:cs="Arial"/>
                <w:color w:val="454545"/>
                <w:sz w:val="16"/>
                <w:szCs w:val="16"/>
              </w:rPr>
              <w:t>88</w:t>
            </w:r>
          </w:p>
        </w:tc>
        <w:tc>
          <w:tcPr>
            <w:tcW w:w="654" w:type="dxa"/>
            <w:tcBorders>
              <w:top w:val="nil"/>
              <w:left w:val="nil"/>
              <w:bottom w:val="single" w:sz="4" w:space="0" w:color="E2E2E2"/>
              <w:right w:val="single" w:sz="4" w:space="0" w:color="E2E2E2"/>
            </w:tcBorders>
            <w:noWrap/>
          </w:tcPr>
          <w:p w:rsidR="00F413D3" w:rsidRPr="00E43740" w:rsidRDefault="00F413D3" w:rsidP="00992041">
            <w:pPr>
              <w:jc w:val="right"/>
              <w:rPr>
                <w:rFonts w:ascii="Arial" w:hAnsi="Arial" w:cs="Arial"/>
                <w:color w:val="454545"/>
                <w:sz w:val="16"/>
                <w:szCs w:val="16"/>
              </w:rPr>
            </w:pPr>
            <w:r w:rsidRPr="00E43740">
              <w:rPr>
                <w:rFonts w:ascii="Arial" w:hAnsi="Arial" w:cs="Arial"/>
                <w:color w:val="454545"/>
                <w:sz w:val="16"/>
                <w:szCs w:val="16"/>
              </w:rPr>
              <w:t>0</w:t>
            </w:r>
          </w:p>
        </w:tc>
        <w:tc>
          <w:tcPr>
            <w:tcW w:w="622" w:type="dxa"/>
            <w:tcBorders>
              <w:top w:val="nil"/>
              <w:left w:val="nil"/>
              <w:bottom w:val="single" w:sz="4" w:space="0" w:color="E2E2E2"/>
              <w:right w:val="single" w:sz="4" w:space="0" w:color="E2E2E2"/>
            </w:tcBorders>
            <w:noWrap/>
          </w:tcPr>
          <w:p w:rsidR="00F413D3" w:rsidRPr="00E43740" w:rsidRDefault="00F413D3" w:rsidP="00992041">
            <w:pPr>
              <w:jc w:val="right"/>
              <w:rPr>
                <w:rFonts w:ascii="Arial" w:hAnsi="Arial" w:cs="Arial"/>
                <w:color w:val="454545"/>
                <w:sz w:val="16"/>
                <w:szCs w:val="16"/>
              </w:rPr>
            </w:pPr>
            <w:r w:rsidRPr="00E43740">
              <w:rPr>
                <w:rFonts w:ascii="Arial" w:hAnsi="Arial" w:cs="Arial"/>
                <w:color w:val="454545"/>
                <w:sz w:val="16"/>
                <w:szCs w:val="16"/>
              </w:rPr>
              <w:t>0</w:t>
            </w:r>
          </w:p>
        </w:tc>
        <w:tc>
          <w:tcPr>
            <w:tcW w:w="567" w:type="dxa"/>
            <w:tcBorders>
              <w:top w:val="nil"/>
              <w:left w:val="nil"/>
              <w:bottom w:val="single" w:sz="4" w:space="0" w:color="E2E2E2"/>
              <w:right w:val="single" w:sz="4" w:space="0" w:color="E2E2E2"/>
            </w:tcBorders>
            <w:noWrap/>
          </w:tcPr>
          <w:p w:rsidR="00F413D3" w:rsidRPr="00E43740" w:rsidRDefault="00F413D3" w:rsidP="00992041">
            <w:pPr>
              <w:jc w:val="right"/>
              <w:rPr>
                <w:rFonts w:ascii="Arial" w:hAnsi="Arial" w:cs="Arial"/>
                <w:color w:val="454545"/>
                <w:sz w:val="16"/>
                <w:szCs w:val="16"/>
              </w:rPr>
            </w:pPr>
            <w:r w:rsidRPr="00E43740">
              <w:rPr>
                <w:rFonts w:ascii="Arial" w:hAnsi="Arial" w:cs="Arial"/>
                <w:color w:val="454545"/>
                <w:sz w:val="16"/>
                <w:szCs w:val="16"/>
              </w:rPr>
              <w:t>0</w:t>
            </w:r>
          </w:p>
        </w:tc>
        <w:tc>
          <w:tcPr>
            <w:tcW w:w="567" w:type="dxa"/>
            <w:tcBorders>
              <w:top w:val="nil"/>
              <w:left w:val="nil"/>
              <w:bottom w:val="single" w:sz="4" w:space="0" w:color="E2E2E2"/>
              <w:right w:val="single" w:sz="4" w:space="0" w:color="E2E2E2"/>
            </w:tcBorders>
            <w:noWrap/>
          </w:tcPr>
          <w:p w:rsidR="00F413D3" w:rsidRPr="00E43740" w:rsidRDefault="00F413D3" w:rsidP="00992041">
            <w:pPr>
              <w:ind w:firstLine="0"/>
              <w:jc w:val="right"/>
              <w:rPr>
                <w:rFonts w:ascii="Arial" w:hAnsi="Arial" w:cs="Arial"/>
                <w:color w:val="454545"/>
                <w:sz w:val="16"/>
                <w:szCs w:val="16"/>
              </w:rPr>
            </w:pPr>
            <w:r w:rsidRPr="00E43740">
              <w:rPr>
                <w:rFonts w:ascii="Arial" w:hAnsi="Arial" w:cs="Arial"/>
                <w:color w:val="454545"/>
                <w:sz w:val="16"/>
                <w:szCs w:val="16"/>
              </w:rPr>
              <w:t>68</w:t>
            </w:r>
          </w:p>
        </w:tc>
        <w:tc>
          <w:tcPr>
            <w:tcW w:w="850" w:type="dxa"/>
            <w:tcBorders>
              <w:top w:val="nil"/>
              <w:left w:val="nil"/>
              <w:bottom w:val="single" w:sz="4" w:space="0" w:color="E2E2E2"/>
              <w:right w:val="single" w:sz="4" w:space="0" w:color="E2E2E2"/>
            </w:tcBorders>
            <w:noWrap/>
          </w:tcPr>
          <w:p w:rsidR="00F413D3" w:rsidRPr="00E43740" w:rsidRDefault="00F413D3" w:rsidP="00992041">
            <w:pPr>
              <w:jc w:val="right"/>
              <w:rPr>
                <w:rFonts w:ascii="Arial" w:hAnsi="Arial" w:cs="Arial"/>
                <w:color w:val="454545"/>
                <w:sz w:val="16"/>
                <w:szCs w:val="16"/>
              </w:rPr>
            </w:pPr>
            <w:r w:rsidRPr="00E43740">
              <w:rPr>
                <w:rFonts w:ascii="Arial" w:hAnsi="Arial" w:cs="Arial"/>
                <w:color w:val="454545"/>
                <w:sz w:val="16"/>
                <w:szCs w:val="16"/>
              </w:rPr>
              <w:t>68</w:t>
            </w:r>
          </w:p>
        </w:tc>
        <w:tc>
          <w:tcPr>
            <w:tcW w:w="709" w:type="dxa"/>
            <w:tcBorders>
              <w:top w:val="nil"/>
              <w:left w:val="nil"/>
              <w:bottom w:val="single" w:sz="4" w:space="0" w:color="E2E2E2"/>
              <w:right w:val="single" w:sz="4" w:space="0" w:color="E2E2E2"/>
            </w:tcBorders>
            <w:noWrap/>
          </w:tcPr>
          <w:p w:rsidR="00F413D3" w:rsidRPr="00E43740" w:rsidRDefault="00F413D3" w:rsidP="00992041">
            <w:pPr>
              <w:jc w:val="right"/>
              <w:rPr>
                <w:rFonts w:ascii="Arial" w:hAnsi="Arial" w:cs="Arial"/>
                <w:color w:val="454545"/>
                <w:sz w:val="16"/>
                <w:szCs w:val="16"/>
              </w:rPr>
            </w:pPr>
            <w:r w:rsidRPr="00E43740">
              <w:rPr>
                <w:rFonts w:ascii="Arial" w:hAnsi="Arial" w:cs="Arial"/>
                <w:color w:val="454545"/>
                <w:sz w:val="16"/>
                <w:szCs w:val="16"/>
              </w:rPr>
              <w:t>0</w:t>
            </w:r>
          </w:p>
        </w:tc>
        <w:tc>
          <w:tcPr>
            <w:tcW w:w="567" w:type="dxa"/>
            <w:tcBorders>
              <w:top w:val="nil"/>
              <w:left w:val="nil"/>
              <w:bottom w:val="single" w:sz="4" w:space="0" w:color="E2E2E2"/>
              <w:right w:val="single" w:sz="4" w:space="0" w:color="E2E2E2"/>
            </w:tcBorders>
            <w:noWrap/>
          </w:tcPr>
          <w:p w:rsidR="00F413D3" w:rsidRPr="00E43740" w:rsidRDefault="00F413D3" w:rsidP="00992041">
            <w:pPr>
              <w:jc w:val="right"/>
              <w:rPr>
                <w:rFonts w:ascii="Arial" w:hAnsi="Arial" w:cs="Arial"/>
                <w:color w:val="454545"/>
                <w:sz w:val="16"/>
                <w:szCs w:val="16"/>
              </w:rPr>
            </w:pPr>
            <w:r w:rsidRPr="00E43740">
              <w:rPr>
                <w:rFonts w:ascii="Arial" w:hAnsi="Arial" w:cs="Arial"/>
                <w:color w:val="454545"/>
                <w:sz w:val="16"/>
                <w:szCs w:val="16"/>
              </w:rPr>
              <w:t>0</w:t>
            </w:r>
          </w:p>
        </w:tc>
        <w:tc>
          <w:tcPr>
            <w:tcW w:w="850" w:type="dxa"/>
            <w:tcBorders>
              <w:top w:val="nil"/>
              <w:left w:val="nil"/>
              <w:bottom w:val="single" w:sz="4" w:space="0" w:color="E2E2E2"/>
              <w:right w:val="single" w:sz="4" w:space="0" w:color="E2E2E2"/>
            </w:tcBorders>
            <w:noWrap/>
          </w:tcPr>
          <w:p w:rsidR="00F413D3" w:rsidRPr="00E43740" w:rsidRDefault="00F413D3" w:rsidP="00992041">
            <w:pPr>
              <w:jc w:val="right"/>
              <w:rPr>
                <w:rFonts w:ascii="Arial" w:hAnsi="Arial" w:cs="Arial"/>
                <w:color w:val="454545"/>
                <w:sz w:val="16"/>
                <w:szCs w:val="16"/>
              </w:rPr>
            </w:pPr>
            <w:r w:rsidRPr="00E43740">
              <w:rPr>
                <w:rFonts w:ascii="Arial" w:hAnsi="Arial" w:cs="Arial"/>
                <w:color w:val="454545"/>
                <w:sz w:val="16"/>
                <w:szCs w:val="16"/>
              </w:rPr>
              <w:t>0</w:t>
            </w:r>
          </w:p>
        </w:tc>
        <w:tc>
          <w:tcPr>
            <w:tcW w:w="567" w:type="dxa"/>
            <w:tcBorders>
              <w:top w:val="nil"/>
              <w:left w:val="nil"/>
              <w:bottom w:val="single" w:sz="4" w:space="0" w:color="E2E2E2"/>
              <w:right w:val="single" w:sz="4" w:space="0" w:color="E2E2E2"/>
            </w:tcBorders>
            <w:noWrap/>
          </w:tcPr>
          <w:p w:rsidR="00F413D3" w:rsidRPr="00E43740" w:rsidRDefault="00F413D3" w:rsidP="00992041">
            <w:pPr>
              <w:ind w:firstLine="0"/>
              <w:jc w:val="right"/>
              <w:rPr>
                <w:rFonts w:ascii="Arial" w:hAnsi="Arial" w:cs="Arial"/>
                <w:color w:val="454545"/>
                <w:sz w:val="16"/>
                <w:szCs w:val="16"/>
              </w:rPr>
            </w:pPr>
            <w:r w:rsidRPr="00E43740">
              <w:rPr>
                <w:rFonts w:ascii="Arial" w:hAnsi="Arial" w:cs="Arial"/>
                <w:color w:val="454545"/>
                <w:sz w:val="16"/>
                <w:szCs w:val="16"/>
              </w:rPr>
              <w:t>156</w:t>
            </w:r>
          </w:p>
        </w:tc>
        <w:tc>
          <w:tcPr>
            <w:tcW w:w="567" w:type="dxa"/>
            <w:tcBorders>
              <w:top w:val="nil"/>
              <w:left w:val="nil"/>
              <w:bottom w:val="single" w:sz="4" w:space="0" w:color="E2E2E2"/>
              <w:right w:val="single" w:sz="4" w:space="0" w:color="E2E2E2"/>
            </w:tcBorders>
            <w:noWrap/>
          </w:tcPr>
          <w:p w:rsidR="00F413D3" w:rsidRPr="00E43740" w:rsidRDefault="00F413D3" w:rsidP="00992041">
            <w:pPr>
              <w:ind w:firstLine="0"/>
              <w:jc w:val="right"/>
              <w:rPr>
                <w:rFonts w:ascii="Arial" w:hAnsi="Arial" w:cs="Arial"/>
                <w:color w:val="454545"/>
                <w:sz w:val="16"/>
                <w:szCs w:val="16"/>
              </w:rPr>
            </w:pPr>
            <w:r w:rsidRPr="00E43740">
              <w:rPr>
                <w:rFonts w:ascii="Arial" w:hAnsi="Arial" w:cs="Arial"/>
                <w:color w:val="454545"/>
                <w:sz w:val="16"/>
                <w:szCs w:val="16"/>
              </w:rPr>
              <w:t>2,1</w:t>
            </w:r>
          </w:p>
        </w:tc>
      </w:tr>
      <w:tr w:rsidR="00F413D3" w:rsidRPr="00E43740">
        <w:trPr>
          <w:trHeight w:val="255"/>
        </w:trPr>
        <w:tc>
          <w:tcPr>
            <w:tcW w:w="2142" w:type="dxa"/>
            <w:gridSpan w:val="2"/>
            <w:tcBorders>
              <w:top w:val="single" w:sz="4" w:space="0" w:color="C0C0C0"/>
              <w:left w:val="single" w:sz="4" w:space="0" w:color="C0C0C0"/>
              <w:bottom w:val="single" w:sz="4" w:space="0" w:color="C0C0C0"/>
              <w:right w:val="single" w:sz="4" w:space="0" w:color="C0C0C0"/>
            </w:tcBorders>
            <w:shd w:val="clear" w:color="000000" w:fill="E7E5E5"/>
            <w:noWrap/>
          </w:tcPr>
          <w:p w:rsidR="00F413D3" w:rsidRPr="00E43740" w:rsidRDefault="00F413D3" w:rsidP="00314F47">
            <w:pPr>
              <w:ind w:firstLine="0"/>
              <w:rPr>
                <w:rFonts w:ascii="Arial" w:hAnsi="Arial" w:cs="Arial"/>
                <w:color w:val="333333"/>
                <w:sz w:val="16"/>
                <w:szCs w:val="16"/>
                <w:lang w:eastAsia="sk-SK"/>
              </w:rPr>
            </w:pPr>
            <w:r w:rsidRPr="00E43740">
              <w:rPr>
                <w:rFonts w:ascii="Arial" w:hAnsi="Arial" w:cs="Arial"/>
                <w:color w:val="333333"/>
                <w:sz w:val="16"/>
                <w:szCs w:val="16"/>
                <w:lang w:eastAsia="sk-SK"/>
              </w:rPr>
              <w:t>5</w:t>
            </w:r>
          </w:p>
        </w:tc>
        <w:tc>
          <w:tcPr>
            <w:tcW w:w="708" w:type="dxa"/>
            <w:tcBorders>
              <w:top w:val="single" w:sz="4" w:space="0" w:color="EFEFEF"/>
              <w:left w:val="single" w:sz="4" w:space="0" w:color="EFEFEF"/>
              <w:bottom w:val="single" w:sz="4" w:space="0" w:color="EFEFEF"/>
              <w:right w:val="single" w:sz="4" w:space="0" w:color="EFEFEF"/>
            </w:tcBorders>
            <w:noWrap/>
          </w:tcPr>
          <w:p w:rsidR="00F413D3" w:rsidRPr="00E43740" w:rsidRDefault="00F413D3" w:rsidP="00992041">
            <w:pPr>
              <w:jc w:val="right"/>
              <w:rPr>
                <w:rFonts w:ascii="Arial" w:hAnsi="Arial" w:cs="Arial"/>
                <w:color w:val="454545"/>
                <w:sz w:val="16"/>
                <w:szCs w:val="16"/>
              </w:rPr>
            </w:pPr>
            <w:r w:rsidRPr="00E43740">
              <w:rPr>
                <w:rFonts w:ascii="Arial" w:hAnsi="Arial" w:cs="Arial"/>
                <w:color w:val="454545"/>
                <w:sz w:val="16"/>
                <w:szCs w:val="16"/>
              </w:rPr>
              <w:t>35</w:t>
            </w:r>
          </w:p>
        </w:tc>
        <w:tc>
          <w:tcPr>
            <w:tcW w:w="851" w:type="dxa"/>
            <w:tcBorders>
              <w:top w:val="single" w:sz="4" w:space="0" w:color="EFEFEF"/>
              <w:left w:val="nil"/>
              <w:bottom w:val="single" w:sz="4" w:space="0" w:color="EFEFEF"/>
              <w:right w:val="single" w:sz="4" w:space="0" w:color="EFEFEF"/>
            </w:tcBorders>
            <w:noWrap/>
          </w:tcPr>
          <w:p w:rsidR="00F413D3" w:rsidRPr="00E43740" w:rsidRDefault="00F413D3" w:rsidP="00992041">
            <w:pPr>
              <w:jc w:val="right"/>
              <w:rPr>
                <w:rFonts w:ascii="Arial" w:hAnsi="Arial" w:cs="Arial"/>
                <w:color w:val="454545"/>
                <w:sz w:val="16"/>
                <w:szCs w:val="16"/>
              </w:rPr>
            </w:pPr>
            <w:r w:rsidRPr="00E43740">
              <w:rPr>
                <w:rFonts w:ascii="Arial" w:hAnsi="Arial" w:cs="Arial"/>
                <w:color w:val="454545"/>
                <w:sz w:val="16"/>
                <w:szCs w:val="16"/>
              </w:rPr>
              <w:t>35</w:t>
            </w:r>
          </w:p>
        </w:tc>
        <w:tc>
          <w:tcPr>
            <w:tcW w:w="654" w:type="dxa"/>
            <w:tcBorders>
              <w:top w:val="single" w:sz="4" w:space="0" w:color="EFEFEF"/>
              <w:left w:val="nil"/>
              <w:bottom w:val="single" w:sz="4" w:space="0" w:color="EFEFEF"/>
              <w:right w:val="single" w:sz="4" w:space="0" w:color="EFEFEF"/>
            </w:tcBorders>
            <w:noWrap/>
          </w:tcPr>
          <w:p w:rsidR="00F413D3" w:rsidRPr="00E43740" w:rsidRDefault="00F413D3" w:rsidP="00992041">
            <w:pPr>
              <w:jc w:val="right"/>
              <w:rPr>
                <w:rFonts w:ascii="Arial" w:hAnsi="Arial" w:cs="Arial"/>
                <w:color w:val="454545"/>
                <w:sz w:val="16"/>
                <w:szCs w:val="16"/>
              </w:rPr>
            </w:pPr>
            <w:r w:rsidRPr="00E43740">
              <w:rPr>
                <w:rFonts w:ascii="Arial" w:hAnsi="Arial" w:cs="Arial"/>
                <w:color w:val="454545"/>
                <w:sz w:val="16"/>
                <w:szCs w:val="16"/>
              </w:rPr>
              <w:t>0</w:t>
            </w:r>
          </w:p>
        </w:tc>
        <w:tc>
          <w:tcPr>
            <w:tcW w:w="622" w:type="dxa"/>
            <w:tcBorders>
              <w:top w:val="single" w:sz="4" w:space="0" w:color="EFEFEF"/>
              <w:left w:val="nil"/>
              <w:bottom w:val="single" w:sz="4" w:space="0" w:color="EFEFEF"/>
              <w:right w:val="single" w:sz="4" w:space="0" w:color="EFEFEF"/>
            </w:tcBorders>
            <w:noWrap/>
          </w:tcPr>
          <w:p w:rsidR="00F413D3" w:rsidRPr="00E43740" w:rsidRDefault="00F413D3" w:rsidP="00992041">
            <w:pPr>
              <w:jc w:val="right"/>
              <w:rPr>
                <w:rFonts w:ascii="Arial" w:hAnsi="Arial" w:cs="Arial"/>
                <w:color w:val="454545"/>
                <w:sz w:val="16"/>
                <w:szCs w:val="16"/>
              </w:rPr>
            </w:pPr>
            <w:r w:rsidRPr="00E43740">
              <w:rPr>
                <w:rFonts w:ascii="Arial" w:hAnsi="Arial" w:cs="Arial"/>
                <w:color w:val="454545"/>
                <w:sz w:val="16"/>
                <w:szCs w:val="16"/>
              </w:rPr>
              <w:t>0</w:t>
            </w:r>
          </w:p>
        </w:tc>
        <w:tc>
          <w:tcPr>
            <w:tcW w:w="567" w:type="dxa"/>
            <w:tcBorders>
              <w:top w:val="single" w:sz="4" w:space="0" w:color="EFEFEF"/>
              <w:left w:val="nil"/>
              <w:bottom w:val="single" w:sz="4" w:space="0" w:color="EFEFEF"/>
              <w:right w:val="single" w:sz="4" w:space="0" w:color="EFEFEF"/>
            </w:tcBorders>
            <w:noWrap/>
          </w:tcPr>
          <w:p w:rsidR="00F413D3" w:rsidRPr="00E43740" w:rsidRDefault="00F413D3" w:rsidP="00992041">
            <w:pPr>
              <w:jc w:val="right"/>
              <w:rPr>
                <w:rFonts w:ascii="Arial" w:hAnsi="Arial" w:cs="Arial"/>
                <w:color w:val="454545"/>
                <w:sz w:val="16"/>
                <w:szCs w:val="16"/>
              </w:rPr>
            </w:pPr>
            <w:r w:rsidRPr="00E43740">
              <w:rPr>
                <w:rFonts w:ascii="Arial" w:hAnsi="Arial" w:cs="Arial"/>
                <w:color w:val="454545"/>
                <w:sz w:val="16"/>
                <w:szCs w:val="16"/>
              </w:rPr>
              <w:t>0</w:t>
            </w:r>
          </w:p>
        </w:tc>
        <w:tc>
          <w:tcPr>
            <w:tcW w:w="567" w:type="dxa"/>
            <w:tcBorders>
              <w:top w:val="single" w:sz="4" w:space="0" w:color="EFEFEF"/>
              <w:left w:val="nil"/>
              <w:bottom w:val="single" w:sz="4" w:space="0" w:color="EFEFEF"/>
              <w:right w:val="single" w:sz="4" w:space="0" w:color="EFEFEF"/>
            </w:tcBorders>
            <w:noWrap/>
          </w:tcPr>
          <w:p w:rsidR="00F413D3" w:rsidRPr="00E43740" w:rsidRDefault="00F413D3" w:rsidP="00992041">
            <w:pPr>
              <w:ind w:firstLine="0"/>
              <w:jc w:val="right"/>
              <w:rPr>
                <w:rFonts w:ascii="Arial" w:hAnsi="Arial" w:cs="Arial"/>
                <w:color w:val="454545"/>
                <w:sz w:val="16"/>
                <w:szCs w:val="16"/>
              </w:rPr>
            </w:pPr>
            <w:r w:rsidRPr="00E43740">
              <w:rPr>
                <w:rFonts w:ascii="Arial" w:hAnsi="Arial" w:cs="Arial"/>
                <w:color w:val="454545"/>
                <w:sz w:val="16"/>
                <w:szCs w:val="16"/>
              </w:rPr>
              <w:t>42</w:t>
            </w:r>
          </w:p>
        </w:tc>
        <w:tc>
          <w:tcPr>
            <w:tcW w:w="850" w:type="dxa"/>
            <w:tcBorders>
              <w:top w:val="single" w:sz="4" w:space="0" w:color="EFEFEF"/>
              <w:left w:val="nil"/>
              <w:bottom w:val="single" w:sz="4" w:space="0" w:color="EFEFEF"/>
              <w:right w:val="single" w:sz="4" w:space="0" w:color="EFEFEF"/>
            </w:tcBorders>
            <w:noWrap/>
          </w:tcPr>
          <w:p w:rsidR="00F413D3" w:rsidRPr="00E43740" w:rsidRDefault="00F413D3" w:rsidP="00992041">
            <w:pPr>
              <w:jc w:val="right"/>
              <w:rPr>
                <w:rFonts w:ascii="Arial" w:hAnsi="Arial" w:cs="Arial"/>
                <w:color w:val="454545"/>
                <w:sz w:val="16"/>
                <w:szCs w:val="16"/>
              </w:rPr>
            </w:pPr>
            <w:r w:rsidRPr="00E43740">
              <w:rPr>
                <w:rFonts w:ascii="Arial" w:hAnsi="Arial" w:cs="Arial"/>
                <w:color w:val="454545"/>
                <w:sz w:val="16"/>
                <w:szCs w:val="16"/>
              </w:rPr>
              <w:t>42</w:t>
            </w:r>
          </w:p>
        </w:tc>
        <w:tc>
          <w:tcPr>
            <w:tcW w:w="709" w:type="dxa"/>
            <w:tcBorders>
              <w:top w:val="single" w:sz="4" w:space="0" w:color="EFEFEF"/>
              <w:left w:val="nil"/>
              <w:bottom w:val="single" w:sz="4" w:space="0" w:color="EFEFEF"/>
              <w:right w:val="single" w:sz="4" w:space="0" w:color="EFEFEF"/>
            </w:tcBorders>
            <w:noWrap/>
          </w:tcPr>
          <w:p w:rsidR="00F413D3" w:rsidRPr="00E43740" w:rsidRDefault="00F413D3" w:rsidP="00992041">
            <w:pPr>
              <w:jc w:val="right"/>
              <w:rPr>
                <w:rFonts w:ascii="Arial" w:hAnsi="Arial" w:cs="Arial"/>
                <w:color w:val="454545"/>
                <w:sz w:val="16"/>
                <w:szCs w:val="16"/>
              </w:rPr>
            </w:pPr>
            <w:r w:rsidRPr="00E43740">
              <w:rPr>
                <w:rFonts w:ascii="Arial" w:hAnsi="Arial" w:cs="Arial"/>
                <w:color w:val="454545"/>
                <w:sz w:val="16"/>
                <w:szCs w:val="16"/>
              </w:rPr>
              <w:t>0</w:t>
            </w:r>
          </w:p>
        </w:tc>
        <w:tc>
          <w:tcPr>
            <w:tcW w:w="567" w:type="dxa"/>
            <w:tcBorders>
              <w:top w:val="single" w:sz="4" w:space="0" w:color="EFEFEF"/>
              <w:left w:val="nil"/>
              <w:bottom w:val="single" w:sz="4" w:space="0" w:color="EFEFEF"/>
              <w:right w:val="single" w:sz="4" w:space="0" w:color="EFEFEF"/>
            </w:tcBorders>
            <w:noWrap/>
          </w:tcPr>
          <w:p w:rsidR="00F413D3" w:rsidRPr="00E43740" w:rsidRDefault="00F413D3" w:rsidP="00992041">
            <w:pPr>
              <w:jc w:val="right"/>
              <w:rPr>
                <w:rFonts w:ascii="Arial" w:hAnsi="Arial" w:cs="Arial"/>
                <w:color w:val="454545"/>
                <w:sz w:val="16"/>
                <w:szCs w:val="16"/>
              </w:rPr>
            </w:pPr>
            <w:r w:rsidRPr="00E43740">
              <w:rPr>
                <w:rFonts w:ascii="Arial" w:hAnsi="Arial" w:cs="Arial"/>
                <w:color w:val="454545"/>
                <w:sz w:val="16"/>
                <w:szCs w:val="16"/>
              </w:rPr>
              <w:t>0</w:t>
            </w:r>
          </w:p>
        </w:tc>
        <w:tc>
          <w:tcPr>
            <w:tcW w:w="850" w:type="dxa"/>
            <w:tcBorders>
              <w:top w:val="single" w:sz="4" w:space="0" w:color="EFEFEF"/>
              <w:left w:val="nil"/>
              <w:bottom w:val="single" w:sz="4" w:space="0" w:color="EFEFEF"/>
              <w:right w:val="single" w:sz="4" w:space="0" w:color="EFEFEF"/>
            </w:tcBorders>
            <w:noWrap/>
          </w:tcPr>
          <w:p w:rsidR="00F413D3" w:rsidRPr="00E43740" w:rsidRDefault="00F413D3" w:rsidP="00992041">
            <w:pPr>
              <w:jc w:val="right"/>
              <w:rPr>
                <w:rFonts w:ascii="Arial" w:hAnsi="Arial" w:cs="Arial"/>
                <w:color w:val="454545"/>
                <w:sz w:val="16"/>
                <w:szCs w:val="16"/>
              </w:rPr>
            </w:pPr>
            <w:r w:rsidRPr="00E43740">
              <w:rPr>
                <w:rFonts w:ascii="Arial" w:hAnsi="Arial" w:cs="Arial"/>
                <w:color w:val="454545"/>
                <w:sz w:val="16"/>
                <w:szCs w:val="16"/>
              </w:rPr>
              <w:t>0</w:t>
            </w:r>
          </w:p>
        </w:tc>
        <w:tc>
          <w:tcPr>
            <w:tcW w:w="567" w:type="dxa"/>
            <w:tcBorders>
              <w:top w:val="nil"/>
              <w:left w:val="single" w:sz="4" w:space="0" w:color="E2E2E2"/>
              <w:bottom w:val="single" w:sz="4" w:space="0" w:color="E2E2E2"/>
              <w:right w:val="single" w:sz="4" w:space="0" w:color="E2E2E2"/>
            </w:tcBorders>
            <w:noWrap/>
          </w:tcPr>
          <w:p w:rsidR="00F413D3" w:rsidRPr="00E43740" w:rsidRDefault="00F413D3" w:rsidP="00992041">
            <w:pPr>
              <w:ind w:firstLine="0"/>
              <w:jc w:val="right"/>
              <w:rPr>
                <w:rFonts w:ascii="Arial" w:hAnsi="Arial" w:cs="Arial"/>
                <w:color w:val="454545"/>
                <w:sz w:val="16"/>
                <w:szCs w:val="16"/>
              </w:rPr>
            </w:pPr>
            <w:r w:rsidRPr="00E43740">
              <w:rPr>
                <w:rFonts w:ascii="Arial" w:hAnsi="Arial" w:cs="Arial"/>
                <w:color w:val="454545"/>
                <w:sz w:val="16"/>
                <w:szCs w:val="16"/>
              </w:rPr>
              <w:t>77</w:t>
            </w:r>
          </w:p>
        </w:tc>
        <w:tc>
          <w:tcPr>
            <w:tcW w:w="567" w:type="dxa"/>
            <w:tcBorders>
              <w:top w:val="single" w:sz="4" w:space="0" w:color="EFEFEF"/>
              <w:left w:val="single" w:sz="4" w:space="0" w:color="EFEFEF"/>
              <w:bottom w:val="single" w:sz="4" w:space="0" w:color="EFEFEF"/>
              <w:right w:val="single" w:sz="4" w:space="0" w:color="EFEFEF"/>
            </w:tcBorders>
            <w:noWrap/>
          </w:tcPr>
          <w:p w:rsidR="00F413D3" w:rsidRPr="00E43740" w:rsidRDefault="00F413D3" w:rsidP="00992041">
            <w:pPr>
              <w:ind w:firstLine="0"/>
              <w:jc w:val="right"/>
              <w:rPr>
                <w:rFonts w:ascii="Arial" w:hAnsi="Arial" w:cs="Arial"/>
                <w:color w:val="454545"/>
                <w:sz w:val="16"/>
                <w:szCs w:val="16"/>
              </w:rPr>
            </w:pPr>
            <w:r w:rsidRPr="00E43740">
              <w:rPr>
                <w:rFonts w:ascii="Arial" w:hAnsi="Arial" w:cs="Arial"/>
                <w:color w:val="454545"/>
                <w:sz w:val="16"/>
                <w:szCs w:val="16"/>
              </w:rPr>
              <w:t>1,0</w:t>
            </w:r>
          </w:p>
        </w:tc>
      </w:tr>
      <w:tr w:rsidR="00F413D3" w:rsidRPr="00E43740">
        <w:trPr>
          <w:trHeight w:val="255"/>
        </w:trPr>
        <w:tc>
          <w:tcPr>
            <w:tcW w:w="2142" w:type="dxa"/>
            <w:gridSpan w:val="2"/>
            <w:tcBorders>
              <w:top w:val="single" w:sz="4" w:space="0" w:color="C0C0C0"/>
              <w:left w:val="single" w:sz="4" w:space="0" w:color="C0C0C0"/>
              <w:bottom w:val="single" w:sz="4" w:space="0" w:color="C0C0C0"/>
              <w:right w:val="single" w:sz="4" w:space="0" w:color="C0C0C0"/>
            </w:tcBorders>
            <w:shd w:val="clear" w:color="000000" w:fill="E7E5E5"/>
            <w:noWrap/>
          </w:tcPr>
          <w:p w:rsidR="00F413D3" w:rsidRPr="00E43740" w:rsidRDefault="00F413D3" w:rsidP="00314F47">
            <w:pPr>
              <w:ind w:firstLine="0"/>
              <w:rPr>
                <w:rFonts w:ascii="Arial" w:hAnsi="Arial" w:cs="Arial"/>
                <w:color w:val="222222"/>
                <w:sz w:val="16"/>
                <w:szCs w:val="16"/>
                <w:lang w:eastAsia="sk-SK"/>
              </w:rPr>
            </w:pPr>
            <w:r w:rsidRPr="00E43740">
              <w:rPr>
                <w:rFonts w:ascii="Arial" w:hAnsi="Arial" w:cs="Arial"/>
                <w:color w:val="222222"/>
                <w:sz w:val="16"/>
                <w:szCs w:val="16"/>
                <w:lang w:eastAsia="sk-SK"/>
              </w:rPr>
              <w:t>6 – 9</w:t>
            </w:r>
          </w:p>
        </w:tc>
        <w:tc>
          <w:tcPr>
            <w:tcW w:w="708" w:type="dxa"/>
            <w:tcBorders>
              <w:top w:val="single" w:sz="4" w:space="0" w:color="E2E2E2"/>
              <w:left w:val="single" w:sz="4" w:space="0" w:color="E2E2E2"/>
              <w:bottom w:val="single" w:sz="4" w:space="0" w:color="E2E2E2"/>
              <w:right w:val="single" w:sz="4" w:space="0" w:color="E2E2E2"/>
            </w:tcBorders>
            <w:noWrap/>
          </w:tcPr>
          <w:p w:rsidR="00F413D3" w:rsidRPr="00E43740" w:rsidRDefault="00F413D3" w:rsidP="00992041">
            <w:pPr>
              <w:ind w:firstLine="0"/>
              <w:jc w:val="right"/>
              <w:rPr>
                <w:rFonts w:ascii="Arial" w:hAnsi="Arial" w:cs="Arial"/>
                <w:color w:val="454545"/>
                <w:sz w:val="16"/>
                <w:szCs w:val="16"/>
              </w:rPr>
            </w:pPr>
            <w:r w:rsidRPr="00E43740">
              <w:rPr>
                <w:rFonts w:ascii="Arial" w:hAnsi="Arial" w:cs="Arial"/>
                <w:color w:val="454545"/>
                <w:sz w:val="16"/>
                <w:szCs w:val="16"/>
              </w:rPr>
              <w:t>173</w:t>
            </w:r>
          </w:p>
        </w:tc>
        <w:tc>
          <w:tcPr>
            <w:tcW w:w="851" w:type="dxa"/>
            <w:tcBorders>
              <w:top w:val="single" w:sz="4" w:space="0" w:color="E2E2E2"/>
              <w:left w:val="nil"/>
              <w:bottom w:val="single" w:sz="4" w:space="0" w:color="E2E2E2"/>
              <w:right w:val="single" w:sz="4" w:space="0" w:color="E2E2E2"/>
            </w:tcBorders>
            <w:noWrap/>
          </w:tcPr>
          <w:p w:rsidR="00F413D3" w:rsidRPr="00E43740" w:rsidRDefault="00F413D3" w:rsidP="00992041">
            <w:pPr>
              <w:jc w:val="right"/>
              <w:rPr>
                <w:rFonts w:ascii="Arial" w:hAnsi="Arial" w:cs="Arial"/>
                <w:color w:val="454545"/>
                <w:sz w:val="16"/>
                <w:szCs w:val="16"/>
              </w:rPr>
            </w:pPr>
            <w:r w:rsidRPr="00E43740">
              <w:rPr>
                <w:rFonts w:ascii="Arial" w:hAnsi="Arial" w:cs="Arial"/>
                <w:color w:val="454545"/>
                <w:sz w:val="16"/>
                <w:szCs w:val="16"/>
              </w:rPr>
              <w:t>173</w:t>
            </w:r>
          </w:p>
        </w:tc>
        <w:tc>
          <w:tcPr>
            <w:tcW w:w="654" w:type="dxa"/>
            <w:tcBorders>
              <w:top w:val="single" w:sz="4" w:space="0" w:color="E2E2E2"/>
              <w:left w:val="nil"/>
              <w:bottom w:val="single" w:sz="4" w:space="0" w:color="E2E2E2"/>
              <w:right w:val="single" w:sz="4" w:space="0" w:color="E2E2E2"/>
            </w:tcBorders>
            <w:noWrap/>
          </w:tcPr>
          <w:p w:rsidR="00F413D3" w:rsidRPr="00E43740" w:rsidRDefault="00F413D3" w:rsidP="00992041">
            <w:pPr>
              <w:jc w:val="right"/>
              <w:rPr>
                <w:rFonts w:ascii="Arial" w:hAnsi="Arial" w:cs="Arial"/>
                <w:color w:val="454545"/>
                <w:sz w:val="16"/>
                <w:szCs w:val="16"/>
              </w:rPr>
            </w:pPr>
            <w:r w:rsidRPr="00E43740">
              <w:rPr>
                <w:rFonts w:ascii="Arial" w:hAnsi="Arial" w:cs="Arial"/>
                <w:color w:val="454545"/>
                <w:sz w:val="16"/>
                <w:szCs w:val="16"/>
              </w:rPr>
              <w:t>0</w:t>
            </w:r>
          </w:p>
        </w:tc>
        <w:tc>
          <w:tcPr>
            <w:tcW w:w="622" w:type="dxa"/>
            <w:tcBorders>
              <w:top w:val="single" w:sz="4" w:space="0" w:color="E2E2E2"/>
              <w:left w:val="nil"/>
              <w:bottom w:val="single" w:sz="4" w:space="0" w:color="E2E2E2"/>
              <w:right w:val="single" w:sz="4" w:space="0" w:color="E2E2E2"/>
            </w:tcBorders>
            <w:noWrap/>
          </w:tcPr>
          <w:p w:rsidR="00F413D3" w:rsidRPr="00E43740" w:rsidRDefault="00F413D3" w:rsidP="00992041">
            <w:pPr>
              <w:jc w:val="right"/>
              <w:rPr>
                <w:rFonts w:ascii="Arial" w:hAnsi="Arial" w:cs="Arial"/>
                <w:color w:val="454545"/>
                <w:sz w:val="16"/>
                <w:szCs w:val="16"/>
              </w:rPr>
            </w:pPr>
            <w:r w:rsidRPr="00E43740">
              <w:rPr>
                <w:rFonts w:ascii="Arial" w:hAnsi="Arial" w:cs="Arial"/>
                <w:color w:val="454545"/>
                <w:sz w:val="16"/>
                <w:szCs w:val="16"/>
              </w:rPr>
              <w:t>0</w:t>
            </w:r>
          </w:p>
        </w:tc>
        <w:tc>
          <w:tcPr>
            <w:tcW w:w="567" w:type="dxa"/>
            <w:tcBorders>
              <w:top w:val="single" w:sz="4" w:space="0" w:color="E2E2E2"/>
              <w:left w:val="nil"/>
              <w:bottom w:val="single" w:sz="4" w:space="0" w:color="E2E2E2"/>
              <w:right w:val="single" w:sz="4" w:space="0" w:color="E2E2E2"/>
            </w:tcBorders>
            <w:noWrap/>
          </w:tcPr>
          <w:p w:rsidR="00F413D3" w:rsidRPr="00E43740" w:rsidRDefault="00F413D3" w:rsidP="00992041">
            <w:pPr>
              <w:jc w:val="right"/>
              <w:rPr>
                <w:rFonts w:ascii="Arial" w:hAnsi="Arial" w:cs="Arial"/>
                <w:color w:val="454545"/>
                <w:sz w:val="16"/>
                <w:szCs w:val="16"/>
              </w:rPr>
            </w:pPr>
            <w:r w:rsidRPr="00E43740">
              <w:rPr>
                <w:rFonts w:ascii="Arial" w:hAnsi="Arial" w:cs="Arial"/>
                <w:color w:val="454545"/>
                <w:sz w:val="16"/>
                <w:szCs w:val="16"/>
              </w:rPr>
              <w:t>0</w:t>
            </w:r>
          </w:p>
        </w:tc>
        <w:tc>
          <w:tcPr>
            <w:tcW w:w="567" w:type="dxa"/>
            <w:tcBorders>
              <w:top w:val="single" w:sz="4" w:space="0" w:color="E2E2E2"/>
              <w:left w:val="nil"/>
              <w:bottom w:val="single" w:sz="4" w:space="0" w:color="E2E2E2"/>
              <w:right w:val="single" w:sz="4" w:space="0" w:color="E2E2E2"/>
            </w:tcBorders>
            <w:noWrap/>
          </w:tcPr>
          <w:p w:rsidR="00F413D3" w:rsidRPr="00E43740" w:rsidRDefault="00F413D3" w:rsidP="00992041">
            <w:pPr>
              <w:ind w:firstLine="0"/>
              <w:jc w:val="right"/>
              <w:rPr>
                <w:rFonts w:ascii="Arial" w:hAnsi="Arial" w:cs="Arial"/>
                <w:color w:val="454545"/>
                <w:sz w:val="16"/>
                <w:szCs w:val="16"/>
              </w:rPr>
            </w:pPr>
            <w:r w:rsidRPr="00E43740">
              <w:rPr>
                <w:rFonts w:ascii="Arial" w:hAnsi="Arial" w:cs="Arial"/>
                <w:color w:val="454545"/>
                <w:sz w:val="16"/>
                <w:szCs w:val="16"/>
              </w:rPr>
              <w:t>143</w:t>
            </w:r>
          </w:p>
        </w:tc>
        <w:tc>
          <w:tcPr>
            <w:tcW w:w="850" w:type="dxa"/>
            <w:tcBorders>
              <w:top w:val="single" w:sz="4" w:space="0" w:color="E2E2E2"/>
              <w:left w:val="nil"/>
              <w:bottom w:val="single" w:sz="4" w:space="0" w:color="E2E2E2"/>
              <w:right w:val="single" w:sz="4" w:space="0" w:color="E2E2E2"/>
            </w:tcBorders>
            <w:noWrap/>
          </w:tcPr>
          <w:p w:rsidR="00F413D3" w:rsidRPr="00E43740" w:rsidRDefault="00F413D3" w:rsidP="00992041">
            <w:pPr>
              <w:jc w:val="right"/>
              <w:rPr>
                <w:rFonts w:ascii="Arial" w:hAnsi="Arial" w:cs="Arial"/>
                <w:color w:val="454545"/>
                <w:sz w:val="16"/>
                <w:szCs w:val="16"/>
              </w:rPr>
            </w:pPr>
            <w:r w:rsidRPr="00E43740">
              <w:rPr>
                <w:rFonts w:ascii="Arial" w:hAnsi="Arial" w:cs="Arial"/>
                <w:color w:val="454545"/>
                <w:sz w:val="16"/>
                <w:szCs w:val="16"/>
              </w:rPr>
              <w:t>143</w:t>
            </w:r>
          </w:p>
        </w:tc>
        <w:tc>
          <w:tcPr>
            <w:tcW w:w="709" w:type="dxa"/>
            <w:tcBorders>
              <w:top w:val="single" w:sz="4" w:space="0" w:color="E2E2E2"/>
              <w:left w:val="nil"/>
              <w:bottom w:val="single" w:sz="4" w:space="0" w:color="E2E2E2"/>
              <w:right w:val="single" w:sz="4" w:space="0" w:color="E2E2E2"/>
            </w:tcBorders>
            <w:noWrap/>
          </w:tcPr>
          <w:p w:rsidR="00F413D3" w:rsidRPr="00E43740" w:rsidRDefault="00F413D3" w:rsidP="00992041">
            <w:pPr>
              <w:jc w:val="right"/>
              <w:rPr>
                <w:rFonts w:ascii="Arial" w:hAnsi="Arial" w:cs="Arial"/>
                <w:color w:val="454545"/>
                <w:sz w:val="16"/>
                <w:szCs w:val="16"/>
              </w:rPr>
            </w:pPr>
            <w:r w:rsidRPr="00E43740">
              <w:rPr>
                <w:rFonts w:ascii="Arial" w:hAnsi="Arial" w:cs="Arial"/>
                <w:color w:val="454545"/>
                <w:sz w:val="16"/>
                <w:szCs w:val="16"/>
              </w:rPr>
              <w:t>0</w:t>
            </w:r>
          </w:p>
        </w:tc>
        <w:tc>
          <w:tcPr>
            <w:tcW w:w="567" w:type="dxa"/>
            <w:tcBorders>
              <w:top w:val="single" w:sz="4" w:space="0" w:color="E2E2E2"/>
              <w:left w:val="nil"/>
              <w:bottom w:val="single" w:sz="4" w:space="0" w:color="E2E2E2"/>
              <w:right w:val="single" w:sz="4" w:space="0" w:color="E2E2E2"/>
            </w:tcBorders>
            <w:noWrap/>
          </w:tcPr>
          <w:p w:rsidR="00F413D3" w:rsidRPr="00E43740" w:rsidRDefault="00F413D3" w:rsidP="00992041">
            <w:pPr>
              <w:jc w:val="right"/>
              <w:rPr>
                <w:rFonts w:ascii="Arial" w:hAnsi="Arial" w:cs="Arial"/>
                <w:color w:val="454545"/>
                <w:sz w:val="16"/>
                <w:szCs w:val="16"/>
              </w:rPr>
            </w:pPr>
            <w:r w:rsidRPr="00E43740">
              <w:rPr>
                <w:rFonts w:ascii="Arial" w:hAnsi="Arial" w:cs="Arial"/>
                <w:color w:val="454545"/>
                <w:sz w:val="16"/>
                <w:szCs w:val="16"/>
              </w:rPr>
              <w:t>0</w:t>
            </w:r>
          </w:p>
        </w:tc>
        <w:tc>
          <w:tcPr>
            <w:tcW w:w="850" w:type="dxa"/>
            <w:tcBorders>
              <w:top w:val="single" w:sz="4" w:space="0" w:color="E2E2E2"/>
              <w:left w:val="nil"/>
              <w:bottom w:val="single" w:sz="4" w:space="0" w:color="E2E2E2"/>
              <w:right w:val="single" w:sz="4" w:space="0" w:color="E2E2E2"/>
            </w:tcBorders>
            <w:noWrap/>
          </w:tcPr>
          <w:p w:rsidR="00F413D3" w:rsidRPr="00E43740" w:rsidRDefault="00F413D3" w:rsidP="00992041">
            <w:pPr>
              <w:jc w:val="right"/>
              <w:rPr>
                <w:rFonts w:ascii="Arial" w:hAnsi="Arial" w:cs="Arial"/>
                <w:color w:val="454545"/>
                <w:sz w:val="16"/>
                <w:szCs w:val="16"/>
              </w:rPr>
            </w:pPr>
            <w:r w:rsidRPr="00E43740">
              <w:rPr>
                <w:rFonts w:ascii="Arial" w:hAnsi="Arial" w:cs="Arial"/>
                <w:color w:val="454545"/>
                <w:sz w:val="16"/>
                <w:szCs w:val="16"/>
              </w:rPr>
              <w:t>0</w:t>
            </w:r>
          </w:p>
        </w:tc>
        <w:tc>
          <w:tcPr>
            <w:tcW w:w="567" w:type="dxa"/>
            <w:tcBorders>
              <w:top w:val="nil"/>
              <w:left w:val="nil"/>
              <w:bottom w:val="single" w:sz="4" w:space="0" w:color="E2E2E2"/>
              <w:right w:val="single" w:sz="4" w:space="0" w:color="E2E2E2"/>
            </w:tcBorders>
            <w:noWrap/>
          </w:tcPr>
          <w:p w:rsidR="00F413D3" w:rsidRPr="00E43740" w:rsidRDefault="00F413D3" w:rsidP="00992041">
            <w:pPr>
              <w:ind w:firstLine="0"/>
              <w:jc w:val="right"/>
              <w:rPr>
                <w:rFonts w:ascii="Arial" w:hAnsi="Arial" w:cs="Arial"/>
                <w:color w:val="454545"/>
                <w:sz w:val="16"/>
                <w:szCs w:val="16"/>
              </w:rPr>
            </w:pPr>
            <w:r w:rsidRPr="00E43740">
              <w:rPr>
                <w:rFonts w:ascii="Arial" w:hAnsi="Arial" w:cs="Arial"/>
                <w:color w:val="454545"/>
                <w:sz w:val="16"/>
                <w:szCs w:val="16"/>
              </w:rPr>
              <w:t>316</w:t>
            </w:r>
          </w:p>
        </w:tc>
        <w:tc>
          <w:tcPr>
            <w:tcW w:w="567" w:type="dxa"/>
            <w:tcBorders>
              <w:top w:val="single" w:sz="4" w:space="0" w:color="E2E2E2"/>
              <w:left w:val="nil"/>
              <w:bottom w:val="single" w:sz="4" w:space="0" w:color="E2E2E2"/>
              <w:right w:val="single" w:sz="4" w:space="0" w:color="E2E2E2"/>
            </w:tcBorders>
            <w:noWrap/>
          </w:tcPr>
          <w:p w:rsidR="00F413D3" w:rsidRPr="00E43740" w:rsidRDefault="00F413D3" w:rsidP="00992041">
            <w:pPr>
              <w:ind w:firstLine="0"/>
              <w:jc w:val="right"/>
              <w:rPr>
                <w:rFonts w:ascii="Arial" w:hAnsi="Arial" w:cs="Arial"/>
                <w:color w:val="454545"/>
                <w:sz w:val="16"/>
                <w:szCs w:val="16"/>
              </w:rPr>
            </w:pPr>
            <w:r w:rsidRPr="00E43740">
              <w:rPr>
                <w:rFonts w:ascii="Arial" w:hAnsi="Arial" w:cs="Arial"/>
                <w:color w:val="454545"/>
                <w:sz w:val="16"/>
                <w:szCs w:val="16"/>
              </w:rPr>
              <w:t>4,2</w:t>
            </w:r>
          </w:p>
        </w:tc>
      </w:tr>
      <w:tr w:rsidR="00F413D3" w:rsidRPr="00E43740">
        <w:trPr>
          <w:trHeight w:val="255"/>
        </w:trPr>
        <w:tc>
          <w:tcPr>
            <w:tcW w:w="2142" w:type="dxa"/>
            <w:gridSpan w:val="2"/>
            <w:tcBorders>
              <w:top w:val="single" w:sz="4" w:space="0" w:color="C0C0C0"/>
              <w:left w:val="single" w:sz="4" w:space="0" w:color="C0C0C0"/>
              <w:bottom w:val="single" w:sz="4" w:space="0" w:color="C0C0C0"/>
              <w:right w:val="single" w:sz="4" w:space="0" w:color="C0C0C0"/>
            </w:tcBorders>
            <w:shd w:val="clear" w:color="000000" w:fill="E7E5E5"/>
            <w:noWrap/>
          </w:tcPr>
          <w:p w:rsidR="00F413D3" w:rsidRPr="00E43740" w:rsidRDefault="00F413D3" w:rsidP="00314F47">
            <w:pPr>
              <w:ind w:firstLine="0"/>
              <w:rPr>
                <w:rFonts w:ascii="Arial" w:hAnsi="Arial" w:cs="Arial"/>
                <w:color w:val="333333"/>
                <w:sz w:val="16"/>
                <w:szCs w:val="16"/>
                <w:lang w:eastAsia="sk-SK"/>
              </w:rPr>
            </w:pPr>
            <w:r w:rsidRPr="00E43740">
              <w:rPr>
                <w:rFonts w:ascii="Arial" w:hAnsi="Arial" w:cs="Arial"/>
                <w:color w:val="333333"/>
                <w:sz w:val="16"/>
                <w:szCs w:val="16"/>
                <w:lang w:eastAsia="sk-SK"/>
              </w:rPr>
              <w:t>10 – 14</w:t>
            </w:r>
          </w:p>
        </w:tc>
        <w:tc>
          <w:tcPr>
            <w:tcW w:w="708" w:type="dxa"/>
            <w:tcBorders>
              <w:top w:val="single" w:sz="4" w:space="0" w:color="EFEFEF"/>
              <w:left w:val="single" w:sz="4" w:space="0" w:color="EFEFEF"/>
              <w:bottom w:val="single" w:sz="4" w:space="0" w:color="EFEFEF"/>
              <w:right w:val="single" w:sz="4" w:space="0" w:color="EFEFEF"/>
            </w:tcBorders>
            <w:noWrap/>
          </w:tcPr>
          <w:p w:rsidR="00F413D3" w:rsidRPr="00E43740" w:rsidRDefault="00F413D3" w:rsidP="00992041">
            <w:pPr>
              <w:ind w:firstLine="0"/>
              <w:jc w:val="right"/>
              <w:rPr>
                <w:rFonts w:ascii="Arial" w:hAnsi="Arial" w:cs="Arial"/>
                <w:color w:val="454545"/>
                <w:sz w:val="16"/>
                <w:szCs w:val="16"/>
              </w:rPr>
            </w:pPr>
            <w:r w:rsidRPr="00E43740">
              <w:rPr>
                <w:rFonts w:ascii="Arial" w:hAnsi="Arial" w:cs="Arial"/>
                <w:color w:val="454545"/>
                <w:sz w:val="16"/>
                <w:szCs w:val="16"/>
              </w:rPr>
              <w:t>193</w:t>
            </w:r>
          </w:p>
        </w:tc>
        <w:tc>
          <w:tcPr>
            <w:tcW w:w="851" w:type="dxa"/>
            <w:tcBorders>
              <w:top w:val="single" w:sz="4" w:space="0" w:color="EFEFEF"/>
              <w:left w:val="nil"/>
              <w:bottom w:val="single" w:sz="4" w:space="0" w:color="EFEFEF"/>
              <w:right w:val="single" w:sz="4" w:space="0" w:color="EFEFEF"/>
            </w:tcBorders>
            <w:noWrap/>
          </w:tcPr>
          <w:p w:rsidR="00F413D3" w:rsidRPr="00E43740" w:rsidRDefault="00F413D3" w:rsidP="00992041">
            <w:pPr>
              <w:jc w:val="right"/>
              <w:rPr>
                <w:rFonts w:ascii="Arial" w:hAnsi="Arial" w:cs="Arial"/>
                <w:color w:val="454545"/>
                <w:sz w:val="16"/>
                <w:szCs w:val="16"/>
              </w:rPr>
            </w:pPr>
            <w:r w:rsidRPr="00E43740">
              <w:rPr>
                <w:rFonts w:ascii="Arial" w:hAnsi="Arial" w:cs="Arial"/>
                <w:color w:val="454545"/>
                <w:sz w:val="16"/>
                <w:szCs w:val="16"/>
              </w:rPr>
              <w:t>193</w:t>
            </w:r>
          </w:p>
        </w:tc>
        <w:tc>
          <w:tcPr>
            <w:tcW w:w="654" w:type="dxa"/>
            <w:tcBorders>
              <w:top w:val="single" w:sz="4" w:space="0" w:color="EFEFEF"/>
              <w:left w:val="nil"/>
              <w:bottom w:val="single" w:sz="4" w:space="0" w:color="EFEFEF"/>
              <w:right w:val="single" w:sz="4" w:space="0" w:color="EFEFEF"/>
            </w:tcBorders>
            <w:noWrap/>
          </w:tcPr>
          <w:p w:rsidR="00F413D3" w:rsidRPr="00E43740" w:rsidRDefault="00F413D3" w:rsidP="00992041">
            <w:pPr>
              <w:jc w:val="right"/>
              <w:rPr>
                <w:rFonts w:ascii="Arial" w:hAnsi="Arial" w:cs="Arial"/>
                <w:color w:val="454545"/>
                <w:sz w:val="16"/>
                <w:szCs w:val="16"/>
              </w:rPr>
            </w:pPr>
            <w:r w:rsidRPr="00E43740">
              <w:rPr>
                <w:rFonts w:ascii="Arial" w:hAnsi="Arial" w:cs="Arial"/>
                <w:color w:val="454545"/>
                <w:sz w:val="16"/>
                <w:szCs w:val="16"/>
              </w:rPr>
              <w:t>0</w:t>
            </w:r>
          </w:p>
        </w:tc>
        <w:tc>
          <w:tcPr>
            <w:tcW w:w="622" w:type="dxa"/>
            <w:tcBorders>
              <w:top w:val="single" w:sz="4" w:space="0" w:color="EFEFEF"/>
              <w:left w:val="nil"/>
              <w:bottom w:val="single" w:sz="4" w:space="0" w:color="EFEFEF"/>
              <w:right w:val="single" w:sz="4" w:space="0" w:color="EFEFEF"/>
            </w:tcBorders>
            <w:noWrap/>
          </w:tcPr>
          <w:p w:rsidR="00F413D3" w:rsidRPr="00E43740" w:rsidRDefault="00F413D3" w:rsidP="00992041">
            <w:pPr>
              <w:jc w:val="right"/>
              <w:rPr>
                <w:rFonts w:ascii="Arial" w:hAnsi="Arial" w:cs="Arial"/>
                <w:color w:val="454545"/>
                <w:sz w:val="16"/>
                <w:szCs w:val="16"/>
              </w:rPr>
            </w:pPr>
            <w:r w:rsidRPr="00E43740">
              <w:rPr>
                <w:rFonts w:ascii="Arial" w:hAnsi="Arial" w:cs="Arial"/>
                <w:color w:val="454545"/>
                <w:sz w:val="16"/>
                <w:szCs w:val="16"/>
              </w:rPr>
              <w:t>0</w:t>
            </w:r>
          </w:p>
        </w:tc>
        <w:tc>
          <w:tcPr>
            <w:tcW w:w="567" w:type="dxa"/>
            <w:tcBorders>
              <w:top w:val="single" w:sz="4" w:space="0" w:color="EFEFEF"/>
              <w:left w:val="nil"/>
              <w:bottom w:val="single" w:sz="4" w:space="0" w:color="EFEFEF"/>
              <w:right w:val="single" w:sz="4" w:space="0" w:color="EFEFEF"/>
            </w:tcBorders>
            <w:noWrap/>
          </w:tcPr>
          <w:p w:rsidR="00F413D3" w:rsidRPr="00E43740" w:rsidRDefault="00F413D3" w:rsidP="00992041">
            <w:pPr>
              <w:jc w:val="right"/>
              <w:rPr>
                <w:rFonts w:ascii="Arial" w:hAnsi="Arial" w:cs="Arial"/>
                <w:color w:val="454545"/>
                <w:sz w:val="16"/>
                <w:szCs w:val="16"/>
              </w:rPr>
            </w:pPr>
            <w:r w:rsidRPr="00E43740">
              <w:rPr>
                <w:rFonts w:ascii="Arial" w:hAnsi="Arial" w:cs="Arial"/>
                <w:color w:val="454545"/>
                <w:sz w:val="16"/>
                <w:szCs w:val="16"/>
              </w:rPr>
              <w:t>0</w:t>
            </w:r>
          </w:p>
        </w:tc>
        <w:tc>
          <w:tcPr>
            <w:tcW w:w="567" w:type="dxa"/>
            <w:tcBorders>
              <w:top w:val="single" w:sz="4" w:space="0" w:color="EFEFEF"/>
              <w:left w:val="nil"/>
              <w:bottom w:val="single" w:sz="4" w:space="0" w:color="EFEFEF"/>
              <w:right w:val="single" w:sz="4" w:space="0" w:color="EFEFEF"/>
            </w:tcBorders>
            <w:noWrap/>
          </w:tcPr>
          <w:p w:rsidR="00F413D3" w:rsidRPr="00E43740" w:rsidRDefault="00F413D3" w:rsidP="00992041">
            <w:pPr>
              <w:ind w:firstLine="0"/>
              <w:jc w:val="right"/>
              <w:rPr>
                <w:rFonts w:ascii="Arial" w:hAnsi="Arial" w:cs="Arial"/>
                <w:color w:val="454545"/>
                <w:sz w:val="16"/>
                <w:szCs w:val="16"/>
              </w:rPr>
            </w:pPr>
            <w:r w:rsidRPr="00E43740">
              <w:rPr>
                <w:rFonts w:ascii="Arial" w:hAnsi="Arial" w:cs="Arial"/>
                <w:color w:val="454545"/>
                <w:sz w:val="16"/>
                <w:szCs w:val="16"/>
              </w:rPr>
              <w:t>215</w:t>
            </w:r>
          </w:p>
        </w:tc>
        <w:tc>
          <w:tcPr>
            <w:tcW w:w="850" w:type="dxa"/>
            <w:tcBorders>
              <w:top w:val="single" w:sz="4" w:space="0" w:color="EFEFEF"/>
              <w:left w:val="nil"/>
              <w:bottom w:val="single" w:sz="4" w:space="0" w:color="EFEFEF"/>
              <w:right w:val="single" w:sz="4" w:space="0" w:color="EFEFEF"/>
            </w:tcBorders>
            <w:noWrap/>
          </w:tcPr>
          <w:p w:rsidR="00F413D3" w:rsidRPr="00E43740" w:rsidRDefault="00F413D3" w:rsidP="00992041">
            <w:pPr>
              <w:jc w:val="right"/>
              <w:rPr>
                <w:rFonts w:ascii="Arial" w:hAnsi="Arial" w:cs="Arial"/>
                <w:color w:val="454545"/>
                <w:sz w:val="16"/>
                <w:szCs w:val="16"/>
              </w:rPr>
            </w:pPr>
            <w:r w:rsidRPr="00E43740">
              <w:rPr>
                <w:rFonts w:ascii="Arial" w:hAnsi="Arial" w:cs="Arial"/>
                <w:color w:val="454545"/>
                <w:sz w:val="16"/>
                <w:szCs w:val="16"/>
              </w:rPr>
              <w:t>215</w:t>
            </w:r>
          </w:p>
        </w:tc>
        <w:tc>
          <w:tcPr>
            <w:tcW w:w="709" w:type="dxa"/>
            <w:tcBorders>
              <w:top w:val="single" w:sz="4" w:space="0" w:color="EFEFEF"/>
              <w:left w:val="nil"/>
              <w:bottom w:val="single" w:sz="4" w:space="0" w:color="EFEFEF"/>
              <w:right w:val="single" w:sz="4" w:space="0" w:color="EFEFEF"/>
            </w:tcBorders>
            <w:noWrap/>
          </w:tcPr>
          <w:p w:rsidR="00F413D3" w:rsidRPr="00E43740" w:rsidRDefault="00F413D3" w:rsidP="00992041">
            <w:pPr>
              <w:jc w:val="right"/>
              <w:rPr>
                <w:rFonts w:ascii="Arial" w:hAnsi="Arial" w:cs="Arial"/>
                <w:color w:val="454545"/>
                <w:sz w:val="16"/>
                <w:szCs w:val="16"/>
              </w:rPr>
            </w:pPr>
            <w:r w:rsidRPr="00E43740">
              <w:rPr>
                <w:rFonts w:ascii="Arial" w:hAnsi="Arial" w:cs="Arial"/>
                <w:color w:val="454545"/>
                <w:sz w:val="16"/>
                <w:szCs w:val="16"/>
              </w:rPr>
              <w:t>0</w:t>
            </w:r>
          </w:p>
        </w:tc>
        <w:tc>
          <w:tcPr>
            <w:tcW w:w="567" w:type="dxa"/>
            <w:tcBorders>
              <w:top w:val="single" w:sz="4" w:space="0" w:color="EFEFEF"/>
              <w:left w:val="nil"/>
              <w:bottom w:val="single" w:sz="4" w:space="0" w:color="EFEFEF"/>
              <w:right w:val="single" w:sz="4" w:space="0" w:color="EFEFEF"/>
            </w:tcBorders>
            <w:noWrap/>
          </w:tcPr>
          <w:p w:rsidR="00F413D3" w:rsidRPr="00E43740" w:rsidRDefault="00F413D3" w:rsidP="00992041">
            <w:pPr>
              <w:jc w:val="right"/>
              <w:rPr>
                <w:rFonts w:ascii="Arial" w:hAnsi="Arial" w:cs="Arial"/>
                <w:color w:val="454545"/>
                <w:sz w:val="16"/>
                <w:szCs w:val="16"/>
              </w:rPr>
            </w:pPr>
            <w:r w:rsidRPr="00E43740">
              <w:rPr>
                <w:rFonts w:ascii="Arial" w:hAnsi="Arial" w:cs="Arial"/>
                <w:color w:val="454545"/>
                <w:sz w:val="16"/>
                <w:szCs w:val="16"/>
              </w:rPr>
              <w:t>0</w:t>
            </w:r>
          </w:p>
        </w:tc>
        <w:tc>
          <w:tcPr>
            <w:tcW w:w="850" w:type="dxa"/>
            <w:tcBorders>
              <w:top w:val="single" w:sz="4" w:space="0" w:color="EFEFEF"/>
              <w:left w:val="nil"/>
              <w:bottom w:val="single" w:sz="4" w:space="0" w:color="EFEFEF"/>
              <w:right w:val="single" w:sz="4" w:space="0" w:color="EFEFEF"/>
            </w:tcBorders>
            <w:noWrap/>
          </w:tcPr>
          <w:p w:rsidR="00F413D3" w:rsidRPr="00E43740" w:rsidRDefault="00F413D3" w:rsidP="00992041">
            <w:pPr>
              <w:jc w:val="right"/>
              <w:rPr>
                <w:rFonts w:ascii="Arial" w:hAnsi="Arial" w:cs="Arial"/>
                <w:color w:val="454545"/>
                <w:sz w:val="16"/>
                <w:szCs w:val="16"/>
              </w:rPr>
            </w:pPr>
            <w:r w:rsidRPr="00E43740">
              <w:rPr>
                <w:rFonts w:ascii="Arial" w:hAnsi="Arial" w:cs="Arial"/>
                <w:color w:val="454545"/>
                <w:sz w:val="16"/>
                <w:szCs w:val="16"/>
              </w:rPr>
              <w:t>0</w:t>
            </w:r>
          </w:p>
        </w:tc>
        <w:tc>
          <w:tcPr>
            <w:tcW w:w="567" w:type="dxa"/>
            <w:tcBorders>
              <w:top w:val="nil"/>
              <w:left w:val="single" w:sz="4" w:space="0" w:color="E2E2E2"/>
              <w:bottom w:val="single" w:sz="4" w:space="0" w:color="E2E2E2"/>
              <w:right w:val="single" w:sz="4" w:space="0" w:color="E2E2E2"/>
            </w:tcBorders>
            <w:noWrap/>
          </w:tcPr>
          <w:p w:rsidR="00F413D3" w:rsidRPr="00E43740" w:rsidRDefault="00F413D3" w:rsidP="00992041">
            <w:pPr>
              <w:ind w:firstLine="0"/>
              <w:jc w:val="right"/>
              <w:rPr>
                <w:rFonts w:ascii="Arial" w:hAnsi="Arial" w:cs="Arial"/>
                <w:color w:val="454545"/>
                <w:sz w:val="16"/>
                <w:szCs w:val="16"/>
              </w:rPr>
            </w:pPr>
            <w:r w:rsidRPr="00E43740">
              <w:rPr>
                <w:rFonts w:ascii="Arial" w:hAnsi="Arial" w:cs="Arial"/>
                <w:color w:val="454545"/>
                <w:sz w:val="16"/>
                <w:szCs w:val="16"/>
              </w:rPr>
              <w:t>408</w:t>
            </w:r>
          </w:p>
        </w:tc>
        <w:tc>
          <w:tcPr>
            <w:tcW w:w="567" w:type="dxa"/>
            <w:tcBorders>
              <w:top w:val="single" w:sz="4" w:space="0" w:color="EFEFEF"/>
              <w:left w:val="single" w:sz="4" w:space="0" w:color="EFEFEF"/>
              <w:bottom w:val="single" w:sz="4" w:space="0" w:color="EFEFEF"/>
              <w:right w:val="single" w:sz="4" w:space="0" w:color="EFEFEF"/>
            </w:tcBorders>
            <w:noWrap/>
          </w:tcPr>
          <w:p w:rsidR="00F413D3" w:rsidRPr="00E43740" w:rsidRDefault="00F413D3" w:rsidP="00992041">
            <w:pPr>
              <w:ind w:firstLine="0"/>
              <w:jc w:val="right"/>
              <w:rPr>
                <w:rFonts w:ascii="Arial" w:hAnsi="Arial" w:cs="Arial"/>
                <w:color w:val="454545"/>
                <w:sz w:val="16"/>
                <w:szCs w:val="16"/>
              </w:rPr>
            </w:pPr>
            <w:r w:rsidRPr="00E43740">
              <w:rPr>
                <w:rFonts w:ascii="Arial" w:hAnsi="Arial" w:cs="Arial"/>
                <w:color w:val="454545"/>
                <w:sz w:val="16"/>
                <w:szCs w:val="16"/>
              </w:rPr>
              <w:t>5,4</w:t>
            </w:r>
          </w:p>
        </w:tc>
      </w:tr>
      <w:tr w:rsidR="00F413D3" w:rsidRPr="00E43740">
        <w:trPr>
          <w:trHeight w:val="255"/>
        </w:trPr>
        <w:tc>
          <w:tcPr>
            <w:tcW w:w="2142" w:type="dxa"/>
            <w:gridSpan w:val="2"/>
            <w:tcBorders>
              <w:top w:val="single" w:sz="4" w:space="0" w:color="C0C0C0"/>
              <w:left w:val="single" w:sz="4" w:space="0" w:color="C0C0C0"/>
              <w:bottom w:val="single" w:sz="4" w:space="0" w:color="C0C0C0"/>
              <w:right w:val="single" w:sz="4" w:space="0" w:color="C0C0C0"/>
            </w:tcBorders>
            <w:shd w:val="clear" w:color="000000" w:fill="E7E5E5"/>
            <w:noWrap/>
          </w:tcPr>
          <w:p w:rsidR="00F413D3" w:rsidRPr="00E43740" w:rsidRDefault="00F413D3" w:rsidP="00314F47">
            <w:pPr>
              <w:ind w:firstLine="0"/>
              <w:rPr>
                <w:rFonts w:ascii="Arial" w:hAnsi="Arial" w:cs="Arial"/>
                <w:color w:val="333333"/>
                <w:sz w:val="16"/>
                <w:szCs w:val="16"/>
                <w:lang w:eastAsia="sk-SK"/>
              </w:rPr>
            </w:pPr>
            <w:r w:rsidRPr="00E43740">
              <w:rPr>
                <w:rFonts w:ascii="Arial" w:hAnsi="Arial" w:cs="Arial"/>
                <w:color w:val="333333"/>
                <w:sz w:val="16"/>
                <w:szCs w:val="16"/>
                <w:lang w:eastAsia="sk-SK"/>
              </w:rPr>
              <w:t>15</w:t>
            </w:r>
          </w:p>
        </w:tc>
        <w:tc>
          <w:tcPr>
            <w:tcW w:w="708" w:type="dxa"/>
            <w:tcBorders>
              <w:top w:val="nil"/>
              <w:left w:val="single" w:sz="4" w:space="0" w:color="EFEFEF"/>
              <w:bottom w:val="single" w:sz="4" w:space="0" w:color="EFEFEF"/>
              <w:right w:val="single" w:sz="4" w:space="0" w:color="EFEFEF"/>
            </w:tcBorders>
            <w:noWrap/>
          </w:tcPr>
          <w:p w:rsidR="00F413D3" w:rsidRPr="00E43740" w:rsidRDefault="00F413D3" w:rsidP="00992041">
            <w:pPr>
              <w:jc w:val="right"/>
              <w:rPr>
                <w:rFonts w:ascii="Arial" w:hAnsi="Arial" w:cs="Arial"/>
                <w:color w:val="454545"/>
                <w:sz w:val="16"/>
                <w:szCs w:val="16"/>
              </w:rPr>
            </w:pPr>
            <w:r w:rsidRPr="00E43740">
              <w:rPr>
                <w:rFonts w:ascii="Arial" w:hAnsi="Arial" w:cs="Arial"/>
                <w:color w:val="454545"/>
                <w:sz w:val="16"/>
                <w:szCs w:val="16"/>
              </w:rPr>
              <w:t>28</w:t>
            </w:r>
          </w:p>
        </w:tc>
        <w:tc>
          <w:tcPr>
            <w:tcW w:w="851" w:type="dxa"/>
            <w:tcBorders>
              <w:top w:val="nil"/>
              <w:left w:val="nil"/>
              <w:bottom w:val="single" w:sz="4" w:space="0" w:color="EFEFEF"/>
              <w:right w:val="single" w:sz="4" w:space="0" w:color="EFEFEF"/>
            </w:tcBorders>
            <w:noWrap/>
          </w:tcPr>
          <w:p w:rsidR="00F413D3" w:rsidRPr="00E43740" w:rsidRDefault="00F413D3" w:rsidP="00992041">
            <w:pPr>
              <w:jc w:val="right"/>
              <w:rPr>
                <w:rFonts w:ascii="Arial" w:hAnsi="Arial" w:cs="Arial"/>
                <w:color w:val="454545"/>
                <w:sz w:val="16"/>
                <w:szCs w:val="16"/>
              </w:rPr>
            </w:pPr>
            <w:r w:rsidRPr="00E43740">
              <w:rPr>
                <w:rFonts w:ascii="Arial" w:hAnsi="Arial" w:cs="Arial"/>
                <w:color w:val="454545"/>
                <w:sz w:val="16"/>
                <w:szCs w:val="16"/>
              </w:rPr>
              <w:t>28</w:t>
            </w:r>
          </w:p>
        </w:tc>
        <w:tc>
          <w:tcPr>
            <w:tcW w:w="654" w:type="dxa"/>
            <w:tcBorders>
              <w:top w:val="nil"/>
              <w:left w:val="nil"/>
              <w:bottom w:val="single" w:sz="4" w:space="0" w:color="EFEFEF"/>
              <w:right w:val="single" w:sz="4" w:space="0" w:color="EFEFEF"/>
            </w:tcBorders>
            <w:noWrap/>
          </w:tcPr>
          <w:p w:rsidR="00F413D3" w:rsidRPr="00E43740" w:rsidRDefault="00F413D3" w:rsidP="00992041">
            <w:pPr>
              <w:jc w:val="right"/>
              <w:rPr>
                <w:rFonts w:ascii="Arial" w:hAnsi="Arial" w:cs="Arial"/>
                <w:color w:val="454545"/>
                <w:sz w:val="16"/>
                <w:szCs w:val="16"/>
              </w:rPr>
            </w:pPr>
            <w:r w:rsidRPr="00E43740">
              <w:rPr>
                <w:rFonts w:ascii="Arial" w:hAnsi="Arial" w:cs="Arial"/>
                <w:color w:val="454545"/>
                <w:sz w:val="16"/>
                <w:szCs w:val="16"/>
              </w:rPr>
              <w:t>0</w:t>
            </w:r>
          </w:p>
        </w:tc>
        <w:tc>
          <w:tcPr>
            <w:tcW w:w="622" w:type="dxa"/>
            <w:tcBorders>
              <w:top w:val="nil"/>
              <w:left w:val="nil"/>
              <w:bottom w:val="single" w:sz="4" w:space="0" w:color="EFEFEF"/>
              <w:right w:val="single" w:sz="4" w:space="0" w:color="EFEFEF"/>
            </w:tcBorders>
            <w:noWrap/>
          </w:tcPr>
          <w:p w:rsidR="00F413D3" w:rsidRPr="00E43740" w:rsidRDefault="00F413D3" w:rsidP="00992041">
            <w:pPr>
              <w:jc w:val="right"/>
              <w:rPr>
                <w:rFonts w:ascii="Arial" w:hAnsi="Arial" w:cs="Arial"/>
                <w:color w:val="454545"/>
                <w:sz w:val="16"/>
                <w:szCs w:val="16"/>
              </w:rPr>
            </w:pPr>
            <w:r w:rsidRPr="00E43740">
              <w:rPr>
                <w:rFonts w:ascii="Arial" w:hAnsi="Arial" w:cs="Arial"/>
                <w:color w:val="454545"/>
                <w:sz w:val="16"/>
                <w:szCs w:val="16"/>
              </w:rPr>
              <w:t>0</w:t>
            </w:r>
          </w:p>
        </w:tc>
        <w:tc>
          <w:tcPr>
            <w:tcW w:w="567" w:type="dxa"/>
            <w:tcBorders>
              <w:top w:val="nil"/>
              <w:left w:val="nil"/>
              <w:bottom w:val="single" w:sz="4" w:space="0" w:color="EFEFEF"/>
              <w:right w:val="single" w:sz="4" w:space="0" w:color="EFEFEF"/>
            </w:tcBorders>
            <w:noWrap/>
          </w:tcPr>
          <w:p w:rsidR="00F413D3" w:rsidRPr="00E43740" w:rsidRDefault="00F413D3" w:rsidP="00992041">
            <w:pPr>
              <w:jc w:val="right"/>
              <w:rPr>
                <w:rFonts w:ascii="Arial" w:hAnsi="Arial" w:cs="Arial"/>
                <w:color w:val="454545"/>
                <w:sz w:val="16"/>
                <w:szCs w:val="16"/>
              </w:rPr>
            </w:pPr>
            <w:r w:rsidRPr="00E43740">
              <w:rPr>
                <w:rFonts w:ascii="Arial" w:hAnsi="Arial" w:cs="Arial"/>
                <w:color w:val="454545"/>
                <w:sz w:val="16"/>
                <w:szCs w:val="16"/>
              </w:rPr>
              <w:t>0</w:t>
            </w:r>
          </w:p>
        </w:tc>
        <w:tc>
          <w:tcPr>
            <w:tcW w:w="567" w:type="dxa"/>
            <w:tcBorders>
              <w:top w:val="nil"/>
              <w:left w:val="nil"/>
              <w:bottom w:val="single" w:sz="4" w:space="0" w:color="EFEFEF"/>
              <w:right w:val="single" w:sz="4" w:space="0" w:color="EFEFEF"/>
            </w:tcBorders>
            <w:noWrap/>
          </w:tcPr>
          <w:p w:rsidR="00F413D3" w:rsidRPr="00E43740" w:rsidRDefault="00F413D3" w:rsidP="00992041">
            <w:pPr>
              <w:ind w:firstLine="0"/>
              <w:jc w:val="right"/>
              <w:rPr>
                <w:rFonts w:ascii="Arial" w:hAnsi="Arial" w:cs="Arial"/>
                <w:color w:val="454545"/>
                <w:sz w:val="16"/>
                <w:szCs w:val="16"/>
              </w:rPr>
            </w:pPr>
            <w:r w:rsidRPr="00E43740">
              <w:rPr>
                <w:rFonts w:ascii="Arial" w:hAnsi="Arial" w:cs="Arial"/>
                <w:color w:val="454545"/>
                <w:sz w:val="16"/>
                <w:szCs w:val="16"/>
              </w:rPr>
              <w:t>38</w:t>
            </w:r>
          </w:p>
        </w:tc>
        <w:tc>
          <w:tcPr>
            <w:tcW w:w="850" w:type="dxa"/>
            <w:tcBorders>
              <w:top w:val="nil"/>
              <w:left w:val="nil"/>
              <w:bottom w:val="single" w:sz="4" w:space="0" w:color="EFEFEF"/>
              <w:right w:val="single" w:sz="4" w:space="0" w:color="EFEFEF"/>
            </w:tcBorders>
            <w:noWrap/>
          </w:tcPr>
          <w:p w:rsidR="00F413D3" w:rsidRPr="00E43740" w:rsidRDefault="00F413D3" w:rsidP="00992041">
            <w:pPr>
              <w:jc w:val="right"/>
              <w:rPr>
                <w:rFonts w:ascii="Arial" w:hAnsi="Arial" w:cs="Arial"/>
                <w:color w:val="454545"/>
                <w:sz w:val="16"/>
                <w:szCs w:val="16"/>
              </w:rPr>
            </w:pPr>
            <w:r w:rsidRPr="00E43740">
              <w:rPr>
                <w:rFonts w:ascii="Arial" w:hAnsi="Arial" w:cs="Arial"/>
                <w:color w:val="454545"/>
                <w:sz w:val="16"/>
                <w:szCs w:val="16"/>
              </w:rPr>
              <w:t>38</w:t>
            </w:r>
          </w:p>
        </w:tc>
        <w:tc>
          <w:tcPr>
            <w:tcW w:w="709" w:type="dxa"/>
            <w:tcBorders>
              <w:top w:val="nil"/>
              <w:left w:val="nil"/>
              <w:bottom w:val="single" w:sz="4" w:space="0" w:color="EFEFEF"/>
              <w:right w:val="single" w:sz="4" w:space="0" w:color="EFEFEF"/>
            </w:tcBorders>
            <w:noWrap/>
          </w:tcPr>
          <w:p w:rsidR="00F413D3" w:rsidRPr="00E43740" w:rsidRDefault="00F413D3" w:rsidP="00992041">
            <w:pPr>
              <w:jc w:val="right"/>
              <w:rPr>
                <w:rFonts w:ascii="Arial" w:hAnsi="Arial" w:cs="Arial"/>
                <w:color w:val="454545"/>
                <w:sz w:val="16"/>
                <w:szCs w:val="16"/>
              </w:rPr>
            </w:pPr>
            <w:r w:rsidRPr="00E43740">
              <w:rPr>
                <w:rFonts w:ascii="Arial" w:hAnsi="Arial" w:cs="Arial"/>
                <w:color w:val="454545"/>
                <w:sz w:val="16"/>
                <w:szCs w:val="16"/>
              </w:rPr>
              <w:t>0</w:t>
            </w:r>
          </w:p>
        </w:tc>
        <w:tc>
          <w:tcPr>
            <w:tcW w:w="567" w:type="dxa"/>
            <w:tcBorders>
              <w:top w:val="nil"/>
              <w:left w:val="nil"/>
              <w:bottom w:val="single" w:sz="4" w:space="0" w:color="EFEFEF"/>
              <w:right w:val="single" w:sz="4" w:space="0" w:color="EFEFEF"/>
            </w:tcBorders>
            <w:noWrap/>
          </w:tcPr>
          <w:p w:rsidR="00F413D3" w:rsidRPr="00E43740" w:rsidRDefault="00F413D3" w:rsidP="00992041">
            <w:pPr>
              <w:jc w:val="right"/>
              <w:rPr>
                <w:rFonts w:ascii="Arial" w:hAnsi="Arial" w:cs="Arial"/>
                <w:color w:val="454545"/>
                <w:sz w:val="16"/>
                <w:szCs w:val="16"/>
              </w:rPr>
            </w:pPr>
            <w:r w:rsidRPr="00E43740">
              <w:rPr>
                <w:rFonts w:ascii="Arial" w:hAnsi="Arial" w:cs="Arial"/>
                <w:color w:val="454545"/>
                <w:sz w:val="16"/>
                <w:szCs w:val="16"/>
              </w:rPr>
              <w:t>0</w:t>
            </w:r>
          </w:p>
        </w:tc>
        <w:tc>
          <w:tcPr>
            <w:tcW w:w="850" w:type="dxa"/>
            <w:tcBorders>
              <w:top w:val="nil"/>
              <w:left w:val="nil"/>
              <w:bottom w:val="single" w:sz="4" w:space="0" w:color="EFEFEF"/>
              <w:right w:val="single" w:sz="4" w:space="0" w:color="EFEFEF"/>
            </w:tcBorders>
            <w:noWrap/>
          </w:tcPr>
          <w:p w:rsidR="00F413D3" w:rsidRPr="00E43740" w:rsidRDefault="00F413D3" w:rsidP="00992041">
            <w:pPr>
              <w:jc w:val="right"/>
              <w:rPr>
                <w:rFonts w:ascii="Arial" w:hAnsi="Arial" w:cs="Arial"/>
                <w:color w:val="454545"/>
                <w:sz w:val="16"/>
                <w:szCs w:val="16"/>
              </w:rPr>
            </w:pPr>
            <w:r w:rsidRPr="00E43740">
              <w:rPr>
                <w:rFonts w:ascii="Arial" w:hAnsi="Arial" w:cs="Arial"/>
                <w:color w:val="454545"/>
                <w:sz w:val="16"/>
                <w:szCs w:val="16"/>
              </w:rPr>
              <w:t>0</w:t>
            </w:r>
          </w:p>
        </w:tc>
        <w:tc>
          <w:tcPr>
            <w:tcW w:w="567" w:type="dxa"/>
            <w:tcBorders>
              <w:top w:val="nil"/>
              <w:left w:val="single" w:sz="4" w:space="0" w:color="E2E2E2"/>
              <w:bottom w:val="single" w:sz="4" w:space="0" w:color="E2E2E2"/>
              <w:right w:val="single" w:sz="4" w:space="0" w:color="E2E2E2"/>
            </w:tcBorders>
            <w:noWrap/>
          </w:tcPr>
          <w:p w:rsidR="00F413D3" w:rsidRPr="00E43740" w:rsidRDefault="00F413D3" w:rsidP="00992041">
            <w:pPr>
              <w:ind w:firstLine="0"/>
              <w:jc w:val="right"/>
              <w:rPr>
                <w:rFonts w:ascii="Arial" w:hAnsi="Arial" w:cs="Arial"/>
                <w:color w:val="454545"/>
                <w:sz w:val="16"/>
                <w:szCs w:val="16"/>
              </w:rPr>
            </w:pPr>
            <w:r w:rsidRPr="00E43740">
              <w:rPr>
                <w:rFonts w:ascii="Arial" w:hAnsi="Arial" w:cs="Arial"/>
                <w:color w:val="454545"/>
                <w:sz w:val="16"/>
                <w:szCs w:val="16"/>
              </w:rPr>
              <w:t>66</w:t>
            </w:r>
          </w:p>
        </w:tc>
        <w:tc>
          <w:tcPr>
            <w:tcW w:w="567" w:type="dxa"/>
            <w:tcBorders>
              <w:top w:val="nil"/>
              <w:left w:val="single" w:sz="4" w:space="0" w:color="EFEFEF"/>
              <w:bottom w:val="single" w:sz="4" w:space="0" w:color="EFEFEF"/>
              <w:right w:val="single" w:sz="4" w:space="0" w:color="EFEFEF"/>
            </w:tcBorders>
            <w:noWrap/>
          </w:tcPr>
          <w:p w:rsidR="00F413D3" w:rsidRPr="00E43740" w:rsidRDefault="00F413D3" w:rsidP="00992041">
            <w:pPr>
              <w:ind w:firstLine="0"/>
              <w:jc w:val="right"/>
              <w:rPr>
                <w:rFonts w:ascii="Arial" w:hAnsi="Arial" w:cs="Arial"/>
                <w:color w:val="454545"/>
                <w:sz w:val="16"/>
                <w:szCs w:val="16"/>
              </w:rPr>
            </w:pPr>
            <w:r w:rsidRPr="00E43740">
              <w:rPr>
                <w:rFonts w:ascii="Arial" w:hAnsi="Arial" w:cs="Arial"/>
                <w:color w:val="454545"/>
                <w:sz w:val="16"/>
                <w:szCs w:val="16"/>
              </w:rPr>
              <w:t>0,9</w:t>
            </w:r>
          </w:p>
        </w:tc>
      </w:tr>
      <w:tr w:rsidR="00F413D3" w:rsidRPr="00E43740">
        <w:trPr>
          <w:trHeight w:val="255"/>
        </w:trPr>
        <w:tc>
          <w:tcPr>
            <w:tcW w:w="2142" w:type="dxa"/>
            <w:gridSpan w:val="2"/>
            <w:tcBorders>
              <w:top w:val="single" w:sz="4" w:space="0" w:color="C0C0C0"/>
              <w:left w:val="single" w:sz="4" w:space="0" w:color="C0C0C0"/>
              <w:bottom w:val="single" w:sz="4" w:space="0" w:color="C0C0C0"/>
              <w:right w:val="single" w:sz="4" w:space="0" w:color="C0C0C0"/>
            </w:tcBorders>
            <w:shd w:val="clear" w:color="000000" w:fill="E7E5E5"/>
            <w:noWrap/>
          </w:tcPr>
          <w:p w:rsidR="00F413D3" w:rsidRPr="00E43740" w:rsidRDefault="00F413D3" w:rsidP="00314F47">
            <w:pPr>
              <w:ind w:firstLine="0"/>
              <w:rPr>
                <w:rFonts w:ascii="Arial" w:hAnsi="Arial" w:cs="Arial"/>
                <w:color w:val="222222"/>
                <w:sz w:val="16"/>
                <w:szCs w:val="16"/>
                <w:lang w:eastAsia="sk-SK"/>
              </w:rPr>
            </w:pPr>
            <w:r w:rsidRPr="00E43740">
              <w:rPr>
                <w:rFonts w:ascii="Arial" w:hAnsi="Arial" w:cs="Arial"/>
                <w:color w:val="222222"/>
                <w:sz w:val="16"/>
                <w:szCs w:val="16"/>
                <w:lang w:eastAsia="sk-SK"/>
              </w:rPr>
              <w:t>16 – 17</w:t>
            </w:r>
          </w:p>
        </w:tc>
        <w:tc>
          <w:tcPr>
            <w:tcW w:w="708" w:type="dxa"/>
            <w:tcBorders>
              <w:top w:val="single" w:sz="4" w:space="0" w:color="E2E2E2"/>
              <w:left w:val="single" w:sz="4" w:space="0" w:color="E2E2E2"/>
              <w:bottom w:val="single" w:sz="4" w:space="0" w:color="E2E2E2"/>
              <w:right w:val="single" w:sz="4" w:space="0" w:color="E2E2E2"/>
            </w:tcBorders>
            <w:noWrap/>
          </w:tcPr>
          <w:p w:rsidR="00F413D3" w:rsidRPr="00E43740" w:rsidRDefault="00F413D3" w:rsidP="00992041">
            <w:pPr>
              <w:jc w:val="right"/>
              <w:rPr>
                <w:rFonts w:ascii="Arial" w:hAnsi="Arial" w:cs="Arial"/>
                <w:color w:val="454545"/>
                <w:sz w:val="16"/>
                <w:szCs w:val="16"/>
              </w:rPr>
            </w:pPr>
            <w:r w:rsidRPr="00E43740">
              <w:rPr>
                <w:rFonts w:ascii="Arial" w:hAnsi="Arial" w:cs="Arial"/>
                <w:color w:val="454545"/>
                <w:sz w:val="16"/>
                <w:szCs w:val="16"/>
              </w:rPr>
              <w:t>87</w:t>
            </w:r>
          </w:p>
        </w:tc>
        <w:tc>
          <w:tcPr>
            <w:tcW w:w="851" w:type="dxa"/>
            <w:tcBorders>
              <w:top w:val="single" w:sz="4" w:space="0" w:color="E2E2E2"/>
              <w:left w:val="nil"/>
              <w:bottom w:val="single" w:sz="4" w:space="0" w:color="E2E2E2"/>
              <w:right w:val="single" w:sz="4" w:space="0" w:color="E2E2E2"/>
            </w:tcBorders>
            <w:noWrap/>
          </w:tcPr>
          <w:p w:rsidR="00F413D3" w:rsidRPr="00E43740" w:rsidRDefault="00F413D3" w:rsidP="00992041">
            <w:pPr>
              <w:jc w:val="right"/>
              <w:rPr>
                <w:rFonts w:ascii="Arial" w:hAnsi="Arial" w:cs="Arial"/>
                <w:color w:val="454545"/>
                <w:sz w:val="16"/>
                <w:szCs w:val="16"/>
              </w:rPr>
            </w:pPr>
            <w:r w:rsidRPr="00E43740">
              <w:rPr>
                <w:rFonts w:ascii="Arial" w:hAnsi="Arial" w:cs="Arial"/>
                <w:color w:val="454545"/>
                <w:sz w:val="16"/>
                <w:szCs w:val="16"/>
              </w:rPr>
              <w:t>87</w:t>
            </w:r>
          </w:p>
        </w:tc>
        <w:tc>
          <w:tcPr>
            <w:tcW w:w="654" w:type="dxa"/>
            <w:tcBorders>
              <w:top w:val="single" w:sz="4" w:space="0" w:color="E2E2E2"/>
              <w:left w:val="nil"/>
              <w:bottom w:val="single" w:sz="4" w:space="0" w:color="E2E2E2"/>
              <w:right w:val="single" w:sz="4" w:space="0" w:color="E2E2E2"/>
            </w:tcBorders>
            <w:noWrap/>
          </w:tcPr>
          <w:p w:rsidR="00F413D3" w:rsidRPr="00E43740" w:rsidRDefault="00F413D3" w:rsidP="00992041">
            <w:pPr>
              <w:jc w:val="right"/>
              <w:rPr>
                <w:rFonts w:ascii="Arial" w:hAnsi="Arial" w:cs="Arial"/>
                <w:color w:val="454545"/>
                <w:sz w:val="16"/>
                <w:szCs w:val="16"/>
              </w:rPr>
            </w:pPr>
            <w:r w:rsidRPr="00E43740">
              <w:rPr>
                <w:rFonts w:ascii="Arial" w:hAnsi="Arial" w:cs="Arial"/>
                <w:color w:val="454545"/>
                <w:sz w:val="16"/>
                <w:szCs w:val="16"/>
              </w:rPr>
              <w:t>0</w:t>
            </w:r>
          </w:p>
        </w:tc>
        <w:tc>
          <w:tcPr>
            <w:tcW w:w="622" w:type="dxa"/>
            <w:tcBorders>
              <w:top w:val="single" w:sz="4" w:space="0" w:color="E2E2E2"/>
              <w:left w:val="nil"/>
              <w:bottom w:val="single" w:sz="4" w:space="0" w:color="E2E2E2"/>
              <w:right w:val="single" w:sz="4" w:space="0" w:color="E2E2E2"/>
            </w:tcBorders>
            <w:noWrap/>
          </w:tcPr>
          <w:p w:rsidR="00F413D3" w:rsidRPr="00E43740" w:rsidRDefault="00F413D3" w:rsidP="00992041">
            <w:pPr>
              <w:jc w:val="right"/>
              <w:rPr>
                <w:rFonts w:ascii="Arial" w:hAnsi="Arial" w:cs="Arial"/>
                <w:color w:val="454545"/>
                <w:sz w:val="16"/>
                <w:szCs w:val="16"/>
              </w:rPr>
            </w:pPr>
            <w:r w:rsidRPr="00E43740">
              <w:rPr>
                <w:rFonts w:ascii="Arial" w:hAnsi="Arial" w:cs="Arial"/>
                <w:color w:val="454545"/>
                <w:sz w:val="16"/>
                <w:szCs w:val="16"/>
              </w:rPr>
              <w:t>0</w:t>
            </w:r>
          </w:p>
        </w:tc>
        <w:tc>
          <w:tcPr>
            <w:tcW w:w="567" w:type="dxa"/>
            <w:tcBorders>
              <w:top w:val="single" w:sz="4" w:space="0" w:color="E2E2E2"/>
              <w:left w:val="nil"/>
              <w:bottom w:val="single" w:sz="4" w:space="0" w:color="E2E2E2"/>
              <w:right w:val="single" w:sz="4" w:space="0" w:color="E2E2E2"/>
            </w:tcBorders>
            <w:noWrap/>
          </w:tcPr>
          <w:p w:rsidR="00F413D3" w:rsidRPr="00E43740" w:rsidRDefault="00F413D3" w:rsidP="00992041">
            <w:pPr>
              <w:jc w:val="right"/>
              <w:rPr>
                <w:rFonts w:ascii="Arial" w:hAnsi="Arial" w:cs="Arial"/>
                <w:color w:val="454545"/>
                <w:sz w:val="16"/>
                <w:szCs w:val="16"/>
              </w:rPr>
            </w:pPr>
            <w:r w:rsidRPr="00E43740">
              <w:rPr>
                <w:rFonts w:ascii="Arial" w:hAnsi="Arial" w:cs="Arial"/>
                <w:color w:val="454545"/>
                <w:sz w:val="16"/>
                <w:szCs w:val="16"/>
              </w:rPr>
              <w:t>0</w:t>
            </w:r>
          </w:p>
        </w:tc>
        <w:tc>
          <w:tcPr>
            <w:tcW w:w="567" w:type="dxa"/>
            <w:tcBorders>
              <w:top w:val="single" w:sz="4" w:space="0" w:color="E2E2E2"/>
              <w:left w:val="nil"/>
              <w:bottom w:val="single" w:sz="4" w:space="0" w:color="E2E2E2"/>
              <w:right w:val="single" w:sz="4" w:space="0" w:color="E2E2E2"/>
            </w:tcBorders>
            <w:noWrap/>
          </w:tcPr>
          <w:p w:rsidR="00F413D3" w:rsidRPr="00E43740" w:rsidRDefault="00F413D3" w:rsidP="00992041">
            <w:pPr>
              <w:ind w:firstLine="0"/>
              <w:jc w:val="right"/>
              <w:rPr>
                <w:rFonts w:ascii="Arial" w:hAnsi="Arial" w:cs="Arial"/>
                <w:color w:val="454545"/>
                <w:sz w:val="16"/>
                <w:szCs w:val="16"/>
              </w:rPr>
            </w:pPr>
            <w:r w:rsidRPr="00E43740">
              <w:rPr>
                <w:rFonts w:ascii="Arial" w:hAnsi="Arial" w:cs="Arial"/>
                <w:color w:val="454545"/>
                <w:sz w:val="16"/>
                <w:szCs w:val="16"/>
              </w:rPr>
              <w:t>75</w:t>
            </w:r>
          </w:p>
        </w:tc>
        <w:tc>
          <w:tcPr>
            <w:tcW w:w="850" w:type="dxa"/>
            <w:tcBorders>
              <w:top w:val="single" w:sz="4" w:space="0" w:color="E2E2E2"/>
              <w:left w:val="nil"/>
              <w:bottom w:val="single" w:sz="4" w:space="0" w:color="E2E2E2"/>
              <w:right w:val="single" w:sz="4" w:space="0" w:color="E2E2E2"/>
            </w:tcBorders>
            <w:noWrap/>
          </w:tcPr>
          <w:p w:rsidR="00F413D3" w:rsidRPr="00E43740" w:rsidRDefault="00F413D3" w:rsidP="00992041">
            <w:pPr>
              <w:jc w:val="right"/>
              <w:rPr>
                <w:rFonts w:ascii="Arial" w:hAnsi="Arial" w:cs="Arial"/>
                <w:color w:val="454545"/>
                <w:sz w:val="16"/>
                <w:szCs w:val="16"/>
              </w:rPr>
            </w:pPr>
            <w:r w:rsidRPr="00E43740">
              <w:rPr>
                <w:rFonts w:ascii="Arial" w:hAnsi="Arial" w:cs="Arial"/>
                <w:color w:val="454545"/>
                <w:sz w:val="16"/>
                <w:szCs w:val="16"/>
              </w:rPr>
              <w:t>75</w:t>
            </w:r>
          </w:p>
        </w:tc>
        <w:tc>
          <w:tcPr>
            <w:tcW w:w="709" w:type="dxa"/>
            <w:tcBorders>
              <w:top w:val="single" w:sz="4" w:space="0" w:color="E2E2E2"/>
              <w:left w:val="nil"/>
              <w:bottom w:val="single" w:sz="4" w:space="0" w:color="E2E2E2"/>
              <w:right w:val="single" w:sz="4" w:space="0" w:color="E2E2E2"/>
            </w:tcBorders>
            <w:noWrap/>
          </w:tcPr>
          <w:p w:rsidR="00F413D3" w:rsidRPr="00E43740" w:rsidRDefault="00F413D3" w:rsidP="00992041">
            <w:pPr>
              <w:jc w:val="right"/>
              <w:rPr>
                <w:rFonts w:ascii="Arial" w:hAnsi="Arial" w:cs="Arial"/>
                <w:color w:val="454545"/>
                <w:sz w:val="16"/>
                <w:szCs w:val="16"/>
              </w:rPr>
            </w:pPr>
            <w:r w:rsidRPr="00E43740">
              <w:rPr>
                <w:rFonts w:ascii="Arial" w:hAnsi="Arial" w:cs="Arial"/>
                <w:color w:val="454545"/>
                <w:sz w:val="16"/>
                <w:szCs w:val="16"/>
              </w:rPr>
              <w:t>0</w:t>
            </w:r>
          </w:p>
        </w:tc>
        <w:tc>
          <w:tcPr>
            <w:tcW w:w="567" w:type="dxa"/>
            <w:tcBorders>
              <w:top w:val="single" w:sz="4" w:space="0" w:color="E2E2E2"/>
              <w:left w:val="nil"/>
              <w:bottom w:val="single" w:sz="4" w:space="0" w:color="E2E2E2"/>
              <w:right w:val="single" w:sz="4" w:space="0" w:color="E2E2E2"/>
            </w:tcBorders>
            <w:noWrap/>
          </w:tcPr>
          <w:p w:rsidR="00F413D3" w:rsidRPr="00E43740" w:rsidRDefault="00F413D3" w:rsidP="00992041">
            <w:pPr>
              <w:jc w:val="right"/>
              <w:rPr>
                <w:rFonts w:ascii="Arial" w:hAnsi="Arial" w:cs="Arial"/>
                <w:color w:val="454545"/>
                <w:sz w:val="16"/>
                <w:szCs w:val="16"/>
              </w:rPr>
            </w:pPr>
            <w:r w:rsidRPr="00E43740">
              <w:rPr>
                <w:rFonts w:ascii="Arial" w:hAnsi="Arial" w:cs="Arial"/>
                <w:color w:val="454545"/>
                <w:sz w:val="16"/>
                <w:szCs w:val="16"/>
              </w:rPr>
              <w:t>0</w:t>
            </w:r>
          </w:p>
        </w:tc>
        <w:tc>
          <w:tcPr>
            <w:tcW w:w="850" w:type="dxa"/>
            <w:tcBorders>
              <w:top w:val="single" w:sz="4" w:space="0" w:color="E2E2E2"/>
              <w:left w:val="nil"/>
              <w:bottom w:val="single" w:sz="4" w:space="0" w:color="E2E2E2"/>
              <w:right w:val="single" w:sz="4" w:space="0" w:color="E2E2E2"/>
            </w:tcBorders>
            <w:noWrap/>
          </w:tcPr>
          <w:p w:rsidR="00F413D3" w:rsidRPr="00E43740" w:rsidRDefault="00F413D3" w:rsidP="00992041">
            <w:pPr>
              <w:jc w:val="right"/>
              <w:rPr>
                <w:rFonts w:ascii="Arial" w:hAnsi="Arial" w:cs="Arial"/>
                <w:color w:val="454545"/>
                <w:sz w:val="16"/>
                <w:szCs w:val="16"/>
              </w:rPr>
            </w:pPr>
            <w:r w:rsidRPr="00E43740">
              <w:rPr>
                <w:rFonts w:ascii="Arial" w:hAnsi="Arial" w:cs="Arial"/>
                <w:color w:val="454545"/>
                <w:sz w:val="16"/>
                <w:szCs w:val="16"/>
              </w:rPr>
              <w:t>0</w:t>
            </w:r>
          </w:p>
        </w:tc>
        <w:tc>
          <w:tcPr>
            <w:tcW w:w="567" w:type="dxa"/>
            <w:tcBorders>
              <w:top w:val="nil"/>
              <w:left w:val="nil"/>
              <w:bottom w:val="single" w:sz="4" w:space="0" w:color="E2E2E2"/>
              <w:right w:val="single" w:sz="4" w:space="0" w:color="E2E2E2"/>
            </w:tcBorders>
            <w:noWrap/>
          </w:tcPr>
          <w:p w:rsidR="00F413D3" w:rsidRPr="00E43740" w:rsidRDefault="00F413D3" w:rsidP="00992041">
            <w:pPr>
              <w:ind w:firstLine="0"/>
              <w:jc w:val="right"/>
              <w:rPr>
                <w:rFonts w:ascii="Arial" w:hAnsi="Arial" w:cs="Arial"/>
                <w:color w:val="454545"/>
                <w:sz w:val="16"/>
                <w:szCs w:val="16"/>
              </w:rPr>
            </w:pPr>
            <w:r w:rsidRPr="00E43740">
              <w:rPr>
                <w:rFonts w:ascii="Arial" w:hAnsi="Arial" w:cs="Arial"/>
                <w:color w:val="454545"/>
                <w:sz w:val="16"/>
                <w:szCs w:val="16"/>
              </w:rPr>
              <w:t>162</w:t>
            </w:r>
          </w:p>
        </w:tc>
        <w:tc>
          <w:tcPr>
            <w:tcW w:w="567" w:type="dxa"/>
            <w:tcBorders>
              <w:top w:val="single" w:sz="4" w:space="0" w:color="E2E2E2"/>
              <w:left w:val="nil"/>
              <w:bottom w:val="single" w:sz="4" w:space="0" w:color="E2E2E2"/>
              <w:right w:val="single" w:sz="4" w:space="0" w:color="E2E2E2"/>
            </w:tcBorders>
            <w:noWrap/>
          </w:tcPr>
          <w:p w:rsidR="00F413D3" w:rsidRPr="00E43740" w:rsidRDefault="00F413D3" w:rsidP="00992041">
            <w:pPr>
              <w:ind w:firstLine="0"/>
              <w:jc w:val="right"/>
              <w:rPr>
                <w:rFonts w:ascii="Arial" w:hAnsi="Arial" w:cs="Arial"/>
                <w:color w:val="454545"/>
                <w:sz w:val="16"/>
                <w:szCs w:val="16"/>
              </w:rPr>
            </w:pPr>
            <w:r w:rsidRPr="00E43740">
              <w:rPr>
                <w:rFonts w:ascii="Arial" w:hAnsi="Arial" w:cs="Arial"/>
                <w:color w:val="454545"/>
                <w:sz w:val="16"/>
                <w:szCs w:val="16"/>
              </w:rPr>
              <w:t>2,1</w:t>
            </w:r>
          </w:p>
        </w:tc>
      </w:tr>
      <w:tr w:rsidR="00F413D3" w:rsidRPr="00E43740">
        <w:trPr>
          <w:trHeight w:val="255"/>
        </w:trPr>
        <w:tc>
          <w:tcPr>
            <w:tcW w:w="2142" w:type="dxa"/>
            <w:gridSpan w:val="2"/>
            <w:tcBorders>
              <w:top w:val="single" w:sz="4" w:space="0" w:color="C0C0C0"/>
              <w:left w:val="single" w:sz="4" w:space="0" w:color="C0C0C0"/>
              <w:bottom w:val="single" w:sz="4" w:space="0" w:color="C0C0C0"/>
              <w:right w:val="single" w:sz="4" w:space="0" w:color="C0C0C0"/>
            </w:tcBorders>
            <w:shd w:val="clear" w:color="000000" w:fill="E7E5E5"/>
            <w:noWrap/>
          </w:tcPr>
          <w:p w:rsidR="00F413D3" w:rsidRPr="00E43740" w:rsidRDefault="00F413D3" w:rsidP="00314F47">
            <w:pPr>
              <w:ind w:firstLine="0"/>
              <w:rPr>
                <w:rFonts w:ascii="Arial" w:hAnsi="Arial" w:cs="Arial"/>
                <w:color w:val="222222"/>
                <w:sz w:val="16"/>
                <w:szCs w:val="16"/>
                <w:lang w:eastAsia="sk-SK"/>
              </w:rPr>
            </w:pPr>
            <w:r w:rsidRPr="00E43740">
              <w:rPr>
                <w:rFonts w:ascii="Arial" w:hAnsi="Arial" w:cs="Arial"/>
                <w:color w:val="222222"/>
                <w:sz w:val="16"/>
                <w:szCs w:val="16"/>
                <w:lang w:eastAsia="sk-SK"/>
              </w:rPr>
              <w:t>18 – 19</w:t>
            </w:r>
          </w:p>
        </w:tc>
        <w:tc>
          <w:tcPr>
            <w:tcW w:w="708" w:type="dxa"/>
            <w:tcBorders>
              <w:top w:val="nil"/>
              <w:left w:val="single" w:sz="4" w:space="0" w:color="E2E2E2"/>
              <w:bottom w:val="single" w:sz="4" w:space="0" w:color="E2E2E2"/>
              <w:right w:val="single" w:sz="4" w:space="0" w:color="E2E2E2"/>
            </w:tcBorders>
            <w:noWrap/>
          </w:tcPr>
          <w:p w:rsidR="00F413D3" w:rsidRPr="00E43740" w:rsidRDefault="00F413D3" w:rsidP="00992041">
            <w:pPr>
              <w:jc w:val="right"/>
              <w:rPr>
                <w:rFonts w:ascii="Arial" w:hAnsi="Arial" w:cs="Arial"/>
                <w:color w:val="454545"/>
                <w:sz w:val="16"/>
                <w:szCs w:val="16"/>
              </w:rPr>
            </w:pPr>
            <w:r w:rsidRPr="00E43740">
              <w:rPr>
                <w:rFonts w:ascii="Arial" w:hAnsi="Arial" w:cs="Arial"/>
                <w:color w:val="454545"/>
                <w:sz w:val="16"/>
                <w:szCs w:val="16"/>
              </w:rPr>
              <w:t>88</w:t>
            </w:r>
          </w:p>
        </w:tc>
        <w:tc>
          <w:tcPr>
            <w:tcW w:w="851" w:type="dxa"/>
            <w:tcBorders>
              <w:top w:val="nil"/>
              <w:left w:val="nil"/>
              <w:bottom w:val="single" w:sz="4" w:space="0" w:color="E2E2E2"/>
              <w:right w:val="single" w:sz="4" w:space="0" w:color="E2E2E2"/>
            </w:tcBorders>
            <w:noWrap/>
          </w:tcPr>
          <w:p w:rsidR="00F413D3" w:rsidRPr="00E43740" w:rsidRDefault="00F413D3" w:rsidP="00992041">
            <w:pPr>
              <w:jc w:val="right"/>
              <w:rPr>
                <w:rFonts w:ascii="Arial" w:hAnsi="Arial" w:cs="Arial"/>
                <w:color w:val="454545"/>
                <w:sz w:val="16"/>
                <w:szCs w:val="16"/>
              </w:rPr>
            </w:pPr>
            <w:r w:rsidRPr="00E43740">
              <w:rPr>
                <w:rFonts w:ascii="Arial" w:hAnsi="Arial" w:cs="Arial"/>
                <w:color w:val="454545"/>
                <w:sz w:val="16"/>
                <w:szCs w:val="16"/>
              </w:rPr>
              <w:t>86</w:t>
            </w:r>
          </w:p>
        </w:tc>
        <w:tc>
          <w:tcPr>
            <w:tcW w:w="654" w:type="dxa"/>
            <w:tcBorders>
              <w:top w:val="nil"/>
              <w:left w:val="nil"/>
              <w:bottom w:val="single" w:sz="4" w:space="0" w:color="E2E2E2"/>
              <w:right w:val="single" w:sz="4" w:space="0" w:color="E2E2E2"/>
            </w:tcBorders>
            <w:noWrap/>
          </w:tcPr>
          <w:p w:rsidR="00F413D3" w:rsidRPr="00E43740" w:rsidRDefault="00F413D3" w:rsidP="00992041">
            <w:pPr>
              <w:jc w:val="right"/>
              <w:rPr>
                <w:rFonts w:ascii="Arial" w:hAnsi="Arial" w:cs="Arial"/>
                <w:color w:val="454545"/>
                <w:sz w:val="16"/>
                <w:szCs w:val="16"/>
              </w:rPr>
            </w:pPr>
            <w:r w:rsidRPr="00E43740">
              <w:rPr>
                <w:rFonts w:ascii="Arial" w:hAnsi="Arial" w:cs="Arial"/>
                <w:color w:val="454545"/>
                <w:sz w:val="16"/>
                <w:szCs w:val="16"/>
              </w:rPr>
              <w:t>2</w:t>
            </w:r>
          </w:p>
        </w:tc>
        <w:tc>
          <w:tcPr>
            <w:tcW w:w="622" w:type="dxa"/>
            <w:tcBorders>
              <w:top w:val="nil"/>
              <w:left w:val="nil"/>
              <w:bottom w:val="single" w:sz="4" w:space="0" w:color="E2E2E2"/>
              <w:right w:val="single" w:sz="4" w:space="0" w:color="E2E2E2"/>
            </w:tcBorders>
            <w:noWrap/>
          </w:tcPr>
          <w:p w:rsidR="00F413D3" w:rsidRPr="00E43740" w:rsidRDefault="00F413D3" w:rsidP="00992041">
            <w:pPr>
              <w:jc w:val="right"/>
              <w:rPr>
                <w:rFonts w:ascii="Arial" w:hAnsi="Arial" w:cs="Arial"/>
                <w:color w:val="454545"/>
                <w:sz w:val="16"/>
                <w:szCs w:val="16"/>
              </w:rPr>
            </w:pPr>
            <w:r w:rsidRPr="00E43740">
              <w:rPr>
                <w:rFonts w:ascii="Arial" w:hAnsi="Arial" w:cs="Arial"/>
                <w:color w:val="454545"/>
                <w:sz w:val="16"/>
                <w:szCs w:val="16"/>
              </w:rPr>
              <w:t>0</w:t>
            </w:r>
          </w:p>
        </w:tc>
        <w:tc>
          <w:tcPr>
            <w:tcW w:w="567" w:type="dxa"/>
            <w:tcBorders>
              <w:top w:val="nil"/>
              <w:left w:val="nil"/>
              <w:bottom w:val="single" w:sz="4" w:space="0" w:color="E2E2E2"/>
              <w:right w:val="single" w:sz="4" w:space="0" w:color="E2E2E2"/>
            </w:tcBorders>
            <w:noWrap/>
          </w:tcPr>
          <w:p w:rsidR="00F413D3" w:rsidRPr="00E43740" w:rsidRDefault="00F413D3" w:rsidP="00992041">
            <w:pPr>
              <w:jc w:val="right"/>
              <w:rPr>
                <w:rFonts w:ascii="Arial" w:hAnsi="Arial" w:cs="Arial"/>
                <w:color w:val="454545"/>
                <w:sz w:val="16"/>
                <w:szCs w:val="16"/>
              </w:rPr>
            </w:pPr>
            <w:r w:rsidRPr="00E43740">
              <w:rPr>
                <w:rFonts w:ascii="Arial" w:hAnsi="Arial" w:cs="Arial"/>
                <w:color w:val="454545"/>
                <w:sz w:val="16"/>
                <w:szCs w:val="16"/>
              </w:rPr>
              <w:t>0</w:t>
            </w:r>
          </w:p>
        </w:tc>
        <w:tc>
          <w:tcPr>
            <w:tcW w:w="567" w:type="dxa"/>
            <w:tcBorders>
              <w:top w:val="nil"/>
              <w:left w:val="nil"/>
              <w:bottom w:val="single" w:sz="4" w:space="0" w:color="E2E2E2"/>
              <w:right w:val="single" w:sz="4" w:space="0" w:color="E2E2E2"/>
            </w:tcBorders>
            <w:noWrap/>
          </w:tcPr>
          <w:p w:rsidR="00F413D3" w:rsidRPr="00E43740" w:rsidRDefault="00F413D3" w:rsidP="00992041">
            <w:pPr>
              <w:ind w:firstLine="0"/>
              <w:jc w:val="right"/>
              <w:rPr>
                <w:rFonts w:ascii="Arial" w:hAnsi="Arial" w:cs="Arial"/>
                <w:color w:val="454545"/>
                <w:sz w:val="16"/>
                <w:szCs w:val="16"/>
              </w:rPr>
            </w:pPr>
            <w:r w:rsidRPr="00E43740">
              <w:rPr>
                <w:rFonts w:ascii="Arial" w:hAnsi="Arial" w:cs="Arial"/>
                <w:color w:val="454545"/>
                <w:sz w:val="16"/>
                <w:szCs w:val="16"/>
              </w:rPr>
              <w:t>92</w:t>
            </w:r>
          </w:p>
        </w:tc>
        <w:tc>
          <w:tcPr>
            <w:tcW w:w="850" w:type="dxa"/>
            <w:tcBorders>
              <w:top w:val="nil"/>
              <w:left w:val="nil"/>
              <w:bottom w:val="single" w:sz="4" w:space="0" w:color="E2E2E2"/>
              <w:right w:val="single" w:sz="4" w:space="0" w:color="E2E2E2"/>
            </w:tcBorders>
            <w:noWrap/>
          </w:tcPr>
          <w:p w:rsidR="00F413D3" w:rsidRPr="00E43740" w:rsidRDefault="00F413D3" w:rsidP="00992041">
            <w:pPr>
              <w:jc w:val="right"/>
              <w:rPr>
                <w:rFonts w:ascii="Arial" w:hAnsi="Arial" w:cs="Arial"/>
                <w:color w:val="454545"/>
                <w:sz w:val="16"/>
                <w:szCs w:val="16"/>
              </w:rPr>
            </w:pPr>
            <w:r w:rsidRPr="00E43740">
              <w:rPr>
                <w:rFonts w:ascii="Arial" w:hAnsi="Arial" w:cs="Arial"/>
                <w:color w:val="454545"/>
                <w:sz w:val="16"/>
                <w:szCs w:val="16"/>
              </w:rPr>
              <w:t>92</w:t>
            </w:r>
          </w:p>
        </w:tc>
        <w:tc>
          <w:tcPr>
            <w:tcW w:w="709" w:type="dxa"/>
            <w:tcBorders>
              <w:top w:val="nil"/>
              <w:left w:val="nil"/>
              <w:bottom w:val="single" w:sz="4" w:space="0" w:color="E2E2E2"/>
              <w:right w:val="single" w:sz="4" w:space="0" w:color="E2E2E2"/>
            </w:tcBorders>
            <w:noWrap/>
          </w:tcPr>
          <w:p w:rsidR="00F413D3" w:rsidRPr="00E43740" w:rsidRDefault="00F413D3" w:rsidP="00992041">
            <w:pPr>
              <w:jc w:val="right"/>
              <w:rPr>
                <w:rFonts w:ascii="Arial" w:hAnsi="Arial" w:cs="Arial"/>
                <w:color w:val="454545"/>
                <w:sz w:val="16"/>
                <w:szCs w:val="16"/>
              </w:rPr>
            </w:pPr>
            <w:r w:rsidRPr="00E43740">
              <w:rPr>
                <w:rFonts w:ascii="Arial" w:hAnsi="Arial" w:cs="Arial"/>
                <w:color w:val="454545"/>
                <w:sz w:val="16"/>
                <w:szCs w:val="16"/>
              </w:rPr>
              <w:t>0</w:t>
            </w:r>
          </w:p>
        </w:tc>
        <w:tc>
          <w:tcPr>
            <w:tcW w:w="567" w:type="dxa"/>
            <w:tcBorders>
              <w:top w:val="nil"/>
              <w:left w:val="nil"/>
              <w:bottom w:val="single" w:sz="4" w:space="0" w:color="E2E2E2"/>
              <w:right w:val="single" w:sz="4" w:space="0" w:color="E2E2E2"/>
            </w:tcBorders>
            <w:noWrap/>
          </w:tcPr>
          <w:p w:rsidR="00F413D3" w:rsidRPr="00E43740" w:rsidRDefault="00F413D3" w:rsidP="00992041">
            <w:pPr>
              <w:jc w:val="right"/>
              <w:rPr>
                <w:rFonts w:ascii="Arial" w:hAnsi="Arial" w:cs="Arial"/>
                <w:color w:val="454545"/>
                <w:sz w:val="16"/>
                <w:szCs w:val="16"/>
              </w:rPr>
            </w:pPr>
            <w:r w:rsidRPr="00E43740">
              <w:rPr>
                <w:rFonts w:ascii="Arial" w:hAnsi="Arial" w:cs="Arial"/>
                <w:color w:val="454545"/>
                <w:sz w:val="16"/>
                <w:szCs w:val="16"/>
              </w:rPr>
              <w:t>0</w:t>
            </w:r>
          </w:p>
        </w:tc>
        <w:tc>
          <w:tcPr>
            <w:tcW w:w="850" w:type="dxa"/>
            <w:tcBorders>
              <w:top w:val="nil"/>
              <w:left w:val="nil"/>
              <w:bottom w:val="single" w:sz="4" w:space="0" w:color="E2E2E2"/>
              <w:right w:val="single" w:sz="4" w:space="0" w:color="E2E2E2"/>
            </w:tcBorders>
            <w:noWrap/>
          </w:tcPr>
          <w:p w:rsidR="00F413D3" w:rsidRPr="00E43740" w:rsidRDefault="00F413D3" w:rsidP="00992041">
            <w:pPr>
              <w:jc w:val="right"/>
              <w:rPr>
                <w:rFonts w:ascii="Arial" w:hAnsi="Arial" w:cs="Arial"/>
                <w:color w:val="454545"/>
                <w:sz w:val="16"/>
                <w:szCs w:val="16"/>
              </w:rPr>
            </w:pPr>
            <w:r w:rsidRPr="00E43740">
              <w:rPr>
                <w:rFonts w:ascii="Arial" w:hAnsi="Arial" w:cs="Arial"/>
                <w:color w:val="454545"/>
                <w:sz w:val="16"/>
                <w:szCs w:val="16"/>
              </w:rPr>
              <w:t>0</w:t>
            </w:r>
          </w:p>
        </w:tc>
        <w:tc>
          <w:tcPr>
            <w:tcW w:w="567" w:type="dxa"/>
            <w:tcBorders>
              <w:top w:val="nil"/>
              <w:left w:val="nil"/>
              <w:bottom w:val="single" w:sz="4" w:space="0" w:color="E2E2E2"/>
              <w:right w:val="single" w:sz="4" w:space="0" w:color="E2E2E2"/>
            </w:tcBorders>
            <w:noWrap/>
          </w:tcPr>
          <w:p w:rsidR="00F413D3" w:rsidRPr="00E43740" w:rsidRDefault="00F413D3" w:rsidP="00992041">
            <w:pPr>
              <w:ind w:firstLine="0"/>
              <w:jc w:val="right"/>
              <w:rPr>
                <w:rFonts w:ascii="Arial" w:hAnsi="Arial" w:cs="Arial"/>
                <w:color w:val="454545"/>
                <w:sz w:val="16"/>
                <w:szCs w:val="16"/>
              </w:rPr>
            </w:pPr>
            <w:r w:rsidRPr="00E43740">
              <w:rPr>
                <w:rFonts w:ascii="Arial" w:hAnsi="Arial" w:cs="Arial"/>
                <w:color w:val="454545"/>
                <w:sz w:val="16"/>
                <w:szCs w:val="16"/>
              </w:rPr>
              <w:t>180</w:t>
            </w:r>
          </w:p>
        </w:tc>
        <w:tc>
          <w:tcPr>
            <w:tcW w:w="567" w:type="dxa"/>
            <w:tcBorders>
              <w:top w:val="nil"/>
              <w:left w:val="nil"/>
              <w:bottom w:val="single" w:sz="4" w:space="0" w:color="E2E2E2"/>
              <w:right w:val="single" w:sz="4" w:space="0" w:color="E2E2E2"/>
            </w:tcBorders>
            <w:noWrap/>
          </w:tcPr>
          <w:p w:rsidR="00F413D3" w:rsidRPr="00E43740" w:rsidRDefault="00F413D3" w:rsidP="00992041">
            <w:pPr>
              <w:ind w:firstLine="0"/>
              <w:jc w:val="right"/>
              <w:rPr>
                <w:rFonts w:ascii="Arial" w:hAnsi="Arial" w:cs="Arial"/>
                <w:color w:val="454545"/>
                <w:sz w:val="16"/>
                <w:szCs w:val="16"/>
              </w:rPr>
            </w:pPr>
            <w:r w:rsidRPr="00E43740">
              <w:rPr>
                <w:rFonts w:ascii="Arial" w:hAnsi="Arial" w:cs="Arial"/>
                <w:color w:val="454545"/>
                <w:sz w:val="16"/>
                <w:szCs w:val="16"/>
              </w:rPr>
              <w:t>2,4</w:t>
            </w:r>
          </w:p>
        </w:tc>
      </w:tr>
      <w:tr w:rsidR="00F413D3" w:rsidRPr="00E43740">
        <w:trPr>
          <w:trHeight w:val="255"/>
        </w:trPr>
        <w:tc>
          <w:tcPr>
            <w:tcW w:w="2142" w:type="dxa"/>
            <w:gridSpan w:val="2"/>
            <w:tcBorders>
              <w:top w:val="single" w:sz="4" w:space="0" w:color="C0C0C0"/>
              <w:left w:val="single" w:sz="4" w:space="0" w:color="C0C0C0"/>
              <w:bottom w:val="single" w:sz="4" w:space="0" w:color="C0C0C0"/>
              <w:right w:val="single" w:sz="4" w:space="0" w:color="C0C0C0"/>
            </w:tcBorders>
            <w:shd w:val="clear" w:color="000000" w:fill="E7E5E5"/>
            <w:noWrap/>
          </w:tcPr>
          <w:p w:rsidR="00F413D3" w:rsidRPr="00E43740" w:rsidRDefault="00F413D3" w:rsidP="00314F47">
            <w:pPr>
              <w:ind w:firstLine="0"/>
              <w:rPr>
                <w:rFonts w:ascii="Arial" w:hAnsi="Arial" w:cs="Arial"/>
                <w:color w:val="333333"/>
                <w:sz w:val="16"/>
                <w:szCs w:val="16"/>
                <w:lang w:eastAsia="sk-SK"/>
              </w:rPr>
            </w:pPr>
            <w:r w:rsidRPr="00E43740">
              <w:rPr>
                <w:rFonts w:ascii="Arial" w:hAnsi="Arial" w:cs="Arial"/>
                <w:color w:val="333333"/>
                <w:sz w:val="16"/>
                <w:szCs w:val="16"/>
                <w:lang w:eastAsia="sk-SK"/>
              </w:rPr>
              <w:t>20 – 24</w:t>
            </w:r>
          </w:p>
        </w:tc>
        <w:tc>
          <w:tcPr>
            <w:tcW w:w="708" w:type="dxa"/>
            <w:tcBorders>
              <w:top w:val="single" w:sz="4" w:space="0" w:color="EFEFEF"/>
              <w:left w:val="single" w:sz="4" w:space="0" w:color="EFEFEF"/>
              <w:bottom w:val="single" w:sz="4" w:space="0" w:color="EFEFEF"/>
              <w:right w:val="single" w:sz="4" w:space="0" w:color="EFEFEF"/>
            </w:tcBorders>
            <w:noWrap/>
          </w:tcPr>
          <w:p w:rsidR="00F413D3" w:rsidRPr="00E43740" w:rsidRDefault="00F413D3" w:rsidP="00992041">
            <w:pPr>
              <w:ind w:firstLine="0"/>
              <w:jc w:val="right"/>
              <w:rPr>
                <w:rFonts w:ascii="Arial" w:hAnsi="Arial" w:cs="Arial"/>
                <w:color w:val="454545"/>
                <w:sz w:val="16"/>
                <w:szCs w:val="16"/>
              </w:rPr>
            </w:pPr>
            <w:r w:rsidRPr="00E43740">
              <w:rPr>
                <w:rFonts w:ascii="Arial" w:hAnsi="Arial" w:cs="Arial"/>
                <w:color w:val="454545"/>
                <w:sz w:val="16"/>
                <w:szCs w:val="16"/>
              </w:rPr>
              <w:t>239</w:t>
            </w:r>
          </w:p>
        </w:tc>
        <w:tc>
          <w:tcPr>
            <w:tcW w:w="851" w:type="dxa"/>
            <w:tcBorders>
              <w:top w:val="single" w:sz="4" w:space="0" w:color="EFEFEF"/>
              <w:left w:val="nil"/>
              <w:bottom w:val="single" w:sz="4" w:space="0" w:color="EFEFEF"/>
              <w:right w:val="single" w:sz="4" w:space="0" w:color="EFEFEF"/>
            </w:tcBorders>
            <w:noWrap/>
          </w:tcPr>
          <w:p w:rsidR="00F413D3" w:rsidRPr="00E43740" w:rsidRDefault="00F413D3" w:rsidP="00992041">
            <w:pPr>
              <w:jc w:val="right"/>
              <w:rPr>
                <w:rFonts w:ascii="Arial" w:hAnsi="Arial" w:cs="Arial"/>
                <w:color w:val="454545"/>
                <w:sz w:val="16"/>
                <w:szCs w:val="16"/>
              </w:rPr>
            </w:pPr>
            <w:r w:rsidRPr="00E43740">
              <w:rPr>
                <w:rFonts w:ascii="Arial" w:hAnsi="Arial" w:cs="Arial"/>
                <w:color w:val="454545"/>
                <w:sz w:val="16"/>
                <w:szCs w:val="16"/>
              </w:rPr>
              <w:t>227</w:t>
            </w:r>
          </w:p>
        </w:tc>
        <w:tc>
          <w:tcPr>
            <w:tcW w:w="654" w:type="dxa"/>
            <w:tcBorders>
              <w:top w:val="single" w:sz="4" w:space="0" w:color="EFEFEF"/>
              <w:left w:val="nil"/>
              <w:bottom w:val="single" w:sz="4" w:space="0" w:color="EFEFEF"/>
              <w:right w:val="single" w:sz="4" w:space="0" w:color="EFEFEF"/>
            </w:tcBorders>
            <w:noWrap/>
          </w:tcPr>
          <w:p w:rsidR="00F413D3" w:rsidRPr="00E43740" w:rsidRDefault="00F413D3" w:rsidP="00992041">
            <w:pPr>
              <w:jc w:val="right"/>
              <w:rPr>
                <w:rFonts w:ascii="Arial" w:hAnsi="Arial" w:cs="Arial"/>
                <w:color w:val="454545"/>
                <w:sz w:val="16"/>
                <w:szCs w:val="16"/>
              </w:rPr>
            </w:pPr>
            <w:r w:rsidRPr="00E43740">
              <w:rPr>
                <w:rFonts w:ascii="Arial" w:hAnsi="Arial" w:cs="Arial"/>
                <w:color w:val="454545"/>
                <w:sz w:val="16"/>
                <w:szCs w:val="16"/>
              </w:rPr>
              <w:t>5</w:t>
            </w:r>
          </w:p>
        </w:tc>
        <w:tc>
          <w:tcPr>
            <w:tcW w:w="622" w:type="dxa"/>
            <w:tcBorders>
              <w:top w:val="single" w:sz="4" w:space="0" w:color="EFEFEF"/>
              <w:left w:val="nil"/>
              <w:bottom w:val="single" w:sz="4" w:space="0" w:color="EFEFEF"/>
              <w:right w:val="single" w:sz="4" w:space="0" w:color="EFEFEF"/>
            </w:tcBorders>
            <w:noWrap/>
          </w:tcPr>
          <w:p w:rsidR="00F413D3" w:rsidRPr="00E43740" w:rsidRDefault="00F413D3" w:rsidP="00992041">
            <w:pPr>
              <w:jc w:val="right"/>
              <w:rPr>
                <w:rFonts w:ascii="Arial" w:hAnsi="Arial" w:cs="Arial"/>
                <w:color w:val="454545"/>
                <w:sz w:val="16"/>
                <w:szCs w:val="16"/>
              </w:rPr>
            </w:pPr>
            <w:r w:rsidRPr="00E43740">
              <w:rPr>
                <w:rFonts w:ascii="Arial" w:hAnsi="Arial" w:cs="Arial"/>
                <w:color w:val="454545"/>
                <w:sz w:val="16"/>
                <w:szCs w:val="16"/>
              </w:rPr>
              <w:t>0</w:t>
            </w:r>
          </w:p>
        </w:tc>
        <w:tc>
          <w:tcPr>
            <w:tcW w:w="567" w:type="dxa"/>
            <w:tcBorders>
              <w:top w:val="single" w:sz="4" w:space="0" w:color="EFEFEF"/>
              <w:left w:val="nil"/>
              <w:bottom w:val="single" w:sz="4" w:space="0" w:color="EFEFEF"/>
              <w:right w:val="single" w:sz="4" w:space="0" w:color="EFEFEF"/>
            </w:tcBorders>
            <w:noWrap/>
          </w:tcPr>
          <w:p w:rsidR="00F413D3" w:rsidRPr="00E43740" w:rsidRDefault="00F413D3" w:rsidP="00992041">
            <w:pPr>
              <w:jc w:val="right"/>
              <w:rPr>
                <w:rFonts w:ascii="Arial" w:hAnsi="Arial" w:cs="Arial"/>
                <w:color w:val="454545"/>
                <w:sz w:val="16"/>
                <w:szCs w:val="16"/>
              </w:rPr>
            </w:pPr>
            <w:r w:rsidRPr="00E43740">
              <w:rPr>
                <w:rFonts w:ascii="Arial" w:hAnsi="Arial" w:cs="Arial"/>
                <w:color w:val="454545"/>
                <w:sz w:val="16"/>
                <w:szCs w:val="16"/>
              </w:rPr>
              <w:t>0</w:t>
            </w:r>
          </w:p>
        </w:tc>
        <w:tc>
          <w:tcPr>
            <w:tcW w:w="567" w:type="dxa"/>
            <w:tcBorders>
              <w:top w:val="single" w:sz="4" w:space="0" w:color="EFEFEF"/>
              <w:left w:val="nil"/>
              <w:bottom w:val="single" w:sz="4" w:space="0" w:color="EFEFEF"/>
              <w:right w:val="single" w:sz="4" w:space="0" w:color="EFEFEF"/>
            </w:tcBorders>
            <w:noWrap/>
          </w:tcPr>
          <w:p w:rsidR="00F413D3" w:rsidRPr="00E43740" w:rsidRDefault="00F413D3" w:rsidP="00992041">
            <w:pPr>
              <w:ind w:firstLine="0"/>
              <w:jc w:val="right"/>
              <w:rPr>
                <w:rFonts w:ascii="Arial" w:hAnsi="Arial" w:cs="Arial"/>
                <w:color w:val="454545"/>
                <w:sz w:val="16"/>
                <w:szCs w:val="16"/>
              </w:rPr>
            </w:pPr>
            <w:r w:rsidRPr="00E43740">
              <w:rPr>
                <w:rFonts w:ascii="Arial" w:hAnsi="Arial" w:cs="Arial"/>
                <w:color w:val="454545"/>
                <w:sz w:val="16"/>
                <w:szCs w:val="16"/>
              </w:rPr>
              <w:t>223</w:t>
            </w:r>
          </w:p>
        </w:tc>
        <w:tc>
          <w:tcPr>
            <w:tcW w:w="850" w:type="dxa"/>
            <w:tcBorders>
              <w:top w:val="single" w:sz="4" w:space="0" w:color="EFEFEF"/>
              <w:left w:val="nil"/>
              <w:bottom w:val="single" w:sz="4" w:space="0" w:color="EFEFEF"/>
              <w:right w:val="single" w:sz="4" w:space="0" w:color="EFEFEF"/>
            </w:tcBorders>
            <w:noWrap/>
          </w:tcPr>
          <w:p w:rsidR="00F413D3" w:rsidRPr="00E43740" w:rsidRDefault="00F413D3" w:rsidP="00992041">
            <w:pPr>
              <w:jc w:val="right"/>
              <w:rPr>
                <w:rFonts w:ascii="Arial" w:hAnsi="Arial" w:cs="Arial"/>
                <w:color w:val="454545"/>
                <w:sz w:val="16"/>
                <w:szCs w:val="16"/>
              </w:rPr>
            </w:pPr>
            <w:r w:rsidRPr="00E43740">
              <w:rPr>
                <w:rFonts w:ascii="Arial" w:hAnsi="Arial" w:cs="Arial"/>
                <w:color w:val="454545"/>
                <w:sz w:val="16"/>
                <w:szCs w:val="16"/>
              </w:rPr>
              <w:t>207</w:t>
            </w:r>
          </w:p>
        </w:tc>
        <w:tc>
          <w:tcPr>
            <w:tcW w:w="709" w:type="dxa"/>
            <w:tcBorders>
              <w:top w:val="single" w:sz="4" w:space="0" w:color="EFEFEF"/>
              <w:left w:val="nil"/>
              <w:bottom w:val="single" w:sz="4" w:space="0" w:color="EFEFEF"/>
              <w:right w:val="single" w:sz="4" w:space="0" w:color="EFEFEF"/>
            </w:tcBorders>
            <w:noWrap/>
          </w:tcPr>
          <w:p w:rsidR="00F413D3" w:rsidRPr="00E43740" w:rsidRDefault="00F413D3" w:rsidP="00992041">
            <w:pPr>
              <w:jc w:val="right"/>
              <w:rPr>
                <w:rFonts w:ascii="Arial" w:hAnsi="Arial" w:cs="Arial"/>
                <w:color w:val="454545"/>
                <w:sz w:val="16"/>
                <w:szCs w:val="16"/>
              </w:rPr>
            </w:pPr>
            <w:r w:rsidRPr="00E43740">
              <w:rPr>
                <w:rFonts w:ascii="Arial" w:hAnsi="Arial" w:cs="Arial"/>
                <w:color w:val="454545"/>
                <w:sz w:val="16"/>
                <w:szCs w:val="16"/>
              </w:rPr>
              <w:t>11</w:t>
            </w:r>
          </w:p>
        </w:tc>
        <w:tc>
          <w:tcPr>
            <w:tcW w:w="567" w:type="dxa"/>
            <w:tcBorders>
              <w:top w:val="single" w:sz="4" w:space="0" w:color="EFEFEF"/>
              <w:left w:val="nil"/>
              <w:bottom w:val="single" w:sz="4" w:space="0" w:color="EFEFEF"/>
              <w:right w:val="single" w:sz="4" w:space="0" w:color="EFEFEF"/>
            </w:tcBorders>
            <w:noWrap/>
          </w:tcPr>
          <w:p w:rsidR="00F413D3" w:rsidRPr="00E43740" w:rsidRDefault="00F413D3" w:rsidP="00992041">
            <w:pPr>
              <w:jc w:val="right"/>
              <w:rPr>
                <w:rFonts w:ascii="Arial" w:hAnsi="Arial" w:cs="Arial"/>
                <w:color w:val="454545"/>
                <w:sz w:val="16"/>
                <w:szCs w:val="16"/>
              </w:rPr>
            </w:pPr>
            <w:r w:rsidRPr="00E43740">
              <w:rPr>
                <w:rFonts w:ascii="Arial" w:hAnsi="Arial" w:cs="Arial"/>
                <w:color w:val="454545"/>
                <w:sz w:val="16"/>
                <w:szCs w:val="16"/>
              </w:rPr>
              <w:t>2</w:t>
            </w:r>
          </w:p>
        </w:tc>
        <w:tc>
          <w:tcPr>
            <w:tcW w:w="850" w:type="dxa"/>
            <w:tcBorders>
              <w:top w:val="single" w:sz="4" w:space="0" w:color="EFEFEF"/>
              <w:left w:val="nil"/>
              <w:bottom w:val="single" w:sz="4" w:space="0" w:color="EFEFEF"/>
              <w:right w:val="single" w:sz="4" w:space="0" w:color="EFEFEF"/>
            </w:tcBorders>
            <w:noWrap/>
          </w:tcPr>
          <w:p w:rsidR="00F413D3" w:rsidRPr="00E43740" w:rsidRDefault="00F413D3" w:rsidP="00992041">
            <w:pPr>
              <w:jc w:val="right"/>
              <w:rPr>
                <w:rFonts w:ascii="Arial" w:hAnsi="Arial" w:cs="Arial"/>
                <w:color w:val="454545"/>
                <w:sz w:val="16"/>
                <w:szCs w:val="16"/>
              </w:rPr>
            </w:pPr>
            <w:r w:rsidRPr="00E43740">
              <w:rPr>
                <w:rFonts w:ascii="Arial" w:hAnsi="Arial" w:cs="Arial"/>
                <w:color w:val="454545"/>
                <w:sz w:val="16"/>
                <w:szCs w:val="16"/>
              </w:rPr>
              <w:t>0</w:t>
            </w:r>
          </w:p>
        </w:tc>
        <w:tc>
          <w:tcPr>
            <w:tcW w:w="567" w:type="dxa"/>
            <w:tcBorders>
              <w:top w:val="nil"/>
              <w:left w:val="single" w:sz="4" w:space="0" w:color="E2E2E2"/>
              <w:bottom w:val="single" w:sz="4" w:space="0" w:color="E2E2E2"/>
              <w:right w:val="single" w:sz="4" w:space="0" w:color="E2E2E2"/>
            </w:tcBorders>
            <w:noWrap/>
          </w:tcPr>
          <w:p w:rsidR="00F413D3" w:rsidRPr="00E43740" w:rsidRDefault="00F413D3" w:rsidP="00992041">
            <w:pPr>
              <w:ind w:firstLine="0"/>
              <w:jc w:val="right"/>
              <w:rPr>
                <w:rFonts w:ascii="Arial" w:hAnsi="Arial" w:cs="Arial"/>
                <w:color w:val="454545"/>
                <w:sz w:val="16"/>
                <w:szCs w:val="16"/>
              </w:rPr>
            </w:pPr>
            <w:r w:rsidRPr="00E43740">
              <w:rPr>
                <w:rFonts w:ascii="Arial" w:hAnsi="Arial" w:cs="Arial"/>
                <w:color w:val="454545"/>
                <w:sz w:val="16"/>
                <w:szCs w:val="16"/>
              </w:rPr>
              <w:t>462</w:t>
            </w:r>
          </w:p>
        </w:tc>
        <w:tc>
          <w:tcPr>
            <w:tcW w:w="567" w:type="dxa"/>
            <w:tcBorders>
              <w:top w:val="single" w:sz="4" w:space="0" w:color="EFEFEF"/>
              <w:left w:val="single" w:sz="4" w:space="0" w:color="EFEFEF"/>
              <w:bottom w:val="single" w:sz="4" w:space="0" w:color="EFEFEF"/>
              <w:right w:val="single" w:sz="4" w:space="0" w:color="EFEFEF"/>
            </w:tcBorders>
            <w:noWrap/>
          </w:tcPr>
          <w:p w:rsidR="00F413D3" w:rsidRPr="00E43740" w:rsidRDefault="00F413D3" w:rsidP="00992041">
            <w:pPr>
              <w:ind w:firstLine="0"/>
              <w:jc w:val="right"/>
              <w:rPr>
                <w:rFonts w:ascii="Arial" w:hAnsi="Arial" w:cs="Arial"/>
                <w:color w:val="454545"/>
                <w:sz w:val="16"/>
                <w:szCs w:val="16"/>
              </w:rPr>
            </w:pPr>
            <w:r w:rsidRPr="00E43740">
              <w:rPr>
                <w:rFonts w:ascii="Arial" w:hAnsi="Arial" w:cs="Arial"/>
                <w:color w:val="454545"/>
                <w:sz w:val="16"/>
                <w:szCs w:val="16"/>
              </w:rPr>
              <w:t>6,1</w:t>
            </w:r>
          </w:p>
        </w:tc>
      </w:tr>
      <w:tr w:rsidR="00F413D3" w:rsidRPr="00E43740">
        <w:trPr>
          <w:trHeight w:val="255"/>
        </w:trPr>
        <w:tc>
          <w:tcPr>
            <w:tcW w:w="2142" w:type="dxa"/>
            <w:gridSpan w:val="2"/>
            <w:tcBorders>
              <w:top w:val="single" w:sz="4" w:space="0" w:color="C0C0C0"/>
              <w:left w:val="single" w:sz="4" w:space="0" w:color="C0C0C0"/>
              <w:bottom w:val="single" w:sz="4" w:space="0" w:color="C0C0C0"/>
              <w:right w:val="single" w:sz="4" w:space="0" w:color="C0C0C0"/>
            </w:tcBorders>
            <w:shd w:val="clear" w:color="000000" w:fill="E7E5E5"/>
            <w:noWrap/>
          </w:tcPr>
          <w:p w:rsidR="00F413D3" w:rsidRPr="00E43740" w:rsidRDefault="00F413D3" w:rsidP="00314F47">
            <w:pPr>
              <w:ind w:firstLine="0"/>
              <w:rPr>
                <w:rFonts w:ascii="Arial" w:hAnsi="Arial" w:cs="Arial"/>
                <w:color w:val="333333"/>
                <w:sz w:val="16"/>
                <w:szCs w:val="16"/>
                <w:lang w:eastAsia="sk-SK"/>
              </w:rPr>
            </w:pPr>
            <w:r w:rsidRPr="00E43740">
              <w:rPr>
                <w:rFonts w:ascii="Arial" w:hAnsi="Arial" w:cs="Arial"/>
                <w:color w:val="333333"/>
                <w:sz w:val="16"/>
                <w:szCs w:val="16"/>
                <w:lang w:eastAsia="sk-SK"/>
              </w:rPr>
              <w:t>25 – 29</w:t>
            </w:r>
          </w:p>
        </w:tc>
        <w:tc>
          <w:tcPr>
            <w:tcW w:w="708" w:type="dxa"/>
            <w:tcBorders>
              <w:top w:val="nil"/>
              <w:left w:val="single" w:sz="4" w:space="0" w:color="EFEFEF"/>
              <w:bottom w:val="single" w:sz="4" w:space="0" w:color="EFEFEF"/>
              <w:right w:val="single" w:sz="4" w:space="0" w:color="EFEFEF"/>
            </w:tcBorders>
            <w:noWrap/>
          </w:tcPr>
          <w:p w:rsidR="00F413D3" w:rsidRPr="00E43740" w:rsidRDefault="00F413D3" w:rsidP="00992041">
            <w:pPr>
              <w:ind w:firstLine="0"/>
              <w:jc w:val="right"/>
              <w:rPr>
                <w:rFonts w:ascii="Arial" w:hAnsi="Arial" w:cs="Arial"/>
                <w:color w:val="454545"/>
                <w:sz w:val="16"/>
                <w:szCs w:val="16"/>
              </w:rPr>
            </w:pPr>
            <w:r w:rsidRPr="00E43740">
              <w:rPr>
                <w:rFonts w:ascii="Arial" w:hAnsi="Arial" w:cs="Arial"/>
                <w:color w:val="454545"/>
                <w:sz w:val="16"/>
                <w:szCs w:val="16"/>
              </w:rPr>
              <w:t>266</w:t>
            </w:r>
          </w:p>
        </w:tc>
        <w:tc>
          <w:tcPr>
            <w:tcW w:w="851" w:type="dxa"/>
            <w:tcBorders>
              <w:top w:val="nil"/>
              <w:left w:val="nil"/>
              <w:bottom w:val="single" w:sz="4" w:space="0" w:color="EFEFEF"/>
              <w:right w:val="single" w:sz="4" w:space="0" w:color="EFEFEF"/>
            </w:tcBorders>
            <w:noWrap/>
          </w:tcPr>
          <w:p w:rsidR="00F413D3" w:rsidRPr="00E43740" w:rsidRDefault="00F413D3" w:rsidP="00992041">
            <w:pPr>
              <w:jc w:val="right"/>
              <w:rPr>
                <w:rFonts w:ascii="Arial" w:hAnsi="Arial" w:cs="Arial"/>
                <w:color w:val="454545"/>
                <w:sz w:val="16"/>
                <w:szCs w:val="16"/>
              </w:rPr>
            </w:pPr>
            <w:r w:rsidRPr="00E43740">
              <w:rPr>
                <w:rFonts w:ascii="Arial" w:hAnsi="Arial" w:cs="Arial"/>
                <w:color w:val="454545"/>
                <w:sz w:val="16"/>
                <w:szCs w:val="16"/>
              </w:rPr>
              <w:t>191</w:t>
            </w:r>
          </w:p>
        </w:tc>
        <w:tc>
          <w:tcPr>
            <w:tcW w:w="654" w:type="dxa"/>
            <w:tcBorders>
              <w:top w:val="nil"/>
              <w:left w:val="nil"/>
              <w:bottom w:val="single" w:sz="4" w:space="0" w:color="EFEFEF"/>
              <w:right w:val="single" w:sz="4" w:space="0" w:color="EFEFEF"/>
            </w:tcBorders>
            <w:noWrap/>
          </w:tcPr>
          <w:p w:rsidR="00F413D3" w:rsidRPr="00E43740" w:rsidRDefault="00F413D3" w:rsidP="00992041">
            <w:pPr>
              <w:ind w:firstLine="0"/>
              <w:jc w:val="right"/>
              <w:rPr>
                <w:rFonts w:ascii="Arial" w:hAnsi="Arial" w:cs="Arial"/>
                <w:color w:val="454545"/>
                <w:sz w:val="16"/>
                <w:szCs w:val="16"/>
              </w:rPr>
            </w:pPr>
            <w:r w:rsidRPr="00E43740">
              <w:rPr>
                <w:rFonts w:ascii="Arial" w:hAnsi="Arial" w:cs="Arial"/>
                <w:color w:val="454545"/>
                <w:sz w:val="16"/>
                <w:szCs w:val="16"/>
              </w:rPr>
              <w:t>35</w:t>
            </w:r>
          </w:p>
        </w:tc>
        <w:tc>
          <w:tcPr>
            <w:tcW w:w="622" w:type="dxa"/>
            <w:tcBorders>
              <w:top w:val="nil"/>
              <w:left w:val="nil"/>
              <w:bottom w:val="single" w:sz="4" w:space="0" w:color="EFEFEF"/>
              <w:right w:val="single" w:sz="4" w:space="0" w:color="EFEFEF"/>
            </w:tcBorders>
            <w:noWrap/>
          </w:tcPr>
          <w:p w:rsidR="00F413D3" w:rsidRPr="00E43740" w:rsidRDefault="00F413D3" w:rsidP="00992041">
            <w:pPr>
              <w:jc w:val="right"/>
              <w:rPr>
                <w:rFonts w:ascii="Arial" w:hAnsi="Arial" w:cs="Arial"/>
                <w:color w:val="454545"/>
                <w:sz w:val="16"/>
                <w:szCs w:val="16"/>
              </w:rPr>
            </w:pPr>
            <w:r w:rsidRPr="00E43740">
              <w:rPr>
                <w:rFonts w:ascii="Arial" w:hAnsi="Arial" w:cs="Arial"/>
                <w:color w:val="454545"/>
                <w:sz w:val="16"/>
                <w:szCs w:val="16"/>
              </w:rPr>
              <w:t>4</w:t>
            </w:r>
          </w:p>
        </w:tc>
        <w:tc>
          <w:tcPr>
            <w:tcW w:w="567" w:type="dxa"/>
            <w:tcBorders>
              <w:top w:val="nil"/>
              <w:left w:val="nil"/>
              <w:bottom w:val="single" w:sz="4" w:space="0" w:color="EFEFEF"/>
              <w:right w:val="single" w:sz="4" w:space="0" w:color="EFEFEF"/>
            </w:tcBorders>
            <w:noWrap/>
          </w:tcPr>
          <w:p w:rsidR="00F413D3" w:rsidRPr="00E43740" w:rsidRDefault="00F413D3" w:rsidP="00992041">
            <w:pPr>
              <w:jc w:val="right"/>
              <w:rPr>
                <w:rFonts w:ascii="Arial" w:hAnsi="Arial" w:cs="Arial"/>
                <w:color w:val="454545"/>
                <w:sz w:val="16"/>
                <w:szCs w:val="16"/>
              </w:rPr>
            </w:pPr>
            <w:r w:rsidRPr="00E43740">
              <w:rPr>
                <w:rFonts w:ascii="Arial" w:hAnsi="Arial" w:cs="Arial"/>
                <w:color w:val="454545"/>
                <w:sz w:val="16"/>
                <w:szCs w:val="16"/>
              </w:rPr>
              <w:t>0</w:t>
            </w:r>
          </w:p>
        </w:tc>
        <w:tc>
          <w:tcPr>
            <w:tcW w:w="567" w:type="dxa"/>
            <w:tcBorders>
              <w:top w:val="nil"/>
              <w:left w:val="nil"/>
              <w:bottom w:val="single" w:sz="4" w:space="0" w:color="EFEFEF"/>
              <w:right w:val="single" w:sz="4" w:space="0" w:color="EFEFEF"/>
            </w:tcBorders>
            <w:noWrap/>
          </w:tcPr>
          <w:p w:rsidR="00F413D3" w:rsidRPr="00E43740" w:rsidRDefault="00F413D3" w:rsidP="00992041">
            <w:pPr>
              <w:ind w:firstLine="0"/>
              <w:jc w:val="right"/>
              <w:rPr>
                <w:rFonts w:ascii="Arial" w:hAnsi="Arial" w:cs="Arial"/>
                <w:color w:val="454545"/>
                <w:sz w:val="16"/>
                <w:szCs w:val="16"/>
              </w:rPr>
            </w:pPr>
            <w:r w:rsidRPr="00E43740">
              <w:rPr>
                <w:rFonts w:ascii="Arial" w:hAnsi="Arial" w:cs="Arial"/>
                <w:color w:val="454545"/>
                <w:sz w:val="16"/>
                <w:szCs w:val="16"/>
              </w:rPr>
              <w:t>262</w:t>
            </w:r>
          </w:p>
        </w:tc>
        <w:tc>
          <w:tcPr>
            <w:tcW w:w="850" w:type="dxa"/>
            <w:tcBorders>
              <w:top w:val="nil"/>
              <w:left w:val="nil"/>
              <w:bottom w:val="single" w:sz="4" w:space="0" w:color="EFEFEF"/>
              <w:right w:val="single" w:sz="4" w:space="0" w:color="EFEFEF"/>
            </w:tcBorders>
            <w:noWrap/>
          </w:tcPr>
          <w:p w:rsidR="00F413D3" w:rsidRPr="00E43740" w:rsidRDefault="00F413D3" w:rsidP="00992041">
            <w:pPr>
              <w:jc w:val="right"/>
              <w:rPr>
                <w:rFonts w:ascii="Arial" w:hAnsi="Arial" w:cs="Arial"/>
                <w:color w:val="454545"/>
                <w:sz w:val="16"/>
                <w:szCs w:val="16"/>
              </w:rPr>
            </w:pPr>
            <w:r w:rsidRPr="00E43740">
              <w:rPr>
                <w:rFonts w:ascii="Arial" w:hAnsi="Arial" w:cs="Arial"/>
                <w:color w:val="454545"/>
                <w:sz w:val="16"/>
                <w:szCs w:val="16"/>
              </w:rPr>
              <w:t>158</w:t>
            </w:r>
          </w:p>
        </w:tc>
        <w:tc>
          <w:tcPr>
            <w:tcW w:w="709" w:type="dxa"/>
            <w:tcBorders>
              <w:top w:val="nil"/>
              <w:left w:val="nil"/>
              <w:bottom w:val="single" w:sz="4" w:space="0" w:color="EFEFEF"/>
              <w:right w:val="single" w:sz="4" w:space="0" w:color="EFEFEF"/>
            </w:tcBorders>
            <w:noWrap/>
          </w:tcPr>
          <w:p w:rsidR="00F413D3" w:rsidRPr="00E43740" w:rsidRDefault="00F413D3" w:rsidP="00992041">
            <w:pPr>
              <w:jc w:val="right"/>
              <w:rPr>
                <w:rFonts w:ascii="Arial" w:hAnsi="Arial" w:cs="Arial"/>
                <w:color w:val="454545"/>
                <w:sz w:val="16"/>
                <w:szCs w:val="16"/>
              </w:rPr>
            </w:pPr>
            <w:r w:rsidRPr="00E43740">
              <w:rPr>
                <w:rFonts w:ascii="Arial" w:hAnsi="Arial" w:cs="Arial"/>
                <w:color w:val="454545"/>
                <w:sz w:val="16"/>
                <w:szCs w:val="16"/>
              </w:rPr>
              <w:t>73</w:t>
            </w:r>
          </w:p>
        </w:tc>
        <w:tc>
          <w:tcPr>
            <w:tcW w:w="567" w:type="dxa"/>
            <w:tcBorders>
              <w:top w:val="nil"/>
              <w:left w:val="nil"/>
              <w:bottom w:val="single" w:sz="4" w:space="0" w:color="EFEFEF"/>
              <w:right w:val="single" w:sz="4" w:space="0" w:color="EFEFEF"/>
            </w:tcBorders>
            <w:noWrap/>
          </w:tcPr>
          <w:p w:rsidR="00F413D3" w:rsidRPr="00E43740" w:rsidRDefault="00F413D3" w:rsidP="00992041">
            <w:pPr>
              <w:jc w:val="right"/>
              <w:rPr>
                <w:rFonts w:ascii="Arial" w:hAnsi="Arial" w:cs="Arial"/>
                <w:color w:val="454545"/>
                <w:sz w:val="16"/>
                <w:szCs w:val="16"/>
              </w:rPr>
            </w:pPr>
            <w:r w:rsidRPr="00E43740">
              <w:rPr>
                <w:rFonts w:ascii="Arial" w:hAnsi="Arial" w:cs="Arial"/>
                <w:color w:val="454545"/>
                <w:sz w:val="16"/>
                <w:szCs w:val="16"/>
              </w:rPr>
              <w:t>2</w:t>
            </w:r>
          </w:p>
        </w:tc>
        <w:tc>
          <w:tcPr>
            <w:tcW w:w="850" w:type="dxa"/>
            <w:tcBorders>
              <w:top w:val="nil"/>
              <w:left w:val="nil"/>
              <w:bottom w:val="single" w:sz="4" w:space="0" w:color="EFEFEF"/>
              <w:right w:val="single" w:sz="4" w:space="0" w:color="EFEFEF"/>
            </w:tcBorders>
            <w:noWrap/>
          </w:tcPr>
          <w:p w:rsidR="00F413D3" w:rsidRPr="00E43740" w:rsidRDefault="00F413D3" w:rsidP="00992041">
            <w:pPr>
              <w:jc w:val="right"/>
              <w:rPr>
                <w:rFonts w:ascii="Arial" w:hAnsi="Arial" w:cs="Arial"/>
                <w:color w:val="454545"/>
                <w:sz w:val="16"/>
                <w:szCs w:val="16"/>
              </w:rPr>
            </w:pPr>
            <w:r w:rsidRPr="00E43740">
              <w:rPr>
                <w:rFonts w:ascii="Arial" w:hAnsi="Arial" w:cs="Arial"/>
                <w:color w:val="454545"/>
                <w:sz w:val="16"/>
                <w:szCs w:val="16"/>
              </w:rPr>
              <w:t>0</w:t>
            </w:r>
          </w:p>
        </w:tc>
        <w:tc>
          <w:tcPr>
            <w:tcW w:w="567" w:type="dxa"/>
            <w:tcBorders>
              <w:top w:val="nil"/>
              <w:left w:val="single" w:sz="4" w:space="0" w:color="E2E2E2"/>
              <w:bottom w:val="single" w:sz="4" w:space="0" w:color="E2E2E2"/>
              <w:right w:val="single" w:sz="4" w:space="0" w:color="E2E2E2"/>
            </w:tcBorders>
            <w:noWrap/>
          </w:tcPr>
          <w:p w:rsidR="00F413D3" w:rsidRPr="00E43740" w:rsidRDefault="00F413D3" w:rsidP="00992041">
            <w:pPr>
              <w:ind w:firstLine="0"/>
              <w:jc w:val="right"/>
              <w:rPr>
                <w:rFonts w:ascii="Arial" w:hAnsi="Arial" w:cs="Arial"/>
                <w:color w:val="454545"/>
                <w:sz w:val="16"/>
                <w:szCs w:val="16"/>
              </w:rPr>
            </w:pPr>
            <w:r w:rsidRPr="00E43740">
              <w:rPr>
                <w:rFonts w:ascii="Arial" w:hAnsi="Arial" w:cs="Arial"/>
                <w:color w:val="454545"/>
                <w:sz w:val="16"/>
                <w:szCs w:val="16"/>
              </w:rPr>
              <w:t>528</w:t>
            </w:r>
          </w:p>
        </w:tc>
        <w:tc>
          <w:tcPr>
            <w:tcW w:w="567" w:type="dxa"/>
            <w:tcBorders>
              <w:top w:val="nil"/>
              <w:left w:val="single" w:sz="4" w:space="0" w:color="EFEFEF"/>
              <w:bottom w:val="single" w:sz="4" w:space="0" w:color="EFEFEF"/>
              <w:right w:val="single" w:sz="4" w:space="0" w:color="EFEFEF"/>
            </w:tcBorders>
            <w:noWrap/>
          </w:tcPr>
          <w:p w:rsidR="00F413D3" w:rsidRPr="00E43740" w:rsidRDefault="00F413D3" w:rsidP="00992041">
            <w:pPr>
              <w:ind w:firstLine="0"/>
              <w:jc w:val="right"/>
              <w:rPr>
                <w:rFonts w:ascii="Arial" w:hAnsi="Arial" w:cs="Arial"/>
                <w:color w:val="454545"/>
                <w:sz w:val="16"/>
                <w:szCs w:val="16"/>
              </w:rPr>
            </w:pPr>
            <w:r w:rsidRPr="00E43740">
              <w:rPr>
                <w:rFonts w:ascii="Arial" w:hAnsi="Arial" w:cs="Arial"/>
                <w:color w:val="454545"/>
                <w:sz w:val="16"/>
                <w:szCs w:val="16"/>
              </w:rPr>
              <w:t>7,0</w:t>
            </w:r>
          </w:p>
        </w:tc>
      </w:tr>
      <w:tr w:rsidR="00F413D3" w:rsidRPr="00E43740">
        <w:trPr>
          <w:trHeight w:val="255"/>
        </w:trPr>
        <w:tc>
          <w:tcPr>
            <w:tcW w:w="2142" w:type="dxa"/>
            <w:gridSpan w:val="2"/>
            <w:tcBorders>
              <w:top w:val="single" w:sz="4" w:space="0" w:color="C0C0C0"/>
              <w:left w:val="single" w:sz="4" w:space="0" w:color="C0C0C0"/>
              <w:bottom w:val="single" w:sz="4" w:space="0" w:color="C0C0C0"/>
              <w:right w:val="single" w:sz="4" w:space="0" w:color="C0C0C0"/>
            </w:tcBorders>
            <w:shd w:val="clear" w:color="000000" w:fill="E7E5E5"/>
            <w:noWrap/>
          </w:tcPr>
          <w:p w:rsidR="00F413D3" w:rsidRPr="00E43740" w:rsidRDefault="00F413D3" w:rsidP="00314F47">
            <w:pPr>
              <w:ind w:firstLine="0"/>
              <w:rPr>
                <w:rFonts w:ascii="Arial" w:hAnsi="Arial" w:cs="Arial"/>
                <w:color w:val="333333"/>
                <w:sz w:val="16"/>
                <w:szCs w:val="16"/>
                <w:lang w:eastAsia="sk-SK"/>
              </w:rPr>
            </w:pPr>
            <w:r w:rsidRPr="00E43740">
              <w:rPr>
                <w:rFonts w:ascii="Arial" w:hAnsi="Arial" w:cs="Arial"/>
                <w:color w:val="333333"/>
                <w:sz w:val="16"/>
                <w:szCs w:val="16"/>
                <w:lang w:eastAsia="sk-SK"/>
              </w:rPr>
              <w:t>30 – 34</w:t>
            </w:r>
          </w:p>
        </w:tc>
        <w:tc>
          <w:tcPr>
            <w:tcW w:w="708" w:type="dxa"/>
            <w:tcBorders>
              <w:top w:val="nil"/>
              <w:left w:val="single" w:sz="4" w:space="0" w:color="EFEFEF"/>
              <w:bottom w:val="single" w:sz="4" w:space="0" w:color="EFEFEF"/>
              <w:right w:val="single" w:sz="4" w:space="0" w:color="EFEFEF"/>
            </w:tcBorders>
            <w:noWrap/>
          </w:tcPr>
          <w:p w:rsidR="00F413D3" w:rsidRPr="00E43740" w:rsidRDefault="00F413D3" w:rsidP="00992041">
            <w:pPr>
              <w:ind w:firstLine="0"/>
              <w:jc w:val="right"/>
              <w:rPr>
                <w:rFonts w:ascii="Arial" w:hAnsi="Arial" w:cs="Arial"/>
                <w:color w:val="454545"/>
                <w:sz w:val="16"/>
                <w:szCs w:val="16"/>
              </w:rPr>
            </w:pPr>
            <w:r w:rsidRPr="00E43740">
              <w:rPr>
                <w:rFonts w:ascii="Arial" w:hAnsi="Arial" w:cs="Arial"/>
                <w:color w:val="454545"/>
                <w:sz w:val="16"/>
                <w:szCs w:val="16"/>
              </w:rPr>
              <w:t>365</w:t>
            </w:r>
          </w:p>
        </w:tc>
        <w:tc>
          <w:tcPr>
            <w:tcW w:w="851" w:type="dxa"/>
            <w:tcBorders>
              <w:top w:val="nil"/>
              <w:left w:val="nil"/>
              <w:bottom w:val="single" w:sz="4" w:space="0" w:color="EFEFEF"/>
              <w:right w:val="single" w:sz="4" w:space="0" w:color="EFEFEF"/>
            </w:tcBorders>
            <w:noWrap/>
          </w:tcPr>
          <w:p w:rsidR="00F413D3" w:rsidRPr="00E43740" w:rsidRDefault="00F413D3" w:rsidP="00992041">
            <w:pPr>
              <w:jc w:val="right"/>
              <w:rPr>
                <w:rFonts w:ascii="Arial" w:hAnsi="Arial" w:cs="Arial"/>
                <w:color w:val="454545"/>
                <w:sz w:val="16"/>
                <w:szCs w:val="16"/>
              </w:rPr>
            </w:pPr>
            <w:r w:rsidRPr="00E43740">
              <w:rPr>
                <w:rFonts w:ascii="Arial" w:hAnsi="Arial" w:cs="Arial"/>
                <w:color w:val="454545"/>
                <w:sz w:val="16"/>
                <w:szCs w:val="16"/>
              </w:rPr>
              <w:t>182</w:t>
            </w:r>
          </w:p>
        </w:tc>
        <w:tc>
          <w:tcPr>
            <w:tcW w:w="654" w:type="dxa"/>
            <w:tcBorders>
              <w:top w:val="nil"/>
              <w:left w:val="nil"/>
              <w:bottom w:val="single" w:sz="4" w:space="0" w:color="EFEFEF"/>
              <w:right w:val="single" w:sz="4" w:space="0" w:color="EFEFEF"/>
            </w:tcBorders>
            <w:noWrap/>
          </w:tcPr>
          <w:p w:rsidR="00F413D3" w:rsidRPr="00E43740" w:rsidRDefault="00F413D3" w:rsidP="00992041">
            <w:pPr>
              <w:ind w:firstLine="0"/>
              <w:jc w:val="right"/>
              <w:rPr>
                <w:rFonts w:ascii="Arial" w:hAnsi="Arial" w:cs="Arial"/>
                <w:color w:val="454545"/>
                <w:sz w:val="16"/>
                <w:szCs w:val="16"/>
              </w:rPr>
            </w:pPr>
            <w:r w:rsidRPr="00E43740">
              <w:rPr>
                <w:rFonts w:ascii="Arial" w:hAnsi="Arial" w:cs="Arial"/>
                <w:color w:val="454545"/>
                <w:sz w:val="16"/>
                <w:szCs w:val="16"/>
              </w:rPr>
              <w:t>51</w:t>
            </w:r>
          </w:p>
        </w:tc>
        <w:tc>
          <w:tcPr>
            <w:tcW w:w="622" w:type="dxa"/>
            <w:tcBorders>
              <w:top w:val="nil"/>
              <w:left w:val="nil"/>
              <w:bottom w:val="single" w:sz="4" w:space="0" w:color="EFEFEF"/>
              <w:right w:val="single" w:sz="4" w:space="0" w:color="EFEFEF"/>
            </w:tcBorders>
            <w:noWrap/>
          </w:tcPr>
          <w:p w:rsidR="00F413D3" w:rsidRPr="00E43740" w:rsidRDefault="00F413D3" w:rsidP="00992041">
            <w:pPr>
              <w:ind w:firstLine="0"/>
              <w:jc w:val="right"/>
              <w:rPr>
                <w:rFonts w:ascii="Arial" w:hAnsi="Arial" w:cs="Arial"/>
                <w:color w:val="454545"/>
                <w:sz w:val="16"/>
                <w:szCs w:val="16"/>
              </w:rPr>
            </w:pPr>
            <w:r w:rsidRPr="00E43740">
              <w:rPr>
                <w:rFonts w:ascii="Arial" w:hAnsi="Arial" w:cs="Arial"/>
                <w:color w:val="454545"/>
                <w:sz w:val="16"/>
                <w:szCs w:val="16"/>
              </w:rPr>
              <w:t>21</w:t>
            </w:r>
          </w:p>
        </w:tc>
        <w:tc>
          <w:tcPr>
            <w:tcW w:w="567" w:type="dxa"/>
            <w:tcBorders>
              <w:top w:val="nil"/>
              <w:left w:val="nil"/>
              <w:bottom w:val="single" w:sz="4" w:space="0" w:color="EFEFEF"/>
              <w:right w:val="single" w:sz="4" w:space="0" w:color="EFEFEF"/>
            </w:tcBorders>
            <w:noWrap/>
          </w:tcPr>
          <w:p w:rsidR="00F413D3" w:rsidRPr="00E43740" w:rsidRDefault="00F413D3" w:rsidP="00992041">
            <w:pPr>
              <w:jc w:val="right"/>
              <w:rPr>
                <w:rFonts w:ascii="Arial" w:hAnsi="Arial" w:cs="Arial"/>
                <w:color w:val="454545"/>
                <w:sz w:val="16"/>
                <w:szCs w:val="16"/>
              </w:rPr>
            </w:pPr>
            <w:r w:rsidRPr="00E43740">
              <w:rPr>
                <w:rFonts w:ascii="Arial" w:hAnsi="Arial" w:cs="Arial"/>
                <w:color w:val="454545"/>
                <w:sz w:val="16"/>
                <w:szCs w:val="16"/>
              </w:rPr>
              <w:t>1</w:t>
            </w:r>
          </w:p>
        </w:tc>
        <w:tc>
          <w:tcPr>
            <w:tcW w:w="567" w:type="dxa"/>
            <w:tcBorders>
              <w:top w:val="nil"/>
              <w:left w:val="nil"/>
              <w:bottom w:val="single" w:sz="4" w:space="0" w:color="EFEFEF"/>
              <w:right w:val="single" w:sz="4" w:space="0" w:color="EFEFEF"/>
            </w:tcBorders>
            <w:noWrap/>
          </w:tcPr>
          <w:p w:rsidR="00F413D3" w:rsidRPr="00E43740" w:rsidRDefault="00F413D3" w:rsidP="00992041">
            <w:pPr>
              <w:ind w:firstLine="0"/>
              <w:jc w:val="right"/>
              <w:rPr>
                <w:rFonts w:ascii="Arial" w:hAnsi="Arial" w:cs="Arial"/>
                <w:color w:val="454545"/>
                <w:sz w:val="16"/>
                <w:szCs w:val="16"/>
              </w:rPr>
            </w:pPr>
            <w:r w:rsidRPr="00E43740">
              <w:rPr>
                <w:rFonts w:ascii="Arial" w:hAnsi="Arial" w:cs="Arial"/>
                <w:color w:val="454545"/>
                <w:sz w:val="16"/>
                <w:szCs w:val="16"/>
              </w:rPr>
              <w:t>308</w:t>
            </w:r>
          </w:p>
        </w:tc>
        <w:tc>
          <w:tcPr>
            <w:tcW w:w="850" w:type="dxa"/>
            <w:tcBorders>
              <w:top w:val="nil"/>
              <w:left w:val="nil"/>
              <w:bottom w:val="single" w:sz="4" w:space="0" w:color="EFEFEF"/>
              <w:right w:val="single" w:sz="4" w:space="0" w:color="EFEFEF"/>
            </w:tcBorders>
            <w:noWrap/>
          </w:tcPr>
          <w:p w:rsidR="00F413D3" w:rsidRPr="00E43740" w:rsidRDefault="00F413D3" w:rsidP="00992041">
            <w:pPr>
              <w:jc w:val="right"/>
              <w:rPr>
                <w:rFonts w:ascii="Arial" w:hAnsi="Arial" w:cs="Arial"/>
                <w:color w:val="454545"/>
                <w:sz w:val="16"/>
                <w:szCs w:val="16"/>
              </w:rPr>
            </w:pPr>
            <w:r w:rsidRPr="00E43740">
              <w:rPr>
                <w:rFonts w:ascii="Arial" w:hAnsi="Arial" w:cs="Arial"/>
                <w:color w:val="454545"/>
                <w:sz w:val="16"/>
                <w:szCs w:val="16"/>
              </w:rPr>
              <w:t>102</w:t>
            </w:r>
          </w:p>
        </w:tc>
        <w:tc>
          <w:tcPr>
            <w:tcW w:w="709" w:type="dxa"/>
            <w:tcBorders>
              <w:top w:val="nil"/>
              <w:left w:val="nil"/>
              <w:bottom w:val="single" w:sz="4" w:space="0" w:color="EFEFEF"/>
              <w:right w:val="single" w:sz="4" w:space="0" w:color="EFEFEF"/>
            </w:tcBorders>
            <w:noWrap/>
          </w:tcPr>
          <w:p w:rsidR="00F413D3" w:rsidRPr="00E43740" w:rsidRDefault="00F413D3" w:rsidP="00992041">
            <w:pPr>
              <w:ind w:firstLine="0"/>
              <w:jc w:val="right"/>
              <w:rPr>
                <w:rFonts w:ascii="Arial" w:hAnsi="Arial" w:cs="Arial"/>
                <w:color w:val="454545"/>
                <w:sz w:val="16"/>
                <w:szCs w:val="16"/>
              </w:rPr>
            </w:pPr>
            <w:r w:rsidRPr="00E43740">
              <w:rPr>
                <w:rFonts w:ascii="Arial" w:hAnsi="Arial" w:cs="Arial"/>
                <w:color w:val="454545"/>
                <w:sz w:val="16"/>
                <w:szCs w:val="16"/>
              </w:rPr>
              <w:t>164</w:t>
            </w:r>
          </w:p>
        </w:tc>
        <w:tc>
          <w:tcPr>
            <w:tcW w:w="567" w:type="dxa"/>
            <w:tcBorders>
              <w:top w:val="nil"/>
              <w:left w:val="nil"/>
              <w:bottom w:val="single" w:sz="4" w:space="0" w:color="EFEFEF"/>
              <w:right w:val="single" w:sz="4" w:space="0" w:color="EFEFEF"/>
            </w:tcBorders>
            <w:noWrap/>
          </w:tcPr>
          <w:p w:rsidR="00F413D3" w:rsidRPr="00E43740" w:rsidRDefault="00F413D3" w:rsidP="00992041">
            <w:pPr>
              <w:ind w:firstLine="0"/>
              <w:jc w:val="right"/>
              <w:rPr>
                <w:rFonts w:ascii="Arial" w:hAnsi="Arial" w:cs="Arial"/>
                <w:color w:val="454545"/>
                <w:sz w:val="16"/>
                <w:szCs w:val="16"/>
              </w:rPr>
            </w:pPr>
            <w:r w:rsidRPr="00E43740">
              <w:rPr>
                <w:rFonts w:ascii="Arial" w:hAnsi="Arial" w:cs="Arial"/>
                <w:color w:val="454545"/>
                <w:sz w:val="16"/>
                <w:szCs w:val="16"/>
              </w:rPr>
              <w:t>35</w:t>
            </w:r>
          </w:p>
        </w:tc>
        <w:tc>
          <w:tcPr>
            <w:tcW w:w="850" w:type="dxa"/>
            <w:tcBorders>
              <w:top w:val="nil"/>
              <w:left w:val="nil"/>
              <w:bottom w:val="single" w:sz="4" w:space="0" w:color="EFEFEF"/>
              <w:right w:val="single" w:sz="4" w:space="0" w:color="EFEFEF"/>
            </w:tcBorders>
            <w:noWrap/>
          </w:tcPr>
          <w:p w:rsidR="00F413D3" w:rsidRPr="00E43740" w:rsidRDefault="00F413D3" w:rsidP="00992041">
            <w:pPr>
              <w:jc w:val="right"/>
              <w:rPr>
                <w:rFonts w:ascii="Arial" w:hAnsi="Arial" w:cs="Arial"/>
                <w:color w:val="454545"/>
                <w:sz w:val="16"/>
                <w:szCs w:val="16"/>
              </w:rPr>
            </w:pPr>
            <w:r w:rsidRPr="00E43740">
              <w:rPr>
                <w:rFonts w:ascii="Arial" w:hAnsi="Arial" w:cs="Arial"/>
                <w:color w:val="454545"/>
                <w:sz w:val="16"/>
                <w:szCs w:val="16"/>
              </w:rPr>
              <w:t>1</w:t>
            </w:r>
          </w:p>
        </w:tc>
        <w:tc>
          <w:tcPr>
            <w:tcW w:w="567" w:type="dxa"/>
            <w:tcBorders>
              <w:top w:val="nil"/>
              <w:left w:val="single" w:sz="4" w:space="0" w:color="E2E2E2"/>
              <w:bottom w:val="single" w:sz="4" w:space="0" w:color="E2E2E2"/>
              <w:right w:val="single" w:sz="4" w:space="0" w:color="E2E2E2"/>
            </w:tcBorders>
            <w:noWrap/>
          </w:tcPr>
          <w:p w:rsidR="00F413D3" w:rsidRPr="00E43740" w:rsidRDefault="00F413D3" w:rsidP="00992041">
            <w:pPr>
              <w:ind w:firstLine="0"/>
              <w:jc w:val="right"/>
              <w:rPr>
                <w:rFonts w:ascii="Arial" w:hAnsi="Arial" w:cs="Arial"/>
                <w:color w:val="454545"/>
                <w:sz w:val="16"/>
                <w:szCs w:val="16"/>
              </w:rPr>
            </w:pPr>
            <w:r w:rsidRPr="00E43740">
              <w:rPr>
                <w:rFonts w:ascii="Arial" w:hAnsi="Arial" w:cs="Arial"/>
                <w:color w:val="454545"/>
                <w:sz w:val="16"/>
                <w:szCs w:val="16"/>
              </w:rPr>
              <w:t>673</w:t>
            </w:r>
          </w:p>
        </w:tc>
        <w:tc>
          <w:tcPr>
            <w:tcW w:w="567" w:type="dxa"/>
            <w:tcBorders>
              <w:top w:val="nil"/>
              <w:left w:val="single" w:sz="4" w:space="0" w:color="EFEFEF"/>
              <w:bottom w:val="single" w:sz="4" w:space="0" w:color="EFEFEF"/>
              <w:right w:val="single" w:sz="4" w:space="0" w:color="EFEFEF"/>
            </w:tcBorders>
            <w:noWrap/>
          </w:tcPr>
          <w:p w:rsidR="00F413D3" w:rsidRPr="00E43740" w:rsidRDefault="00F413D3" w:rsidP="00992041">
            <w:pPr>
              <w:ind w:firstLine="0"/>
              <w:jc w:val="right"/>
              <w:rPr>
                <w:rFonts w:ascii="Arial" w:hAnsi="Arial" w:cs="Arial"/>
                <w:color w:val="454545"/>
                <w:sz w:val="16"/>
                <w:szCs w:val="16"/>
              </w:rPr>
            </w:pPr>
            <w:r w:rsidRPr="00E43740">
              <w:rPr>
                <w:rFonts w:ascii="Arial" w:hAnsi="Arial" w:cs="Arial"/>
                <w:color w:val="454545"/>
                <w:sz w:val="16"/>
                <w:szCs w:val="16"/>
              </w:rPr>
              <w:t>8,9</w:t>
            </w:r>
          </w:p>
        </w:tc>
      </w:tr>
      <w:tr w:rsidR="00F413D3" w:rsidRPr="00E43740">
        <w:trPr>
          <w:trHeight w:val="255"/>
        </w:trPr>
        <w:tc>
          <w:tcPr>
            <w:tcW w:w="2142" w:type="dxa"/>
            <w:gridSpan w:val="2"/>
            <w:tcBorders>
              <w:top w:val="single" w:sz="4" w:space="0" w:color="C0C0C0"/>
              <w:left w:val="single" w:sz="4" w:space="0" w:color="C0C0C0"/>
              <w:bottom w:val="single" w:sz="4" w:space="0" w:color="C0C0C0"/>
              <w:right w:val="single" w:sz="4" w:space="0" w:color="C0C0C0"/>
            </w:tcBorders>
            <w:shd w:val="clear" w:color="000000" w:fill="E7E5E5"/>
            <w:noWrap/>
          </w:tcPr>
          <w:p w:rsidR="00F413D3" w:rsidRPr="00E43740" w:rsidRDefault="00F413D3" w:rsidP="00314F47">
            <w:pPr>
              <w:ind w:firstLine="0"/>
              <w:rPr>
                <w:rFonts w:ascii="Arial" w:hAnsi="Arial" w:cs="Arial"/>
                <w:color w:val="333333"/>
                <w:sz w:val="16"/>
                <w:szCs w:val="16"/>
                <w:lang w:eastAsia="sk-SK"/>
              </w:rPr>
            </w:pPr>
            <w:r w:rsidRPr="00E43740">
              <w:rPr>
                <w:rFonts w:ascii="Arial" w:hAnsi="Arial" w:cs="Arial"/>
                <w:color w:val="333333"/>
                <w:sz w:val="16"/>
                <w:szCs w:val="16"/>
                <w:lang w:eastAsia="sk-SK"/>
              </w:rPr>
              <w:t>35 – 39</w:t>
            </w:r>
          </w:p>
        </w:tc>
        <w:tc>
          <w:tcPr>
            <w:tcW w:w="708" w:type="dxa"/>
            <w:tcBorders>
              <w:top w:val="nil"/>
              <w:left w:val="single" w:sz="4" w:space="0" w:color="EFEFEF"/>
              <w:bottom w:val="single" w:sz="4" w:space="0" w:color="EFEFEF"/>
              <w:right w:val="single" w:sz="4" w:space="0" w:color="EFEFEF"/>
            </w:tcBorders>
            <w:noWrap/>
          </w:tcPr>
          <w:p w:rsidR="00F413D3" w:rsidRPr="00E43740" w:rsidRDefault="00F413D3" w:rsidP="00992041">
            <w:pPr>
              <w:ind w:firstLine="0"/>
              <w:jc w:val="right"/>
              <w:rPr>
                <w:rFonts w:ascii="Arial" w:hAnsi="Arial" w:cs="Arial"/>
                <w:color w:val="454545"/>
                <w:sz w:val="16"/>
                <w:szCs w:val="16"/>
              </w:rPr>
            </w:pPr>
            <w:r w:rsidRPr="00E43740">
              <w:rPr>
                <w:rFonts w:ascii="Arial" w:hAnsi="Arial" w:cs="Arial"/>
                <w:color w:val="454545"/>
                <w:sz w:val="16"/>
                <w:szCs w:val="16"/>
              </w:rPr>
              <w:t>357</w:t>
            </w:r>
          </w:p>
        </w:tc>
        <w:tc>
          <w:tcPr>
            <w:tcW w:w="851" w:type="dxa"/>
            <w:tcBorders>
              <w:top w:val="nil"/>
              <w:left w:val="nil"/>
              <w:bottom w:val="single" w:sz="4" w:space="0" w:color="EFEFEF"/>
              <w:right w:val="single" w:sz="4" w:space="0" w:color="EFEFEF"/>
            </w:tcBorders>
            <w:noWrap/>
          </w:tcPr>
          <w:p w:rsidR="00F413D3" w:rsidRPr="00E43740" w:rsidRDefault="00F413D3" w:rsidP="00992041">
            <w:pPr>
              <w:jc w:val="right"/>
              <w:rPr>
                <w:rFonts w:ascii="Arial" w:hAnsi="Arial" w:cs="Arial"/>
                <w:color w:val="454545"/>
                <w:sz w:val="16"/>
                <w:szCs w:val="16"/>
              </w:rPr>
            </w:pPr>
            <w:r w:rsidRPr="00E43740">
              <w:rPr>
                <w:rFonts w:ascii="Arial" w:hAnsi="Arial" w:cs="Arial"/>
                <w:color w:val="454545"/>
                <w:sz w:val="16"/>
                <w:szCs w:val="16"/>
              </w:rPr>
              <w:t>94</w:t>
            </w:r>
          </w:p>
        </w:tc>
        <w:tc>
          <w:tcPr>
            <w:tcW w:w="654" w:type="dxa"/>
            <w:tcBorders>
              <w:top w:val="nil"/>
              <w:left w:val="nil"/>
              <w:bottom w:val="single" w:sz="4" w:space="0" w:color="EFEFEF"/>
              <w:right w:val="single" w:sz="4" w:space="0" w:color="EFEFEF"/>
            </w:tcBorders>
            <w:noWrap/>
          </w:tcPr>
          <w:p w:rsidR="00F413D3" w:rsidRPr="00E43740" w:rsidRDefault="00F413D3" w:rsidP="00992041">
            <w:pPr>
              <w:ind w:firstLine="0"/>
              <w:jc w:val="right"/>
              <w:rPr>
                <w:rFonts w:ascii="Arial" w:hAnsi="Arial" w:cs="Arial"/>
                <w:color w:val="454545"/>
                <w:sz w:val="16"/>
                <w:szCs w:val="16"/>
              </w:rPr>
            </w:pPr>
            <w:r w:rsidRPr="00E43740">
              <w:rPr>
                <w:rFonts w:ascii="Arial" w:hAnsi="Arial" w:cs="Arial"/>
                <w:color w:val="454545"/>
                <w:sz w:val="16"/>
                <w:szCs w:val="16"/>
              </w:rPr>
              <w:t>174</w:t>
            </w:r>
          </w:p>
        </w:tc>
        <w:tc>
          <w:tcPr>
            <w:tcW w:w="622" w:type="dxa"/>
            <w:tcBorders>
              <w:top w:val="nil"/>
              <w:left w:val="nil"/>
              <w:bottom w:val="single" w:sz="4" w:space="0" w:color="EFEFEF"/>
              <w:right w:val="single" w:sz="4" w:space="0" w:color="EFEFEF"/>
            </w:tcBorders>
            <w:noWrap/>
          </w:tcPr>
          <w:p w:rsidR="00F413D3" w:rsidRPr="00E43740" w:rsidRDefault="00F413D3" w:rsidP="00992041">
            <w:pPr>
              <w:ind w:firstLine="0"/>
              <w:jc w:val="right"/>
              <w:rPr>
                <w:rFonts w:ascii="Arial" w:hAnsi="Arial" w:cs="Arial"/>
                <w:color w:val="454545"/>
                <w:sz w:val="16"/>
                <w:szCs w:val="16"/>
              </w:rPr>
            </w:pPr>
            <w:r w:rsidRPr="00E43740">
              <w:rPr>
                <w:rFonts w:ascii="Arial" w:hAnsi="Arial" w:cs="Arial"/>
                <w:color w:val="454545"/>
                <w:sz w:val="16"/>
                <w:szCs w:val="16"/>
              </w:rPr>
              <w:t>89</w:t>
            </w:r>
          </w:p>
        </w:tc>
        <w:tc>
          <w:tcPr>
            <w:tcW w:w="567" w:type="dxa"/>
            <w:tcBorders>
              <w:top w:val="nil"/>
              <w:left w:val="nil"/>
              <w:bottom w:val="single" w:sz="4" w:space="0" w:color="EFEFEF"/>
              <w:right w:val="single" w:sz="4" w:space="0" w:color="EFEFEF"/>
            </w:tcBorders>
            <w:noWrap/>
          </w:tcPr>
          <w:p w:rsidR="00F413D3" w:rsidRPr="00E43740" w:rsidRDefault="00F413D3" w:rsidP="00992041">
            <w:pPr>
              <w:jc w:val="right"/>
              <w:rPr>
                <w:rFonts w:ascii="Arial" w:hAnsi="Arial" w:cs="Arial"/>
                <w:color w:val="454545"/>
                <w:sz w:val="16"/>
                <w:szCs w:val="16"/>
              </w:rPr>
            </w:pPr>
            <w:r w:rsidRPr="00E43740">
              <w:rPr>
                <w:rFonts w:ascii="Arial" w:hAnsi="Arial" w:cs="Arial"/>
                <w:color w:val="454545"/>
                <w:sz w:val="16"/>
                <w:szCs w:val="16"/>
              </w:rPr>
              <w:t>0</w:t>
            </w:r>
          </w:p>
        </w:tc>
        <w:tc>
          <w:tcPr>
            <w:tcW w:w="567" w:type="dxa"/>
            <w:tcBorders>
              <w:top w:val="nil"/>
              <w:left w:val="nil"/>
              <w:bottom w:val="single" w:sz="4" w:space="0" w:color="EFEFEF"/>
              <w:right w:val="single" w:sz="4" w:space="0" w:color="EFEFEF"/>
            </w:tcBorders>
            <w:noWrap/>
          </w:tcPr>
          <w:p w:rsidR="00F413D3" w:rsidRPr="00E43740" w:rsidRDefault="00F413D3" w:rsidP="00992041">
            <w:pPr>
              <w:ind w:firstLine="0"/>
              <w:jc w:val="right"/>
              <w:rPr>
                <w:rFonts w:ascii="Arial" w:hAnsi="Arial" w:cs="Arial"/>
                <w:color w:val="454545"/>
                <w:sz w:val="16"/>
                <w:szCs w:val="16"/>
              </w:rPr>
            </w:pPr>
            <w:r w:rsidRPr="00E43740">
              <w:rPr>
                <w:rFonts w:ascii="Arial" w:hAnsi="Arial" w:cs="Arial"/>
                <w:color w:val="454545"/>
                <w:sz w:val="16"/>
                <w:szCs w:val="16"/>
              </w:rPr>
              <w:t>350</w:t>
            </w:r>
          </w:p>
        </w:tc>
        <w:tc>
          <w:tcPr>
            <w:tcW w:w="850" w:type="dxa"/>
            <w:tcBorders>
              <w:top w:val="nil"/>
              <w:left w:val="nil"/>
              <w:bottom w:val="single" w:sz="4" w:space="0" w:color="EFEFEF"/>
              <w:right w:val="single" w:sz="4" w:space="0" w:color="EFEFEF"/>
            </w:tcBorders>
            <w:noWrap/>
          </w:tcPr>
          <w:p w:rsidR="00F413D3" w:rsidRPr="00E43740" w:rsidRDefault="00F413D3" w:rsidP="00992041">
            <w:pPr>
              <w:jc w:val="right"/>
              <w:rPr>
                <w:rFonts w:ascii="Arial" w:hAnsi="Arial" w:cs="Arial"/>
                <w:color w:val="454545"/>
                <w:sz w:val="16"/>
                <w:szCs w:val="16"/>
              </w:rPr>
            </w:pPr>
            <w:r w:rsidRPr="00E43740">
              <w:rPr>
                <w:rFonts w:ascii="Arial" w:hAnsi="Arial" w:cs="Arial"/>
                <w:color w:val="454545"/>
                <w:sz w:val="16"/>
                <w:szCs w:val="16"/>
              </w:rPr>
              <w:t>53</w:t>
            </w:r>
          </w:p>
        </w:tc>
        <w:tc>
          <w:tcPr>
            <w:tcW w:w="709" w:type="dxa"/>
            <w:tcBorders>
              <w:top w:val="nil"/>
              <w:left w:val="nil"/>
              <w:bottom w:val="single" w:sz="4" w:space="0" w:color="EFEFEF"/>
              <w:right w:val="single" w:sz="4" w:space="0" w:color="EFEFEF"/>
            </w:tcBorders>
            <w:noWrap/>
          </w:tcPr>
          <w:p w:rsidR="00F413D3" w:rsidRPr="00E43740" w:rsidRDefault="00F413D3" w:rsidP="00992041">
            <w:pPr>
              <w:ind w:firstLine="0"/>
              <w:jc w:val="right"/>
              <w:rPr>
                <w:rFonts w:ascii="Arial" w:hAnsi="Arial" w:cs="Arial"/>
                <w:color w:val="454545"/>
                <w:sz w:val="16"/>
                <w:szCs w:val="16"/>
              </w:rPr>
            </w:pPr>
            <w:r w:rsidRPr="00E43740">
              <w:rPr>
                <w:rFonts w:ascii="Arial" w:hAnsi="Arial" w:cs="Arial"/>
                <w:color w:val="454545"/>
                <w:sz w:val="16"/>
                <w:szCs w:val="16"/>
              </w:rPr>
              <w:t>190</w:t>
            </w:r>
          </w:p>
        </w:tc>
        <w:tc>
          <w:tcPr>
            <w:tcW w:w="567" w:type="dxa"/>
            <w:tcBorders>
              <w:top w:val="nil"/>
              <w:left w:val="nil"/>
              <w:bottom w:val="single" w:sz="4" w:space="0" w:color="EFEFEF"/>
              <w:right w:val="single" w:sz="4" w:space="0" w:color="EFEFEF"/>
            </w:tcBorders>
            <w:noWrap/>
          </w:tcPr>
          <w:p w:rsidR="00F413D3" w:rsidRPr="00E43740" w:rsidRDefault="00F413D3" w:rsidP="00992041">
            <w:pPr>
              <w:ind w:firstLine="0"/>
              <w:jc w:val="right"/>
              <w:rPr>
                <w:rFonts w:ascii="Arial" w:hAnsi="Arial" w:cs="Arial"/>
                <w:color w:val="454545"/>
                <w:sz w:val="16"/>
                <w:szCs w:val="16"/>
              </w:rPr>
            </w:pPr>
            <w:r w:rsidRPr="00E43740">
              <w:rPr>
                <w:rFonts w:ascii="Arial" w:hAnsi="Arial" w:cs="Arial"/>
                <w:color w:val="454545"/>
                <w:sz w:val="16"/>
                <w:szCs w:val="16"/>
              </w:rPr>
              <w:t>105</w:t>
            </w:r>
          </w:p>
        </w:tc>
        <w:tc>
          <w:tcPr>
            <w:tcW w:w="850" w:type="dxa"/>
            <w:tcBorders>
              <w:top w:val="nil"/>
              <w:left w:val="nil"/>
              <w:bottom w:val="single" w:sz="4" w:space="0" w:color="EFEFEF"/>
              <w:right w:val="single" w:sz="4" w:space="0" w:color="EFEFEF"/>
            </w:tcBorders>
            <w:noWrap/>
          </w:tcPr>
          <w:p w:rsidR="00F413D3" w:rsidRPr="00E43740" w:rsidRDefault="00F413D3" w:rsidP="00992041">
            <w:pPr>
              <w:jc w:val="right"/>
              <w:rPr>
                <w:rFonts w:ascii="Arial" w:hAnsi="Arial" w:cs="Arial"/>
                <w:color w:val="454545"/>
                <w:sz w:val="16"/>
                <w:szCs w:val="16"/>
              </w:rPr>
            </w:pPr>
            <w:r w:rsidRPr="00E43740">
              <w:rPr>
                <w:rFonts w:ascii="Arial" w:hAnsi="Arial" w:cs="Arial"/>
                <w:color w:val="454545"/>
                <w:sz w:val="16"/>
                <w:szCs w:val="16"/>
              </w:rPr>
              <w:t>2</w:t>
            </w:r>
          </w:p>
        </w:tc>
        <w:tc>
          <w:tcPr>
            <w:tcW w:w="567" w:type="dxa"/>
            <w:tcBorders>
              <w:top w:val="nil"/>
              <w:left w:val="single" w:sz="4" w:space="0" w:color="E2E2E2"/>
              <w:bottom w:val="single" w:sz="4" w:space="0" w:color="E2E2E2"/>
              <w:right w:val="single" w:sz="4" w:space="0" w:color="E2E2E2"/>
            </w:tcBorders>
            <w:noWrap/>
          </w:tcPr>
          <w:p w:rsidR="00F413D3" w:rsidRPr="00E43740" w:rsidRDefault="00F413D3" w:rsidP="00992041">
            <w:pPr>
              <w:ind w:firstLine="0"/>
              <w:jc w:val="right"/>
              <w:rPr>
                <w:rFonts w:ascii="Arial" w:hAnsi="Arial" w:cs="Arial"/>
                <w:color w:val="454545"/>
                <w:sz w:val="16"/>
                <w:szCs w:val="16"/>
              </w:rPr>
            </w:pPr>
            <w:r w:rsidRPr="00E43740">
              <w:rPr>
                <w:rFonts w:ascii="Arial" w:hAnsi="Arial" w:cs="Arial"/>
                <w:color w:val="454545"/>
                <w:sz w:val="16"/>
                <w:szCs w:val="16"/>
              </w:rPr>
              <w:t>707</w:t>
            </w:r>
          </w:p>
        </w:tc>
        <w:tc>
          <w:tcPr>
            <w:tcW w:w="567" w:type="dxa"/>
            <w:tcBorders>
              <w:top w:val="nil"/>
              <w:left w:val="single" w:sz="4" w:space="0" w:color="EFEFEF"/>
              <w:bottom w:val="single" w:sz="4" w:space="0" w:color="EFEFEF"/>
              <w:right w:val="single" w:sz="4" w:space="0" w:color="EFEFEF"/>
            </w:tcBorders>
            <w:noWrap/>
          </w:tcPr>
          <w:p w:rsidR="00F413D3" w:rsidRPr="00E43740" w:rsidRDefault="00F413D3" w:rsidP="00992041">
            <w:pPr>
              <w:ind w:firstLine="0"/>
              <w:jc w:val="right"/>
              <w:rPr>
                <w:rFonts w:ascii="Arial" w:hAnsi="Arial" w:cs="Arial"/>
                <w:color w:val="454545"/>
                <w:sz w:val="16"/>
                <w:szCs w:val="16"/>
              </w:rPr>
            </w:pPr>
            <w:r w:rsidRPr="00E43740">
              <w:rPr>
                <w:rFonts w:ascii="Arial" w:hAnsi="Arial" w:cs="Arial"/>
                <w:color w:val="454545"/>
                <w:sz w:val="16"/>
                <w:szCs w:val="16"/>
              </w:rPr>
              <w:t>9,4</w:t>
            </w:r>
          </w:p>
        </w:tc>
      </w:tr>
      <w:tr w:rsidR="00F413D3" w:rsidRPr="00E43740">
        <w:trPr>
          <w:trHeight w:val="255"/>
        </w:trPr>
        <w:tc>
          <w:tcPr>
            <w:tcW w:w="2142" w:type="dxa"/>
            <w:gridSpan w:val="2"/>
            <w:tcBorders>
              <w:top w:val="single" w:sz="4" w:space="0" w:color="C0C0C0"/>
              <w:left w:val="single" w:sz="4" w:space="0" w:color="C0C0C0"/>
              <w:bottom w:val="single" w:sz="4" w:space="0" w:color="C0C0C0"/>
              <w:right w:val="single" w:sz="4" w:space="0" w:color="C0C0C0"/>
            </w:tcBorders>
            <w:shd w:val="clear" w:color="000000" w:fill="E7E5E5"/>
            <w:noWrap/>
          </w:tcPr>
          <w:p w:rsidR="00F413D3" w:rsidRPr="00E43740" w:rsidRDefault="00F413D3" w:rsidP="00314F47">
            <w:pPr>
              <w:ind w:firstLine="0"/>
              <w:rPr>
                <w:rFonts w:ascii="Arial" w:hAnsi="Arial" w:cs="Arial"/>
                <w:color w:val="333333"/>
                <w:sz w:val="16"/>
                <w:szCs w:val="16"/>
                <w:lang w:eastAsia="sk-SK"/>
              </w:rPr>
            </w:pPr>
            <w:r w:rsidRPr="00E43740">
              <w:rPr>
                <w:rFonts w:ascii="Arial" w:hAnsi="Arial" w:cs="Arial"/>
                <w:color w:val="333333"/>
                <w:sz w:val="16"/>
                <w:szCs w:val="16"/>
                <w:lang w:eastAsia="sk-SK"/>
              </w:rPr>
              <w:t>40 – 44</w:t>
            </w:r>
          </w:p>
        </w:tc>
        <w:tc>
          <w:tcPr>
            <w:tcW w:w="708" w:type="dxa"/>
            <w:tcBorders>
              <w:top w:val="nil"/>
              <w:left w:val="single" w:sz="4" w:space="0" w:color="EFEFEF"/>
              <w:bottom w:val="single" w:sz="4" w:space="0" w:color="EFEFEF"/>
              <w:right w:val="single" w:sz="4" w:space="0" w:color="EFEFEF"/>
            </w:tcBorders>
            <w:noWrap/>
          </w:tcPr>
          <w:p w:rsidR="00F413D3" w:rsidRPr="00E43740" w:rsidRDefault="00F413D3" w:rsidP="00992041">
            <w:pPr>
              <w:ind w:firstLine="0"/>
              <w:jc w:val="right"/>
              <w:rPr>
                <w:rFonts w:ascii="Arial" w:hAnsi="Arial" w:cs="Arial"/>
                <w:color w:val="454545"/>
                <w:sz w:val="16"/>
                <w:szCs w:val="16"/>
              </w:rPr>
            </w:pPr>
            <w:r w:rsidRPr="00E43740">
              <w:rPr>
                <w:rFonts w:ascii="Arial" w:hAnsi="Arial" w:cs="Arial"/>
                <w:color w:val="454545"/>
                <w:sz w:val="16"/>
                <w:szCs w:val="16"/>
              </w:rPr>
              <w:t>242</w:t>
            </w:r>
          </w:p>
        </w:tc>
        <w:tc>
          <w:tcPr>
            <w:tcW w:w="851" w:type="dxa"/>
            <w:tcBorders>
              <w:top w:val="nil"/>
              <w:left w:val="nil"/>
              <w:bottom w:val="single" w:sz="4" w:space="0" w:color="EFEFEF"/>
              <w:right w:val="single" w:sz="4" w:space="0" w:color="EFEFEF"/>
            </w:tcBorders>
            <w:noWrap/>
          </w:tcPr>
          <w:p w:rsidR="00F413D3" w:rsidRPr="00E43740" w:rsidRDefault="00F413D3" w:rsidP="00992041">
            <w:pPr>
              <w:jc w:val="right"/>
              <w:rPr>
                <w:rFonts w:ascii="Arial" w:hAnsi="Arial" w:cs="Arial"/>
                <w:color w:val="454545"/>
                <w:sz w:val="16"/>
                <w:szCs w:val="16"/>
              </w:rPr>
            </w:pPr>
            <w:r w:rsidRPr="00E43740">
              <w:rPr>
                <w:rFonts w:ascii="Arial" w:hAnsi="Arial" w:cs="Arial"/>
                <w:color w:val="454545"/>
                <w:sz w:val="16"/>
                <w:szCs w:val="16"/>
              </w:rPr>
              <w:t>29</w:t>
            </w:r>
          </w:p>
        </w:tc>
        <w:tc>
          <w:tcPr>
            <w:tcW w:w="654" w:type="dxa"/>
            <w:tcBorders>
              <w:top w:val="nil"/>
              <w:left w:val="nil"/>
              <w:bottom w:val="single" w:sz="4" w:space="0" w:color="EFEFEF"/>
              <w:right w:val="single" w:sz="4" w:space="0" w:color="EFEFEF"/>
            </w:tcBorders>
            <w:noWrap/>
          </w:tcPr>
          <w:p w:rsidR="00F413D3" w:rsidRPr="00E43740" w:rsidRDefault="00F413D3" w:rsidP="00992041">
            <w:pPr>
              <w:ind w:firstLine="0"/>
              <w:jc w:val="right"/>
              <w:rPr>
                <w:rFonts w:ascii="Arial" w:hAnsi="Arial" w:cs="Arial"/>
                <w:color w:val="454545"/>
                <w:sz w:val="16"/>
                <w:szCs w:val="16"/>
              </w:rPr>
            </w:pPr>
            <w:r w:rsidRPr="00E43740">
              <w:rPr>
                <w:rFonts w:ascii="Arial" w:hAnsi="Arial" w:cs="Arial"/>
                <w:color w:val="454545"/>
                <w:sz w:val="16"/>
                <w:szCs w:val="16"/>
              </w:rPr>
              <w:t>121</w:t>
            </w:r>
          </w:p>
        </w:tc>
        <w:tc>
          <w:tcPr>
            <w:tcW w:w="622" w:type="dxa"/>
            <w:tcBorders>
              <w:top w:val="nil"/>
              <w:left w:val="nil"/>
              <w:bottom w:val="single" w:sz="4" w:space="0" w:color="EFEFEF"/>
              <w:right w:val="single" w:sz="4" w:space="0" w:color="EFEFEF"/>
            </w:tcBorders>
            <w:noWrap/>
          </w:tcPr>
          <w:p w:rsidR="00F413D3" w:rsidRPr="00E43740" w:rsidRDefault="00F413D3" w:rsidP="00992041">
            <w:pPr>
              <w:ind w:firstLine="0"/>
              <w:jc w:val="right"/>
              <w:rPr>
                <w:rFonts w:ascii="Arial" w:hAnsi="Arial" w:cs="Arial"/>
                <w:color w:val="454545"/>
                <w:sz w:val="16"/>
                <w:szCs w:val="16"/>
              </w:rPr>
            </w:pPr>
            <w:r w:rsidRPr="00E43740">
              <w:rPr>
                <w:rFonts w:ascii="Arial" w:hAnsi="Arial" w:cs="Arial"/>
                <w:color w:val="454545"/>
                <w:sz w:val="16"/>
                <w:szCs w:val="16"/>
              </w:rPr>
              <w:t>91</w:t>
            </w:r>
          </w:p>
        </w:tc>
        <w:tc>
          <w:tcPr>
            <w:tcW w:w="567" w:type="dxa"/>
            <w:tcBorders>
              <w:top w:val="nil"/>
              <w:left w:val="nil"/>
              <w:bottom w:val="single" w:sz="4" w:space="0" w:color="EFEFEF"/>
              <w:right w:val="single" w:sz="4" w:space="0" w:color="EFEFEF"/>
            </w:tcBorders>
            <w:noWrap/>
          </w:tcPr>
          <w:p w:rsidR="00F413D3" w:rsidRPr="00E43740" w:rsidRDefault="00F413D3" w:rsidP="00992041">
            <w:pPr>
              <w:jc w:val="right"/>
              <w:rPr>
                <w:rFonts w:ascii="Arial" w:hAnsi="Arial" w:cs="Arial"/>
                <w:color w:val="454545"/>
                <w:sz w:val="16"/>
                <w:szCs w:val="16"/>
              </w:rPr>
            </w:pPr>
            <w:r w:rsidRPr="00E43740">
              <w:rPr>
                <w:rFonts w:ascii="Arial" w:hAnsi="Arial" w:cs="Arial"/>
                <w:color w:val="454545"/>
                <w:sz w:val="16"/>
                <w:szCs w:val="16"/>
              </w:rPr>
              <w:t>1</w:t>
            </w:r>
          </w:p>
        </w:tc>
        <w:tc>
          <w:tcPr>
            <w:tcW w:w="567" w:type="dxa"/>
            <w:tcBorders>
              <w:top w:val="nil"/>
              <w:left w:val="nil"/>
              <w:bottom w:val="single" w:sz="4" w:space="0" w:color="EFEFEF"/>
              <w:right w:val="single" w:sz="4" w:space="0" w:color="EFEFEF"/>
            </w:tcBorders>
            <w:noWrap/>
          </w:tcPr>
          <w:p w:rsidR="00F413D3" w:rsidRPr="00E43740" w:rsidRDefault="00F413D3" w:rsidP="00992041">
            <w:pPr>
              <w:ind w:firstLine="0"/>
              <w:jc w:val="right"/>
              <w:rPr>
                <w:rFonts w:ascii="Arial" w:hAnsi="Arial" w:cs="Arial"/>
                <w:color w:val="454545"/>
                <w:sz w:val="16"/>
                <w:szCs w:val="16"/>
              </w:rPr>
            </w:pPr>
            <w:r w:rsidRPr="00E43740">
              <w:rPr>
                <w:rFonts w:ascii="Arial" w:hAnsi="Arial" w:cs="Arial"/>
                <w:color w:val="454545"/>
                <w:sz w:val="16"/>
                <w:szCs w:val="16"/>
              </w:rPr>
              <w:t>268</w:t>
            </w:r>
          </w:p>
        </w:tc>
        <w:tc>
          <w:tcPr>
            <w:tcW w:w="850" w:type="dxa"/>
            <w:tcBorders>
              <w:top w:val="nil"/>
              <w:left w:val="nil"/>
              <w:bottom w:val="single" w:sz="4" w:space="0" w:color="EFEFEF"/>
              <w:right w:val="single" w:sz="4" w:space="0" w:color="EFEFEF"/>
            </w:tcBorders>
            <w:noWrap/>
          </w:tcPr>
          <w:p w:rsidR="00F413D3" w:rsidRPr="00E43740" w:rsidRDefault="00F413D3" w:rsidP="00992041">
            <w:pPr>
              <w:jc w:val="right"/>
              <w:rPr>
                <w:rFonts w:ascii="Arial" w:hAnsi="Arial" w:cs="Arial"/>
                <w:color w:val="454545"/>
                <w:sz w:val="16"/>
                <w:szCs w:val="16"/>
              </w:rPr>
            </w:pPr>
            <w:r w:rsidRPr="00E43740">
              <w:rPr>
                <w:rFonts w:ascii="Arial" w:hAnsi="Arial" w:cs="Arial"/>
                <w:color w:val="454545"/>
                <w:sz w:val="16"/>
                <w:szCs w:val="16"/>
              </w:rPr>
              <w:t>35</w:t>
            </w:r>
          </w:p>
        </w:tc>
        <w:tc>
          <w:tcPr>
            <w:tcW w:w="709" w:type="dxa"/>
            <w:tcBorders>
              <w:top w:val="nil"/>
              <w:left w:val="nil"/>
              <w:bottom w:val="single" w:sz="4" w:space="0" w:color="EFEFEF"/>
              <w:right w:val="single" w:sz="4" w:space="0" w:color="EFEFEF"/>
            </w:tcBorders>
            <w:noWrap/>
          </w:tcPr>
          <w:p w:rsidR="00F413D3" w:rsidRPr="00E43740" w:rsidRDefault="00F413D3" w:rsidP="00992041">
            <w:pPr>
              <w:ind w:firstLine="0"/>
              <w:jc w:val="right"/>
              <w:rPr>
                <w:rFonts w:ascii="Arial" w:hAnsi="Arial" w:cs="Arial"/>
                <w:color w:val="454545"/>
                <w:sz w:val="16"/>
                <w:szCs w:val="16"/>
              </w:rPr>
            </w:pPr>
            <w:r w:rsidRPr="00E43740">
              <w:rPr>
                <w:rFonts w:ascii="Arial" w:hAnsi="Arial" w:cs="Arial"/>
                <w:color w:val="454545"/>
                <w:sz w:val="16"/>
                <w:szCs w:val="16"/>
              </w:rPr>
              <w:t>131</w:t>
            </w:r>
          </w:p>
        </w:tc>
        <w:tc>
          <w:tcPr>
            <w:tcW w:w="567" w:type="dxa"/>
            <w:tcBorders>
              <w:top w:val="nil"/>
              <w:left w:val="nil"/>
              <w:bottom w:val="single" w:sz="4" w:space="0" w:color="EFEFEF"/>
              <w:right w:val="single" w:sz="4" w:space="0" w:color="EFEFEF"/>
            </w:tcBorders>
            <w:noWrap/>
          </w:tcPr>
          <w:p w:rsidR="00F413D3" w:rsidRPr="00E43740" w:rsidRDefault="00F413D3" w:rsidP="00992041">
            <w:pPr>
              <w:ind w:firstLine="0"/>
              <w:jc w:val="right"/>
              <w:rPr>
                <w:rFonts w:ascii="Arial" w:hAnsi="Arial" w:cs="Arial"/>
                <w:color w:val="454545"/>
                <w:sz w:val="16"/>
                <w:szCs w:val="16"/>
              </w:rPr>
            </w:pPr>
            <w:r w:rsidRPr="00E43740">
              <w:rPr>
                <w:rFonts w:ascii="Arial" w:hAnsi="Arial" w:cs="Arial"/>
                <w:color w:val="454545"/>
                <w:sz w:val="16"/>
                <w:szCs w:val="16"/>
              </w:rPr>
              <w:t>98</w:t>
            </w:r>
          </w:p>
        </w:tc>
        <w:tc>
          <w:tcPr>
            <w:tcW w:w="850" w:type="dxa"/>
            <w:tcBorders>
              <w:top w:val="nil"/>
              <w:left w:val="nil"/>
              <w:bottom w:val="single" w:sz="4" w:space="0" w:color="EFEFEF"/>
              <w:right w:val="single" w:sz="4" w:space="0" w:color="EFEFEF"/>
            </w:tcBorders>
            <w:noWrap/>
          </w:tcPr>
          <w:p w:rsidR="00F413D3" w:rsidRPr="00E43740" w:rsidRDefault="00F413D3" w:rsidP="00992041">
            <w:pPr>
              <w:jc w:val="right"/>
              <w:rPr>
                <w:rFonts w:ascii="Arial" w:hAnsi="Arial" w:cs="Arial"/>
                <w:color w:val="454545"/>
                <w:sz w:val="16"/>
                <w:szCs w:val="16"/>
              </w:rPr>
            </w:pPr>
            <w:r w:rsidRPr="00E43740">
              <w:rPr>
                <w:rFonts w:ascii="Arial" w:hAnsi="Arial" w:cs="Arial"/>
                <w:color w:val="454545"/>
                <w:sz w:val="16"/>
                <w:szCs w:val="16"/>
              </w:rPr>
              <w:t>4</w:t>
            </w:r>
          </w:p>
        </w:tc>
        <w:tc>
          <w:tcPr>
            <w:tcW w:w="567" w:type="dxa"/>
            <w:tcBorders>
              <w:top w:val="nil"/>
              <w:left w:val="single" w:sz="4" w:space="0" w:color="E2E2E2"/>
              <w:bottom w:val="single" w:sz="4" w:space="0" w:color="E2E2E2"/>
              <w:right w:val="single" w:sz="4" w:space="0" w:color="E2E2E2"/>
            </w:tcBorders>
            <w:noWrap/>
          </w:tcPr>
          <w:p w:rsidR="00F413D3" w:rsidRPr="00E43740" w:rsidRDefault="00F413D3" w:rsidP="00992041">
            <w:pPr>
              <w:ind w:firstLine="0"/>
              <w:jc w:val="right"/>
              <w:rPr>
                <w:rFonts w:ascii="Arial" w:hAnsi="Arial" w:cs="Arial"/>
                <w:color w:val="454545"/>
                <w:sz w:val="16"/>
                <w:szCs w:val="16"/>
              </w:rPr>
            </w:pPr>
            <w:r w:rsidRPr="00E43740">
              <w:rPr>
                <w:rFonts w:ascii="Arial" w:hAnsi="Arial" w:cs="Arial"/>
                <w:color w:val="454545"/>
                <w:sz w:val="16"/>
                <w:szCs w:val="16"/>
              </w:rPr>
              <w:t>510</w:t>
            </w:r>
          </w:p>
        </w:tc>
        <w:tc>
          <w:tcPr>
            <w:tcW w:w="567" w:type="dxa"/>
            <w:tcBorders>
              <w:top w:val="nil"/>
              <w:left w:val="single" w:sz="4" w:space="0" w:color="EFEFEF"/>
              <w:bottom w:val="single" w:sz="4" w:space="0" w:color="EFEFEF"/>
              <w:right w:val="single" w:sz="4" w:space="0" w:color="EFEFEF"/>
            </w:tcBorders>
            <w:noWrap/>
          </w:tcPr>
          <w:p w:rsidR="00F413D3" w:rsidRPr="00E43740" w:rsidRDefault="00F413D3" w:rsidP="00992041">
            <w:pPr>
              <w:ind w:firstLine="0"/>
              <w:jc w:val="right"/>
              <w:rPr>
                <w:rFonts w:ascii="Arial" w:hAnsi="Arial" w:cs="Arial"/>
                <w:color w:val="454545"/>
                <w:sz w:val="16"/>
                <w:szCs w:val="16"/>
              </w:rPr>
            </w:pPr>
            <w:r w:rsidRPr="00E43740">
              <w:rPr>
                <w:rFonts w:ascii="Arial" w:hAnsi="Arial" w:cs="Arial"/>
                <w:color w:val="454545"/>
                <w:sz w:val="16"/>
                <w:szCs w:val="16"/>
              </w:rPr>
              <w:t>6,8</w:t>
            </w:r>
          </w:p>
        </w:tc>
      </w:tr>
      <w:tr w:rsidR="00F413D3" w:rsidRPr="00E43740">
        <w:trPr>
          <w:trHeight w:val="255"/>
        </w:trPr>
        <w:tc>
          <w:tcPr>
            <w:tcW w:w="2142" w:type="dxa"/>
            <w:gridSpan w:val="2"/>
            <w:tcBorders>
              <w:top w:val="single" w:sz="4" w:space="0" w:color="C0C0C0"/>
              <w:left w:val="single" w:sz="4" w:space="0" w:color="C0C0C0"/>
              <w:bottom w:val="single" w:sz="4" w:space="0" w:color="C0C0C0"/>
              <w:right w:val="single" w:sz="4" w:space="0" w:color="C0C0C0"/>
            </w:tcBorders>
            <w:shd w:val="clear" w:color="000000" w:fill="E7E5E5"/>
            <w:noWrap/>
          </w:tcPr>
          <w:p w:rsidR="00F413D3" w:rsidRPr="00E43740" w:rsidRDefault="00F413D3" w:rsidP="00314F47">
            <w:pPr>
              <w:ind w:firstLine="0"/>
              <w:rPr>
                <w:rFonts w:ascii="Arial" w:hAnsi="Arial" w:cs="Arial"/>
                <w:color w:val="333333"/>
                <w:sz w:val="16"/>
                <w:szCs w:val="16"/>
                <w:lang w:eastAsia="sk-SK"/>
              </w:rPr>
            </w:pPr>
            <w:r w:rsidRPr="00E43740">
              <w:rPr>
                <w:rFonts w:ascii="Arial" w:hAnsi="Arial" w:cs="Arial"/>
                <w:color w:val="333333"/>
                <w:sz w:val="16"/>
                <w:szCs w:val="16"/>
                <w:lang w:eastAsia="sk-SK"/>
              </w:rPr>
              <w:t>45 – 49</w:t>
            </w:r>
          </w:p>
        </w:tc>
        <w:tc>
          <w:tcPr>
            <w:tcW w:w="708" w:type="dxa"/>
            <w:tcBorders>
              <w:top w:val="nil"/>
              <w:left w:val="single" w:sz="4" w:space="0" w:color="EFEFEF"/>
              <w:bottom w:val="single" w:sz="4" w:space="0" w:color="EFEFEF"/>
              <w:right w:val="single" w:sz="4" w:space="0" w:color="EFEFEF"/>
            </w:tcBorders>
            <w:noWrap/>
          </w:tcPr>
          <w:p w:rsidR="00F413D3" w:rsidRPr="00E43740" w:rsidRDefault="00F413D3" w:rsidP="00992041">
            <w:pPr>
              <w:ind w:firstLine="0"/>
              <w:jc w:val="right"/>
              <w:rPr>
                <w:rFonts w:ascii="Arial" w:hAnsi="Arial" w:cs="Arial"/>
                <w:color w:val="454545"/>
                <w:sz w:val="16"/>
                <w:szCs w:val="16"/>
              </w:rPr>
            </w:pPr>
            <w:r w:rsidRPr="00E43740">
              <w:rPr>
                <w:rFonts w:ascii="Arial" w:hAnsi="Arial" w:cs="Arial"/>
                <w:color w:val="454545"/>
                <w:sz w:val="16"/>
                <w:szCs w:val="16"/>
              </w:rPr>
              <w:t>246</w:t>
            </w:r>
          </w:p>
        </w:tc>
        <w:tc>
          <w:tcPr>
            <w:tcW w:w="851" w:type="dxa"/>
            <w:tcBorders>
              <w:top w:val="nil"/>
              <w:left w:val="nil"/>
              <w:bottom w:val="single" w:sz="4" w:space="0" w:color="EFEFEF"/>
              <w:right w:val="single" w:sz="4" w:space="0" w:color="EFEFEF"/>
            </w:tcBorders>
            <w:noWrap/>
          </w:tcPr>
          <w:p w:rsidR="00F413D3" w:rsidRPr="00E43740" w:rsidRDefault="00F413D3" w:rsidP="00992041">
            <w:pPr>
              <w:jc w:val="right"/>
              <w:rPr>
                <w:rFonts w:ascii="Arial" w:hAnsi="Arial" w:cs="Arial"/>
                <w:color w:val="454545"/>
                <w:sz w:val="16"/>
                <w:szCs w:val="16"/>
              </w:rPr>
            </w:pPr>
            <w:r w:rsidRPr="00E43740">
              <w:rPr>
                <w:rFonts w:ascii="Arial" w:hAnsi="Arial" w:cs="Arial"/>
                <w:color w:val="454545"/>
                <w:sz w:val="16"/>
                <w:szCs w:val="16"/>
              </w:rPr>
              <w:t>25</w:t>
            </w:r>
          </w:p>
        </w:tc>
        <w:tc>
          <w:tcPr>
            <w:tcW w:w="654" w:type="dxa"/>
            <w:tcBorders>
              <w:top w:val="nil"/>
              <w:left w:val="nil"/>
              <w:bottom w:val="single" w:sz="4" w:space="0" w:color="EFEFEF"/>
              <w:right w:val="single" w:sz="4" w:space="0" w:color="EFEFEF"/>
            </w:tcBorders>
            <w:noWrap/>
          </w:tcPr>
          <w:p w:rsidR="00F413D3" w:rsidRPr="00E43740" w:rsidRDefault="00F413D3" w:rsidP="00992041">
            <w:pPr>
              <w:ind w:firstLine="0"/>
              <w:jc w:val="right"/>
              <w:rPr>
                <w:rFonts w:ascii="Arial" w:hAnsi="Arial" w:cs="Arial"/>
                <w:color w:val="454545"/>
                <w:sz w:val="16"/>
                <w:szCs w:val="16"/>
              </w:rPr>
            </w:pPr>
            <w:r w:rsidRPr="00E43740">
              <w:rPr>
                <w:rFonts w:ascii="Arial" w:hAnsi="Arial" w:cs="Arial"/>
                <w:color w:val="454545"/>
                <w:sz w:val="16"/>
                <w:szCs w:val="16"/>
              </w:rPr>
              <w:t>136</w:t>
            </w:r>
          </w:p>
        </w:tc>
        <w:tc>
          <w:tcPr>
            <w:tcW w:w="622" w:type="dxa"/>
            <w:tcBorders>
              <w:top w:val="nil"/>
              <w:left w:val="nil"/>
              <w:bottom w:val="single" w:sz="4" w:space="0" w:color="EFEFEF"/>
              <w:right w:val="single" w:sz="4" w:space="0" w:color="EFEFEF"/>
            </w:tcBorders>
            <w:noWrap/>
          </w:tcPr>
          <w:p w:rsidR="00F413D3" w:rsidRPr="00E43740" w:rsidRDefault="00F413D3" w:rsidP="00992041">
            <w:pPr>
              <w:ind w:firstLine="0"/>
              <w:jc w:val="right"/>
              <w:rPr>
                <w:rFonts w:ascii="Arial" w:hAnsi="Arial" w:cs="Arial"/>
                <w:color w:val="454545"/>
                <w:sz w:val="16"/>
                <w:szCs w:val="16"/>
              </w:rPr>
            </w:pPr>
            <w:r w:rsidRPr="00E43740">
              <w:rPr>
                <w:rFonts w:ascii="Arial" w:hAnsi="Arial" w:cs="Arial"/>
                <w:color w:val="454545"/>
                <w:sz w:val="16"/>
                <w:szCs w:val="16"/>
              </w:rPr>
              <w:t>84</w:t>
            </w:r>
          </w:p>
        </w:tc>
        <w:tc>
          <w:tcPr>
            <w:tcW w:w="567" w:type="dxa"/>
            <w:tcBorders>
              <w:top w:val="nil"/>
              <w:left w:val="nil"/>
              <w:bottom w:val="single" w:sz="4" w:space="0" w:color="EFEFEF"/>
              <w:right w:val="single" w:sz="4" w:space="0" w:color="EFEFEF"/>
            </w:tcBorders>
            <w:noWrap/>
          </w:tcPr>
          <w:p w:rsidR="00F413D3" w:rsidRPr="00E43740" w:rsidRDefault="00F413D3" w:rsidP="00992041">
            <w:pPr>
              <w:jc w:val="right"/>
              <w:rPr>
                <w:rFonts w:ascii="Arial" w:hAnsi="Arial" w:cs="Arial"/>
                <w:color w:val="454545"/>
                <w:sz w:val="16"/>
                <w:szCs w:val="16"/>
              </w:rPr>
            </w:pPr>
            <w:r w:rsidRPr="00E43740">
              <w:rPr>
                <w:rFonts w:ascii="Arial" w:hAnsi="Arial" w:cs="Arial"/>
                <w:color w:val="454545"/>
                <w:sz w:val="16"/>
                <w:szCs w:val="16"/>
              </w:rPr>
              <w:t>1</w:t>
            </w:r>
          </w:p>
        </w:tc>
        <w:tc>
          <w:tcPr>
            <w:tcW w:w="567" w:type="dxa"/>
            <w:tcBorders>
              <w:top w:val="nil"/>
              <w:left w:val="nil"/>
              <w:bottom w:val="single" w:sz="4" w:space="0" w:color="EFEFEF"/>
              <w:right w:val="single" w:sz="4" w:space="0" w:color="EFEFEF"/>
            </w:tcBorders>
            <w:noWrap/>
          </w:tcPr>
          <w:p w:rsidR="00F413D3" w:rsidRPr="00E43740" w:rsidRDefault="00F413D3" w:rsidP="00992041">
            <w:pPr>
              <w:ind w:firstLine="0"/>
              <w:jc w:val="right"/>
              <w:rPr>
                <w:rFonts w:ascii="Arial" w:hAnsi="Arial" w:cs="Arial"/>
                <w:color w:val="454545"/>
                <w:sz w:val="16"/>
                <w:szCs w:val="16"/>
              </w:rPr>
            </w:pPr>
            <w:r w:rsidRPr="00E43740">
              <w:rPr>
                <w:rFonts w:ascii="Arial" w:hAnsi="Arial" w:cs="Arial"/>
                <w:color w:val="454545"/>
                <w:sz w:val="16"/>
                <w:szCs w:val="16"/>
              </w:rPr>
              <w:t>200</w:t>
            </w:r>
          </w:p>
        </w:tc>
        <w:tc>
          <w:tcPr>
            <w:tcW w:w="850" w:type="dxa"/>
            <w:tcBorders>
              <w:top w:val="nil"/>
              <w:left w:val="nil"/>
              <w:bottom w:val="single" w:sz="4" w:space="0" w:color="EFEFEF"/>
              <w:right w:val="single" w:sz="4" w:space="0" w:color="EFEFEF"/>
            </w:tcBorders>
            <w:noWrap/>
          </w:tcPr>
          <w:p w:rsidR="00F413D3" w:rsidRPr="00E43740" w:rsidRDefault="00F413D3" w:rsidP="00992041">
            <w:pPr>
              <w:jc w:val="right"/>
              <w:rPr>
                <w:rFonts w:ascii="Arial" w:hAnsi="Arial" w:cs="Arial"/>
                <w:color w:val="454545"/>
                <w:sz w:val="16"/>
                <w:szCs w:val="16"/>
              </w:rPr>
            </w:pPr>
            <w:r w:rsidRPr="00E43740">
              <w:rPr>
                <w:rFonts w:ascii="Arial" w:hAnsi="Arial" w:cs="Arial"/>
                <w:color w:val="454545"/>
                <w:sz w:val="16"/>
                <w:szCs w:val="16"/>
              </w:rPr>
              <w:t>16</w:t>
            </w:r>
          </w:p>
        </w:tc>
        <w:tc>
          <w:tcPr>
            <w:tcW w:w="709" w:type="dxa"/>
            <w:tcBorders>
              <w:top w:val="nil"/>
              <w:left w:val="nil"/>
              <w:bottom w:val="single" w:sz="4" w:space="0" w:color="EFEFEF"/>
              <w:right w:val="single" w:sz="4" w:space="0" w:color="EFEFEF"/>
            </w:tcBorders>
            <w:noWrap/>
          </w:tcPr>
          <w:p w:rsidR="00F413D3" w:rsidRPr="00E43740" w:rsidRDefault="00F413D3" w:rsidP="00992041">
            <w:pPr>
              <w:ind w:firstLine="0"/>
              <w:jc w:val="right"/>
              <w:rPr>
                <w:rFonts w:ascii="Arial" w:hAnsi="Arial" w:cs="Arial"/>
                <w:color w:val="454545"/>
                <w:sz w:val="16"/>
                <w:szCs w:val="16"/>
              </w:rPr>
            </w:pPr>
            <w:r w:rsidRPr="00E43740">
              <w:rPr>
                <w:rFonts w:ascii="Arial" w:hAnsi="Arial" w:cs="Arial"/>
                <w:color w:val="454545"/>
                <w:sz w:val="16"/>
                <w:szCs w:val="16"/>
              </w:rPr>
              <w:t>116</w:t>
            </w:r>
          </w:p>
        </w:tc>
        <w:tc>
          <w:tcPr>
            <w:tcW w:w="567" w:type="dxa"/>
            <w:tcBorders>
              <w:top w:val="nil"/>
              <w:left w:val="nil"/>
              <w:bottom w:val="single" w:sz="4" w:space="0" w:color="EFEFEF"/>
              <w:right w:val="single" w:sz="4" w:space="0" w:color="EFEFEF"/>
            </w:tcBorders>
            <w:noWrap/>
          </w:tcPr>
          <w:p w:rsidR="00F413D3" w:rsidRPr="00E43740" w:rsidRDefault="00F413D3" w:rsidP="00992041">
            <w:pPr>
              <w:ind w:firstLine="0"/>
              <w:jc w:val="right"/>
              <w:rPr>
                <w:rFonts w:ascii="Arial" w:hAnsi="Arial" w:cs="Arial"/>
                <w:color w:val="454545"/>
                <w:sz w:val="16"/>
                <w:szCs w:val="16"/>
              </w:rPr>
            </w:pPr>
            <w:r w:rsidRPr="00E43740">
              <w:rPr>
                <w:rFonts w:ascii="Arial" w:hAnsi="Arial" w:cs="Arial"/>
                <w:color w:val="454545"/>
                <w:sz w:val="16"/>
                <w:szCs w:val="16"/>
              </w:rPr>
              <w:t>61</w:t>
            </w:r>
          </w:p>
        </w:tc>
        <w:tc>
          <w:tcPr>
            <w:tcW w:w="850" w:type="dxa"/>
            <w:tcBorders>
              <w:top w:val="nil"/>
              <w:left w:val="nil"/>
              <w:bottom w:val="single" w:sz="4" w:space="0" w:color="EFEFEF"/>
              <w:right w:val="single" w:sz="4" w:space="0" w:color="EFEFEF"/>
            </w:tcBorders>
            <w:noWrap/>
          </w:tcPr>
          <w:p w:rsidR="00F413D3" w:rsidRPr="00E43740" w:rsidRDefault="00F413D3" w:rsidP="00992041">
            <w:pPr>
              <w:jc w:val="right"/>
              <w:rPr>
                <w:rFonts w:ascii="Arial" w:hAnsi="Arial" w:cs="Arial"/>
                <w:color w:val="454545"/>
                <w:sz w:val="16"/>
                <w:szCs w:val="16"/>
              </w:rPr>
            </w:pPr>
            <w:r w:rsidRPr="00E43740">
              <w:rPr>
                <w:rFonts w:ascii="Arial" w:hAnsi="Arial" w:cs="Arial"/>
                <w:color w:val="454545"/>
                <w:sz w:val="16"/>
                <w:szCs w:val="16"/>
              </w:rPr>
              <w:t>7</w:t>
            </w:r>
          </w:p>
        </w:tc>
        <w:tc>
          <w:tcPr>
            <w:tcW w:w="567" w:type="dxa"/>
            <w:tcBorders>
              <w:top w:val="nil"/>
              <w:left w:val="single" w:sz="4" w:space="0" w:color="E2E2E2"/>
              <w:bottom w:val="single" w:sz="4" w:space="0" w:color="E2E2E2"/>
              <w:right w:val="single" w:sz="4" w:space="0" w:color="E2E2E2"/>
            </w:tcBorders>
            <w:noWrap/>
          </w:tcPr>
          <w:p w:rsidR="00F413D3" w:rsidRPr="00E43740" w:rsidRDefault="00F413D3" w:rsidP="00992041">
            <w:pPr>
              <w:ind w:firstLine="0"/>
              <w:jc w:val="right"/>
              <w:rPr>
                <w:rFonts w:ascii="Arial" w:hAnsi="Arial" w:cs="Arial"/>
                <w:color w:val="454545"/>
                <w:sz w:val="16"/>
                <w:szCs w:val="16"/>
              </w:rPr>
            </w:pPr>
            <w:r w:rsidRPr="00E43740">
              <w:rPr>
                <w:rFonts w:ascii="Arial" w:hAnsi="Arial" w:cs="Arial"/>
                <w:color w:val="454545"/>
                <w:sz w:val="16"/>
                <w:szCs w:val="16"/>
              </w:rPr>
              <w:t>446</w:t>
            </w:r>
          </w:p>
        </w:tc>
        <w:tc>
          <w:tcPr>
            <w:tcW w:w="567" w:type="dxa"/>
            <w:tcBorders>
              <w:top w:val="nil"/>
              <w:left w:val="single" w:sz="4" w:space="0" w:color="EFEFEF"/>
              <w:bottom w:val="single" w:sz="4" w:space="0" w:color="EFEFEF"/>
              <w:right w:val="single" w:sz="4" w:space="0" w:color="EFEFEF"/>
            </w:tcBorders>
            <w:noWrap/>
          </w:tcPr>
          <w:p w:rsidR="00F413D3" w:rsidRPr="00E43740" w:rsidRDefault="00F413D3" w:rsidP="00992041">
            <w:pPr>
              <w:ind w:firstLine="0"/>
              <w:jc w:val="right"/>
              <w:rPr>
                <w:rFonts w:ascii="Arial" w:hAnsi="Arial" w:cs="Arial"/>
                <w:color w:val="454545"/>
                <w:sz w:val="16"/>
                <w:szCs w:val="16"/>
              </w:rPr>
            </w:pPr>
            <w:r w:rsidRPr="00E43740">
              <w:rPr>
                <w:rFonts w:ascii="Arial" w:hAnsi="Arial" w:cs="Arial"/>
                <w:color w:val="454545"/>
                <w:sz w:val="16"/>
                <w:szCs w:val="16"/>
              </w:rPr>
              <w:t>5,9</w:t>
            </w:r>
          </w:p>
        </w:tc>
      </w:tr>
      <w:tr w:rsidR="00F413D3" w:rsidRPr="00E43740">
        <w:trPr>
          <w:trHeight w:val="255"/>
        </w:trPr>
        <w:tc>
          <w:tcPr>
            <w:tcW w:w="2142" w:type="dxa"/>
            <w:gridSpan w:val="2"/>
            <w:tcBorders>
              <w:top w:val="single" w:sz="4" w:space="0" w:color="C0C0C0"/>
              <w:left w:val="single" w:sz="4" w:space="0" w:color="C0C0C0"/>
              <w:bottom w:val="single" w:sz="4" w:space="0" w:color="C0C0C0"/>
              <w:right w:val="single" w:sz="4" w:space="0" w:color="C0C0C0"/>
            </w:tcBorders>
            <w:shd w:val="clear" w:color="000000" w:fill="E7E5E5"/>
            <w:noWrap/>
          </w:tcPr>
          <w:p w:rsidR="00F413D3" w:rsidRPr="00E43740" w:rsidRDefault="00F413D3" w:rsidP="00314F47">
            <w:pPr>
              <w:ind w:firstLine="0"/>
              <w:rPr>
                <w:rFonts w:ascii="Arial" w:hAnsi="Arial" w:cs="Arial"/>
                <w:color w:val="333333"/>
                <w:sz w:val="16"/>
                <w:szCs w:val="16"/>
                <w:lang w:eastAsia="sk-SK"/>
              </w:rPr>
            </w:pPr>
            <w:r w:rsidRPr="00E43740">
              <w:rPr>
                <w:rFonts w:ascii="Arial" w:hAnsi="Arial" w:cs="Arial"/>
                <w:color w:val="333333"/>
                <w:sz w:val="16"/>
                <w:szCs w:val="16"/>
                <w:lang w:eastAsia="sk-SK"/>
              </w:rPr>
              <w:t>50 – 54</w:t>
            </w:r>
          </w:p>
        </w:tc>
        <w:tc>
          <w:tcPr>
            <w:tcW w:w="708" w:type="dxa"/>
            <w:tcBorders>
              <w:top w:val="nil"/>
              <w:left w:val="single" w:sz="4" w:space="0" w:color="EFEFEF"/>
              <w:bottom w:val="single" w:sz="4" w:space="0" w:color="EFEFEF"/>
              <w:right w:val="single" w:sz="4" w:space="0" w:color="EFEFEF"/>
            </w:tcBorders>
            <w:noWrap/>
          </w:tcPr>
          <w:p w:rsidR="00F413D3" w:rsidRPr="00E43740" w:rsidRDefault="00F413D3" w:rsidP="00992041">
            <w:pPr>
              <w:ind w:firstLine="0"/>
              <w:jc w:val="right"/>
              <w:rPr>
                <w:rFonts w:ascii="Arial" w:hAnsi="Arial" w:cs="Arial"/>
                <w:color w:val="454545"/>
                <w:sz w:val="16"/>
                <w:szCs w:val="16"/>
              </w:rPr>
            </w:pPr>
            <w:r w:rsidRPr="00E43740">
              <w:rPr>
                <w:rFonts w:ascii="Arial" w:hAnsi="Arial" w:cs="Arial"/>
                <w:color w:val="454545"/>
                <w:sz w:val="16"/>
                <w:szCs w:val="16"/>
              </w:rPr>
              <w:t>207</w:t>
            </w:r>
          </w:p>
        </w:tc>
        <w:tc>
          <w:tcPr>
            <w:tcW w:w="851" w:type="dxa"/>
            <w:tcBorders>
              <w:top w:val="nil"/>
              <w:left w:val="nil"/>
              <w:bottom w:val="single" w:sz="4" w:space="0" w:color="EFEFEF"/>
              <w:right w:val="single" w:sz="4" w:space="0" w:color="EFEFEF"/>
            </w:tcBorders>
            <w:noWrap/>
          </w:tcPr>
          <w:p w:rsidR="00F413D3" w:rsidRPr="00E43740" w:rsidRDefault="00F413D3" w:rsidP="00992041">
            <w:pPr>
              <w:jc w:val="right"/>
              <w:rPr>
                <w:rFonts w:ascii="Arial" w:hAnsi="Arial" w:cs="Arial"/>
                <w:color w:val="454545"/>
                <w:sz w:val="16"/>
                <w:szCs w:val="16"/>
              </w:rPr>
            </w:pPr>
            <w:r w:rsidRPr="00E43740">
              <w:rPr>
                <w:rFonts w:ascii="Arial" w:hAnsi="Arial" w:cs="Arial"/>
                <w:color w:val="454545"/>
                <w:sz w:val="16"/>
                <w:szCs w:val="16"/>
              </w:rPr>
              <w:t>27</w:t>
            </w:r>
          </w:p>
        </w:tc>
        <w:tc>
          <w:tcPr>
            <w:tcW w:w="654" w:type="dxa"/>
            <w:tcBorders>
              <w:top w:val="nil"/>
              <w:left w:val="nil"/>
              <w:bottom w:val="single" w:sz="4" w:space="0" w:color="EFEFEF"/>
              <w:right w:val="single" w:sz="4" w:space="0" w:color="EFEFEF"/>
            </w:tcBorders>
            <w:noWrap/>
          </w:tcPr>
          <w:p w:rsidR="00F413D3" w:rsidRPr="00E43740" w:rsidRDefault="00F413D3" w:rsidP="00992041">
            <w:pPr>
              <w:ind w:firstLine="0"/>
              <w:jc w:val="right"/>
              <w:rPr>
                <w:rFonts w:ascii="Arial" w:hAnsi="Arial" w:cs="Arial"/>
                <w:color w:val="454545"/>
                <w:sz w:val="16"/>
                <w:szCs w:val="16"/>
              </w:rPr>
            </w:pPr>
            <w:r w:rsidRPr="00E43740">
              <w:rPr>
                <w:rFonts w:ascii="Arial" w:hAnsi="Arial" w:cs="Arial"/>
                <w:color w:val="454545"/>
                <w:sz w:val="16"/>
                <w:szCs w:val="16"/>
              </w:rPr>
              <w:t>122</w:t>
            </w:r>
          </w:p>
        </w:tc>
        <w:tc>
          <w:tcPr>
            <w:tcW w:w="622" w:type="dxa"/>
            <w:tcBorders>
              <w:top w:val="nil"/>
              <w:left w:val="nil"/>
              <w:bottom w:val="single" w:sz="4" w:space="0" w:color="EFEFEF"/>
              <w:right w:val="single" w:sz="4" w:space="0" w:color="EFEFEF"/>
            </w:tcBorders>
            <w:noWrap/>
          </w:tcPr>
          <w:p w:rsidR="00F413D3" w:rsidRPr="00E43740" w:rsidRDefault="00F413D3" w:rsidP="00992041">
            <w:pPr>
              <w:ind w:firstLine="0"/>
              <w:jc w:val="right"/>
              <w:rPr>
                <w:rFonts w:ascii="Arial" w:hAnsi="Arial" w:cs="Arial"/>
                <w:color w:val="454545"/>
                <w:sz w:val="16"/>
                <w:szCs w:val="16"/>
              </w:rPr>
            </w:pPr>
            <w:r w:rsidRPr="00E43740">
              <w:rPr>
                <w:rFonts w:ascii="Arial" w:hAnsi="Arial" w:cs="Arial"/>
                <w:color w:val="454545"/>
                <w:sz w:val="16"/>
                <w:szCs w:val="16"/>
              </w:rPr>
              <w:t>57</w:t>
            </w:r>
          </w:p>
        </w:tc>
        <w:tc>
          <w:tcPr>
            <w:tcW w:w="567" w:type="dxa"/>
            <w:tcBorders>
              <w:top w:val="nil"/>
              <w:left w:val="nil"/>
              <w:bottom w:val="single" w:sz="4" w:space="0" w:color="EFEFEF"/>
              <w:right w:val="single" w:sz="4" w:space="0" w:color="EFEFEF"/>
            </w:tcBorders>
            <w:noWrap/>
          </w:tcPr>
          <w:p w:rsidR="00F413D3" w:rsidRPr="00E43740" w:rsidRDefault="00F413D3" w:rsidP="00992041">
            <w:pPr>
              <w:jc w:val="right"/>
              <w:rPr>
                <w:rFonts w:ascii="Arial" w:hAnsi="Arial" w:cs="Arial"/>
                <w:color w:val="454545"/>
                <w:sz w:val="16"/>
                <w:szCs w:val="16"/>
              </w:rPr>
            </w:pPr>
            <w:r w:rsidRPr="00E43740">
              <w:rPr>
                <w:rFonts w:ascii="Arial" w:hAnsi="Arial" w:cs="Arial"/>
                <w:color w:val="454545"/>
                <w:sz w:val="16"/>
                <w:szCs w:val="16"/>
              </w:rPr>
              <w:t>1</w:t>
            </w:r>
          </w:p>
        </w:tc>
        <w:tc>
          <w:tcPr>
            <w:tcW w:w="567" w:type="dxa"/>
            <w:tcBorders>
              <w:top w:val="nil"/>
              <w:left w:val="nil"/>
              <w:bottom w:val="single" w:sz="4" w:space="0" w:color="EFEFEF"/>
              <w:right w:val="single" w:sz="4" w:space="0" w:color="EFEFEF"/>
            </w:tcBorders>
            <w:noWrap/>
          </w:tcPr>
          <w:p w:rsidR="00F413D3" w:rsidRPr="00E43740" w:rsidRDefault="00F413D3" w:rsidP="00992041">
            <w:pPr>
              <w:ind w:firstLine="0"/>
              <w:jc w:val="right"/>
              <w:rPr>
                <w:rFonts w:ascii="Arial" w:hAnsi="Arial" w:cs="Arial"/>
                <w:color w:val="454545"/>
                <w:sz w:val="16"/>
                <w:szCs w:val="16"/>
              </w:rPr>
            </w:pPr>
            <w:r w:rsidRPr="00E43740">
              <w:rPr>
                <w:rFonts w:ascii="Arial" w:hAnsi="Arial" w:cs="Arial"/>
                <w:color w:val="454545"/>
                <w:sz w:val="16"/>
                <w:szCs w:val="16"/>
              </w:rPr>
              <w:t>217</w:t>
            </w:r>
          </w:p>
        </w:tc>
        <w:tc>
          <w:tcPr>
            <w:tcW w:w="850" w:type="dxa"/>
            <w:tcBorders>
              <w:top w:val="nil"/>
              <w:left w:val="nil"/>
              <w:bottom w:val="single" w:sz="4" w:space="0" w:color="EFEFEF"/>
              <w:right w:val="single" w:sz="4" w:space="0" w:color="EFEFEF"/>
            </w:tcBorders>
            <w:noWrap/>
          </w:tcPr>
          <w:p w:rsidR="00F413D3" w:rsidRPr="00E43740" w:rsidRDefault="00F413D3" w:rsidP="00992041">
            <w:pPr>
              <w:jc w:val="right"/>
              <w:rPr>
                <w:rFonts w:ascii="Arial" w:hAnsi="Arial" w:cs="Arial"/>
                <w:color w:val="454545"/>
                <w:sz w:val="16"/>
                <w:szCs w:val="16"/>
              </w:rPr>
            </w:pPr>
            <w:r w:rsidRPr="00E43740">
              <w:rPr>
                <w:rFonts w:ascii="Arial" w:hAnsi="Arial" w:cs="Arial"/>
                <w:color w:val="454545"/>
                <w:sz w:val="16"/>
                <w:szCs w:val="16"/>
              </w:rPr>
              <w:t>21</w:t>
            </w:r>
          </w:p>
        </w:tc>
        <w:tc>
          <w:tcPr>
            <w:tcW w:w="709" w:type="dxa"/>
            <w:tcBorders>
              <w:top w:val="nil"/>
              <w:left w:val="nil"/>
              <w:bottom w:val="single" w:sz="4" w:space="0" w:color="EFEFEF"/>
              <w:right w:val="single" w:sz="4" w:space="0" w:color="EFEFEF"/>
            </w:tcBorders>
            <w:noWrap/>
          </w:tcPr>
          <w:p w:rsidR="00F413D3" w:rsidRPr="00E43740" w:rsidRDefault="00F413D3" w:rsidP="00992041">
            <w:pPr>
              <w:ind w:firstLine="0"/>
              <w:jc w:val="right"/>
              <w:rPr>
                <w:rFonts w:ascii="Arial" w:hAnsi="Arial" w:cs="Arial"/>
                <w:color w:val="454545"/>
                <w:sz w:val="16"/>
                <w:szCs w:val="16"/>
              </w:rPr>
            </w:pPr>
            <w:r w:rsidRPr="00E43740">
              <w:rPr>
                <w:rFonts w:ascii="Arial" w:hAnsi="Arial" w:cs="Arial"/>
                <w:color w:val="454545"/>
                <w:sz w:val="16"/>
                <w:szCs w:val="16"/>
              </w:rPr>
              <w:t>119</w:t>
            </w:r>
          </w:p>
        </w:tc>
        <w:tc>
          <w:tcPr>
            <w:tcW w:w="567" w:type="dxa"/>
            <w:tcBorders>
              <w:top w:val="nil"/>
              <w:left w:val="nil"/>
              <w:bottom w:val="single" w:sz="4" w:space="0" w:color="EFEFEF"/>
              <w:right w:val="single" w:sz="4" w:space="0" w:color="EFEFEF"/>
            </w:tcBorders>
            <w:noWrap/>
          </w:tcPr>
          <w:p w:rsidR="00F413D3" w:rsidRPr="00E43740" w:rsidRDefault="00F413D3" w:rsidP="00992041">
            <w:pPr>
              <w:ind w:firstLine="0"/>
              <w:jc w:val="right"/>
              <w:rPr>
                <w:rFonts w:ascii="Arial" w:hAnsi="Arial" w:cs="Arial"/>
                <w:color w:val="454545"/>
                <w:sz w:val="16"/>
                <w:szCs w:val="16"/>
              </w:rPr>
            </w:pPr>
            <w:r w:rsidRPr="00E43740">
              <w:rPr>
                <w:rFonts w:ascii="Arial" w:hAnsi="Arial" w:cs="Arial"/>
                <w:color w:val="454545"/>
                <w:sz w:val="16"/>
                <w:szCs w:val="16"/>
              </w:rPr>
              <w:t>68</w:t>
            </w:r>
          </w:p>
        </w:tc>
        <w:tc>
          <w:tcPr>
            <w:tcW w:w="850" w:type="dxa"/>
            <w:tcBorders>
              <w:top w:val="nil"/>
              <w:left w:val="nil"/>
              <w:bottom w:val="single" w:sz="4" w:space="0" w:color="EFEFEF"/>
              <w:right w:val="single" w:sz="4" w:space="0" w:color="EFEFEF"/>
            </w:tcBorders>
            <w:noWrap/>
          </w:tcPr>
          <w:p w:rsidR="00F413D3" w:rsidRPr="00E43740" w:rsidRDefault="00F413D3" w:rsidP="00992041">
            <w:pPr>
              <w:jc w:val="right"/>
              <w:rPr>
                <w:rFonts w:ascii="Arial" w:hAnsi="Arial" w:cs="Arial"/>
                <w:color w:val="454545"/>
                <w:sz w:val="16"/>
                <w:szCs w:val="16"/>
              </w:rPr>
            </w:pPr>
            <w:r w:rsidRPr="00E43740">
              <w:rPr>
                <w:rFonts w:ascii="Arial" w:hAnsi="Arial" w:cs="Arial"/>
                <w:color w:val="454545"/>
                <w:sz w:val="16"/>
                <w:szCs w:val="16"/>
              </w:rPr>
              <w:t>9</w:t>
            </w:r>
          </w:p>
        </w:tc>
        <w:tc>
          <w:tcPr>
            <w:tcW w:w="567" w:type="dxa"/>
            <w:tcBorders>
              <w:top w:val="nil"/>
              <w:left w:val="single" w:sz="4" w:space="0" w:color="E2E2E2"/>
              <w:bottom w:val="single" w:sz="4" w:space="0" w:color="E2E2E2"/>
              <w:right w:val="single" w:sz="4" w:space="0" w:color="E2E2E2"/>
            </w:tcBorders>
            <w:noWrap/>
          </w:tcPr>
          <w:p w:rsidR="00F413D3" w:rsidRPr="00E43740" w:rsidRDefault="00F413D3" w:rsidP="00992041">
            <w:pPr>
              <w:ind w:firstLine="0"/>
              <w:jc w:val="right"/>
              <w:rPr>
                <w:rFonts w:ascii="Arial" w:hAnsi="Arial" w:cs="Arial"/>
                <w:color w:val="454545"/>
                <w:sz w:val="16"/>
                <w:szCs w:val="16"/>
              </w:rPr>
            </w:pPr>
            <w:r w:rsidRPr="00E43740">
              <w:rPr>
                <w:rFonts w:ascii="Arial" w:hAnsi="Arial" w:cs="Arial"/>
                <w:color w:val="454545"/>
                <w:sz w:val="16"/>
                <w:szCs w:val="16"/>
              </w:rPr>
              <w:t>424</w:t>
            </w:r>
          </w:p>
        </w:tc>
        <w:tc>
          <w:tcPr>
            <w:tcW w:w="567" w:type="dxa"/>
            <w:tcBorders>
              <w:top w:val="nil"/>
              <w:left w:val="single" w:sz="4" w:space="0" w:color="EFEFEF"/>
              <w:bottom w:val="single" w:sz="4" w:space="0" w:color="EFEFEF"/>
              <w:right w:val="single" w:sz="4" w:space="0" w:color="EFEFEF"/>
            </w:tcBorders>
            <w:noWrap/>
          </w:tcPr>
          <w:p w:rsidR="00F413D3" w:rsidRPr="00E43740" w:rsidRDefault="00F413D3" w:rsidP="00992041">
            <w:pPr>
              <w:ind w:firstLine="0"/>
              <w:jc w:val="right"/>
              <w:rPr>
                <w:rFonts w:ascii="Arial" w:hAnsi="Arial" w:cs="Arial"/>
                <w:color w:val="454545"/>
                <w:sz w:val="16"/>
                <w:szCs w:val="16"/>
              </w:rPr>
            </w:pPr>
            <w:r w:rsidRPr="00E43740">
              <w:rPr>
                <w:rFonts w:ascii="Arial" w:hAnsi="Arial" w:cs="Arial"/>
                <w:color w:val="454545"/>
                <w:sz w:val="16"/>
                <w:szCs w:val="16"/>
              </w:rPr>
              <w:t>5,6</w:t>
            </w:r>
          </w:p>
        </w:tc>
      </w:tr>
      <w:tr w:rsidR="00F413D3" w:rsidRPr="00E43740">
        <w:trPr>
          <w:trHeight w:val="255"/>
        </w:trPr>
        <w:tc>
          <w:tcPr>
            <w:tcW w:w="2142" w:type="dxa"/>
            <w:gridSpan w:val="2"/>
            <w:tcBorders>
              <w:top w:val="single" w:sz="4" w:space="0" w:color="C0C0C0"/>
              <w:left w:val="single" w:sz="4" w:space="0" w:color="C0C0C0"/>
              <w:bottom w:val="single" w:sz="4" w:space="0" w:color="C0C0C0"/>
              <w:right w:val="single" w:sz="4" w:space="0" w:color="C0C0C0"/>
            </w:tcBorders>
            <w:shd w:val="clear" w:color="000000" w:fill="E7E5E5"/>
            <w:noWrap/>
          </w:tcPr>
          <w:p w:rsidR="00F413D3" w:rsidRPr="00E43740" w:rsidRDefault="00F413D3" w:rsidP="00314F47">
            <w:pPr>
              <w:ind w:firstLine="0"/>
              <w:rPr>
                <w:rFonts w:ascii="Arial" w:hAnsi="Arial" w:cs="Arial"/>
                <w:color w:val="333333"/>
                <w:sz w:val="16"/>
                <w:szCs w:val="16"/>
                <w:lang w:eastAsia="sk-SK"/>
              </w:rPr>
            </w:pPr>
            <w:r w:rsidRPr="00E43740">
              <w:rPr>
                <w:rFonts w:ascii="Arial" w:hAnsi="Arial" w:cs="Arial"/>
                <w:color w:val="333333"/>
                <w:sz w:val="16"/>
                <w:szCs w:val="16"/>
                <w:lang w:eastAsia="sk-SK"/>
              </w:rPr>
              <w:t>55 – 59</w:t>
            </w:r>
          </w:p>
        </w:tc>
        <w:tc>
          <w:tcPr>
            <w:tcW w:w="708" w:type="dxa"/>
            <w:tcBorders>
              <w:top w:val="nil"/>
              <w:left w:val="single" w:sz="4" w:space="0" w:color="EFEFEF"/>
              <w:bottom w:val="single" w:sz="4" w:space="0" w:color="EFEFEF"/>
              <w:right w:val="single" w:sz="4" w:space="0" w:color="EFEFEF"/>
            </w:tcBorders>
            <w:noWrap/>
          </w:tcPr>
          <w:p w:rsidR="00F413D3" w:rsidRPr="00E43740" w:rsidRDefault="00F413D3" w:rsidP="00992041">
            <w:pPr>
              <w:ind w:firstLine="0"/>
              <w:jc w:val="right"/>
              <w:rPr>
                <w:rFonts w:ascii="Arial" w:hAnsi="Arial" w:cs="Arial"/>
                <w:color w:val="454545"/>
                <w:sz w:val="16"/>
                <w:szCs w:val="16"/>
              </w:rPr>
            </w:pPr>
            <w:r w:rsidRPr="00E43740">
              <w:rPr>
                <w:rFonts w:ascii="Arial" w:hAnsi="Arial" w:cs="Arial"/>
                <w:color w:val="454545"/>
                <w:sz w:val="16"/>
                <w:szCs w:val="16"/>
              </w:rPr>
              <w:t>262</w:t>
            </w:r>
          </w:p>
        </w:tc>
        <w:tc>
          <w:tcPr>
            <w:tcW w:w="851" w:type="dxa"/>
            <w:tcBorders>
              <w:top w:val="nil"/>
              <w:left w:val="nil"/>
              <w:bottom w:val="single" w:sz="4" w:space="0" w:color="EFEFEF"/>
              <w:right w:val="single" w:sz="4" w:space="0" w:color="EFEFEF"/>
            </w:tcBorders>
            <w:noWrap/>
          </w:tcPr>
          <w:p w:rsidR="00F413D3" w:rsidRPr="00E43740" w:rsidRDefault="00F413D3" w:rsidP="00992041">
            <w:pPr>
              <w:jc w:val="right"/>
              <w:rPr>
                <w:rFonts w:ascii="Arial" w:hAnsi="Arial" w:cs="Arial"/>
                <w:color w:val="454545"/>
                <w:sz w:val="16"/>
                <w:szCs w:val="16"/>
              </w:rPr>
            </w:pPr>
            <w:r w:rsidRPr="00E43740">
              <w:rPr>
                <w:rFonts w:ascii="Arial" w:hAnsi="Arial" w:cs="Arial"/>
                <w:color w:val="454545"/>
                <w:sz w:val="16"/>
                <w:szCs w:val="16"/>
              </w:rPr>
              <w:t>13</w:t>
            </w:r>
          </w:p>
        </w:tc>
        <w:tc>
          <w:tcPr>
            <w:tcW w:w="654" w:type="dxa"/>
            <w:tcBorders>
              <w:top w:val="nil"/>
              <w:left w:val="nil"/>
              <w:bottom w:val="single" w:sz="4" w:space="0" w:color="EFEFEF"/>
              <w:right w:val="single" w:sz="4" w:space="0" w:color="EFEFEF"/>
            </w:tcBorders>
            <w:noWrap/>
          </w:tcPr>
          <w:p w:rsidR="00F413D3" w:rsidRPr="00E43740" w:rsidRDefault="00F413D3" w:rsidP="00992041">
            <w:pPr>
              <w:ind w:firstLine="0"/>
              <w:jc w:val="right"/>
              <w:rPr>
                <w:rFonts w:ascii="Arial" w:hAnsi="Arial" w:cs="Arial"/>
                <w:color w:val="454545"/>
                <w:sz w:val="16"/>
                <w:szCs w:val="16"/>
              </w:rPr>
            </w:pPr>
            <w:r w:rsidRPr="00E43740">
              <w:rPr>
                <w:rFonts w:ascii="Arial" w:hAnsi="Arial" w:cs="Arial"/>
                <w:color w:val="454545"/>
                <w:sz w:val="16"/>
                <w:szCs w:val="16"/>
              </w:rPr>
              <w:t>170</w:t>
            </w:r>
          </w:p>
        </w:tc>
        <w:tc>
          <w:tcPr>
            <w:tcW w:w="622" w:type="dxa"/>
            <w:tcBorders>
              <w:top w:val="nil"/>
              <w:left w:val="nil"/>
              <w:bottom w:val="single" w:sz="4" w:space="0" w:color="EFEFEF"/>
              <w:right w:val="single" w:sz="4" w:space="0" w:color="EFEFEF"/>
            </w:tcBorders>
            <w:noWrap/>
          </w:tcPr>
          <w:p w:rsidR="00F413D3" w:rsidRPr="00E43740" w:rsidRDefault="00F413D3" w:rsidP="00992041">
            <w:pPr>
              <w:ind w:firstLine="0"/>
              <w:jc w:val="right"/>
              <w:rPr>
                <w:rFonts w:ascii="Arial" w:hAnsi="Arial" w:cs="Arial"/>
                <w:color w:val="454545"/>
                <w:sz w:val="16"/>
                <w:szCs w:val="16"/>
              </w:rPr>
            </w:pPr>
            <w:r w:rsidRPr="00E43740">
              <w:rPr>
                <w:rFonts w:ascii="Arial" w:hAnsi="Arial" w:cs="Arial"/>
                <w:color w:val="454545"/>
                <w:sz w:val="16"/>
                <w:szCs w:val="16"/>
              </w:rPr>
              <w:t>75</w:t>
            </w:r>
          </w:p>
        </w:tc>
        <w:tc>
          <w:tcPr>
            <w:tcW w:w="567" w:type="dxa"/>
            <w:tcBorders>
              <w:top w:val="nil"/>
              <w:left w:val="nil"/>
              <w:bottom w:val="single" w:sz="4" w:space="0" w:color="EFEFEF"/>
              <w:right w:val="single" w:sz="4" w:space="0" w:color="EFEFEF"/>
            </w:tcBorders>
            <w:noWrap/>
          </w:tcPr>
          <w:p w:rsidR="00F413D3" w:rsidRPr="00E43740" w:rsidRDefault="00F413D3" w:rsidP="00992041">
            <w:pPr>
              <w:jc w:val="right"/>
              <w:rPr>
                <w:rFonts w:ascii="Arial" w:hAnsi="Arial" w:cs="Arial"/>
                <w:color w:val="454545"/>
                <w:sz w:val="16"/>
                <w:szCs w:val="16"/>
              </w:rPr>
            </w:pPr>
            <w:r w:rsidRPr="00E43740">
              <w:rPr>
                <w:rFonts w:ascii="Arial" w:hAnsi="Arial" w:cs="Arial"/>
                <w:color w:val="454545"/>
                <w:sz w:val="16"/>
                <w:szCs w:val="16"/>
              </w:rPr>
              <w:t>4</w:t>
            </w:r>
          </w:p>
        </w:tc>
        <w:tc>
          <w:tcPr>
            <w:tcW w:w="567" w:type="dxa"/>
            <w:tcBorders>
              <w:top w:val="nil"/>
              <w:left w:val="nil"/>
              <w:bottom w:val="single" w:sz="4" w:space="0" w:color="EFEFEF"/>
              <w:right w:val="single" w:sz="4" w:space="0" w:color="EFEFEF"/>
            </w:tcBorders>
            <w:noWrap/>
          </w:tcPr>
          <w:p w:rsidR="00F413D3" w:rsidRPr="00E43740" w:rsidRDefault="00F413D3" w:rsidP="00992041">
            <w:pPr>
              <w:ind w:firstLine="0"/>
              <w:jc w:val="right"/>
              <w:rPr>
                <w:rFonts w:ascii="Arial" w:hAnsi="Arial" w:cs="Arial"/>
                <w:color w:val="454545"/>
                <w:sz w:val="16"/>
                <w:szCs w:val="16"/>
              </w:rPr>
            </w:pPr>
            <w:r w:rsidRPr="00E43740">
              <w:rPr>
                <w:rFonts w:ascii="Arial" w:hAnsi="Arial" w:cs="Arial"/>
                <w:color w:val="454545"/>
                <w:sz w:val="16"/>
                <w:szCs w:val="16"/>
              </w:rPr>
              <w:t>312</w:t>
            </w:r>
          </w:p>
        </w:tc>
        <w:tc>
          <w:tcPr>
            <w:tcW w:w="850" w:type="dxa"/>
            <w:tcBorders>
              <w:top w:val="nil"/>
              <w:left w:val="nil"/>
              <w:bottom w:val="single" w:sz="4" w:space="0" w:color="EFEFEF"/>
              <w:right w:val="single" w:sz="4" w:space="0" w:color="EFEFEF"/>
            </w:tcBorders>
            <w:noWrap/>
          </w:tcPr>
          <w:p w:rsidR="00F413D3" w:rsidRPr="00E43740" w:rsidRDefault="00F413D3" w:rsidP="00992041">
            <w:pPr>
              <w:jc w:val="right"/>
              <w:rPr>
                <w:rFonts w:ascii="Arial" w:hAnsi="Arial" w:cs="Arial"/>
                <w:color w:val="454545"/>
                <w:sz w:val="16"/>
                <w:szCs w:val="16"/>
              </w:rPr>
            </w:pPr>
            <w:r w:rsidRPr="00E43740">
              <w:rPr>
                <w:rFonts w:ascii="Arial" w:hAnsi="Arial" w:cs="Arial"/>
                <w:color w:val="454545"/>
                <w:sz w:val="16"/>
                <w:szCs w:val="16"/>
              </w:rPr>
              <w:t>20</w:t>
            </w:r>
          </w:p>
        </w:tc>
        <w:tc>
          <w:tcPr>
            <w:tcW w:w="709" w:type="dxa"/>
            <w:tcBorders>
              <w:top w:val="nil"/>
              <w:left w:val="nil"/>
              <w:bottom w:val="single" w:sz="4" w:space="0" w:color="EFEFEF"/>
              <w:right w:val="single" w:sz="4" w:space="0" w:color="EFEFEF"/>
            </w:tcBorders>
            <w:noWrap/>
          </w:tcPr>
          <w:p w:rsidR="00F413D3" w:rsidRPr="00E43740" w:rsidRDefault="00F413D3" w:rsidP="00992041">
            <w:pPr>
              <w:ind w:firstLine="0"/>
              <w:jc w:val="right"/>
              <w:rPr>
                <w:rFonts w:ascii="Arial" w:hAnsi="Arial" w:cs="Arial"/>
                <w:color w:val="454545"/>
                <w:sz w:val="16"/>
                <w:szCs w:val="16"/>
              </w:rPr>
            </w:pPr>
            <w:r w:rsidRPr="00E43740">
              <w:rPr>
                <w:rFonts w:ascii="Arial" w:hAnsi="Arial" w:cs="Arial"/>
                <w:color w:val="454545"/>
                <w:sz w:val="16"/>
                <w:szCs w:val="16"/>
              </w:rPr>
              <w:t>187</w:t>
            </w:r>
          </w:p>
        </w:tc>
        <w:tc>
          <w:tcPr>
            <w:tcW w:w="567" w:type="dxa"/>
            <w:tcBorders>
              <w:top w:val="nil"/>
              <w:left w:val="nil"/>
              <w:bottom w:val="single" w:sz="4" w:space="0" w:color="EFEFEF"/>
              <w:right w:val="single" w:sz="4" w:space="0" w:color="EFEFEF"/>
            </w:tcBorders>
            <w:noWrap/>
          </w:tcPr>
          <w:p w:rsidR="00F413D3" w:rsidRPr="00E43740" w:rsidRDefault="00F413D3" w:rsidP="00992041">
            <w:pPr>
              <w:ind w:firstLine="0"/>
              <w:jc w:val="right"/>
              <w:rPr>
                <w:rFonts w:ascii="Arial" w:hAnsi="Arial" w:cs="Arial"/>
                <w:color w:val="454545"/>
                <w:sz w:val="16"/>
                <w:szCs w:val="16"/>
              </w:rPr>
            </w:pPr>
            <w:r w:rsidRPr="00E43740">
              <w:rPr>
                <w:rFonts w:ascii="Arial" w:hAnsi="Arial" w:cs="Arial"/>
                <w:color w:val="454545"/>
                <w:sz w:val="16"/>
                <w:szCs w:val="16"/>
              </w:rPr>
              <w:t>69</w:t>
            </w:r>
          </w:p>
        </w:tc>
        <w:tc>
          <w:tcPr>
            <w:tcW w:w="850" w:type="dxa"/>
            <w:tcBorders>
              <w:top w:val="nil"/>
              <w:left w:val="nil"/>
              <w:bottom w:val="single" w:sz="4" w:space="0" w:color="EFEFEF"/>
              <w:right w:val="single" w:sz="4" w:space="0" w:color="EFEFEF"/>
            </w:tcBorders>
            <w:noWrap/>
          </w:tcPr>
          <w:p w:rsidR="00F413D3" w:rsidRPr="00E43740" w:rsidRDefault="00F413D3" w:rsidP="00992041">
            <w:pPr>
              <w:jc w:val="right"/>
              <w:rPr>
                <w:rFonts w:ascii="Arial" w:hAnsi="Arial" w:cs="Arial"/>
                <w:color w:val="454545"/>
                <w:sz w:val="16"/>
                <w:szCs w:val="16"/>
              </w:rPr>
            </w:pPr>
            <w:r w:rsidRPr="00E43740">
              <w:rPr>
                <w:rFonts w:ascii="Arial" w:hAnsi="Arial" w:cs="Arial"/>
                <w:color w:val="454545"/>
                <w:sz w:val="16"/>
                <w:szCs w:val="16"/>
              </w:rPr>
              <w:t>36</w:t>
            </w:r>
          </w:p>
        </w:tc>
        <w:tc>
          <w:tcPr>
            <w:tcW w:w="567" w:type="dxa"/>
            <w:tcBorders>
              <w:top w:val="nil"/>
              <w:left w:val="single" w:sz="4" w:space="0" w:color="E2E2E2"/>
              <w:bottom w:val="single" w:sz="4" w:space="0" w:color="E2E2E2"/>
              <w:right w:val="single" w:sz="4" w:space="0" w:color="E2E2E2"/>
            </w:tcBorders>
            <w:noWrap/>
          </w:tcPr>
          <w:p w:rsidR="00F413D3" w:rsidRPr="00E43740" w:rsidRDefault="00F413D3" w:rsidP="00992041">
            <w:pPr>
              <w:ind w:firstLine="0"/>
              <w:jc w:val="right"/>
              <w:rPr>
                <w:rFonts w:ascii="Arial" w:hAnsi="Arial" w:cs="Arial"/>
                <w:color w:val="454545"/>
                <w:sz w:val="16"/>
                <w:szCs w:val="16"/>
              </w:rPr>
            </w:pPr>
            <w:r w:rsidRPr="00E43740">
              <w:rPr>
                <w:rFonts w:ascii="Arial" w:hAnsi="Arial" w:cs="Arial"/>
                <w:color w:val="454545"/>
                <w:sz w:val="16"/>
                <w:szCs w:val="16"/>
              </w:rPr>
              <w:t>574</w:t>
            </w:r>
          </w:p>
        </w:tc>
        <w:tc>
          <w:tcPr>
            <w:tcW w:w="567" w:type="dxa"/>
            <w:tcBorders>
              <w:top w:val="nil"/>
              <w:left w:val="single" w:sz="4" w:space="0" w:color="EFEFEF"/>
              <w:bottom w:val="single" w:sz="4" w:space="0" w:color="EFEFEF"/>
              <w:right w:val="single" w:sz="4" w:space="0" w:color="EFEFEF"/>
            </w:tcBorders>
            <w:noWrap/>
          </w:tcPr>
          <w:p w:rsidR="00F413D3" w:rsidRPr="00E43740" w:rsidRDefault="00F413D3" w:rsidP="00992041">
            <w:pPr>
              <w:ind w:firstLine="0"/>
              <w:jc w:val="right"/>
              <w:rPr>
                <w:rFonts w:ascii="Arial" w:hAnsi="Arial" w:cs="Arial"/>
                <w:color w:val="454545"/>
                <w:sz w:val="16"/>
                <w:szCs w:val="16"/>
              </w:rPr>
            </w:pPr>
            <w:r w:rsidRPr="00E43740">
              <w:rPr>
                <w:rFonts w:ascii="Arial" w:hAnsi="Arial" w:cs="Arial"/>
                <w:color w:val="454545"/>
                <w:sz w:val="16"/>
                <w:szCs w:val="16"/>
              </w:rPr>
              <w:t>7,6</w:t>
            </w:r>
          </w:p>
        </w:tc>
      </w:tr>
      <w:tr w:rsidR="00F413D3" w:rsidRPr="00E43740">
        <w:trPr>
          <w:trHeight w:val="255"/>
        </w:trPr>
        <w:tc>
          <w:tcPr>
            <w:tcW w:w="2142" w:type="dxa"/>
            <w:gridSpan w:val="2"/>
            <w:tcBorders>
              <w:top w:val="single" w:sz="4" w:space="0" w:color="C0C0C0"/>
              <w:left w:val="single" w:sz="4" w:space="0" w:color="C0C0C0"/>
              <w:bottom w:val="single" w:sz="4" w:space="0" w:color="C0C0C0"/>
              <w:right w:val="single" w:sz="4" w:space="0" w:color="C0C0C0"/>
            </w:tcBorders>
            <w:shd w:val="clear" w:color="000000" w:fill="E7E5E5"/>
            <w:noWrap/>
          </w:tcPr>
          <w:p w:rsidR="00F413D3" w:rsidRPr="00E43740" w:rsidRDefault="00F413D3" w:rsidP="00314F47">
            <w:pPr>
              <w:ind w:firstLine="0"/>
              <w:rPr>
                <w:rFonts w:ascii="Arial" w:hAnsi="Arial" w:cs="Arial"/>
                <w:color w:val="333333"/>
                <w:sz w:val="16"/>
                <w:szCs w:val="16"/>
                <w:lang w:eastAsia="sk-SK"/>
              </w:rPr>
            </w:pPr>
            <w:r w:rsidRPr="00E43740">
              <w:rPr>
                <w:rFonts w:ascii="Arial" w:hAnsi="Arial" w:cs="Arial"/>
                <w:color w:val="333333"/>
                <w:sz w:val="16"/>
                <w:szCs w:val="16"/>
                <w:lang w:eastAsia="sk-SK"/>
              </w:rPr>
              <w:t>60 – 64</w:t>
            </w:r>
          </w:p>
        </w:tc>
        <w:tc>
          <w:tcPr>
            <w:tcW w:w="708" w:type="dxa"/>
            <w:tcBorders>
              <w:top w:val="nil"/>
              <w:left w:val="single" w:sz="4" w:space="0" w:color="EFEFEF"/>
              <w:bottom w:val="single" w:sz="4" w:space="0" w:color="EFEFEF"/>
              <w:right w:val="single" w:sz="4" w:space="0" w:color="EFEFEF"/>
            </w:tcBorders>
            <w:noWrap/>
          </w:tcPr>
          <w:p w:rsidR="00F413D3" w:rsidRPr="00E43740" w:rsidRDefault="00F413D3" w:rsidP="00992041">
            <w:pPr>
              <w:ind w:firstLine="0"/>
              <w:jc w:val="right"/>
              <w:rPr>
                <w:rFonts w:ascii="Arial" w:hAnsi="Arial" w:cs="Arial"/>
                <w:color w:val="454545"/>
                <w:sz w:val="16"/>
                <w:szCs w:val="16"/>
              </w:rPr>
            </w:pPr>
            <w:r w:rsidRPr="00E43740">
              <w:rPr>
                <w:rFonts w:ascii="Arial" w:hAnsi="Arial" w:cs="Arial"/>
                <w:color w:val="454545"/>
                <w:sz w:val="16"/>
                <w:szCs w:val="16"/>
              </w:rPr>
              <w:t>277</w:t>
            </w:r>
          </w:p>
        </w:tc>
        <w:tc>
          <w:tcPr>
            <w:tcW w:w="851" w:type="dxa"/>
            <w:tcBorders>
              <w:top w:val="nil"/>
              <w:left w:val="nil"/>
              <w:bottom w:val="single" w:sz="4" w:space="0" w:color="EFEFEF"/>
              <w:right w:val="single" w:sz="4" w:space="0" w:color="EFEFEF"/>
            </w:tcBorders>
            <w:noWrap/>
          </w:tcPr>
          <w:p w:rsidR="00F413D3" w:rsidRPr="00E43740" w:rsidRDefault="00F413D3" w:rsidP="00992041">
            <w:pPr>
              <w:jc w:val="right"/>
              <w:rPr>
                <w:rFonts w:ascii="Arial" w:hAnsi="Arial" w:cs="Arial"/>
                <w:color w:val="454545"/>
                <w:sz w:val="16"/>
                <w:szCs w:val="16"/>
              </w:rPr>
            </w:pPr>
            <w:r w:rsidRPr="00E43740">
              <w:rPr>
                <w:rFonts w:ascii="Arial" w:hAnsi="Arial" w:cs="Arial"/>
                <w:color w:val="454545"/>
                <w:sz w:val="16"/>
                <w:szCs w:val="16"/>
              </w:rPr>
              <w:t>10</w:t>
            </w:r>
          </w:p>
        </w:tc>
        <w:tc>
          <w:tcPr>
            <w:tcW w:w="654" w:type="dxa"/>
            <w:tcBorders>
              <w:top w:val="nil"/>
              <w:left w:val="nil"/>
              <w:bottom w:val="single" w:sz="4" w:space="0" w:color="EFEFEF"/>
              <w:right w:val="single" w:sz="4" w:space="0" w:color="EFEFEF"/>
            </w:tcBorders>
            <w:noWrap/>
          </w:tcPr>
          <w:p w:rsidR="00F413D3" w:rsidRPr="00E43740" w:rsidRDefault="00F413D3" w:rsidP="00992041">
            <w:pPr>
              <w:ind w:firstLine="0"/>
              <w:jc w:val="right"/>
              <w:rPr>
                <w:rFonts w:ascii="Arial" w:hAnsi="Arial" w:cs="Arial"/>
                <w:color w:val="454545"/>
                <w:sz w:val="16"/>
                <w:szCs w:val="16"/>
              </w:rPr>
            </w:pPr>
            <w:r w:rsidRPr="00E43740">
              <w:rPr>
                <w:rFonts w:ascii="Arial" w:hAnsi="Arial" w:cs="Arial"/>
                <w:color w:val="454545"/>
                <w:sz w:val="16"/>
                <w:szCs w:val="16"/>
              </w:rPr>
              <w:t>203</w:t>
            </w:r>
          </w:p>
        </w:tc>
        <w:tc>
          <w:tcPr>
            <w:tcW w:w="622" w:type="dxa"/>
            <w:tcBorders>
              <w:top w:val="nil"/>
              <w:left w:val="nil"/>
              <w:bottom w:val="single" w:sz="4" w:space="0" w:color="EFEFEF"/>
              <w:right w:val="single" w:sz="4" w:space="0" w:color="EFEFEF"/>
            </w:tcBorders>
            <w:noWrap/>
          </w:tcPr>
          <w:p w:rsidR="00F413D3" w:rsidRPr="00E43740" w:rsidRDefault="00F413D3" w:rsidP="00992041">
            <w:pPr>
              <w:ind w:firstLine="0"/>
              <w:jc w:val="right"/>
              <w:rPr>
                <w:rFonts w:ascii="Arial" w:hAnsi="Arial" w:cs="Arial"/>
                <w:color w:val="454545"/>
                <w:sz w:val="16"/>
                <w:szCs w:val="16"/>
              </w:rPr>
            </w:pPr>
            <w:r w:rsidRPr="00E43740">
              <w:rPr>
                <w:rFonts w:ascii="Arial" w:hAnsi="Arial" w:cs="Arial"/>
                <w:color w:val="454545"/>
                <w:sz w:val="16"/>
                <w:szCs w:val="16"/>
              </w:rPr>
              <w:t>50</w:t>
            </w:r>
          </w:p>
        </w:tc>
        <w:tc>
          <w:tcPr>
            <w:tcW w:w="567" w:type="dxa"/>
            <w:tcBorders>
              <w:top w:val="nil"/>
              <w:left w:val="nil"/>
              <w:bottom w:val="single" w:sz="4" w:space="0" w:color="EFEFEF"/>
              <w:right w:val="single" w:sz="4" w:space="0" w:color="EFEFEF"/>
            </w:tcBorders>
            <w:noWrap/>
          </w:tcPr>
          <w:p w:rsidR="00F413D3" w:rsidRPr="00E43740" w:rsidRDefault="00F413D3" w:rsidP="00992041">
            <w:pPr>
              <w:ind w:firstLine="0"/>
              <w:jc w:val="right"/>
              <w:rPr>
                <w:rFonts w:ascii="Arial" w:hAnsi="Arial" w:cs="Arial"/>
                <w:color w:val="454545"/>
                <w:sz w:val="16"/>
                <w:szCs w:val="16"/>
              </w:rPr>
            </w:pPr>
            <w:r w:rsidRPr="00E43740">
              <w:rPr>
                <w:rFonts w:ascii="Arial" w:hAnsi="Arial" w:cs="Arial"/>
                <w:color w:val="454545"/>
                <w:sz w:val="16"/>
                <w:szCs w:val="16"/>
              </w:rPr>
              <w:t>14</w:t>
            </w:r>
          </w:p>
        </w:tc>
        <w:tc>
          <w:tcPr>
            <w:tcW w:w="567" w:type="dxa"/>
            <w:tcBorders>
              <w:top w:val="nil"/>
              <w:left w:val="nil"/>
              <w:bottom w:val="single" w:sz="4" w:space="0" w:color="EFEFEF"/>
              <w:right w:val="single" w:sz="4" w:space="0" w:color="EFEFEF"/>
            </w:tcBorders>
            <w:noWrap/>
          </w:tcPr>
          <w:p w:rsidR="00F413D3" w:rsidRPr="00E43740" w:rsidRDefault="00F413D3" w:rsidP="00992041">
            <w:pPr>
              <w:ind w:firstLine="0"/>
              <w:jc w:val="right"/>
              <w:rPr>
                <w:rFonts w:ascii="Arial" w:hAnsi="Arial" w:cs="Arial"/>
                <w:color w:val="454545"/>
                <w:sz w:val="16"/>
                <w:szCs w:val="16"/>
              </w:rPr>
            </w:pPr>
            <w:r w:rsidRPr="00E43740">
              <w:rPr>
                <w:rFonts w:ascii="Arial" w:hAnsi="Arial" w:cs="Arial"/>
                <w:color w:val="454545"/>
                <w:sz w:val="16"/>
                <w:szCs w:val="16"/>
              </w:rPr>
              <w:t>359</w:t>
            </w:r>
          </w:p>
        </w:tc>
        <w:tc>
          <w:tcPr>
            <w:tcW w:w="850" w:type="dxa"/>
            <w:tcBorders>
              <w:top w:val="nil"/>
              <w:left w:val="nil"/>
              <w:bottom w:val="single" w:sz="4" w:space="0" w:color="EFEFEF"/>
              <w:right w:val="single" w:sz="4" w:space="0" w:color="EFEFEF"/>
            </w:tcBorders>
            <w:noWrap/>
          </w:tcPr>
          <w:p w:rsidR="00F413D3" w:rsidRPr="00E43740" w:rsidRDefault="00F413D3" w:rsidP="00992041">
            <w:pPr>
              <w:jc w:val="right"/>
              <w:rPr>
                <w:rFonts w:ascii="Arial" w:hAnsi="Arial" w:cs="Arial"/>
                <w:color w:val="454545"/>
                <w:sz w:val="16"/>
                <w:szCs w:val="16"/>
              </w:rPr>
            </w:pPr>
            <w:r w:rsidRPr="00E43740">
              <w:rPr>
                <w:rFonts w:ascii="Arial" w:hAnsi="Arial" w:cs="Arial"/>
                <w:color w:val="454545"/>
                <w:sz w:val="16"/>
                <w:szCs w:val="16"/>
              </w:rPr>
              <w:t>13</w:t>
            </w:r>
          </w:p>
        </w:tc>
        <w:tc>
          <w:tcPr>
            <w:tcW w:w="709" w:type="dxa"/>
            <w:tcBorders>
              <w:top w:val="nil"/>
              <w:left w:val="nil"/>
              <w:bottom w:val="single" w:sz="4" w:space="0" w:color="EFEFEF"/>
              <w:right w:val="single" w:sz="4" w:space="0" w:color="EFEFEF"/>
            </w:tcBorders>
            <w:noWrap/>
          </w:tcPr>
          <w:p w:rsidR="00F413D3" w:rsidRPr="00E43740" w:rsidRDefault="00F413D3" w:rsidP="00992041">
            <w:pPr>
              <w:ind w:firstLine="0"/>
              <w:jc w:val="right"/>
              <w:rPr>
                <w:rFonts w:ascii="Arial" w:hAnsi="Arial" w:cs="Arial"/>
                <w:color w:val="454545"/>
                <w:sz w:val="16"/>
                <w:szCs w:val="16"/>
              </w:rPr>
            </w:pPr>
            <w:r w:rsidRPr="00E43740">
              <w:rPr>
                <w:rFonts w:ascii="Arial" w:hAnsi="Arial" w:cs="Arial"/>
                <w:color w:val="454545"/>
                <w:sz w:val="16"/>
                <w:szCs w:val="16"/>
              </w:rPr>
              <w:t>215</w:t>
            </w:r>
          </w:p>
        </w:tc>
        <w:tc>
          <w:tcPr>
            <w:tcW w:w="567" w:type="dxa"/>
            <w:tcBorders>
              <w:top w:val="nil"/>
              <w:left w:val="nil"/>
              <w:bottom w:val="single" w:sz="4" w:space="0" w:color="EFEFEF"/>
              <w:right w:val="single" w:sz="4" w:space="0" w:color="EFEFEF"/>
            </w:tcBorders>
            <w:noWrap/>
          </w:tcPr>
          <w:p w:rsidR="00F413D3" w:rsidRPr="00E43740" w:rsidRDefault="00F413D3" w:rsidP="00992041">
            <w:pPr>
              <w:ind w:firstLine="0"/>
              <w:jc w:val="right"/>
              <w:rPr>
                <w:rFonts w:ascii="Arial" w:hAnsi="Arial" w:cs="Arial"/>
                <w:color w:val="454545"/>
                <w:sz w:val="16"/>
                <w:szCs w:val="16"/>
              </w:rPr>
            </w:pPr>
            <w:r w:rsidRPr="00E43740">
              <w:rPr>
                <w:rFonts w:ascii="Arial" w:hAnsi="Arial" w:cs="Arial"/>
                <w:color w:val="454545"/>
                <w:sz w:val="16"/>
                <w:szCs w:val="16"/>
              </w:rPr>
              <w:t>75</w:t>
            </w:r>
          </w:p>
        </w:tc>
        <w:tc>
          <w:tcPr>
            <w:tcW w:w="850" w:type="dxa"/>
            <w:tcBorders>
              <w:top w:val="nil"/>
              <w:left w:val="nil"/>
              <w:bottom w:val="single" w:sz="4" w:space="0" w:color="EFEFEF"/>
              <w:right w:val="single" w:sz="4" w:space="0" w:color="EFEFEF"/>
            </w:tcBorders>
            <w:noWrap/>
          </w:tcPr>
          <w:p w:rsidR="00F413D3" w:rsidRPr="00E43740" w:rsidRDefault="00F413D3" w:rsidP="00992041">
            <w:pPr>
              <w:jc w:val="right"/>
              <w:rPr>
                <w:rFonts w:ascii="Arial" w:hAnsi="Arial" w:cs="Arial"/>
                <w:color w:val="454545"/>
                <w:sz w:val="16"/>
                <w:szCs w:val="16"/>
              </w:rPr>
            </w:pPr>
            <w:r w:rsidRPr="00E43740">
              <w:rPr>
                <w:rFonts w:ascii="Arial" w:hAnsi="Arial" w:cs="Arial"/>
                <w:color w:val="454545"/>
                <w:sz w:val="16"/>
                <w:szCs w:val="16"/>
              </w:rPr>
              <w:t>56</w:t>
            </w:r>
          </w:p>
        </w:tc>
        <w:tc>
          <w:tcPr>
            <w:tcW w:w="567" w:type="dxa"/>
            <w:tcBorders>
              <w:top w:val="nil"/>
              <w:left w:val="single" w:sz="4" w:space="0" w:color="E2E2E2"/>
              <w:bottom w:val="single" w:sz="4" w:space="0" w:color="E2E2E2"/>
              <w:right w:val="single" w:sz="4" w:space="0" w:color="E2E2E2"/>
            </w:tcBorders>
            <w:noWrap/>
          </w:tcPr>
          <w:p w:rsidR="00F413D3" w:rsidRPr="00E43740" w:rsidRDefault="00F413D3" w:rsidP="00992041">
            <w:pPr>
              <w:ind w:firstLine="0"/>
              <w:jc w:val="right"/>
              <w:rPr>
                <w:rFonts w:ascii="Arial" w:hAnsi="Arial" w:cs="Arial"/>
                <w:color w:val="454545"/>
                <w:sz w:val="16"/>
                <w:szCs w:val="16"/>
              </w:rPr>
            </w:pPr>
            <w:r w:rsidRPr="00E43740">
              <w:rPr>
                <w:rFonts w:ascii="Arial" w:hAnsi="Arial" w:cs="Arial"/>
                <w:color w:val="454545"/>
                <w:sz w:val="16"/>
                <w:szCs w:val="16"/>
              </w:rPr>
              <w:t>636</w:t>
            </w:r>
          </w:p>
        </w:tc>
        <w:tc>
          <w:tcPr>
            <w:tcW w:w="567" w:type="dxa"/>
            <w:tcBorders>
              <w:top w:val="nil"/>
              <w:left w:val="single" w:sz="4" w:space="0" w:color="EFEFEF"/>
              <w:bottom w:val="single" w:sz="4" w:space="0" w:color="EFEFEF"/>
              <w:right w:val="single" w:sz="4" w:space="0" w:color="EFEFEF"/>
            </w:tcBorders>
            <w:noWrap/>
          </w:tcPr>
          <w:p w:rsidR="00F413D3" w:rsidRPr="00E43740" w:rsidRDefault="00F413D3" w:rsidP="00992041">
            <w:pPr>
              <w:ind w:firstLine="0"/>
              <w:jc w:val="right"/>
              <w:rPr>
                <w:rFonts w:ascii="Arial" w:hAnsi="Arial" w:cs="Arial"/>
                <w:color w:val="454545"/>
                <w:sz w:val="16"/>
                <w:szCs w:val="16"/>
              </w:rPr>
            </w:pPr>
            <w:r w:rsidRPr="00E43740">
              <w:rPr>
                <w:rFonts w:ascii="Arial" w:hAnsi="Arial" w:cs="Arial"/>
                <w:color w:val="454545"/>
                <w:sz w:val="16"/>
                <w:szCs w:val="16"/>
              </w:rPr>
              <w:t>8,4</w:t>
            </w:r>
          </w:p>
        </w:tc>
      </w:tr>
      <w:tr w:rsidR="00F413D3" w:rsidRPr="00E43740">
        <w:trPr>
          <w:trHeight w:val="255"/>
        </w:trPr>
        <w:tc>
          <w:tcPr>
            <w:tcW w:w="2142" w:type="dxa"/>
            <w:gridSpan w:val="2"/>
            <w:tcBorders>
              <w:top w:val="single" w:sz="4" w:space="0" w:color="C0C0C0"/>
              <w:left w:val="single" w:sz="4" w:space="0" w:color="C0C0C0"/>
              <w:bottom w:val="single" w:sz="4" w:space="0" w:color="C0C0C0"/>
              <w:right w:val="single" w:sz="4" w:space="0" w:color="C0C0C0"/>
            </w:tcBorders>
            <w:shd w:val="clear" w:color="000000" w:fill="E7E5E5"/>
            <w:noWrap/>
          </w:tcPr>
          <w:p w:rsidR="00F413D3" w:rsidRPr="00E43740" w:rsidRDefault="00F413D3" w:rsidP="00314F47">
            <w:pPr>
              <w:ind w:firstLine="0"/>
              <w:rPr>
                <w:rFonts w:ascii="Arial" w:hAnsi="Arial" w:cs="Arial"/>
                <w:color w:val="333333"/>
                <w:sz w:val="16"/>
                <w:szCs w:val="16"/>
                <w:lang w:eastAsia="sk-SK"/>
              </w:rPr>
            </w:pPr>
            <w:r w:rsidRPr="00E43740">
              <w:rPr>
                <w:rFonts w:ascii="Arial" w:hAnsi="Arial" w:cs="Arial"/>
                <w:color w:val="333333"/>
                <w:sz w:val="16"/>
                <w:szCs w:val="16"/>
                <w:lang w:eastAsia="sk-SK"/>
              </w:rPr>
              <w:t>65 – 69</w:t>
            </w:r>
          </w:p>
        </w:tc>
        <w:tc>
          <w:tcPr>
            <w:tcW w:w="708" w:type="dxa"/>
            <w:tcBorders>
              <w:top w:val="nil"/>
              <w:left w:val="single" w:sz="4" w:space="0" w:color="EFEFEF"/>
              <w:bottom w:val="single" w:sz="4" w:space="0" w:color="EFEFEF"/>
              <w:right w:val="single" w:sz="4" w:space="0" w:color="EFEFEF"/>
            </w:tcBorders>
            <w:noWrap/>
          </w:tcPr>
          <w:p w:rsidR="00F413D3" w:rsidRPr="00E43740" w:rsidRDefault="00F413D3" w:rsidP="00992041">
            <w:pPr>
              <w:ind w:firstLine="0"/>
              <w:jc w:val="right"/>
              <w:rPr>
                <w:rFonts w:ascii="Arial" w:hAnsi="Arial" w:cs="Arial"/>
                <w:color w:val="454545"/>
                <w:sz w:val="16"/>
                <w:szCs w:val="16"/>
              </w:rPr>
            </w:pPr>
            <w:r w:rsidRPr="00E43740">
              <w:rPr>
                <w:rFonts w:ascii="Arial" w:hAnsi="Arial" w:cs="Arial"/>
                <w:color w:val="454545"/>
                <w:sz w:val="16"/>
                <w:szCs w:val="16"/>
              </w:rPr>
              <w:t>189</w:t>
            </w:r>
          </w:p>
        </w:tc>
        <w:tc>
          <w:tcPr>
            <w:tcW w:w="851" w:type="dxa"/>
            <w:tcBorders>
              <w:top w:val="nil"/>
              <w:left w:val="nil"/>
              <w:bottom w:val="single" w:sz="4" w:space="0" w:color="EFEFEF"/>
              <w:right w:val="single" w:sz="4" w:space="0" w:color="EFEFEF"/>
            </w:tcBorders>
            <w:noWrap/>
          </w:tcPr>
          <w:p w:rsidR="00F413D3" w:rsidRPr="00E43740" w:rsidRDefault="00F413D3" w:rsidP="00992041">
            <w:pPr>
              <w:jc w:val="right"/>
              <w:rPr>
                <w:rFonts w:ascii="Arial" w:hAnsi="Arial" w:cs="Arial"/>
                <w:color w:val="454545"/>
                <w:sz w:val="16"/>
                <w:szCs w:val="16"/>
              </w:rPr>
            </w:pPr>
            <w:r w:rsidRPr="00E43740">
              <w:rPr>
                <w:rFonts w:ascii="Arial" w:hAnsi="Arial" w:cs="Arial"/>
                <w:color w:val="454545"/>
                <w:sz w:val="16"/>
                <w:szCs w:val="16"/>
              </w:rPr>
              <w:t>6</w:t>
            </w:r>
          </w:p>
        </w:tc>
        <w:tc>
          <w:tcPr>
            <w:tcW w:w="654" w:type="dxa"/>
            <w:tcBorders>
              <w:top w:val="nil"/>
              <w:left w:val="nil"/>
              <w:bottom w:val="single" w:sz="4" w:space="0" w:color="EFEFEF"/>
              <w:right w:val="single" w:sz="4" w:space="0" w:color="EFEFEF"/>
            </w:tcBorders>
            <w:noWrap/>
          </w:tcPr>
          <w:p w:rsidR="00F413D3" w:rsidRPr="00E43740" w:rsidRDefault="00F413D3" w:rsidP="00992041">
            <w:pPr>
              <w:ind w:firstLine="0"/>
              <w:jc w:val="right"/>
              <w:rPr>
                <w:rFonts w:ascii="Arial" w:hAnsi="Arial" w:cs="Arial"/>
                <w:color w:val="454545"/>
                <w:sz w:val="16"/>
                <w:szCs w:val="16"/>
              </w:rPr>
            </w:pPr>
            <w:r w:rsidRPr="00E43740">
              <w:rPr>
                <w:rFonts w:ascii="Arial" w:hAnsi="Arial" w:cs="Arial"/>
                <w:color w:val="454545"/>
                <w:sz w:val="16"/>
                <w:szCs w:val="16"/>
              </w:rPr>
              <w:t>137</w:t>
            </w:r>
          </w:p>
        </w:tc>
        <w:tc>
          <w:tcPr>
            <w:tcW w:w="622" w:type="dxa"/>
            <w:tcBorders>
              <w:top w:val="nil"/>
              <w:left w:val="nil"/>
              <w:bottom w:val="single" w:sz="4" w:space="0" w:color="EFEFEF"/>
              <w:right w:val="single" w:sz="4" w:space="0" w:color="EFEFEF"/>
            </w:tcBorders>
            <w:noWrap/>
          </w:tcPr>
          <w:p w:rsidR="00F413D3" w:rsidRPr="00E43740" w:rsidRDefault="00F413D3" w:rsidP="00992041">
            <w:pPr>
              <w:ind w:firstLine="0"/>
              <w:jc w:val="right"/>
              <w:rPr>
                <w:rFonts w:ascii="Arial" w:hAnsi="Arial" w:cs="Arial"/>
                <w:color w:val="454545"/>
                <w:sz w:val="16"/>
                <w:szCs w:val="16"/>
              </w:rPr>
            </w:pPr>
            <w:r w:rsidRPr="00E43740">
              <w:rPr>
                <w:rFonts w:ascii="Arial" w:hAnsi="Arial" w:cs="Arial"/>
                <w:color w:val="454545"/>
                <w:sz w:val="16"/>
                <w:szCs w:val="16"/>
              </w:rPr>
              <w:t>37</w:t>
            </w:r>
          </w:p>
        </w:tc>
        <w:tc>
          <w:tcPr>
            <w:tcW w:w="567" w:type="dxa"/>
            <w:tcBorders>
              <w:top w:val="nil"/>
              <w:left w:val="nil"/>
              <w:bottom w:val="single" w:sz="4" w:space="0" w:color="EFEFEF"/>
              <w:right w:val="single" w:sz="4" w:space="0" w:color="EFEFEF"/>
            </w:tcBorders>
            <w:noWrap/>
          </w:tcPr>
          <w:p w:rsidR="00F413D3" w:rsidRPr="00E43740" w:rsidRDefault="00F413D3" w:rsidP="00992041">
            <w:pPr>
              <w:jc w:val="right"/>
              <w:rPr>
                <w:rFonts w:ascii="Arial" w:hAnsi="Arial" w:cs="Arial"/>
                <w:color w:val="454545"/>
                <w:sz w:val="16"/>
                <w:szCs w:val="16"/>
              </w:rPr>
            </w:pPr>
            <w:r w:rsidRPr="00E43740">
              <w:rPr>
                <w:rFonts w:ascii="Arial" w:hAnsi="Arial" w:cs="Arial"/>
                <w:color w:val="454545"/>
                <w:sz w:val="16"/>
                <w:szCs w:val="16"/>
              </w:rPr>
              <w:t>9</w:t>
            </w:r>
          </w:p>
        </w:tc>
        <w:tc>
          <w:tcPr>
            <w:tcW w:w="567" w:type="dxa"/>
            <w:tcBorders>
              <w:top w:val="nil"/>
              <w:left w:val="nil"/>
              <w:bottom w:val="single" w:sz="4" w:space="0" w:color="EFEFEF"/>
              <w:right w:val="single" w:sz="4" w:space="0" w:color="EFEFEF"/>
            </w:tcBorders>
            <w:noWrap/>
          </w:tcPr>
          <w:p w:rsidR="00F413D3" w:rsidRPr="00E43740" w:rsidRDefault="00F413D3" w:rsidP="00992041">
            <w:pPr>
              <w:ind w:firstLine="0"/>
              <w:jc w:val="right"/>
              <w:rPr>
                <w:rFonts w:ascii="Arial" w:hAnsi="Arial" w:cs="Arial"/>
                <w:color w:val="454545"/>
                <w:sz w:val="16"/>
                <w:szCs w:val="16"/>
              </w:rPr>
            </w:pPr>
            <w:r w:rsidRPr="00E43740">
              <w:rPr>
                <w:rFonts w:ascii="Arial" w:hAnsi="Arial" w:cs="Arial"/>
                <w:color w:val="454545"/>
                <w:sz w:val="16"/>
                <w:szCs w:val="16"/>
              </w:rPr>
              <w:t>187</w:t>
            </w:r>
          </w:p>
        </w:tc>
        <w:tc>
          <w:tcPr>
            <w:tcW w:w="850" w:type="dxa"/>
            <w:tcBorders>
              <w:top w:val="nil"/>
              <w:left w:val="nil"/>
              <w:bottom w:val="single" w:sz="4" w:space="0" w:color="EFEFEF"/>
              <w:right w:val="single" w:sz="4" w:space="0" w:color="EFEFEF"/>
            </w:tcBorders>
            <w:noWrap/>
          </w:tcPr>
          <w:p w:rsidR="00F413D3" w:rsidRPr="00E43740" w:rsidRDefault="00F413D3" w:rsidP="00992041">
            <w:pPr>
              <w:jc w:val="right"/>
              <w:rPr>
                <w:rFonts w:ascii="Arial" w:hAnsi="Arial" w:cs="Arial"/>
                <w:color w:val="454545"/>
                <w:sz w:val="16"/>
                <w:szCs w:val="16"/>
              </w:rPr>
            </w:pPr>
            <w:r w:rsidRPr="00E43740">
              <w:rPr>
                <w:rFonts w:ascii="Arial" w:hAnsi="Arial" w:cs="Arial"/>
                <w:color w:val="454545"/>
                <w:sz w:val="16"/>
                <w:szCs w:val="16"/>
              </w:rPr>
              <w:t>7</w:t>
            </w:r>
          </w:p>
        </w:tc>
        <w:tc>
          <w:tcPr>
            <w:tcW w:w="709" w:type="dxa"/>
            <w:tcBorders>
              <w:top w:val="nil"/>
              <w:left w:val="nil"/>
              <w:bottom w:val="single" w:sz="4" w:space="0" w:color="EFEFEF"/>
              <w:right w:val="single" w:sz="4" w:space="0" w:color="EFEFEF"/>
            </w:tcBorders>
            <w:noWrap/>
          </w:tcPr>
          <w:p w:rsidR="00F413D3" w:rsidRPr="00E43740" w:rsidRDefault="00F413D3" w:rsidP="00992041">
            <w:pPr>
              <w:ind w:firstLine="0"/>
              <w:jc w:val="right"/>
              <w:rPr>
                <w:rFonts w:ascii="Arial" w:hAnsi="Arial" w:cs="Arial"/>
                <w:color w:val="454545"/>
                <w:sz w:val="16"/>
                <w:szCs w:val="16"/>
              </w:rPr>
            </w:pPr>
            <w:r w:rsidRPr="00E43740">
              <w:rPr>
                <w:rFonts w:ascii="Arial" w:hAnsi="Arial" w:cs="Arial"/>
                <w:color w:val="454545"/>
                <w:sz w:val="16"/>
                <w:szCs w:val="16"/>
              </w:rPr>
              <w:t>75</w:t>
            </w:r>
          </w:p>
        </w:tc>
        <w:tc>
          <w:tcPr>
            <w:tcW w:w="567" w:type="dxa"/>
            <w:tcBorders>
              <w:top w:val="nil"/>
              <w:left w:val="nil"/>
              <w:bottom w:val="single" w:sz="4" w:space="0" w:color="EFEFEF"/>
              <w:right w:val="single" w:sz="4" w:space="0" w:color="EFEFEF"/>
            </w:tcBorders>
            <w:noWrap/>
          </w:tcPr>
          <w:p w:rsidR="00F413D3" w:rsidRPr="00E43740" w:rsidRDefault="00F413D3" w:rsidP="00992041">
            <w:pPr>
              <w:ind w:firstLine="0"/>
              <w:jc w:val="right"/>
              <w:rPr>
                <w:rFonts w:ascii="Arial" w:hAnsi="Arial" w:cs="Arial"/>
                <w:color w:val="454545"/>
                <w:sz w:val="16"/>
                <w:szCs w:val="16"/>
              </w:rPr>
            </w:pPr>
            <w:r w:rsidRPr="00E43740">
              <w:rPr>
                <w:rFonts w:ascii="Arial" w:hAnsi="Arial" w:cs="Arial"/>
                <w:color w:val="454545"/>
                <w:sz w:val="16"/>
                <w:szCs w:val="16"/>
              </w:rPr>
              <w:t>38</w:t>
            </w:r>
          </w:p>
        </w:tc>
        <w:tc>
          <w:tcPr>
            <w:tcW w:w="850" w:type="dxa"/>
            <w:tcBorders>
              <w:top w:val="nil"/>
              <w:left w:val="nil"/>
              <w:bottom w:val="single" w:sz="4" w:space="0" w:color="EFEFEF"/>
              <w:right w:val="single" w:sz="4" w:space="0" w:color="EFEFEF"/>
            </w:tcBorders>
            <w:noWrap/>
          </w:tcPr>
          <w:p w:rsidR="00F413D3" w:rsidRPr="00E43740" w:rsidRDefault="00F413D3" w:rsidP="00992041">
            <w:pPr>
              <w:jc w:val="right"/>
              <w:rPr>
                <w:rFonts w:ascii="Arial" w:hAnsi="Arial" w:cs="Arial"/>
                <w:color w:val="454545"/>
                <w:sz w:val="16"/>
                <w:szCs w:val="16"/>
              </w:rPr>
            </w:pPr>
            <w:r w:rsidRPr="00E43740">
              <w:rPr>
                <w:rFonts w:ascii="Arial" w:hAnsi="Arial" w:cs="Arial"/>
                <w:color w:val="454545"/>
                <w:sz w:val="16"/>
                <w:szCs w:val="16"/>
              </w:rPr>
              <w:t>67</w:t>
            </w:r>
          </w:p>
        </w:tc>
        <w:tc>
          <w:tcPr>
            <w:tcW w:w="567" w:type="dxa"/>
            <w:tcBorders>
              <w:top w:val="nil"/>
              <w:left w:val="single" w:sz="4" w:space="0" w:color="E2E2E2"/>
              <w:bottom w:val="single" w:sz="4" w:space="0" w:color="E2E2E2"/>
              <w:right w:val="single" w:sz="4" w:space="0" w:color="E2E2E2"/>
            </w:tcBorders>
            <w:noWrap/>
          </w:tcPr>
          <w:p w:rsidR="00F413D3" w:rsidRPr="00E43740" w:rsidRDefault="00F413D3" w:rsidP="00992041">
            <w:pPr>
              <w:ind w:firstLine="0"/>
              <w:jc w:val="right"/>
              <w:rPr>
                <w:rFonts w:ascii="Arial" w:hAnsi="Arial" w:cs="Arial"/>
                <w:color w:val="454545"/>
                <w:sz w:val="16"/>
                <w:szCs w:val="16"/>
              </w:rPr>
            </w:pPr>
            <w:r w:rsidRPr="00E43740">
              <w:rPr>
                <w:rFonts w:ascii="Arial" w:hAnsi="Arial" w:cs="Arial"/>
                <w:color w:val="454545"/>
                <w:sz w:val="16"/>
                <w:szCs w:val="16"/>
              </w:rPr>
              <w:t>376</w:t>
            </w:r>
          </w:p>
        </w:tc>
        <w:tc>
          <w:tcPr>
            <w:tcW w:w="567" w:type="dxa"/>
            <w:tcBorders>
              <w:top w:val="nil"/>
              <w:left w:val="single" w:sz="4" w:space="0" w:color="EFEFEF"/>
              <w:bottom w:val="single" w:sz="4" w:space="0" w:color="EFEFEF"/>
              <w:right w:val="single" w:sz="4" w:space="0" w:color="EFEFEF"/>
            </w:tcBorders>
            <w:noWrap/>
          </w:tcPr>
          <w:p w:rsidR="00F413D3" w:rsidRPr="00E43740" w:rsidRDefault="00F413D3" w:rsidP="00992041">
            <w:pPr>
              <w:ind w:firstLine="0"/>
              <w:jc w:val="right"/>
              <w:rPr>
                <w:rFonts w:ascii="Arial" w:hAnsi="Arial" w:cs="Arial"/>
                <w:color w:val="454545"/>
                <w:sz w:val="16"/>
                <w:szCs w:val="16"/>
              </w:rPr>
            </w:pPr>
            <w:r w:rsidRPr="00E43740">
              <w:rPr>
                <w:rFonts w:ascii="Arial" w:hAnsi="Arial" w:cs="Arial"/>
                <w:color w:val="454545"/>
                <w:sz w:val="16"/>
                <w:szCs w:val="16"/>
              </w:rPr>
              <w:t>5,0</w:t>
            </w:r>
          </w:p>
        </w:tc>
      </w:tr>
      <w:tr w:rsidR="00F413D3" w:rsidRPr="00E43740">
        <w:trPr>
          <w:trHeight w:val="255"/>
        </w:trPr>
        <w:tc>
          <w:tcPr>
            <w:tcW w:w="2142" w:type="dxa"/>
            <w:gridSpan w:val="2"/>
            <w:tcBorders>
              <w:top w:val="single" w:sz="4" w:space="0" w:color="C0C0C0"/>
              <w:left w:val="single" w:sz="4" w:space="0" w:color="C0C0C0"/>
              <w:bottom w:val="single" w:sz="4" w:space="0" w:color="C0C0C0"/>
              <w:right w:val="single" w:sz="4" w:space="0" w:color="C0C0C0"/>
            </w:tcBorders>
            <w:shd w:val="clear" w:color="000000" w:fill="E7E5E5"/>
            <w:noWrap/>
          </w:tcPr>
          <w:p w:rsidR="00F413D3" w:rsidRPr="00E43740" w:rsidRDefault="00F413D3" w:rsidP="00314F47">
            <w:pPr>
              <w:ind w:firstLine="0"/>
              <w:rPr>
                <w:rFonts w:ascii="Arial" w:hAnsi="Arial" w:cs="Arial"/>
                <w:color w:val="333333"/>
                <w:sz w:val="16"/>
                <w:szCs w:val="16"/>
                <w:lang w:eastAsia="sk-SK"/>
              </w:rPr>
            </w:pPr>
            <w:r w:rsidRPr="00E43740">
              <w:rPr>
                <w:rFonts w:ascii="Arial" w:hAnsi="Arial" w:cs="Arial"/>
                <w:color w:val="333333"/>
                <w:sz w:val="16"/>
                <w:szCs w:val="16"/>
                <w:lang w:eastAsia="sk-SK"/>
              </w:rPr>
              <w:t>70 – 74</w:t>
            </w:r>
          </w:p>
        </w:tc>
        <w:tc>
          <w:tcPr>
            <w:tcW w:w="708" w:type="dxa"/>
            <w:tcBorders>
              <w:top w:val="nil"/>
              <w:left w:val="single" w:sz="4" w:space="0" w:color="EFEFEF"/>
              <w:bottom w:val="single" w:sz="4" w:space="0" w:color="EFEFEF"/>
              <w:right w:val="single" w:sz="4" w:space="0" w:color="EFEFEF"/>
            </w:tcBorders>
            <w:noWrap/>
          </w:tcPr>
          <w:p w:rsidR="00F413D3" w:rsidRPr="00E43740" w:rsidRDefault="00F413D3" w:rsidP="00992041">
            <w:pPr>
              <w:jc w:val="right"/>
              <w:rPr>
                <w:rFonts w:ascii="Arial" w:hAnsi="Arial" w:cs="Arial"/>
                <w:color w:val="454545"/>
                <w:sz w:val="16"/>
                <w:szCs w:val="16"/>
              </w:rPr>
            </w:pPr>
            <w:r w:rsidRPr="00E43740">
              <w:rPr>
                <w:rFonts w:ascii="Arial" w:hAnsi="Arial" w:cs="Arial"/>
                <w:color w:val="454545"/>
                <w:sz w:val="16"/>
                <w:szCs w:val="16"/>
              </w:rPr>
              <w:t>91</w:t>
            </w:r>
          </w:p>
        </w:tc>
        <w:tc>
          <w:tcPr>
            <w:tcW w:w="851" w:type="dxa"/>
            <w:tcBorders>
              <w:top w:val="nil"/>
              <w:left w:val="nil"/>
              <w:bottom w:val="single" w:sz="4" w:space="0" w:color="EFEFEF"/>
              <w:right w:val="single" w:sz="4" w:space="0" w:color="EFEFEF"/>
            </w:tcBorders>
            <w:noWrap/>
          </w:tcPr>
          <w:p w:rsidR="00F413D3" w:rsidRPr="00E43740" w:rsidRDefault="00F413D3" w:rsidP="00992041">
            <w:pPr>
              <w:jc w:val="right"/>
              <w:rPr>
                <w:rFonts w:ascii="Arial" w:hAnsi="Arial" w:cs="Arial"/>
                <w:color w:val="454545"/>
                <w:sz w:val="16"/>
                <w:szCs w:val="16"/>
              </w:rPr>
            </w:pPr>
            <w:r w:rsidRPr="00E43740">
              <w:rPr>
                <w:rFonts w:ascii="Arial" w:hAnsi="Arial" w:cs="Arial"/>
                <w:color w:val="454545"/>
                <w:sz w:val="16"/>
                <w:szCs w:val="16"/>
              </w:rPr>
              <w:t>6</w:t>
            </w:r>
          </w:p>
        </w:tc>
        <w:tc>
          <w:tcPr>
            <w:tcW w:w="654" w:type="dxa"/>
            <w:tcBorders>
              <w:top w:val="nil"/>
              <w:left w:val="nil"/>
              <w:bottom w:val="single" w:sz="4" w:space="0" w:color="EFEFEF"/>
              <w:right w:val="single" w:sz="4" w:space="0" w:color="EFEFEF"/>
            </w:tcBorders>
            <w:noWrap/>
          </w:tcPr>
          <w:p w:rsidR="00F413D3" w:rsidRPr="00E43740" w:rsidRDefault="00F413D3" w:rsidP="00992041">
            <w:pPr>
              <w:ind w:firstLine="0"/>
              <w:jc w:val="right"/>
              <w:rPr>
                <w:rFonts w:ascii="Arial" w:hAnsi="Arial" w:cs="Arial"/>
                <w:color w:val="454545"/>
                <w:sz w:val="16"/>
                <w:szCs w:val="16"/>
              </w:rPr>
            </w:pPr>
            <w:r w:rsidRPr="00E43740">
              <w:rPr>
                <w:rFonts w:ascii="Arial" w:hAnsi="Arial" w:cs="Arial"/>
                <w:color w:val="454545"/>
                <w:sz w:val="16"/>
                <w:szCs w:val="16"/>
              </w:rPr>
              <w:t>58</w:t>
            </w:r>
          </w:p>
        </w:tc>
        <w:tc>
          <w:tcPr>
            <w:tcW w:w="622" w:type="dxa"/>
            <w:tcBorders>
              <w:top w:val="nil"/>
              <w:left w:val="nil"/>
              <w:bottom w:val="single" w:sz="4" w:space="0" w:color="EFEFEF"/>
              <w:right w:val="single" w:sz="4" w:space="0" w:color="EFEFEF"/>
            </w:tcBorders>
            <w:noWrap/>
          </w:tcPr>
          <w:p w:rsidR="00F413D3" w:rsidRPr="00E43740" w:rsidRDefault="00F413D3" w:rsidP="00992041">
            <w:pPr>
              <w:ind w:firstLine="0"/>
              <w:jc w:val="right"/>
              <w:rPr>
                <w:rFonts w:ascii="Arial" w:hAnsi="Arial" w:cs="Arial"/>
                <w:color w:val="454545"/>
                <w:sz w:val="16"/>
                <w:szCs w:val="16"/>
              </w:rPr>
            </w:pPr>
            <w:r w:rsidRPr="00E43740">
              <w:rPr>
                <w:rFonts w:ascii="Arial" w:hAnsi="Arial" w:cs="Arial"/>
                <w:color w:val="454545"/>
                <w:sz w:val="16"/>
                <w:szCs w:val="16"/>
              </w:rPr>
              <w:t>14</w:t>
            </w:r>
          </w:p>
        </w:tc>
        <w:tc>
          <w:tcPr>
            <w:tcW w:w="567" w:type="dxa"/>
            <w:tcBorders>
              <w:top w:val="nil"/>
              <w:left w:val="nil"/>
              <w:bottom w:val="single" w:sz="4" w:space="0" w:color="EFEFEF"/>
              <w:right w:val="single" w:sz="4" w:space="0" w:color="EFEFEF"/>
            </w:tcBorders>
            <w:noWrap/>
          </w:tcPr>
          <w:p w:rsidR="00F413D3" w:rsidRPr="00E43740" w:rsidRDefault="00F413D3" w:rsidP="00992041">
            <w:pPr>
              <w:ind w:firstLine="0"/>
              <w:jc w:val="right"/>
              <w:rPr>
                <w:rFonts w:ascii="Arial" w:hAnsi="Arial" w:cs="Arial"/>
                <w:color w:val="454545"/>
                <w:sz w:val="16"/>
                <w:szCs w:val="16"/>
              </w:rPr>
            </w:pPr>
            <w:r w:rsidRPr="00E43740">
              <w:rPr>
                <w:rFonts w:ascii="Arial" w:hAnsi="Arial" w:cs="Arial"/>
                <w:color w:val="454545"/>
                <w:sz w:val="16"/>
                <w:szCs w:val="16"/>
              </w:rPr>
              <w:t>13</w:t>
            </w:r>
          </w:p>
        </w:tc>
        <w:tc>
          <w:tcPr>
            <w:tcW w:w="567" w:type="dxa"/>
            <w:tcBorders>
              <w:top w:val="nil"/>
              <w:left w:val="nil"/>
              <w:bottom w:val="single" w:sz="4" w:space="0" w:color="EFEFEF"/>
              <w:right w:val="single" w:sz="4" w:space="0" w:color="EFEFEF"/>
            </w:tcBorders>
            <w:noWrap/>
          </w:tcPr>
          <w:p w:rsidR="00F413D3" w:rsidRPr="00E43740" w:rsidRDefault="00F413D3" w:rsidP="00992041">
            <w:pPr>
              <w:ind w:firstLine="0"/>
              <w:jc w:val="right"/>
              <w:rPr>
                <w:rFonts w:ascii="Arial" w:hAnsi="Arial" w:cs="Arial"/>
                <w:color w:val="454545"/>
                <w:sz w:val="16"/>
                <w:szCs w:val="16"/>
              </w:rPr>
            </w:pPr>
            <w:r w:rsidRPr="00E43740">
              <w:rPr>
                <w:rFonts w:ascii="Arial" w:hAnsi="Arial" w:cs="Arial"/>
                <w:color w:val="454545"/>
                <w:sz w:val="16"/>
                <w:szCs w:val="16"/>
              </w:rPr>
              <w:t>134</w:t>
            </w:r>
          </w:p>
        </w:tc>
        <w:tc>
          <w:tcPr>
            <w:tcW w:w="850" w:type="dxa"/>
            <w:tcBorders>
              <w:top w:val="nil"/>
              <w:left w:val="nil"/>
              <w:bottom w:val="single" w:sz="4" w:space="0" w:color="EFEFEF"/>
              <w:right w:val="single" w:sz="4" w:space="0" w:color="EFEFEF"/>
            </w:tcBorders>
            <w:noWrap/>
          </w:tcPr>
          <w:p w:rsidR="00F413D3" w:rsidRPr="00E43740" w:rsidRDefault="00F413D3" w:rsidP="00992041">
            <w:pPr>
              <w:jc w:val="right"/>
              <w:rPr>
                <w:rFonts w:ascii="Arial" w:hAnsi="Arial" w:cs="Arial"/>
                <w:color w:val="454545"/>
                <w:sz w:val="16"/>
                <w:szCs w:val="16"/>
              </w:rPr>
            </w:pPr>
            <w:r w:rsidRPr="00E43740">
              <w:rPr>
                <w:rFonts w:ascii="Arial" w:hAnsi="Arial" w:cs="Arial"/>
                <w:color w:val="454545"/>
                <w:sz w:val="16"/>
                <w:szCs w:val="16"/>
              </w:rPr>
              <w:t>3</w:t>
            </w:r>
          </w:p>
        </w:tc>
        <w:tc>
          <w:tcPr>
            <w:tcW w:w="709" w:type="dxa"/>
            <w:tcBorders>
              <w:top w:val="nil"/>
              <w:left w:val="nil"/>
              <w:bottom w:val="single" w:sz="4" w:space="0" w:color="EFEFEF"/>
              <w:right w:val="single" w:sz="4" w:space="0" w:color="EFEFEF"/>
            </w:tcBorders>
            <w:noWrap/>
          </w:tcPr>
          <w:p w:rsidR="00F413D3" w:rsidRPr="00E43740" w:rsidRDefault="00F413D3" w:rsidP="00992041">
            <w:pPr>
              <w:jc w:val="right"/>
              <w:rPr>
                <w:rFonts w:ascii="Arial" w:hAnsi="Arial" w:cs="Arial"/>
                <w:color w:val="454545"/>
                <w:sz w:val="16"/>
                <w:szCs w:val="16"/>
              </w:rPr>
            </w:pPr>
            <w:r w:rsidRPr="00E43740">
              <w:rPr>
                <w:rFonts w:ascii="Arial" w:hAnsi="Arial" w:cs="Arial"/>
                <w:color w:val="454545"/>
                <w:sz w:val="16"/>
                <w:szCs w:val="16"/>
              </w:rPr>
              <w:t>49</w:t>
            </w:r>
          </w:p>
        </w:tc>
        <w:tc>
          <w:tcPr>
            <w:tcW w:w="567" w:type="dxa"/>
            <w:tcBorders>
              <w:top w:val="nil"/>
              <w:left w:val="nil"/>
              <w:bottom w:val="single" w:sz="4" w:space="0" w:color="EFEFEF"/>
              <w:right w:val="single" w:sz="4" w:space="0" w:color="EFEFEF"/>
            </w:tcBorders>
            <w:noWrap/>
          </w:tcPr>
          <w:p w:rsidR="00F413D3" w:rsidRPr="00E43740" w:rsidRDefault="00F413D3" w:rsidP="00992041">
            <w:pPr>
              <w:ind w:firstLine="0"/>
              <w:jc w:val="right"/>
              <w:rPr>
                <w:rFonts w:ascii="Arial" w:hAnsi="Arial" w:cs="Arial"/>
                <w:color w:val="454545"/>
                <w:sz w:val="16"/>
                <w:szCs w:val="16"/>
              </w:rPr>
            </w:pPr>
            <w:r w:rsidRPr="00E43740">
              <w:rPr>
                <w:rFonts w:ascii="Arial" w:hAnsi="Arial" w:cs="Arial"/>
                <w:color w:val="454545"/>
                <w:sz w:val="16"/>
                <w:szCs w:val="16"/>
              </w:rPr>
              <w:t>25</w:t>
            </w:r>
          </w:p>
        </w:tc>
        <w:tc>
          <w:tcPr>
            <w:tcW w:w="850" w:type="dxa"/>
            <w:tcBorders>
              <w:top w:val="nil"/>
              <w:left w:val="nil"/>
              <w:bottom w:val="single" w:sz="4" w:space="0" w:color="EFEFEF"/>
              <w:right w:val="single" w:sz="4" w:space="0" w:color="EFEFEF"/>
            </w:tcBorders>
            <w:noWrap/>
          </w:tcPr>
          <w:p w:rsidR="00F413D3" w:rsidRPr="00E43740" w:rsidRDefault="00F413D3" w:rsidP="00992041">
            <w:pPr>
              <w:jc w:val="right"/>
              <w:rPr>
                <w:rFonts w:ascii="Arial" w:hAnsi="Arial" w:cs="Arial"/>
                <w:color w:val="454545"/>
                <w:sz w:val="16"/>
                <w:szCs w:val="16"/>
              </w:rPr>
            </w:pPr>
            <w:r w:rsidRPr="00E43740">
              <w:rPr>
                <w:rFonts w:ascii="Arial" w:hAnsi="Arial" w:cs="Arial"/>
                <w:color w:val="454545"/>
                <w:sz w:val="16"/>
                <w:szCs w:val="16"/>
              </w:rPr>
              <w:t>57</w:t>
            </w:r>
          </w:p>
        </w:tc>
        <w:tc>
          <w:tcPr>
            <w:tcW w:w="567" w:type="dxa"/>
            <w:tcBorders>
              <w:top w:val="nil"/>
              <w:left w:val="single" w:sz="4" w:space="0" w:color="E2E2E2"/>
              <w:bottom w:val="single" w:sz="4" w:space="0" w:color="E2E2E2"/>
              <w:right w:val="single" w:sz="4" w:space="0" w:color="E2E2E2"/>
            </w:tcBorders>
            <w:noWrap/>
          </w:tcPr>
          <w:p w:rsidR="00F413D3" w:rsidRPr="00E43740" w:rsidRDefault="00F413D3" w:rsidP="00992041">
            <w:pPr>
              <w:ind w:firstLine="0"/>
              <w:jc w:val="right"/>
              <w:rPr>
                <w:rFonts w:ascii="Arial" w:hAnsi="Arial" w:cs="Arial"/>
                <w:color w:val="454545"/>
                <w:sz w:val="16"/>
                <w:szCs w:val="16"/>
              </w:rPr>
            </w:pPr>
            <w:r w:rsidRPr="00E43740">
              <w:rPr>
                <w:rFonts w:ascii="Arial" w:hAnsi="Arial" w:cs="Arial"/>
                <w:color w:val="454545"/>
                <w:sz w:val="16"/>
                <w:szCs w:val="16"/>
              </w:rPr>
              <w:t>225</w:t>
            </w:r>
          </w:p>
        </w:tc>
        <w:tc>
          <w:tcPr>
            <w:tcW w:w="567" w:type="dxa"/>
            <w:tcBorders>
              <w:top w:val="nil"/>
              <w:left w:val="single" w:sz="4" w:space="0" w:color="EFEFEF"/>
              <w:bottom w:val="single" w:sz="4" w:space="0" w:color="EFEFEF"/>
              <w:right w:val="single" w:sz="4" w:space="0" w:color="EFEFEF"/>
            </w:tcBorders>
            <w:noWrap/>
          </w:tcPr>
          <w:p w:rsidR="00F413D3" w:rsidRPr="00E43740" w:rsidRDefault="00F413D3" w:rsidP="00992041">
            <w:pPr>
              <w:ind w:firstLine="0"/>
              <w:jc w:val="right"/>
              <w:rPr>
                <w:rFonts w:ascii="Arial" w:hAnsi="Arial" w:cs="Arial"/>
                <w:color w:val="454545"/>
                <w:sz w:val="16"/>
                <w:szCs w:val="16"/>
              </w:rPr>
            </w:pPr>
            <w:r w:rsidRPr="00E43740">
              <w:rPr>
                <w:rFonts w:ascii="Arial" w:hAnsi="Arial" w:cs="Arial"/>
                <w:color w:val="454545"/>
                <w:sz w:val="16"/>
                <w:szCs w:val="16"/>
              </w:rPr>
              <w:t>3,0</w:t>
            </w:r>
          </w:p>
        </w:tc>
      </w:tr>
      <w:tr w:rsidR="00F413D3" w:rsidRPr="00E43740">
        <w:trPr>
          <w:trHeight w:val="255"/>
        </w:trPr>
        <w:tc>
          <w:tcPr>
            <w:tcW w:w="2142" w:type="dxa"/>
            <w:gridSpan w:val="2"/>
            <w:tcBorders>
              <w:top w:val="single" w:sz="4" w:space="0" w:color="C0C0C0"/>
              <w:left w:val="single" w:sz="4" w:space="0" w:color="C0C0C0"/>
              <w:bottom w:val="single" w:sz="4" w:space="0" w:color="C0C0C0"/>
              <w:right w:val="single" w:sz="4" w:space="0" w:color="C0C0C0"/>
            </w:tcBorders>
            <w:shd w:val="clear" w:color="000000" w:fill="E7E5E5"/>
            <w:noWrap/>
          </w:tcPr>
          <w:p w:rsidR="00F413D3" w:rsidRPr="00E43740" w:rsidRDefault="00F413D3" w:rsidP="00314F47">
            <w:pPr>
              <w:ind w:firstLine="0"/>
              <w:rPr>
                <w:rFonts w:ascii="Arial" w:hAnsi="Arial" w:cs="Arial"/>
                <w:color w:val="333333"/>
                <w:sz w:val="16"/>
                <w:szCs w:val="16"/>
                <w:lang w:eastAsia="sk-SK"/>
              </w:rPr>
            </w:pPr>
            <w:r w:rsidRPr="00E43740">
              <w:rPr>
                <w:rFonts w:ascii="Arial" w:hAnsi="Arial" w:cs="Arial"/>
                <w:color w:val="333333"/>
                <w:sz w:val="16"/>
                <w:szCs w:val="16"/>
                <w:lang w:eastAsia="sk-SK"/>
              </w:rPr>
              <w:t>75 – 79</w:t>
            </w:r>
          </w:p>
        </w:tc>
        <w:tc>
          <w:tcPr>
            <w:tcW w:w="708" w:type="dxa"/>
            <w:tcBorders>
              <w:top w:val="nil"/>
              <w:left w:val="single" w:sz="4" w:space="0" w:color="EFEFEF"/>
              <w:bottom w:val="single" w:sz="4" w:space="0" w:color="EFEFEF"/>
              <w:right w:val="single" w:sz="4" w:space="0" w:color="EFEFEF"/>
            </w:tcBorders>
            <w:noWrap/>
          </w:tcPr>
          <w:p w:rsidR="00F413D3" w:rsidRPr="00E43740" w:rsidRDefault="00F413D3" w:rsidP="00992041">
            <w:pPr>
              <w:jc w:val="right"/>
              <w:rPr>
                <w:rFonts w:ascii="Arial" w:hAnsi="Arial" w:cs="Arial"/>
                <w:color w:val="454545"/>
                <w:sz w:val="16"/>
                <w:szCs w:val="16"/>
              </w:rPr>
            </w:pPr>
            <w:r w:rsidRPr="00E43740">
              <w:rPr>
                <w:rFonts w:ascii="Arial" w:hAnsi="Arial" w:cs="Arial"/>
                <w:color w:val="454545"/>
                <w:sz w:val="16"/>
                <w:szCs w:val="16"/>
              </w:rPr>
              <w:t>71</w:t>
            </w:r>
          </w:p>
        </w:tc>
        <w:tc>
          <w:tcPr>
            <w:tcW w:w="851" w:type="dxa"/>
            <w:tcBorders>
              <w:top w:val="nil"/>
              <w:left w:val="nil"/>
              <w:bottom w:val="single" w:sz="4" w:space="0" w:color="EFEFEF"/>
              <w:right w:val="single" w:sz="4" w:space="0" w:color="EFEFEF"/>
            </w:tcBorders>
            <w:noWrap/>
          </w:tcPr>
          <w:p w:rsidR="00F413D3" w:rsidRPr="00E43740" w:rsidRDefault="00F413D3" w:rsidP="00992041">
            <w:pPr>
              <w:jc w:val="right"/>
              <w:rPr>
                <w:rFonts w:ascii="Arial" w:hAnsi="Arial" w:cs="Arial"/>
                <w:color w:val="454545"/>
                <w:sz w:val="16"/>
                <w:szCs w:val="16"/>
              </w:rPr>
            </w:pPr>
            <w:r w:rsidRPr="00E43740">
              <w:rPr>
                <w:rFonts w:ascii="Arial" w:hAnsi="Arial" w:cs="Arial"/>
                <w:color w:val="454545"/>
                <w:sz w:val="16"/>
                <w:szCs w:val="16"/>
              </w:rPr>
              <w:t>1</w:t>
            </w:r>
          </w:p>
        </w:tc>
        <w:tc>
          <w:tcPr>
            <w:tcW w:w="654" w:type="dxa"/>
            <w:tcBorders>
              <w:top w:val="nil"/>
              <w:left w:val="nil"/>
              <w:bottom w:val="single" w:sz="4" w:space="0" w:color="EFEFEF"/>
              <w:right w:val="single" w:sz="4" w:space="0" w:color="EFEFEF"/>
            </w:tcBorders>
            <w:noWrap/>
          </w:tcPr>
          <w:p w:rsidR="00F413D3" w:rsidRPr="00E43740" w:rsidRDefault="00F413D3" w:rsidP="00992041">
            <w:pPr>
              <w:ind w:firstLine="0"/>
              <w:jc w:val="right"/>
              <w:rPr>
                <w:rFonts w:ascii="Arial" w:hAnsi="Arial" w:cs="Arial"/>
                <w:color w:val="454545"/>
                <w:sz w:val="16"/>
                <w:szCs w:val="16"/>
              </w:rPr>
            </w:pPr>
            <w:r w:rsidRPr="00E43740">
              <w:rPr>
                <w:rFonts w:ascii="Arial" w:hAnsi="Arial" w:cs="Arial"/>
                <w:color w:val="454545"/>
                <w:sz w:val="16"/>
                <w:szCs w:val="16"/>
              </w:rPr>
              <w:t>50</w:t>
            </w:r>
          </w:p>
        </w:tc>
        <w:tc>
          <w:tcPr>
            <w:tcW w:w="622" w:type="dxa"/>
            <w:tcBorders>
              <w:top w:val="nil"/>
              <w:left w:val="nil"/>
              <w:bottom w:val="single" w:sz="4" w:space="0" w:color="EFEFEF"/>
              <w:right w:val="single" w:sz="4" w:space="0" w:color="EFEFEF"/>
            </w:tcBorders>
            <w:noWrap/>
          </w:tcPr>
          <w:p w:rsidR="00F413D3" w:rsidRPr="00E43740" w:rsidRDefault="00F413D3" w:rsidP="00992041">
            <w:pPr>
              <w:jc w:val="right"/>
              <w:rPr>
                <w:rFonts w:ascii="Arial" w:hAnsi="Arial" w:cs="Arial"/>
                <w:color w:val="454545"/>
                <w:sz w:val="16"/>
                <w:szCs w:val="16"/>
              </w:rPr>
            </w:pPr>
            <w:r w:rsidRPr="00E43740">
              <w:rPr>
                <w:rFonts w:ascii="Arial" w:hAnsi="Arial" w:cs="Arial"/>
                <w:color w:val="454545"/>
                <w:sz w:val="16"/>
                <w:szCs w:val="16"/>
              </w:rPr>
              <w:t>6</w:t>
            </w:r>
          </w:p>
        </w:tc>
        <w:tc>
          <w:tcPr>
            <w:tcW w:w="567" w:type="dxa"/>
            <w:tcBorders>
              <w:top w:val="nil"/>
              <w:left w:val="nil"/>
              <w:bottom w:val="single" w:sz="4" w:space="0" w:color="EFEFEF"/>
              <w:right w:val="single" w:sz="4" w:space="0" w:color="EFEFEF"/>
            </w:tcBorders>
            <w:noWrap/>
          </w:tcPr>
          <w:p w:rsidR="00F413D3" w:rsidRPr="00E43740" w:rsidRDefault="00F413D3" w:rsidP="00992041">
            <w:pPr>
              <w:ind w:firstLine="0"/>
              <w:jc w:val="right"/>
              <w:rPr>
                <w:rFonts w:ascii="Arial" w:hAnsi="Arial" w:cs="Arial"/>
                <w:color w:val="454545"/>
                <w:sz w:val="16"/>
                <w:szCs w:val="16"/>
              </w:rPr>
            </w:pPr>
            <w:r w:rsidRPr="00E43740">
              <w:rPr>
                <w:rFonts w:ascii="Arial" w:hAnsi="Arial" w:cs="Arial"/>
                <w:color w:val="454545"/>
                <w:sz w:val="16"/>
                <w:szCs w:val="16"/>
              </w:rPr>
              <w:t>14</w:t>
            </w:r>
          </w:p>
        </w:tc>
        <w:tc>
          <w:tcPr>
            <w:tcW w:w="567" w:type="dxa"/>
            <w:tcBorders>
              <w:top w:val="nil"/>
              <w:left w:val="nil"/>
              <w:bottom w:val="single" w:sz="4" w:space="0" w:color="EFEFEF"/>
              <w:right w:val="single" w:sz="4" w:space="0" w:color="EFEFEF"/>
            </w:tcBorders>
            <w:noWrap/>
          </w:tcPr>
          <w:p w:rsidR="00F413D3" w:rsidRPr="00E43740" w:rsidRDefault="00F413D3" w:rsidP="00992041">
            <w:pPr>
              <w:ind w:firstLine="0"/>
              <w:jc w:val="right"/>
              <w:rPr>
                <w:rFonts w:ascii="Arial" w:hAnsi="Arial" w:cs="Arial"/>
                <w:color w:val="454545"/>
                <w:sz w:val="16"/>
                <w:szCs w:val="16"/>
              </w:rPr>
            </w:pPr>
            <w:r w:rsidRPr="00E43740">
              <w:rPr>
                <w:rFonts w:ascii="Arial" w:hAnsi="Arial" w:cs="Arial"/>
                <w:color w:val="454545"/>
                <w:sz w:val="16"/>
                <w:szCs w:val="16"/>
              </w:rPr>
              <w:t>116</w:t>
            </w:r>
          </w:p>
        </w:tc>
        <w:tc>
          <w:tcPr>
            <w:tcW w:w="850" w:type="dxa"/>
            <w:tcBorders>
              <w:top w:val="nil"/>
              <w:left w:val="nil"/>
              <w:bottom w:val="single" w:sz="4" w:space="0" w:color="EFEFEF"/>
              <w:right w:val="single" w:sz="4" w:space="0" w:color="EFEFEF"/>
            </w:tcBorders>
            <w:noWrap/>
          </w:tcPr>
          <w:p w:rsidR="00F413D3" w:rsidRPr="00E43740" w:rsidRDefault="00F413D3" w:rsidP="00992041">
            <w:pPr>
              <w:jc w:val="right"/>
              <w:rPr>
                <w:rFonts w:ascii="Arial" w:hAnsi="Arial" w:cs="Arial"/>
                <w:color w:val="454545"/>
                <w:sz w:val="16"/>
                <w:szCs w:val="16"/>
              </w:rPr>
            </w:pPr>
            <w:r w:rsidRPr="00E43740">
              <w:rPr>
                <w:rFonts w:ascii="Arial" w:hAnsi="Arial" w:cs="Arial"/>
                <w:color w:val="454545"/>
                <w:sz w:val="16"/>
                <w:szCs w:val="16"/>
              </w:rPr>
              <w:t>4</w:t>
            </w:r>
          </w:p>
        </w:tc>
        <w:tc>
          <w:tcPr>
            <w:tcW w:w="709" w:type="dxa"/>
            <w:tcBorders>
              <w:top w:val="nil"/>
              <w:left w:val="nil"/>
              <w:bottom w:val="single" w:sz="4" w:space="0" w:color="EFEFEF"/>
              <w:right w:val="single" w:sz="4" w:space="0" w:color="EFEFEF"/>
            </w:tcBorders>
            <w:noWrap/>
          </w:tcPr>
          <w:p w:rsidR="00F413D3" w:rsidRPr="00E43740" w:rsidRDefault="00F413D3" w:rsidP="00992041">
            <w:pPr>
              <w:jc w:val="right"/>
              <w:rPr>
                <w:rFonts w:ascii="Arial" w:hAnsi="Arial" w:cs="Arial"/>
                <w:color w:val="454545"/>
                <w:sz w:val="16"/>
                <w:szCs w:val="16"/>
              </w:rPr>
            </w:pPr>
            <w:r w:rsidRPr="00E43740">
              <w:rPr>
                <w:rFonts w:ascii="Arial" w:hAnsi="Arial" w:cs="Arial"/>
                <w:color w:val="454545"/>
                <w:sz w:val="16"/>
                <w:szCs w:val="16"/>
              </w:rPr>
              <w:t>39</w:t>
            </w:r>
          </w:p>
        </w:tc>
        <w:tc>
          <w:tcPr>
            <w:tcW w:w="567" w:type="dxa"/>
            <w:tcBorders>
              <w:top w:val="nil"/>
              <w:left w:val="nil"/>
              <w:bottom w:val="single" w:sz="4" w:space="0" w:color="EFEFEF"/>
              <w:right w:val="single" w:sz="4" w:space="0" w:color="EFEFEF"/>
            </w:tcBorders>
            <w:noWrap/>
          </w:tcPr>
          <w:p w:rsidR="00F413D3" w:rsidRPr="00E43740" w:rsidRDefault="00F413D3" w:rsidP="00992041">
            <w:pPr>
              <w:ind w:firstLine="0"/>
              <w:jc w:val="right"/>
              <w:rPr>
                <w:rFonts w:ascii="Arial" w:hAnsi="Arial" w:cs="Arial"/>
                <w:color w:val="454545"/>
                <w:sz w:val="16"/>
                <w:szCs w:val="16"/>
              </w:rPr>
            </w:pPr>
            <w:r w:rsidRPr="00E43740">
              <w:rPr>
                <w:rFonts w:ascii="Arial" w:hAnsi="Arial" w:cs="Arial"/>
                <w:color w:val="454545"/>
                <w:sz w:val="16"/>
                <w:szCs w:val="16"/>
              </w:rPr>
              <w:t>17</w:t>
            </w:r>
          </w:p>
        </w:tc>
        <w:tc>
          <w:tcPr>
            <w:tcW w:w="850" w:type="dxa"/>
            <w:tcBorders>
              <w:top w:val="nil"/>
              <w:left w:val="nil"/>
              <w:bottom w:val="single" w:sz="4" w:space="0" w:color="EFEFEF"/>
              <w:right w:val="single" w:sz="4" w:space="0" w:color="EFEFEF"/>
            </w:tcBorders>
            <w:noWrap/>
          </w:tcPr>
          <w:p w:rsidR="00F413D3" w:rsidRPr="00E43740" w:rsidRDefault="00F413D3" w:rsidP="00992041">
            <w:pPr>
              <w:jc w:val="right"/>
              <w:rPr>
                <w:rFonts w:ascii="Arial" w:hAnsi="Arial" w:cs="Arial"/>
                <w:color w:val="454545"/>
                <w:sz w:val="16"/>
                <w:szCs w:val="16"/>
              </w:rPr>
            </w:pPr>
            <w:r w:rsidRPr="00E43740">
              <w:rPr>
                <w:rFonts w:ascii="Arial" w:hAnsi="Arial" w:cs="Arial"/>
                <w:color w:val="454545"/>
                <w:sz w:val="16"/>
                <w:szCs w:val="16"/>
              </w:rPr>
              <w:t>56</w:t>
            </w:r>
          </w:p>
        </w:tc>
        <w:tc>
          <w:tcPr>
            <w:tcW w:w="567" w:type="dxa"/>
            <w:tcBorders>
              <w:top w:val="nil"/>
              <w:left w:val="single" w:sz="4" w:space="0" w:color="E2E2E2"/>
              <w:bottom w:val="single" w:sz="4" w:space="0" w:color="E2E2E2"/>
              <w:right w:val="single" w:sz="4" w:space="0" w:color="E2E2E2"/>
            </w:tcBorders>
            <w:noWrap/>
          </w:tcPr>
          <w:p w:rsidR="00F413D3" w:rsidRPr="00E43740" w:rsidRDefault="00F413D3" w:rsidP="00992041">
            <w:pPr>
              <w:ind w:firstLine="0"/>
              <w:jc w:val="right"/>
              <w:rPr>
                <w:rFonts w:ascii="Arial" w:hAnsi="Arial" w:cs="Arial"/>
                <w:color w:val="454545"/>
                <w:sz w:val="16"/>
                <w:szCs w:val="16"/>
              </w:rPr>
            </w:pPr>
            <w:r w:rsidRPr="00E43740">
              <w:rPr>
                <w:rFonts w:ascii="Arial" w:hAnsi="Arial" w:cs="Arial"/>
                <w:color w:val="454545"/>
                <w:sz w:val="16"/>
                <w:szCs w:val="16"/>
              </w:rPr>
              <w:t>187</w:t>
            </w:r>
          </w:p>
        </w:tc>
        <w:tc>
          <w:tcPr>
            <w:tcW w:w="567" w:type="dxa"/>
            <w:tcBorders>
              <w:top w:val="nil"/>
              <w:left w:val="single" w:sz="4" w:space="0" w:color="EFEFEF"/>
              <w:bottom w:val="single" w:sz="4" w:space="0" w:color="EFEFEF"/>
              <w:right w:val="single" w:sz="4" w:space="0" w:color="EFEFEF"/>
            </w:tcBorders>
            <w:noWrap/>
          </w:tcPr>
          <w:p w:rsidR="00F413D3" w:rsidRPr="00E43740" w:rsidRDefault="00F413D3" w:rsidP="00992041">
            <w:pPr>
              <w:ind w:firstLine="0"/>
              <w:jc w:val="right"/>
              <w:rPr>
                <w:rFonts w:ascii="Arial" w:hAnsi="Arial" w:cs="Arial"/>
                <w:color w:val="454545"/>
                <w:sz w:val="16"/>
                <w:szCs w:val="16"/>
              </w:rPr>
            </w:pPr>
            <w:r w:rsidRPr="00E43740">
              <w:rPr>
                <w:rFonts w:ascii="Arial" w:hAnsi="Arial" w:cs="Arial"/>
                <w:color w:val="454545"/>
                <w:sz w:val="16"/>
                <w:szCs w:val="16"/>
              </w:rPr>
              <w:t>2,5</w:t>
            </w:r>
          </w:p>
        </w:tc>
      </w:tr>
      <w:tr w:rsidR="00F413D3" w:rsidRPr="00E43740">
        <w:trPr>
          <w:trHeight w:val="255"/>
        </w:trPr>
        <w:tc>
          <w:tcPr>
            <w:tcW w:w="2142" w:type="dxa"/>
            <w:gridSpan w:val="2"/>
            <w:tcBorders>
              <w:top w:val="single" w:sz="4" w:space="0" w:color="C0C0C0"/>
              <w:left w:val="single" w:sz="4" w:space="0" w:color="C0C0C0"/>
              <w:bottom w:val="single" w:sz="4" w:space="0" w:color="C0C0C0"/>
              <w:right w:val="single" w:sz="4" w:space="0" w:color="C0C0C0"/>
            </w:tcBorders>
            <w:shd w:val="clear" w:color="000000" w:fill="E7E5E5"/>
            <w:noWrap/>
          </w:tcPr>
          <w:p w:rsidR="00F413D3" w:rsidRPr="00E43740" w:rsidRDefault="00F413D3" w:rsidP="00314F47">
            <w:pPr>
              <w:ind w:firstLine="0"/>
              <w:rPr>
                <w:rFonts w:ascii="Arial" w:hAnsi="Arial" w:cs="Arial"/>
                <w:color w:val="333333"/>
                <w:sz w:val="16"/>
                <w:szCs w:val="16"/>
                <w:lang w:eastAsia="sk-SK"/>
              </w:rPr>
            </w:pPr>
            <w:r w:rsidRPr="00E43740">
              <w:rPr>
                <w:rFonts w:ascii="Arial" w:hAnsi="Arial" w:cs="Arial"/>
                <w:color w:val="333333"/>
                <w:sz w:val="16"/>
                <w:szCs w:val="16"/>
                <w:lang w:eastAsia="sk-SK"/>
              </w:rPr>
              <w:t>80 – 84</w:t>
            </w:r>
          </w:p>
        </w:tc>
        <w:tc>
          <w:tcPr>
            <w:tcW w:w="708" w:type="dxa"/>
            <w:tcBorders>
              <w:top w:val="nil"/>
              <w:left w:val="single" w:sz="4" w:space="0" w:color="EFEFEF"/>
              <w:bottom w:val="single" w:sz="4" w:space="0" w:color="EFEFEF"/>
              <w:right w:val="single" w:sz="4" w:space="0" w:color="EFEFEF"/>
            </w:tcBorders>
            <w:noWrap/>
          </w:tcPr>
          <w:p w:rsidR="00F413D3" w:rsidRPr="00E43740" w:rsidRDefault="00F413D3" w:rsidP="00992041">
            <w:pPr>
              <w:jc w:val="right"/>
              <w:rPr>
                <w:rFonts w:ascii="Arial" w:hAnsi="Arial" w:cs="Arial"/>
                <w:color w:val="454545"/>
                <w:sz w:val="16"/>
                <w:szCs w:val="16"/>
              </w:rPr>
            </w:pPr>
            <w:r w:rsidRPr="00E43740">
              <w:rPr>
                <w:rFonts w:ascii="Arial" w:hAnsi="Arial" w:cs="Arial"/>
                <w:color w:val="454545"/>
                <w:sz w:val="16"/>
                <w:szCs w:val="16"/>
              </w:rPr>
              <w:t>44</w:t>
            </w:r>
          </w:p>
        </w:tc>
        <w:tc>
          <w:tcPr>
            <w:tcW w:w="851" w:type="dxa"/>
            <w:tcBorders>
              <w:top w:val="nil"/>
              <w:left w:val="nil"/>
              <w:bottom w:val="single" w:sz="4" w:space="0" w:color="EFEFEF"/>
              <w:right w:val="single" w:sz="4" w:space="0" w:color="EFEFEF"/>
            </w:tcBorders>
            <w:noWrap/>
          </w:tcPr>
          <w:p w:rsidR="00F413D3" w:rsidRPr="00E43740" w:rsidRDefault="00F413D3" w:rsidP="00992041">
            <w:pPr>
              <w:jc w:val="right"/>
              <w:rPr>
                <w:rFonts w:ascii="Arial" w:hAnsi="Arial" w:cs="Arial"/>
                <w:color w:val="454545"/>
                <w:sz w:val="16"/>
                <w:szCs w:val="16"/>
              </w:rPr>
            </w:pPr>
            <w:r w:rsidRPr="00E43740">
              <w:rPr>
                <w:rFonts w:ascii="Arial" w:hAnsi="Arial" w:cs="Arial"/>
                <w:color w:val="454545"/>
                <w:sz w:val="16"/>
                <w:szCs w:val="16"/>
              </w:rPr>
              <w:t>1</w:t>
            </w:r>
          </w:p>
        </w:tc>
        <w:tc>
          <w:tcPr>
            <w:tcW w:w="654" w:type="dxa"/>
            <w:tcBorders>
              <w:top w:val="nil"/>
              <w:left w:val="nil"/>
              <w:bottom w:val="single" w:sz="4" w:space="0" w:color="EFEFEF"/>
              <w:right w:val="single" w:sz="4" w:space="0" w:color="EFEFEF"/>
            </w:tcBorders>
            <w:noWrap/>
          </w:tcPr>
          <w:p w:rsidR="00F413D3" w:rsidRPr="00E43740" w:rsidRDefault="00F413D3" w:rsidP="00992041">
            <w:pPr>
              <w:ind w:firstLine="0"/>
              <w:jc w:val="right"/>
              <w:rPr>
                <w:rFonts w:ascii="Arial" w:hAnsi="Arial" w:cs="Arial"/>
                <w:color w:val="454545"/>
                <w:sz w:val="16"/>
                <w:szCs w:val="16"/>
              </w:rPr>
            </w:pPr>
            <w:r w:rsidRPr="00E43740">
              <w:rPr>
                <w:rFonts w:ascii="Arial" w:hAnsi="Arial" w:cs="Arial"/>
                <w:color w:val="454545"/>
                <w:sz w:val="16"/>
                <w:szCs w:val="16"/>
              </w:rPr>
              <w:t>18</w:t>
            </w:r>
          </w:p>
        </w:tc>
        <w:tc>
          <w:tcPr>
            <w:tcW w:w="622" w:type="dxa"/>
            <w:tcBorders>
              <w:top w:val="nil"/>
              <w:left w:val="nil"/>
              <w:bottom w:val="single" w:sz="4" w:space="0" w:color="EFEFEF"/>
              <w:right w:val="single" w:sz="4" w:space="0" w:color="EFEFEF"/>
            </w:tcBorders>
            <w:noWrap/>
          </w:tcPr>
          <w:p w:rsidR="00F413D3" w:rsidRPr="00E43740" w:rsidRDefault="00F413D3" w:rsidP="00992041">
            <w:pPr>
              <w:ind w:firstLine="0"/>
              <w:jc w:val="right"/>
              <w:rPr>
                <w:rFonts w:ascii="Arial" w:hAnsi="Arial" w:cs="Arial"/>
                <w:color w:val="454545"/>
                <w:sz w:val="16"/>
                <w:szCs w:val="16"/>
              </w:rPr>
            </w:pPr>
            <w:r w:rsidRPr="00E43740">
              <w:rPr>
                <w:rFonts w:ascii="Arial" w:hAnsi="Arial" w:cs="Arial"/>
                <w:color w:val="454545"/>
                <w:sz w:val="16"/>
                <w:szCs w:val="16"/>
              </w:rPr>
              <w:t>11</w:t>
            </w:r>
          </w:p>
        </w:tc>
        <w:tc>
          <w:tcPr>
            <w:tcW w:w="567" w:type="dxa"/>
            <w:tcBorders>
              <w:top w:val="nil"/>
              <w:left w:val="nil"/>
              <w:bottom w:val="single" w:sz="4" w:space="0" w:color="EFEFEF"/>
              <w:right w:val="single" w:sz="4" w:space="0" w:color="EFEFEF"/>
            </w:tcBorders>
            <w:noWrap/>
          </w:tcPr>
          <w:p w:rsidR="00F413D3" w:rsidRPr="00E43740" w:rsidRDefault="00F413D3" w:rsidP="00992041">
            <w:pPr>
              <w:ind w:firstLine="0"/>
              <w:jc w:val="right"/>
              <w:rPr>
                <w:rFonts w:ascii="Arial" w:hAnsi="Arial" w:cs="Arial"/>
                <w:color w:val="454545"/>
                <w:sz w:val="16"/>
                <w:szCs w:val="16"/>
              </w:rPr>
            </w:pPr>
            <w:r w:rsidRPr="00E43740">
              <w:rPr>
                <w:rFonts w:ascii="Arial" w:hAnsi="Arial" w:cs="Arial"/>
                <w:color w:val="454545"/>
                <w:sz w:val="16"/>
                <w:szCs w:val="16"/>
              </w:rPr>
              <w:t>14</w:t>
            </w:r>
          </w:p>
        </w:tc>
        <w:tc>
          <w:tcPr>
            <w:tcW w:w="567" w:type="dxa"/>
            <w:tcBorders>
              <w:top w:val="nil"/>
              <w:left w:val="nil"/>
              <w:bottom w:val="single" w:sz="4" w:space="0" w:color="EFEFEF"/>
              <w:right w:val="single" w:sz="4" w:space="0" w:color="EFEFEF"/>
            </w:tcBorders>
            <w:noWrap/>
          </w:tcPr>
          <w:p w:rsidR="00F413D3" w:rsidRPr="00E43740" w:rsidRDefault="00F413D3" w:rsidP="00992041">
            <w:pPr>
              <w:ind w:firstLine="0"/>
              <w:jc w:val="right"/>
              <w:rPr>
                <w:rFonts w:ascii="Arial" w:hAnsi="Arial" w:cs="Arial"/>
                <w:color w:val="454545"/>
                <w:sz w:val="16"/>
                <w:szCs w:val="16"/>
              </w:rPr>
            </w:pPr>
            <w:r w:rsidRPr="00E43740">
              <w:rPr>
                <w:rFonts w:ascii="Arial" w:hAnsi="Arial" w:cs="Arial"/>
                <w:color w:val="454545"/>
                <w:sz w:val="16"/>
                <w:szCs w:val="16"/>
              </w:rPr>
              <w:t>77</w:t>
            </w:r>
          </w:p>
        </w:tc>
        <w:tc>
          <w:tcPr>
            <w:tcW w:w="850" w:type="dxa"/>
            <w:tcBorders>
              <w:top w:val="nil"/>
              <w:left w:val="nil"/>
              <w:bottom w:val="single" w:sz="4" w:space="0" w:color="EFEFEF"/>
              <w:right w:val="single" w:sz="4" w:space="0" w:color="EFEFEF"/>
            </w:tcBorders>
            <w:noWrap/>
          </w:tcPr>
          <w:p w:rsidR="00F413D3" w:rsidRPr="00E43740" w:rsidRDefault="00F413D3" w:rsidP="00992041">
            <w:pPr>
              <w:jc w:val="right"/>
              <w:rPr>
                <w:rFonts w:ascii="Arial" w:hAnsi="Arial" w:cs="Arial"/>
                <w:color w:val="454545"/>
                <w:sz w:val="16"/>
                <w:szCs w:val="16"/>
              </w:rPr>
            </w:pPr>
            <w:r w:rsidRPr="00E43740">
              <w:rPr>
                <w:rFonts w:ascii="Arial" w:hAnsi="Arial" w:cs="Arial"/>
                <w:color w:val="454545"/>
                <w:sz w:val="16"/>
                <w:szCs w:val="16"/>
              </w:rPr>
              <w:t>1</w:t>
            </w:r>
          </w:p>
        </w:tc>
        <w:tc>
          <w:tcPr>
            <w:tcW w:w="709" w:type="dxa"/>
            <w:tcBorders>
              <w:top w:val="nil"/>
              <w:left w:val="nil"/>
              <w:bottom w:val="single" w:sz="4" w:space="0" w:color="EFEFEF"/>
              <w:right w:val="single" w:sz="4" w:space="0" w:color="EFEFEF"/>
            </w:tcBorders>
            <w:noWrap/>
          </w:tcPr>
          <w:p w:rsidR="00F413D3" w:rsidRPr="00E43740" w:rsidRDefault="00F413D3" w:rsidP="00992041">
            <w:pPr>
              <w:jc w:val="right"/>
              <w:rPr>
                <w:rFonts w:ascii="Arial" w:hAnsi="Arial" w:cs="Arial"/>
                <w:color w:val="454545"/>
                <w:sz w:val="16"/>
                <w:szCs w:val="16"/>
              </w:rPr>
            </w:pPr>
            <w:r w:rsidRPr="00E43740">
              <w:rPr>
                <w:rFonts w:ascii="Arial" w:hAnsi="Arial" w:cs="Arial"/>
                <w:color w:val="454545"/>
                <w:sz w:val="16"/>
                <w:szCs w:val="16"/>
              </w:rPr>
              <w:t>5</w:t>
            </w:r>
          </w:p>
        </w:tc>
        <w:tc>
          <w:tcPr>
            <w:tcW w:w="567" w:type="dxa"/>
            <w:tcBorders>
              <w:top w:val="nil"/>
              <w:left w:val="nil"/>
              <w:bottom w:val="single" w:sz="4" w:space="0" w:color="EFEFEF"/>
              <w:right w:val="single" w:sz="4" w:space="0" w:color="EFEFEF"/>
            </w:tcBorders>
            <w:noWrap/>
          </w:tcPr>
          <w:p w:rsidR="00F413D3" w:rsidRPr="00E43740" w:rsidRDefault="00F413D3" w:rsidP="00992041">
            <w:pPr>
              <w:jc w:val="right"/>
              <w:rPr>
                <w:rFonts w:ascii="Arial" w:hAnsi="Arial" w:cs="Arial"/>
                <w:color w:val="454545"/>
                <w:sz w:val="16"/>
                <w:szCs w:val="16"/>
              </w:rPr>
            </w:pPr>
            <w:r w:rsidRPr="00E43740">
              <w:rPr>
                <w:rFonts w:ascii="Arial" w:hAnsi="Arial" w:cs="Arial"/>
                <w:color w:val="454545"/>
                <w:sz w:val="16"/>
                <w:szCs w:val="16"/>
              </w:rPr>
              <w:t>9</w:t>
            </w:r>
          </w:p>
        </w:tc>
        <w:tc>
          <w:tcPr>
            <w:tcW w:w="850" w:type="dxa"/>
            <w:tcBorders>
              <w:top w:val="nil"/>
              <w:left w:val="nil"/>
              <w:bottom w:val="single" w:sz="4" w:space="0" w:color="EFEFEF"/>
              <w:right w:val="single" w:sz="4" w:space="0" w:color="EFEFEF"/>
            </w:tcBorders>
            <w:noWrap/>
          </w:tcPr>
          <w:p w:rsidR="00F413D3" w:rsidRPr="00E43740" w:rsidRDefault="00F413D3" w:rsidP="00992041">
            <w:pPr>
              <w:jc w:val="right"/>
              <w:rPr>
                <w:rFonts w:ascii="Arial" w:hAnsi="Arial" w:cs="Arial"/>
                <w:color w:val="454545"/>
                <w:sz w:val="16"/>
                <w:szCs w:val="16"/>
              </w:rPr>
            </w:pPr>
            <w:r w:rsidRPr="00E43740">
              <w:rPr>
                <w:rFonts w:ascii="Arial" w:hAnsi="Arial" w:cs="Arial"/>
                <w:color w:val="454545"/>
                <w:sz w:val="16"/>
                <w:szCs w:val="16"/>
              </w:rPr>
              <w:t>62</w:t>
            </w:r>
          </w:p>
        </w:tc>
        <w:tc>
          <w:tcPr>
            <w:tcW w:w="567" w:type="dxa"/>
            <w:tcBorders>
              <w:top w:val="nil"/>
              <w:left w:val="single" w:sz="4" w:space="0" w:color="E2E2E2"/>
              <w:bottom w:val="single" w:sz="4" w:space="0" w:color="E2E2E2"/>
              <w:right w:val="single" w:sz="4" w:space="0" w:color="E2E2E2"/>
            </w:tcBorders>
            <w:noWrap/>
          </w:tcPr>
          <w:p w:rsidR="00F413D3" w:rsidRPr="00E43740" w:rsidRDefault="00F413D3" w:rsidP="00992041">
            <w:pPr>
              <w:ind w:firstLine="0"/>
              <w:jc w:val="right"/>
              <w:rPr>
                <w:rFonts w:ascii="Arial" w:hAnsi="Arial" w:cs="Arial"/>
                <w:color w:val="454545"/>
                <w:sz w:val="16"/>
                <w:szCs w:val="16"/>
              </w:rPr>
            </w:pPr>
            <w:r w:rsidRPr="00E43740">
              <w:rPr>
                <w:rFonts w:ascii="Arial" w:hAnsi="Arial" w:cs="Arial"/>
                <w:color w:val="454545"/>
                <w:sz w:val="16"/>
                <w:szCs w:val="16"/>
              </w:rPr>
              <w:t>121</w:t>
            </w:r>
          </w:p>
        </w:tc>
        <w:tc>
          <w:tcPr>
            <w:tcW w:w="567" w:type="dxa"/>
            <w:tcBorders>
              <w:top w:val="nil"/>
              <w:left w:val="single" w:sz="4" w:space="0" w:color="EFEFEF"/>
              <w:bottom w:val="single" w:sz="4" w:space="0" w:color="EFEFEF"/>
              <w:right w:val="single" w:sz="4" w:space="0" w:color="EFEFEF"/>
            </w:tcBorders>
            <w:noWrap/>
          </w:tcPr>
          <w:p w:rsidR="00F413D3" w:rsidRPr="00E43740" w:rsidRDefault="00F413D3" w:rsidP="00992041">
            <w:pPr>
              <w:ind w:firstLine="0"/>
              <w:jc w:val="right"/>
              <w:rPr>
                <w:rFonts w:ascii="Arial" w:hAnsi="Arial" w:cs="Arial"/>
                <w:color w:val="454545"/>
                <w:sz w:val="16"/>
                <w:szCs w:val="16"/>
              </w:rPr>
            </w:pPr>
            <w:r w:rsidRPr="00E43740">
              <w:rPr>
                <w:rFonts w:ascii="Arial" w:hAnsi="Arial" w:cs="Arial"/>
                <w:color w:val="454545"/>
                <w:sz w:val="16"/>
                <w:szCs w:val="16"/>
              </w:rPr>
              <w:t>1,6</w:t>
            </w:r>
          </w:p>
        </w:tc>
      </w:tr>
      <w:tr w:rsidR="00F413D3" w:rsidRPr="00E43740">
        <w:trPr>
          <w:trHeight w:val="255"/>
        </w:trPr>
        <w:tc>
          <w:tcPr>
            <w:tcW w:w="2142" w:type="dxa"/>
            <w:gridSpan w:val="2"/>
            <w:tcBorders>
              <w:top w:val="single" w:sz="4" w:space="0" w:color="C0C0C0"/>
              <w:left w:val="single" w:sz="4" w:space="0" w:color="C0C0C0"/>
              <w:bottom w:val="single" w:sz="4" w:space="0" w:color="C0C0C0"/>
              <w:right w:val="single" w:sz="4" w:space="0" w:color="C0C0C0"/>
            </w:tcBorders>
            <w:shd w:val="clear" w:color="000000" w:fill="E7E5E5"/>
            <w:noWrap/>
          </w:tcPr>
          <w:p w:rsidR="00F413D3" w:rsidRPr="00E43740" w:rsidRDefault="00F413D3" w:rsidP="00314F47">
            <w:pPr>
              <w:ind w:firstLine="0"/>
              <w:rPr>
                <w:rFonts w:ascii="Arial" w:hAnsi="Arial" w:cs="Arial"/>
                <w:color w:val="333333"/>
                <w:sz w:val="16"/>
                <w:szCs w:val="16"/>
                <w:lang w:eastAsia="sk-SK"/>
              </w:rPr>
            </w:pPr>
            <w:r w:rsidRPr="00E43740">
              <w:rPr>
                <w:rFonts w:ascii="Arial" w:hAnsi="Arial" w:cs="Arial"/>
                <w:color w:val="333333"/>
                <w:sz w:val="16"/>
                <w:szCs w:val="16"/>
                <w:lang w:eastAsia="sk-SK"/>
              </w:rPr>
              <w:t>85 +</w:t>
            </w:r>
          </w:p>
        </w:tc>
        <w:tc>
          <w:tcPr>
            <w:tcW w:w="708" w:type="dxa"/>
            <w:tcBorders>
              <w:top w:val="nil"/>
              <w:left w:val="single" w:sz="4" w:space="0" w:color="EFEFEF"/>
              <w:bottom w:val="single" w:sz="4" w:space="0" w:color="EFEFEF"/>
              <w:right w:val="single" w:sz="4" w:space="0" w:color="EFEFEF"/>
            </w:tcBorders>
            <w:noWrap/>
          </w:tcPr>
          <w:p w:rsidR="00F413D3" w:rsidRPr="00E43740" w:rsidRDefault="00F413D3" w:rsidP="00992041">
            <w:pPr>
              <w:jc w:val="right"/>
              <w:rPr>
                <w:rFonts w:ascii="Arial" w:hAnsi="Arial" w:cs="Arial"/>
                <w:color w:val="454545"/>
                <w:sz w:val="16"/>
                <w:szCs w:val="16"/>
              </w:rPr>
            </w:pPr>
            <w:r w:rsidRPr="00E43740">
              <w:rPr>
                <w:rFonts w:ascii="Arial" w:hAnsi="Arial" w:cs="Arial"/>
                <w:color w:val="454545"/>
                <w:sz w:val="16"/>
                <w:szCs w:val="16"/>
              </w:rPr>
              <w:t>15</w:t>
            </w:r>
          </w:p>
        </w:tc>
        <w:tc>
          <w:tcPr>
            <w:tcW w:w="851" w:type="dxa"/>
            <w:tcBorders>
              <w:top w:val="nil"/>
              <w:left w:val="nil"/>
              <w:bottom w:val="single" w:sz="4" w:space="0" w:color="EFEFEF"/>
              <w:right w:val="single" w:sz="4" w:space="0" w:color="EFEFEF"/>
            </w:tcBorders>
            <w:noWrap/>
          </w:tcPr>
          <w:p w:rsidR="00F413D3" w:rsidRPr="00E43740" w:rsidRDefault="00F413D3" w:rsidP="00992041">
            <w:pPr>
              <w:jc w:val="right"/>
              <w:rPr>
                <w:rFonts w:ascii="Arial" w:hAnsi="Arial" w:cs="Arial"/>
                <w:color w:val="454545"/>
                <w:sz w:val="16"/>
                <w:szCs w:val="16"/>
              </w:rPr>
            </w:pPr>
            <w:r w:rsidRPr="00E43740">
              <w:rPr>
                <w:rFonts w:ascii="Arial" w:hAnsi="Arial" w:cs="Arial"/>
                <w:color w:val="454545"/>
                <w:sz w:val="16"/>
                <w:szCs w:val="16"/>
              </w:rPr>
              <w:t>0</w:t>
            </w:r>
          </w:p>
        </w:tc>
        <w:tc>
          <w:tcPr>
            <w:tcW w:w="654" w:type="dxa"/>
            <w:tcBorders>
              <w:top w:val="nil"/>
              <w:left w:val="nil"/>
              <w:bottom w:val="single" w:sz="4" w:space="0" w:color="EFEFEF"/>
              <w:right w:val="single" w:sz="4" w:space="0" w:color="EFEFEF"/>
            </w:tcBorders>
            <w:noWrap/>
          </w:tcPr>
          <w:p w:rsidR="00F413D3" w:rsidRPr="00E43740" w:rsidRDefault="00F413D3" w:rsidP="00992041">
            <w:pPr>
              <w:jc w:val="right"/>
              <w:rPr>
                <w:rFonts w:ascii="Arial" w:hAnsi="Arial" w:cs="Arial"/>
                <w:color w:val="454545"/>
                <w:sz w:val="16"/>
                <w:szCs w:val="16"/>
              </w:rPr>
            </w:pPr>
            <w:r w:rsidRPr="00E43740">
              <w:rPr>
                <w:rFonts w:ascii="Arial" w:hAnsi="Arial" w:cs="Arial"/>
                <w:color w:val="454545"/>
                <w:sz w:val="16"/>
                <w:szCs w:val="16"/>
              </w:rPr>
              <w:t>8</w:t>
            </w:r>
          </w:p>
        </w:tc>
        <w:tc>
          <w:tcPr>
            <w:tcW w:w="622" w:type="dxa"/>
            <w:tcBorders>
              <w:top w:val="nil"/>
              <w:left w:val="nil"/>
              <w:bottom w:val="single" w:sz="4" w:space="0" w:color="EFEFEF"/>
              <w:right w:val="single" w:sz="4" w:space="0" w:color="EFEFEF"/>
            </w:tcBorders>
            <w:noWrap/>
          </w:tcPr>
          <w:p w:rsidR="00F413D3" w:rsidRPr="00E43740" w:rsidRDefault="00F413D3" w:rsidP="00992041">
            <w:pPr>
              <w:jc w:val="right"/>
              <w:rPr>
                <w:rFonts w:ascii="Arial" w:hAnsi="Arial" w:cs="Arial"/>
                <w:color w:val="454545"/>
                <w:sz w:val="16"/>
                <w:szCs w:val="16"/>
              </w:rPr>
            </w:pPr>
            <w:r w:rsidRPr="00E43740">
              <w:rPr>
                <w:rFonts w:ascii="Arial" w:hAnsi="Arial" w:cs="Arial"/>
                <w:color w:val="454545"/>
                <w:sz w:val="16"/>
                <w:szCs w:val="16"/>
              </w:rPr>
              <w:t>1</w:t>
            </w:r>
          </w:p>
        </w:tc>
        <w:tc>
          <w:tcPr>
            <w:tcW w:w="567" w:type="dxa"/>
            <w:tcBorders>
              <w:top w:val="nil"/>
              <w:left w:val="nil"/>
              <w:bottom w:val="single" w:sz="4" w:space="0" w:color="EFEFEF"/>
              <w:right w:val="single" w:sz="4" w:space="0" w:color="EFEFEF"/>
            </w:tcBorders>
            <w:noWrap/>
          </w:tcPr>
          <w:p w:rsidR="00F413D3" w:rsidRPr="00E43740" w:rsidRDefault="00F413D3" w:rsidP="00992041">
            <w:pPr>
              <w:jc w:val="right"/>
              <w:rPr>
                <w:rFonts w:ascii="Arial" w:hAnsi="Arial" w:cs="Arial"/>
                <w:color w:val="454545"/>
                <w:sz w:val="16"/>
                <w:szCs w:val="16"/>
              </w:rPr>
            </w:pPr>
            <w:r w:rsidRPr="00E43740">
              <w:rPr>
                <w:rFonts w:ascii="Arial" w:hAnsi="Arial" w:cs="Arial"/>
                <w:color w:val="454545"/>
                <w:sz w:val="16"/>
                <w:szCs w:val="16"/>
              </w:rPr>
              <w:t>5</w:t>
            </w:r>
          </w:p>
        </w:tc>
        <w:tc>
          <w:tcPr>
            <w:tcW w:w="567" w:type="dxa"/>
            <w:tcBorders>
              <w:top w:val="nil"/>
              <w:left w:val="nil"/>
              <w:bottom w:val="single" w:sz="4" w:space="0" w:color="EFEFEF"/>
              <w:right w:val="single" w:sz="4" w:space="0" w:color="EFEFEF"/>
            </w:tcBorders>
            <w:noWrap/>
          </w:tcPr>
          <w:p w:rsidR="00F413D3" w:rsidRPr="00E43740" w:rsidRDefault="00F413D3" w:rsidP="00992041">
            <w:pPr>
              <w:ind w:firstLine="0"/>
              <w:jc w:val="right"/>
              <w:rPr>
                <w:rFonts w:ascii="Arial" w:hAnsi="Arial" w:cs="Arial"/>
                <w:color w:val="454545"/>
                <w:sz w:val="16"/>
                <w:szCs w:val="16"/>
              </w:rPr>
            </w:pPr>
            <w:r w:rsidRPr="00E43740">
              <w:rPr>
                <w:rFonts w:ascii="Arial" w:hAnsi="Arial" w:cs="Arial"/>
                <w:color w:val="454545"/>
                <w:sz w:val="16"/>
                <w:szCs w:val="16"/>
              </w:rPr>
              <w:t>62</w:t>
            </w:r>
          </w:p>
        </w:tc>
        <w:tc>
          <w:tcPr>
            <w:tcW w:w="850" w:type="dxa"/>
            <w:tcBorders>
              <w:top w:val="nil"/>
              <w:left w:val="nil"/>
              <w:bottom w:val="single" w:sz="4" w:space="0" w:color="EFEFEF"/>
              <w:right w:val="single" w:sz="4" w:space="0" w:color="EFEFEF"/>
            </w:tcBorders>
            <w:noWrap/>
          </w:tcPr>
          <w:p w:rsidR="00F413D3" w:rsidRPr="00E43740" w:rsidRDefault="00F413D3" w:rsidP="00992041">
            <w:pPr>
              <w:jc w:val="right"/>
              <w:rPr>
                <w:rFonts w:ascii="Arial" w:hAnsi="Arial" w:cs="Arial"/>
                <w:color w:val="454545"/>
                <w:sz w:val="16"/>
                <w:szCs w:val="16"/>
              </w:rPr>
            </w:pPr>
            <w:r w:rsidRPr="00E43740">
              <w:rPr>
                <w:rFonts w:ascii="Arial" w:hAnsi="Arial" w:cs="Arial"/>
                <w:color w:val="454545"/>
                <w:sz w:val="16"/>
                <w:szCs w:val="16"/>
              </w:rPr>
              <w:t>1</w:t>
            </w:r>
          </w:p>
        </w:tc>
        <w:tc>
          <w:tcPr>
            <w:tcW w:w="709" w:type="dxa"/>
            <w:tcBorders>
              <w:top w:val="nil"/>
              <w:left w:val="nil"/>
              <w:bottom w:val="single" w:sz="4" w:space="0" w:color="EFEFEF"/>
              <w:right w:val="single" w:sz="4" w:space="0" w:color="EFEFEF"/>
            </w:tcBorders>
            <w:noWrap/>
          </w:tcPr>
          <w:p w:rsidR="00F413D3" w:rsidRPr="00E43740" w:rsidRDefault="00F413D3" w:rsidP="00992041">
            <w:pPr>
              <w:jc w:val="right"/>
              <w:rPr>
                <w:rFonts w:ascii="Arial" w:hAnsi="Arial" w:cs="Arial"/>
                <w:color w:val="454545"/>
                <w:sz w:val="16"/>
                <w:szCs w:val="16"/>
              </w:rPr>
            </w:pPr>
            <w:r w:rsidRPr="00E43740">
              <w:rPr>
                <w:rFonts w:ascii="Arial" w:hAnsi="Arial" w:cs="Arial"/>
                <w:color w:val="454545"/>
                <w:sz w:val="16"/>
                <w:szCs w:val="16"/>
              </w:rPr>
              <w:t>2</w:t>
            </w:r>
          </w:p>
        </w:tc>
        <w:tc>
          <w:tcPr>
            <w:tcW w:w="567" w:type="dxa"/>
            <w:tcBorders>
              <w:top w:val="nil"/>
              <w:left w:val="nil"/>
              <w:bottom w:val="single" w:sz="4" w:space="0" w:color="EFEFEF"/>
              <w:right w:val="single" w:sz="4" w:space="0" w:color="EFEFEF"/>
            </w:tcBorders>
            <w:noWrap/>
          </w:tcPr>
          <w:p w:rsidR="00F413D3" w:rsidRPr="00E43740" w:rsidRDefault="00F413D3" w:rsidP="00992041">
            <w:pPr>
              <w:jc w:val="right"/>
              <w:rPr>
                <w:rFonts w:ascii="Arial" w:hAnsi="Arial" w:cs="Arial"/>
                <w:color w:val="454545"/>
                <w:sz w:val="16"/>
                <w:szCs w:val="16"/>
              </w:rPr>
            </w:pPr>
            <w:r w:rsidRPr="00E43740">
              <w:rPr>
                <w:rFonts w:ascii="Arial" w:hAnsi="Arial" w:cs="Arial"/>
                <w:color w:val="454545"/>
                <w:sz w:val="16"/>
                <w:szCs w:val="16"/>
              </w:rPr>
              <w:t>8</w:t>
            </w:r>
          </w:p>
        </w:tc>
        <w:tc>
          <w:tcPr>
            <w:tcW w:w="850" w:type="dxa"/>
            <w:tcBorders>
              <w:top w:val="nil"/>
              <w:left w:val="nil"/>
              <w:bottom w:val="single" w:sz="4" w:space="0" w:color="EFEFEF"/>
              <w:right w:val="single" w:sz="4" w:space="0" w:color="EFEFEF"/>
            </w:tcBorders>
            <w:noWrap/>
          </w:tcPr>
          <w:p w:rsidR="00F413D3" w:rsidRPr="00E43740" w:rsidRDefault="00F413D3" w:rsidP="00992041">
            <w:pPr>
              <w:jc w:val="right"/>
              <w:rPr>
                <w:rFonts w:ascii="Arial" w:hAnsi="Arial" w:cs="Arial"/>
                <w:color w:val="454545"/>
                <w:sz w:val="16"/>
                <w:szCs w:val="16"/>
              </w:rPr>
            </w:pPr>
            <w:r w:rsidRPr="00E43740">
              <w:rPr>
                <w:rFonts w:ascii="Arial" w:hAnsi="Arial" w:cs="Arial"/>
                <w:color w:val="454545"/>
                <w:sz w:val="16"/>
                <w:szCs w:val="16"/>
              </w:rPr>
              <w:t>51</w:t>
            </w:r>
          </w:p>
        </w:tc>
        <w:tc>
          <w:tcPr>
            <w:tcW w:w="567" w:type="dxa"/>
            <w:tcBorders>
              <w:top w:val="nil"/>
              <w:left w:val="single" w:sz="4" w:space="0" w:color="E2E2E2"/>
              <w:bottom w:val="single" w:sz="4" w:space="0" w:color="E2E2E2"/>
              <w:right w:val="single" w:sz="4" w:space="0" w:color="E2E2E2"/>
            </w:tcBorders>
            <w:noWrap/>
          </w:tcPr>
          <w:p w:rsidR="00F413D3" w:rsidRPr="00E43740" w:rsidRDefault="00F413D3" w:rsidP="00992041">
            <w:pPr>
              <w:ind w:firstLine="0"/>
              <w:jc w:val="right"/>
              <w:rPr>
                <w:rFonts w:ascii="Arial" w:hAnsi="Arial" w:cs="Arial"/>
                <w:color w:val="454545"/>
                <w:sz w:val="16"/>
                <w:szCs w:val="16"/>
              </w:rPr>
            </w:pPr>
            <w:r w:rsidRPr="00E43740">
              <w:rPr>
                <w:rFonts w:ascii="Arial" w:hAnsi="Arial" w:cs="Arial"/>
                <w:color w:val="454545"/>
                <w:sz w:val="16"/>
                <w:szCs w:val="16"/>
              </w:rPr>
              <w:t>77</w:t>
            </w:r>
          </w:p>
        </w:tc>
        <w:tc>
          <w:tcPr>
            <w:tcW w:w="567" w:type="dxa"/>
            <w:tcBorders>
              <w:top w:val="nil"/>
              <w:left w:val="single" w:sz="4" w:space="0" w:color="EFEFEF"/>
              <w:bottom w:val="single" w:sz="4" w:space="0" w:color="EFEFEF"/>
              <w:right w:val="single" w:sz="4" w:space="0" w:color="EFEFEF"/>
            </w:tcBorders>
            <w:noWrap/>
          </w:tcPr>
          <w:p w:rsidR="00F413D3" w:rsidRPr="00E43740" w:rsidRDefault="00F413D3" w:rsidP="00992041">
            <w:pPr>
              <w:ind w:firstLine="0"/>
              <w:jc w:val="right"/>
              <w:rPr>
                <w:rFonts w:ascii="Arial" w:hAnsi="Arial" w:cs="Arial"/>
                <w:color w:val="454545"/>
                <w:sz w:val="16"/>
                <w:szCs w:val="16"/>
              </w:rPr>
            </w:pPr>
            <w:r w:rsidRPr="00E43740">
              <w:rPr>
                <w:rFonts w:ascii="Arial" w:hAnsi="Arial" w:cs="Arial"/>
                <w:color w:val="454545"/>
                <w:sz w:val="16"/>
                <w:szCs w:val="16"/>
              </w:rPr>
              <w:t>1,0</w:t>
            </w:r>
          </w:p>
        </w:tc>
      </w:tr>
      <w:tr w:rsidR="00F413D3" w:rsidRPr="00E43740">
        <w:trPr>
          <w:trHeight w:val="255"/>
        </w:trPr>
        <w:tc>
          <w:tcPr>
            <w:tcW w:w="2142" w:type="dxa"/>
            <w:gridSpan w:val="2"/>
            <w:tcBorders>
              <w:top w:val="single" w:sz="4" w:space="0" w:color="C0C0C0"/>
              <w:left w:val="single" w:sz="4" w:space="0" w:color="C0C0C0"/>
              <w:bottom w:val="single" w:sz="4" w:space="0" w:color="C0C0C0"/>
              <w:right w:val="single" w:sz="4" w:space="0" w:color="C0C0C0"/>
            </w:tcBorders>
            <w:shd w:val="clear" w:color="000000" w:fill="E7E5E5"/>
            <w:noWrap/>
          </w:tcPr>
          <w:p w:rsidR="00F413D3" w:rsidRPr="00E43740" w:rsidRDefault="00F413D3" w:rsidP="00314F47">
            <w:pPr>
              <w:ind w:firstLine="0"/>
              <w:rPr>
                <w:rFonts w:ascii="Arial" w:hAnsi="Arial" w:cs="Arial"/>
                <w:color w:val="333333"/>
                <w:sz w:val="16"/>
                <w:szCs w:val="16"/>
                <w:lang w:eastAsia="sk-SK"/>
              </w:rPr>
            </w:pPr>
            <w:r w:rsidRPr="00E43740">
              <w:rPr>
                <w:rFonts w:ascii="Arial" w:hAnsi="Arial" w:cs="Arial"/>
                <w:color w:val="333333"/>
                <w:sz w:val="16"/>
                <w:szCs w:val="16"/>
                <w:lang w:eastAsia="sk-SK"/>
              </w:rPr>
              <w:t>Spolu</w:t>
            </w:r>
          </w:p>
        </w:tc>
        <w:tc>
          <w:tcPr>
            <w:tcW w:w="708" w:type="dxa"/>
            <w:tcBorders>
              <w:top w:val="nil"/>
              <w:left w:val="single" w:sz="4" w:space="0" w:color="EFEFEF"/>
              <w:bottom w:val="single" w:sz="4" w:space="0" w:color="EFEFEF"/>
              <w:right w:val="single" w:sz="4" w:space="0" w:color="EFEFEF"/>
            </w:tcBorders>
            <w:noWrap/>
          </w:tcPr>
          <w:p w:rsidR="00F413D3" w:rsidRPr="00E43740" w:rsidRDefault="00F413D3" w:rsidP="00992041">
            <w:pPr>
              <w:ind w:firstLine="0"/>
              <w:jc w:val="right"/>
              <w:rPr>
                <w:rFonts w:ascii="Arial" w:hAnsi="Arial" w:cs="Arial"/>
                <w:color w:val="454545"/>
                <w:sz w:val="16"/>
                <w:szCs w:val="16"/>
              </w:rPr>
            </w:pPr>
            <w:r w:rsidRPr="00E43740">
              <w:rPr>
                <w:rFonts w:ascii="Arial" w:hAnsi="Arial" w:cs="Arial"/>
                <w:color w:val="454545"/>
                <w:sz w:val="16"/>
                <w:szCs w:val="16"/>
              </w:rPr>
              <w:t>3 673</w:t>
            </w:r>
          </w:p>
        </w:tc>
        <w:tc>
          <w:tcPr>
            <w:tcW w:w="851" w:type="dxa"/>
            <w:tcBorders>
              <w:top w:val="nil"/>
              <w:left w:val="nil"/>
              <w:bottom w:val="single" w:sz="4" w:space="0" w:color="EFEFEF"/>
              <w:right w:val="single" w:sz="4" w:space="0" w:color="EFEFEF"/>
            </w:tcBorders>
            <w:noWrap/>
          </w:tcPr>
          <w:p w:rsidR="00F413D3" w:rsidRPr="00E43740" w:rsidRDefault="00F413D3" w:rsidP="00992041">
            <w:pPr>
              <w:ind w:firstLine="0"/>
              <w:jc w:val="right"/>
              <w:rPr>
                <w:rFonts w:ascii="Arial" w:hAnsi="Arial" w:cs="Arial"/>
                <w:color w:val="454545"/>
                <w:sz w:val="16"/>
                <w:szCs w:val="16"/>
              </w:rPr>
            </w:pPr>
            <w:r w:rsidRPr="00E43740">
              <w:rPr>
                <w:rFonts w:ascii="Arial" w:hAnsi="Arial" w:cs="Arial"/>
                <w:color w:val="454545"/>
                <w:sz w:val="16"/>
                <w:szCs w:val="16"/>
              </w:rPr>
              <w:t>1 611</w:t>
            </w:r>
          </w:p>
        </w:tc>
        <w:tc>
          <w:tcPr>
            <w:tcW w:w="654" w:type="dxa"/>
            <w:tcBorders>
              <w:top w:val="nil"/>
              <w:left w:val="nil"/>
              <w:bottom w:val="single" w:sz="4" w:space="0" w:color="EFEFEF"/>
              <w:right w:val="single" w:sz="4" w:space="0" w:color="EFEFEF"/>
            </w:tcBorders>
            <w:noWrap/>
          </w:tcPr>
          <w:p w:rsidR="00F413D3" w:rsidRPr="00E43740" w:rsidRDefault="00F413D3" w:rsidP="00992041">
            <w:pPr>
              <w:ind w:firstLine="0"/>
              <w:jc w:val="right"/>
              <w:rPr>
                <w:rFonts w:ascii="Arial" w:hAnsi="Arial" w:cs="Arial"/>
                <w:color w:val="454545"/>
                <w:sz w:val="16"/>
                <w:szCs w:val="16"/>
              </w:rPr>
            </w:pPr>
            <w:r w:rsidRPr="00E43740">
              <w:rPr>
                <w:rFonts w:ascii="Arial" w:hAnsi="Arial" w:cs="Arial"/>
                <w:color w:val="454545"/>
                <w:sz w:val="16"/>
                <w:szCs w:val="16"/>
              </w:rPr>
              <w:t>1 390</w:t>
            </w:r>
          </w:p>
        </w:tc>
        <w:tc>
          <w:tcPr>
            <w:tcW w:w="622" w:type="dxa"/>
            <w:tcBorders>
              <w:top w:val="nil"/>
              <w:left w:val="nil"/>
              <w:bottom w:val="single" w:sz="4" w:space="0" w:color="EFEFEF"/>
              <w:right w:val="single" w:sz="4" w:space="0" w:color="EFEFEF"/>
            </w:tcBorders>
            <w:noWrap/>
          </w:tcPr>
          <w:p w:rsidR="00F413D3" w:rsidRPr="00E43740" w:rsidRDefault="00F413D3" w:rsidP="00992041">
            <w:pPr>
              <w:ind w:firstLine="0"/>
              <w:jc w:val="right"/>
              <w:rPr>
                <w:rFonts w:ascii="Arial" w:hAnsi="Arial" w:cs="Arial"/>
                <w:color w:val="454545"/>
                <w:sz w:val="16"/>
                <w:szCs w:val="16"/>
              </w:rPr>
            </w:pPr>
            <w:r w:rsidRPr="00E43740">
              <w:rPr>
                <w:rFonts w:ascii="Arial" w:hAnsi="Arial" w:cs="Arial"/>
                <w:color w:val="454545"/>
                <w:sz w:val="16"/>
                <w:szCs w:val="16"/>
              </w:rPr>
              <w:t>540</w:t>
            </w:r>
          </w:p>
        </w:tc>
        <w:tc>
          <w:tcPr>
            <w:tcW w:w="567" w:type="dxa"/>
            <w:tcBorders>
              <w:top w:val="nil"/>
              <w:left w:val="nil"/>
              <w:bottom w:val="single" w:sz="4" w:space="0" w:color="EFEFEF"/>
              <w:right w:val="single" w:sz="4" w:space="0" w:color="EFEFEF"/>
            </w:tcBorders>
            <w:noWrap/>
          </w:tcPr>
          <w:p w:rsidR="00F413D3" w:rsidRPr="00E43740" w:rsidRDefault="00F413D3" w:rsidP="00992041">
            <w:pPr>
              <w:ind w:firstLine="0"/>
              <w:jc w:val="right"/>
              <w:rPr>
                <w:rFonts w:ascii="Arial" w:hAnsi="Arial" w:cs="Arial"/>
                <w:color w:val="454545"/>
                <w:sz w:val="16"/>
                <w:szCs w:val="16"/>
              </w:rPr>
            </w:pPr>
            <w:r w:rsidRPr="00E43740">
              <w:rPr>
                <w:rFonts w:ascii="Arial" w:hAnsi="Arial" w:cs="Arial"/>
                <w:color w:val="454545"/>
                <w:sz w:val="16"/>
                <w:szCs w:val="16"/>
              </w:rPr>
              <w:t>77</w:t>
            </w:r>
          </w:p>
        </w:tc>
        <w:tc>
          <w:tcPr>
            <w:tcW w:w="567" w:type="dxa"/>
            <w:tcBorders>
              <w:top w:val="nil"/>
              <w:left w:val="nil"/>
              <w:bottom w:val="single" w:sz="4" w:space="0" w:color="EFEFEF"/>
              <w:right w:val="single" w:sz="4" w:space="0" w:color="EFEFEF"/>
            </w:tcBorders>
            <w:noWrap/>
          </w:tcPr>
          <w:p w:rsidR="00F413D3" w:rsidRPr="00E43740" w:rsidRDefault="00F413D3" w:rsidP="00992041">
            <w:pPr>
              <w:ind w:firstLine="0"/>
              <w:jc w:val="right"/>
              <w:rPr>
                <w:rFonts w:ascii="Arial" w:hAnsi="Arial" w:cs="Arial"/>
                <w:color w:val="454545"/>
                <w:sz w:val="16"/>
                <w:szCs w:val="16"/>
              </w:rPr>
            </w:pPr>
            <w:r w:rsidRPr="00E43740">
              <w:rPr>
                <w:rFonts w:ascii="Arial" w:hAnsi="Arial" w:cs="Arial"/>
                <w:color w:val="454545"/>
                <w:sz w:val="16"/>
                <w:szCs w:val="16"/>
              </w:rPr>
              <w:t>3 866</w:t>
            </w:r>
          </w:p>
        </w:tc>
        <w:tc>
          <w:tcPr>
            <w:tcW w:w="850" w:type="dxa"/>
            <w:tcBorders>
              <w:top w:val="nil"/>
              <w:left w:val="nil"/>
              <w:bottom w:val="single" w:sz="4" w:space="0" w:color="EFEFEF"/>
              <w:right w:val="single" w:sz="4" w:space="0" w:color="EFEFEF"/>
            </w:tcBorders>
            <w:noWrap/>
          </w:tcPr>
          <w:p w:rsidR="00F413D3" w:rsidRPr="00E43740" w:rsidRDefault="00F413D3" w:rsidP="00992041">
            <w:pPr>
              <w:ind w:firstLine="0"/>
              <w:jc w:val="right"/>
              <w:rPr>
                <w:rFonts w:ascii="Arial" w:hAnsi="Arial" w:cs="Arial"/>
                <w:color w:val="454545"/>
                <w:sz w:val="16"/>
                <w:szCs w:val="16"/>
              </w:rPr>
            </w:pPr>
            <w:r w:rsidRPr="00E43740">
              <w:rPr>
                <w:rFonts w:ascii="Arial" w:hAnsi="Arial" w:cs="Arial"/>
                <w:color w:val="454545"/>
                <w:sz w:val="16"/>
                <w:szCs w:val="16"/>
              </w:rPr>
              <w:t>1 432</w:t>
            </w:r>
          </w:p>
        </w:tc>
        <w:tc>
          <w:tcPr>
            <w:tcW w:w="709" w:type="dxa"/>
            <w:tcBorders>
              <w:top w:val="nil"/>
              <w:left w:val="nil"/>
              <w:bottom w:val="single" w:sz="4" w:space="0" w:color="EFEFEF"/>
              <w:right w:val="single" w:sz="4" w:space="0" w:color="EFEFEF"/>
            </w:tcBorders>
            <w:noWrap/>
          </w:tcPr>
          <w:p w:rsidR="00F413D3" w:rsidRPr="00E43740" w:rsidRDefault="00F413D3" w:rsidP="00992041">
            <w:pPr>
              <w:ind w:firstLine="0"/>
              <w:jc w:val="right"/>
              <w:rPr>
                <w:rFonts w:ascii="Arial" w:hAnsi="Arial" w:cs="Arial"/>
                <w:color w:val="454545"/>
                <w:sz w:val="16"/>
                <w:szCs w:val="16"/>
              </w:rPr>
            </w:pPr>
            <w:r w:rsidRPr="00E43740">
              <w:rPr>
                <w:rFonts w:ascii="Arial" w:hAnsi="Arial" w:cs="Arial"/>
                <w:color w:val="454545"/>
                <w:sz w:val="16"/>
                <w:szCs w:val="16"/>
              </w:rPr>
              <w:t>1 376</w:t>
            </w:r>
          </w:p>
        </w:tc>
        <w:tc>
          <w:tcPr>
            <w:tcW w:w="567" w:type="dxa"/>
            <w:tcBorders>
              <w:top w:val="nil"/>
              <w:left w:val="nil"/>
              <w:bottom w:val="single" w:sz="4" w:space="0" w:color="EFEFEF"/>
              <w:right w:val="single" w:sz="4" w:space="0" w:color="EFEFEF"/>
            </w:tcBorders>
            <w:noWrap/>
          </w:tcPr>
          <w:p w:rsidR="00F413D3" w:rsidRPr="00E43740" w:rsidRDefault="00F413D3" w:rsidP="00992041">
            <w:pPr>
              <w:ind w:firstLine="0"/>
              <w:jc w:val="right"/>
              <w:rPr>
                <w:rFonts w:ascii="Arial" w:hAnsi="Arial" w:cs="Arial"/>
                <w:color w:val="454545"/>
                <w:sz w:val="16"/>
                <w:szCs w:val="16"/>
              </w:rPr>
            </w:pPr>
            <w:r w:rsidRPr="00E43740">
              <w:rPr>
                <w:rFonts w:ascii="Arial" w:hAnsi="Arial" w:cs="Arial"/>
                <w:color w:val="454545"/>
                <w:sz w:val="16"/>
                <w:szCs w:val="16"/>
              </w:rPr>
              <w:t>612</w:t>
            </w:r>
          </w:p>
        </w:tc>
        <w:tc>
          <w:tcPr>
            <w:tcW w:w="850" w:type="dxa"/>
            <w:tcBorders>
              <w:top w:val="nil"/>
              <w:left w:val="nil"/>
              <w:bottom w:val="single" w:sz="4" w:space="0" w:color="EFEFEF"/>
              <w:right w:val="single" w:sz="4" w:space="0" w:color="EFEFEF"/>
            </w:tcBorders>
            <w:noWrap/>
          </w:tcPr>
          <w:p w:rsidR="00F413D3" w:rsidRPr="00E43740" w:rsidRDefault="00F413D3" w:rsidP="00992041">
            <w:pPr>
              <w:jc w:val="right"/>
              <w:rPr>
                <w:rFonts w:ascii="Arial" w:hAnsi="Arial" w:cs="Arial"/>
                <w:color w:val="454545"/>
                <w:sz w:val="16"/>
                <w:szCs w:val="16"/>
              </w:rPr>
            </w:pPr>
            <w:r w:rsidRPr="00E43740">
              <w:rPr>
                <w:rFonts w:ascii="Arial" w:hAnsi="Arial" w:cs="Arial"/>
                <w:color w:val="454545"/>
                <w:sz w:val="16"/>
                <w:szCs w:val="16"/>
              </w:rPr>
              <w:t>408</w:t>
            </w:r>
          </w:p>
        </w:tc>
        <w:tc>
          <w:tcPr>
            <w:tcW w:w="567" w:type="dxa"/>
            <w:tcBorders>
              <w:top w:val="nil"/>
              <w:left w:val="single" w:sz="4" w:space="0" w:color="E2E2E2"/>
              <w:bottom w:val="single" w:sz="4" w:space="0" w:color="E2E2E2"/>
              <w:right w:val="single" w:sz="4" w:space="0" w:color="E2E2E2"/>
            </w:tcBorders>
            <w:noWrap/>
          </w:tcPr>
          <w:p w:rsidR="00F413D3" w:rsidRPr="00E43740" w:rsidRDefault="00F413D3" w:rsidP="00992041">
            <w:pPr>
              <w:ind w:firstLine="0"/>
              <w:jc w:val="right"/>
              <w:rPr>
                <w:rFonts w:ascii="Arial" w:hAnsi="Arial" w:cs="Arial"/>
                <w:color w:val="454545"/>
                <w:sz w:val="16"/>
                <w:szCs w:val="16"/>
              </w:rPr>
            </w:pPr>
            <w:r w:rsidRPr="00E43740">
              <w:rPr>
                <w:rFonts w:ascii="Arial" w:hAnsi="Arial" w:cs="Arial"/>
                <w:color w:val="454545"/>
                <w:sz w:val="16"/>
                <w:szCs w:val="16"/>
              </w:rPr>
              <w:t>7 539</w:t>
            </w:r>
          </w:p>
          <w:p w:rsidR="00F413D3" w:rsidRPr="00E43740" w:rsidRDefault="00F413D3" w:rsidP="00992041">
            <w:pPr>
              <w:ind w:firstLine="0"/>
              <w:jc w:val="right"/>
              <w:rPr>
                <w:rFonts w:ascii="Arial" w:hAnsi="Arial" w:cs="Arial"/>
                <w:color w:val="454545"/>
                <w:sz w:val="16"/>
                <w:szCs w:val="16"/>
              </w:rPr>
            </w:pPr>
          </w:p>
        </w:tc>
        <w:tc>
          <w:tcPr>
            <w:tcW w:w="567" w:type="dxa"/>
            <w:tcBorders>
              <w:top w:val="nil"/>
              <w:left w:val="single" w:sz="4" w:space="0" w:color="EFEFEF"/>
              <w:bottom w:val="single" w:sz="4" w:space="0" w:color="EFEFEF"/>
              <w:right w:val="single" w:sz="4" w:space="0" w:color="EFEFEF"/>
            </w:tcBorders>
            <w:noWrap/>
          </w:tcPr>
          <w:p w:rsidR="00F413D3" w:rsidRPr="00E43740" w:rsidRDefault="00F413D3" w:rsidP="00992041">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100,0</w:t>
            </w:r>
          </w:p>
        </w:tc>
      </w:tr>
      <w:tr w:rsidR="00F413D3" w:rsidRPr="00E43740">
        <w:trPr>
          <w:trHeight w:val="255"/>
        </w:trPr>
        <w:tc>
          <w:tcPr>
            <w:tcW w:w="2142" w:type="dxa"/>
            <w:gridSpan w:val="2"/>
            <w:tcBorders>
              <w:top w:val="single" w:sz="4" w:space="0" w:color="C0C0C0"/>
              <w:left w:val="single" w:sz="4" w:space="0" w:color="C0C0C0"/>
              <w:bottom w:val="single" w:sz="4" w:space="0" w:color="C0C0C0"/>
              <w:right w:val="single" w:sz="4" w:space="0" w:color="C0C0C0"/>
            </w:tcBorders>
            <w:shd w:val="clear" w:color="000000" w:fill="E7E5E5"/>
            <w:noWrap/>
          </w:tcPr>
          <w:p w:rsidR="00F413D3" w:rsidRPr="00E43740" w:rsidRDefault="00F413D3" w:rsidP="00314F47">
            <w:pPr>
              <w:ind w:firstLine="0"/>
              <w:rPr>
                <w:rFonts w:ascii="Arial" w:hAnsi="Arial" w:cs="Arial"/>
                <w:color w:val="333333"/>
                <w:sz w:val="16"/>
                <w:szCs w:val="16"/>
                <w:lang w:eastAsia="sk-SK"/>
              </w:rPr>
            </w:pPr>
            <w:r w:rsidRPr="00E43740">
              <w:rPr>
                <w:rFonts w:ascii="Arial" w:hAnsi="Arial" w:cs="Arial"/>
                <w:color w:val="333333"/>
                <w:sz w:val="16"/>
                <w:szCs w:val="16"/>
                <w:lang w:eastAsia="sk-SK"/>
              </w:rPr>
              <w:t xml:space="preserve"> </w:t>
            </w:r>
          </w:p>
        </w:tc>
        <w:tc>
          <w:tcPr>
            <w:tcW w:w="708" w:type="dxa"/>
            <w:tcBorders>
              <w:top w:val="nil"/>
              <w:left w:val="single" w:sz="4" w:space="0" w:color="EFEFEF"/>
              <w:bottom w:val="single" w:sz="4" w:space="0" w:color="EFEFEF"/>
              <w:right w:val="single" w:sz="4" w:space="0" w:color="EFEFEF"/>
            </w:tcBorders>
            <w:noWrap/>
          </w:tcPr>
          <w:p w:rsidR="00F413D3" w:rsidRPr="00E43740" w:rsidRDefault="00F413D3" w:rsidP="005E4DFF">
            <w:pPr>
              <w:ind w:firstLine="0"/>
              <w:jc w:val="right"/>
              <w:rPr>
                <w:rFonts w:ascii="Arial" w:hAnsi="Arial" w:cs="Arial"/>
                <w:color w:val="454545"/>
                <w:sz w:val="16"/>
                <w:szCs w:val="16"/>
                <w:lang w:eastAsia="sk-SK"/>
              </w:rPr>
            </w:pPr>
          </w:p>
        </w:tc>
        <w:tc>
          <w:tcPr>
            <w:tcW w:w="851" w:type="dxa"/>
            <w:tcBorders>
              <w:top w:val="nil"/>
              <w:left w:val="nil"/>
              <w:bottom w:val="single" w:sz="4" w:space="0" w:color="EFEFEF"/>
              <w:right w:val="single" w:sz="4" w:space="0" w:color="EFEFEF"/>
            </w:tcBorders>
            <w:noWrap/>
          </w:tcPr>
          <w:p w:rsidR="00F413D3" w:rsidRPr="00E43740" w:rsidRDefault="00F413D3" w:rsidP="005E4DFF">
            <w:pPr>
              <w:ind w:firstLine="0"/>
              <w:jc w:val="right"/>
              <w:rPr>
                <w:rFonts w:ascii="Arial" w:hAnsi="Arial" w:cs="Arial"/>
                <w:color w:val="454545"/>
                <w:sz w:val="16"/>
                <w:szCs w:val="16"/>
                <w:lang w:eastAsia="sk-SK"/>
              </w:rPr>
            </w:pPr>
          </w:p>
        </w:tc>
        <w:tc>
          <w:tcPr>
            <w:tcW w:w="654" w:type="dxa"/>
            <w:tcBorders>
              <w:top w:val="nil"/>
              <w:left w:val="nil"/>
              <w:bottom w:val="single" w:sz="4" w:space="0" w:color="EFEFEF"/>
              <w:right w:val="single" w:sz="4" w:space="0" w:color="EFEFEF"/>
            </w:tcBorders>
            <w:noWrap/>
          </w:tcPr>
          <w:p w:rsidR="00F413D3" w:rsidRPr="00E43740" w:rsidRDefault="00F413D3" w:rsidP="005E4DFF">
            <w:pPr>
              <w:ind w:firstLine="0"/>
              <w:jc w:val="right"/>
              <w:rPr>
                <w:rFonts w:ascii="Arial" w:hAnsi="Arial" w:cs="Arial"/>
                <w:color w:val="454545"/>
                <w:sz w:val="16"/>
                <w:szCs w:val="16"/>
                <w:lang w:eastAsia="sk-SK"/>
              </w:rPr>
            </w:pPr>
          </w:p>
        </w:tc>
        <w:tc>
          <w:tcPr>
            <w:tcW w:w="622" w:type="dxa"/>
            <w:tcBorders>
              <w:top w:val="nil"/>
              <w:left w:val="nil"/>
              <w:bottom w:val="single" w:sz="4" w:space="0" w:color="EFEFEF"/>
              <w:right w:val="single" w:sz="4" w:space="0" w:color="EFEFEF"/>
            </w:tcBorders>
            <w:noWrap/>
          </w:tcPr>
          <w:p w:rsidR="00F413D3" w:rsidRPr="00E43740" w:rsidRDefault="00F413D3" w:rsidP="005E4DFF">
            <w:pPr>
              <w:ind w:firstLine="0"/>
              <w:jc w:val="right"/>
              <w:rPr>
                <w:rFonts w:ascii="Arial" w:hAnsi="Arial" w:cs="Arial"/>
                <w:color w:val="454545"/>
                <w:sz w:val="16"/>
                <w:szCs w:val="16"/>
                <w:lang w:eastAsia="sk-SK"/>
              </w:rPr>
            </w:pPr>
          </w:p>
        </w:tc>
        <w:tc>
          <w:tcPr>
            <w:tcW w:w="567" w:type="dxa"/>
            <w:tcBorders>
              <w:top w:val="nil"/>
              <w:left w:val="nil"/>
              <w:bottom w:val="single" w:sz="4" w:space="0" w:color="EFEFEF"/>
              <w:right w:val="single" w:sz="4" w:space="0" w:color="EFEFEF"/>
            </w:tcBorders>
            <w:noWrap/>
          </w:tcPr>
          <w:p w:rsidR="00F413D3" w:rsidRPr="00E43740" w:rsidRDefault="00F413D3" w:rsidP="005E4DFF">
            <w:pPr>
              <w:ind w:firstLine="0"/>
              <w:jc w:val="right"/>
              <w:rPr>
                <w:rFonts w:ascii="Arial" w:hAnsi="Arial" w:cs="Arial"/>
                <w:color w:val="454545"/>
                <w:sz w:val="16"/>
                <w:szCs w:val="16"/>
                <w:lang w:eastAsia="sk-SK"/>
              </w:rPr>
            </w:pPr>
          </w:p>
        </w:tc>
        <w:tc>
          <w:tcPr>
            <w:tcW w:w="567" w:type="dxa"/>
            <w:tcBorders>
              <w:top w:val="nil"/>
              <w:left w:val="nil"/>
              <w:bottom w:val="single" w:sz="4" w:space="0" w:color="EFEFEF"/>
              <w:right w:val="single" w:sz="4" w:space="0" w:color="EFEFEF"/>
            </w:tcBorders>
            <w:noWrap/>
          </w:tcPr>
          <w:p w:rsidR="00F413D3" w:rsidRPr="00E43740" w:rsidRDefault="00F413D3" w:rsidP="005E4DFF">
            <w:pPr>
              <w:ind w:firstLine="0"/>
              <w:jc w:val="right"/>
              <w:rPr>
                <w:rFonts w:ascii="Arial" w:hAnsi="Arial" w:cs="Arial"/>
                <w:color w:val="454545"/>
                <w:sz w:val="16"/>
                <w:szCs w:val="16"/>
                <w:lang w:eastAsia="sk-SK"/>
              </w:rPr>
            </w:pPr>
          </w:p>
        </w:tc>
        <w:tc>
          <w:tcPr>
            <w:tcW w:w="850" w:type="dxa"/>
            <w:tcBorders>
              <w:top w:val="nil"/>
              <w:left w:val="nil"/>
              <w:bottom w:val="single" w:sz="4" w:space="0" w:color="EFEFEF"/>
              <w:right w:val="single" w:sz="4" w:space="0" w:color="EFEFEF"/>
            </w:tcBorders>
            <w:noWrap/>
          </w:tcPr>
          <w:p w:rsidR="00F413D3" w:rsidRPr="00E43740" w:rsidRDefault="00F413D3" w:rsidP="005E4DFF">
            <w:pPr>
              <w:ind w:firstLine="0"/>
              <w:jc w:val="right"/>
              <w:rPr>
                <w:rFonts w:ascii="Arial" w:hAnsi="Arial" w:cs="Arial"/>
                <w:color w:val="454545"/>
                <w:sz w:val="16"/>
                <w:szCs w:val="16"/>
                <w:lang w:eastAsia="sk-SK"/>
              </w:rPr>
            </w:pPr>
          </w:p>
        </w:tc>
        <w:tc>
          <w:tcPr>
            <w:tcW w:w="709" w:type="dxa"/>
            <w:tcBorders>
              <w:top w:val="nil"/>
              <w:left w:val="nil"/>
              <w:bottom w:val="single" w:sz="4" w:space="0" w:color="EFEFEF"/>
              <w:right w:val="single" w:sz="4" w:space="0" w:color="EFEFEF"/>
            </w:tcBorders>
            <w:noWrap/>
          </w:tcPr>
          <w:p w:rsidR="00F413D3" w:rsidRPr="00E43740" w:rsidRDefault="00F413D3" w:rsidP="005E4DFF">
            <w:pPr>
              <w:ind w:firstLine="0"/>
              <w:jc w:val="right"/>
              <w:rPr>
                <w:rFonts w:ascii="Arial" w:hAnsi="Arial" w:cs="Arial"/>
                <w:color w:val="454545"/>
                <w:sz w:val="16"/>
                <w:szCs w:val="16"/>
                <w:lang w:eastAsia="sk-SK"/>
              </w:rPr>
            </w:pPr>
          </w:p>
        </w:tc>
        <w:tc>
          <w:tcPr>
            <w:tcW w:w="567" w:type="dxa"/>
            <w:tcBorders>
              <w:top w:val="nil"/>
              <w:left w:val="nil"/>
              <w:bottom w:val="single" w:sz="4" w:space="0" w:color="EFEFEF"/>
              <w:right w:val="single" w:sz="4" w:space="0" w:color="EFEFEF"/>
            </w:tcBorders>
            <w:noWrap/>
          </w:tcPr>
          <w:p w:rsidR="00F413D3" w:rsidRPr="00E43740" w:rsidRDefault="00F413D3" w:rsidP="005E4DFF">
            <w:pPr>
              <w:ind w:firstLine="0"/>
              <w:jc w:val="right"/>
              <w:rPr>
                <w:rFonts w:ascii="Arial" w:hAnsi="Arial" w:cs="Arial"/>
                <w:color w:val="454545"/>
                <w:sz w:val="16"/>
                <w:szCs w:val="16"/>
                <w:lang w:eastAsia="sk-SK"/>
              </w:rPr>
            </w:pPr>
          </w:p>
        </w:tc>
        <w:tc>
          <w:tcPr>
            <w:tcW w:w="850" w:type="dxa"/>
            <w:tcBorders>
              <w:top w:val="nil"/>
              <w:left w:val="nil"/>
              <w:bottom w:val="single" w:sz="4" w:space="0" w:color="EFEFEF"/>
              <w:right w:val="single" w:sz="4" w:space="0" w:color="EFEFEF"/>
            </w:tcBorders>
            <w:noWrap/>
          </w:tcPr>
          <w:p w:rsidR="00F413D3" w:rsidRPr="00E43740" w:rsidRDefault="00F413D3" w:rsidP="005E4DFF">
            <w:pPr>
              <w:ind w:firstLine="0"/>
              <w:jc w:val="right"/>
              <w:rPr>
                <w:rFonts w:ascii="Arial" w:hAnsi="Arial" w:cs="Arial"/>
                <w:color w:val="454545"/>
                <w:sz w:val="16"/>
                <w:szCs w:val="16"/>
                <w:lang w:eastAsia="sk-SK"/>
              </w:rPr>
            </w:pPr>
          </w:p>
        </w:tc>
        <w:tc>
          <w:tcPr>
            <w:tcW w:w="567" w:type="dxa"/>
            <w:tcBorders>
              <w:top w:val="nil"/>
              <w:left w:val="single" w:sz="4" w:space="0" w:color="E2E2E2"/>
              <w:bottom w:val="single" w:sz="4" w:space="0" w:color="E2E2E2"/>
              <w:right w:val="single" w:sz="4" w:space="0" w:color="E2E2E2"/>
            </w:tcBorders>
            <w:noWrap/>
          </w:tcPr>
          <w:p w:rsidR="00F413D3" w:rsidRPr="00E43740" w:rsidRDefault="00F413D3" w:rsidP="005E4DFF">
            <w:pPr>
              <w:ind w:firstLine="0"/>
              <w:jc w:val="right"/>
              <w:rPr>
                <w:rFonts w:ascii="Arial" w:hAnsi="Arial" w:cs="Arial"/>
                <w:color w:val="454545"/>
                <w:sz w:val="16"/>
                <w:szCs w:val="16"/>
                <w:lang w:eastAsia="sk-SK"/>
              </w:rPr>
            </w:pPr>
          </w:p>
        </w:tc>
        <w:tc>
          <w:tcPr>
            <w:tcW w:w="567" w:type="dxa"/>
            <w:tcBorders>
              <w:top w:val="nil"/>
              <w:left w:val="single" w:sz="4" w:space="0" w:color="EFEFEF"/>
              <w:bottom w:val="single" w:sz="4" w:space="0" w:color="EFEFEF"/>
              <w:right w:val="single" w:sz="4" w:space="0" w:color="EFEFEF"/>
            </w:tcBorders>
            <w:noWrap/>
          </w:tcPr>
          <w:p w:rsidR="00F413D3" w:rsidRPr="00E43740" w:rsidRDefault="00F413D3" w:rsidP="005E4DFF">
            <w:pPr>
              <w:ind w:firstLine="0"/>
              <w:jc w:val="right"/>
              <w:rPr>
                <w:rFonts w:ascii="Arial" w:hAnsi="Arial" w:cs="Arial"/>
                <w:color w:val="454545"/>
                <w:sz w:val="16"/>
                <w:szCs w:val="16"/>
                <w:lang w:eastAsia="sk-SK"/>
              </w:rPr>
            </w:pPr>
          </w:p>
        </w:tc>
      </w:tr>
      <w:tr w:rsidR="00F413D3" w:rsidRPr="00E43740">
        <w:trPr>
          <w:trHeight w:val="255"/>
        </w:trPr>
        <w:tc>
          <w:tcPr>
            <w:tcW w:w="2142" w:type="dxa"/>
            <w:gridSpan w:val="2"/>
            <w:tcBorders>
              <w:top w:val="single" w:sz="4" w:space="0" w:color="C0C0C0"/>
              <w:left w:val="single" w:sz="4" w:space="0" w:color="C0C0C0"/>
              <w:bottom w:val="single" w:sz="4" w:space="0" w:color="C0C0C0"/>
              <w:right w:val="single" w:sz="4" w:space="0" w:color="C0C0C0"/>
            </w:tcBorders>
            <w:shd w:val="clear" w:color="000000" w:fill="E7E5E5"/>
            <w:noWrap/>
          </w:tcPr>
          <w:p w:rsidR="00F413D3" w:rsidRPr="00E43740" w:rsidRDefault="00F413D3" w:rsidP="00314F47">
            <w:pPr>
              <w:ind w:firstLine="0"/>
              <w:rPr>
                <w:rFonts w:ascii="Arial" w:hAnsi="Arial" w:cs="Arial"/>
                <w:color w:val="222222"/>
                <w:sz w:val="16"/>
                <w:szCs w:val="16"/>
                <w:lang w:eastAsia="sk-SK"/>
              </w:rPr>
            </w:pPr>
            <w:r w:rsidRPr="00E43740">
              <w:rPr>
                <w:rFonts w:ascii="Arial" w:hAnsi="Arial" w:cs="Arial"/>
                <w:color w:val="222222"/>
                <w:sz w:val="16"/>
                <w:szCs w:val="16"/>
                <w:lang w:eastAsia="sk-SK"/>
              </w:rPr>
              <w:t>0 – 5</w:t>
            </w:r>
          </w:p>
        </w:tc>
        <w:tc>
          <w:tcPr>
            <w:tcW w:w="708" w:type="dxa"/>
            <w:tcBorders>
              <w:top w:val="single" w:sz="4" w:space="0" w:color="E2E2E2"/>
              <w:left w:val="single" w:sz="4" w:space="0" w:color="E2E2E2"/>
              <w:bottom w:val="single" w:sz="4" w:space="0" w:color="E2E2E2"/>
              <w:right w:val="single" w:sz="4" w:space="0" w:color="E2E2E2"/>
            </w:tcBorders>
            <w:noWrap/>
          </w:tcPr>
          <w:p w:rsidR="00F413D3" w:rsidRPr="00E43740" w:rsidRDefault="00F413D3" w:rsidP="00992041">
            <w:pPr>
              <w:ind w:firstLine="0"/>
              <w:jc w:val="right"/>
              <w:rPr>
                <w:rFonts w:ascii="Arial" w:hAnsi="Arial" w:cs="Arial"/>
                <w:color w:val="454545"/>
                <w:sz w:val="16"/>
                <w:szCs w:val="16"/>
              </w:rPr>
            </w:pPr>
            <w:r w:rsidRPr="00E43740">
              <w:rPr>
                <w:rFonts w:ascii="Arial" w:hAnsi="Arial" w:cs="Arial"/>
                <w:color w:val="454545"/>
                <w:sz w:val="16"/>
                <w:szCs w:val="16"/>
              </w:rPr>
              <w:t>232</w:t>
            </w:r>
          </w:p>
        </w:tc>
        <w:tc>
          <w:tcPr>
            <w:tcW w:w="851" w:type="dxa"/>
            <w:tcBorders>
              <w:top w:val="single" w:sz="4" w:space="0" w:color="E2E2E2"/>
              <w:left w:val="nil"/>
              <w:bottom w:val="single" w:sz="4" w:space="0" w:color="E2E2E2"/>
              <w:right w:val="single" w:sz="4" w:space="0" w:color="E2E2E2"/>
            </w:tcBorders>
            <w:noWrap/>
          </w:tcPr>
          <w:p w:rsidR="00F413D3" w:rsidRPr="00E43740" w:rsidRDefault="00F413D3" w:rsidP="00992041">
            <w:pPr>
              <w:jc w:val="right"/>
              <w:rPr>
                <w:rFonts w:ascii="Arial" w:hAnsi="Arial" w:cs="Arial"/>
                <w:color w:val="454545"/>
                <w:sz w:val="16"/>
                <w:szCs w:val="16"/>
              </w:rPr>
            </w:pPr>
            <w:r w:rsidRPr="00E43740">
              <w:rPr>
                <w:rFonts w:ascii="Arial" w:hAnsi="Arial" w:cs="Arial"/>
                <w:color w:val="454545"/>
                <w:sz w:val="16"/>
                <w:szCs w:val="16"/>
              </w:rPr>
              <w:t>232</w:t>
            </w:r>
          </w:p>
        </w:tc>
        <w:tc>
          <w:tcPr>
            <w:tcW w:w="654" w:type="dxa"/>
            <w:tcBorders>
              <w:top w:val="single" w:sz="4" w:space="0" w:color="E2E2E2"/>
              <w:left w:val="nil"/>
              <w:bottom w:val="single" w:sz="4" w:space="0" w:color="E2E2E2"/>
              <w:right w:val="single" w:sz="4" w:space="0" w:color="E2E2E2"/>
            </w:tcBorders>
            <w:noWrap/>
          </w:tcPr>
          <w:p w:rsidR="00F413D3" w:rsidRPr="00E43740" w:rsidRDefault="00F413D3" w:rsidP="00992041">
            <w:pPr>
              <w:jc w:val="right"/>
              <w:rPr>
                <w:rFonts w:ascii="Arial" w:hAnsi="Arial" w:cs="Arial"/>
                <w:color w:val="454545"/>
                <w:sz w:val="16"/>
                <w:szCs w:val="16"/>
              </w:rPr>
            </w:pPr>
            <w:r w:rsidRPr="00E43740">
              <w:rPr>
                <w:rFonts w:ascii="Arial" w:hAnsi="Arial" w:cs="Arial"/>
                <w:color w:val="454545"/>
                <w:sz w:val="16"/>
                <w:szCs w:val="16"/>
              </w:rPr>
              <w:t>0</w:t>
            </w:r>
          </w:p>
        </w:tc>
        <w:tc>
          <w:tcPr>
            <w:tcW w:w="622" w:type="dxa"/>
            <w:tcBorders>
              <w:top w:val="single" w:sz="4" w:space="0" w:color="E2E2E2"/>
              <w:left w:val="nil"/>
              <w:bottom w:val="single" w:sz="4" w:space="0" w:color="E2E2E2"/>
              <w:right w:val="single" w:sz="4" w:space="0" w:color="E2E2E2"/>
            </w:tcBorders>
            <w:noWrap/>
          </w:tcPr>
          <w:p w:rsidR="00F413D3" w:rsidRPr="00E43740" w:rsidRDefault="00F413D3" w:rsidP="00992041">
            <w:pPr>
              <w:jc w:val="right"/>
              <w:rPr>
                <w:rFonts w:ascii="Arial" w:hAnsi="Arial" w:cs="Arial"/>
                <w:color w:val="454545"/>
                <w:sz w:val="16"/>
                <w:szCs w:val="16"/>
              </w:rPr>
            </w:pPr>
            <w:r w:rsidRPr="00E43740">
              <w:rPr>
                <w:rFonts w:ascii="Arial" w:hAnsi="Arial" w:cs="Arial"/>
                <w:color w:val="454545"/>
                <w:sz w:val="16"/>
                <w:szCs w:val="16"/>
              </w:rPr>
              <w:t>0</w:t>
            </w:r>
          </w:p>
        </w:tc>
        <w:tc>
          <w:tcPr>
            <w:tcW w:w="567" w:type="dxa"/>
            <w:tcBorders>
              <w:top w:val="single" w:sz="4" w:space="0" w:color="E2E2E2"/>
              <w:left w:val="nil"/>
              <w:bottom w:val="single" w:sz="4" w:space="0" w:color="E2E2E2"/>
              <w:right w:val="single" w:sz="4" w:space="0" w:color="E2E2E2"/>
            </w:tcBorders>
            <w:noWrap/>
          </w:tcPr>
          <w:p w:rsidR="00F413D3" w:rsidRPr="00E43740" w:rsidRDefault="00F413D3" w:rsidP="00992041">
            <w:pPr>
              <w:jc w:val="right"/>
              <w:rPr>
                <w:rFonts w:ascii="Arial" w:hAnsi="Arial" w:cs="Arial"/>
                <w:color w:val="454545"/>
                <w:sz w:val="16"/>
                <w:szCs w:val="16"/>
              </w:rPr>
            </w:pPr>
            <w:r w:rsidRPr="00E43740">
              <w:rPr>
                <w:rFonts w:ascii="Arial" w:hAnsi="Arial" w:cs="Arial"/>
                <w:color w:val="454545"/>
                <w:sz w:val="16"/>
                <w:szCs w:val="16"/>
              </w:rPr>
              <w:t>0</w:t>
            </w:r>
          </w:p>
        </w:tc>
        <w:tc>
          <w:tcPr>
            <w:tcW w:w="567" w:type="dxa"/>
            <w:tcBorders>
              <w:top w:val="single" w:sz="4" w:space="0" w:color="E2E2E2"/>
              <w:left w:val="nil"/>
              <w:bottom w:val="single" w:sz="4" w:space="0" w:color="E2E2E2"/>
              <w:right w:val="single" w:sz="4" w:space="0" w:color="E2E2E2"/>
            </w:tcBorders>
            <w:noWrap/>
          </w:tcPr>
          <w:p w:rsidR="00F413D3" w:rsidRPr="00E43740" w:rsidRDefault="00F413D3" w:rsidP="00992041">
            <w:pPr>
              <w:ind w:firstLine="0"/>
              <w:jc w:val="right"/>
              <w:rPr>
                <w:rFonts w:ascii="Arial" w:hAnsi="Arial" w:cs="Arial"/>
                <w:color w:val="454545"/>
                <w:sz w:val="16"/>
                <w:szCs w:val="16"/>
              </w:rPr>
            </w:pPr>
            <w:r w:rsidRPr="00E43740">
              <w:rPr>
                <w:rFonts w:ascii="Arial" w:hAnsi="Arial" w:cs="Arial"/>
                <w:color w:val="454545"/>
                <w:sz w:val="16"/>
                <w:szCs w:val="16"/>
              </w:rPr>
              <w:t>228</w:t>
            </w:r>
          </w:p>
        </w:tc>
        <w:tc>
          <w:tcPr>
            <w:tcW w:w="850" w:type="dxa"/>
            <w:tcBorders>
              <w:top w:val="single" w:sz="4" w:space="0" w:color="E2E2E2"/>
              <w:left w:val="nil"/>
              <w:bottom w:val="single" w:sz="4" w:space="0" w:color="E2E2E2"/>
              <w:right w:val="single" w:sz="4" w:space="0" w:color="E2E2E2"/>
            </w:tcBorders>
            <w:noWrap/>
          </w:tcPr>
          <w:p w:rsidR="00F413D3" w:rsidRPr="00E43740" w:rsidRDefault="00F413D3" w:rsidP="00992041">
            <w:pPr>
              <w:jc w:val="right"/>
              <w:rPr>
                <w:rFonts w:ascii="Arial" w:hAnsi="Arial" w:cs="Arial"/>
                <w:color w:val="454545"/>
                <w:sz w:val="16"/>
                <w:szCs w:val="16"/>
              </w:rPr>
            </w:pPr>
            <w:r w:rsidRPr="00E43740">
              <w:rPr>
                <w:rFonts w:ascii="Arial" w:hAnsi="Arial" w:cs="Arial"/>
                <w:color w:val="454545"/>
                <w:sz w:val="16"/>
                <w:szCs w:val="16"/>
              </w:rPr>
              <w:t>228</w:t>
            </w:r>
          </w:p>
        </w:tc>
        <w:tc>
          <w:tcPr>
            <w:tcW w:w="709" w:type="dxa"/>
            <w:tcBorders>
              <w:top w:val="single" w:sz="4" w:space="0" w:color="E2E2E2"/>
              <w:left w:val="nil"/>
              <w:bottom w:val="single" w:sz="4" w:space="0" w:color="E2E2E2"/>
              <w:right w:val="single" w:sz="4" w:space="0" w:color="E2E2E2"/>
            </w:tcBorders>
            <w:noWrap/>
          </w:tcPr>
          <w:p w:rsidR="00F413D3" w:rsidRPr="00E43740" w:rsidRDefault="00F413D3" w:rsidP="00992041">
            <w:pPr>
              <w:jc w:val="right"/>
              <w:rPr>
                <w:rFonts w:ascii="Arial" w:hAnsi="Arial" w:cs="Arial"/>
                <w:color w:val="454545"/>
                <w:sz w:val="16"/>
                <w:szCs w:val="16"/>
              </w:rPr>
            </w:pPr>
            <w:r w:rsidRPr="00E43740">
              <w:rPr>
                <w:rFonts w:ascii="Arial" w:hAnsi="Arial" w:cs="Arial"/>
                <w:color w:val="454545"/>
                <w:sz w:val="16"/>
                <w:szCs w:val="16"/>
              </w:rPr>
              <w:t>0</w:t>
            </w:r>
          </w:p>
        </w:tc>
        <w:tc>
          <w:tcPr>
            <w:tcW w:w="567" w:type="dxa"/>
            <w:tcBorders>
              <w:top w:val="single" w:sz="4" w:space="0" w:color="E2E2E2"/>
              <w:left w:val="nil"/>
              <w:bottom w:val="single" w:sz="4" w:space="0" w:color="E2E2E2"/>
              <w:right w:val="single" w:sz="4" w:space="0" w:color="E2E2E2"/>
            </w:tcBorders>
            <w:noWrap/>
          </w:tcPr>
          <w:p w:rsidR="00F413D3" w:rsidRPr="00E43740" w:rsidRDefault="00F413D3" w:rsidP="00992041">
            <w:pPr>
              <w:jc w:val="right"/>
              <w:rPr>
                <w:rFonts w:ascii="Arial" w:hAnsi="Arial" w:cs="Arial"/>
                <w:color w:val="454545"/>
                <w:sz w:val="16"/>
                <w:szCs w:val="16"/>
              </w:rPr>
            </w:pPr>
            <w:r w:rsidRPr="00E43740">
              <w:rPr>
                <w:rFonts w:ascii="Arial" w:hAnsi="Arial" w:cs="Arial"/>
                <w:color w:val="454545"/>
                <w:sz w:val="16"/>
                <w:szCs w:val="16"/>
              </w:rPr>
              <w:t>0</w:t>
            </w:r>
          </w:p>
        </w:tc>
        <w:tc>
          <w:tcPr>
            <w:tcW w:w="850" w:type="dxa"/>
            <w:tcBorders>
              <w:top w:val="single" w:sz="4" w:space="0" w:color="E2E2E2"/>
              <w:left w:val="nil"/>
              <w:bottom w:val="single" w:sz="4" w:space="0" w:color="E2E2E2"/>
              <w:right w:val="single" w:sz="4" w:space="0" w:color="E2E2E2"/>
            </w:tcBorders>
            <w:noWrap/>
          </w:tcPr>
          <w:p w:rsidR="00F413D3" w:rsidRPr="00E43740" w:rsidRDefault="00F413D3" w:rsidP="00992041">
            <w:pPr>
              <w:jc w:val="right"/>
              <w:rPr>
                <w:rFonts w:ascii="Arial" w:hAnsi="Arial" w:cs="Arial"/>
                <w:color w:val="454545"/>
                <w:sz w:val="16"/>
                <w:szCs w:val="16"/>
              </w:rPr>
            </w:pPr>
            <w:r w:rsidRPr="00E43740">
              <w:rPr>
                <w:rFonts w:ascii="Arial" w:hAnsi="Arial" w:cs="Arial"/>
                <w:color w:val="454545"/>
                <w:sz w:val="16"/>
                <w:szCs w:val="16"/>
              </w:rPr>
              <w:t>0</w:t>
            </w:r>
          </w:p>
        </w:tc>
        <w:tc>
          <w:tcPr>
            <w:tcW w:w="567" w:type="dxa"/>
            <w:tcBorders>
              <w:top w:val="nil"/>
              <w:left w:val="nil"/>
              <w:bottom w:val="single" w:sz="4" w:space="0" w:color="E2E2E2"/>
              <w:right w:val="single" w:sz="4" w:space="0" w:color="E2E2E2"/>
            </w:tcBorders>
            <w:noWrap/>
          </w:tcPr>
          <w:p w:rsidR="00F413D3" w:rsidRPr="00E43740" w:rsidRDefault="00F413D3" w:rsidP="00992041">
            <w:pPr>
              <w:ind w:firstLine="0"/>
              <w:jc w:val="right"/>
              <w:rPr>
                <w:rFonts w:ascii="Arial" w:hAnsi="Arial" w:cs="Arial"/>
                <w:color w:val="454545"/>
                <w:sz w:val="16"/>
                <w:szCs w:val="16"/>
              </w:rPr>
            </w:pPr>
            <w:r w:rsidRPr="00E43740">
              <w:rPr>
                <w:rFonts w:ascii="Arial" w:hAnsi="Arial" w:cs="Arial"/>
                <w:color w:val="454545"/>
                <w:sz w:val="16"/>
                <w:szCs w:val="16"/>
              </w:rPr>
              <w:t>460</w:t>
            </w:r>
          </w:p>
        </w:tc>
        <w:tc>
          <w:tcPr>
            <w:tcW w:w="567" w:type="dxa"/>
            <w:tcBorders>
              <w:top w:val="single" w:sz="4" w:space="0" w:color="E2E2E2"/>
              <w:left w:val="nil"/>
              <w:bottom w:val="single" w:sz="4" w:space="0" w:color="E2E2E2"/>
              <w:right w:val="single" w:sz="4" w:space="0" w:color="E2E2E2"/>
            </w:tcBorders>
            <w:noWrap/>
          </w:tcPr>
          <w:p w:rsidR="00F413D3" w:rsidRPr="00E43740" w:rsidRDefault="00F413D3" w:rsidP="00992041">
            <w:pPr>
              <w:ind w:firstLine="0"/>
              <w:jc w:val="right"/>
              <w:rPr>
                <w:rFonts w:ascii="Arial" w:hAnsi="Arial" w:cs="Arial"/>
                <w:color w:val="454545"/>
                <w:sz w:val="16"/>
                <w:szCs w:val="16"/>
              </w:rPr>
            </w:pPr>
            <w:r w:rsidRPr="00E43740">
              <w:rPr>
                <w:rFonts w:ascii="Arial" w:hAnsi="Arial" w:cs="Arial"/>
                <w:color w:val="454545"/>
                <w:sz w:val="16"/>
                <w:szCs w:val="16"/>
              </w:rPr>
              <w:t>6,1</w:t>
            </w:r>
          </w:p>
        </w:tc>
      </w:tr>
      <w:tr w:rsidR="00F413D3" w:rsidRPr="00E43740">
        <w:trPr>
          <w:trHeight w:val="255"/>
        </w:trPr>
        <w:tc>
          <w:tcPr>
            <w:tcW w:w="2142" w:type="dxa"/>
            <w:gridSpan w:val="2"/>
            <w:tcBorders>
              <w:top w:val="single" w:sz="4" w:space="0" w:color="C0C0C0"/>
              <w:left w:val="single" w:sz="4" w:space="0" w:color="C0C0C0"/>
              <w:bottom w:val="single" w:sz="4" w:space="0" w:color="C0C0C0"/>
              <w:right w:val="single" w:sz="4" w:space="0" w:color="C0C0C0"/>
            </w:tcBorders>
            <w:shd w:val="clear" w:color="000000" w:fill="E7E5E5"/>
            <w:noWrap/>
          </w:tcPr>
          <w:p w:rsidR="00F413D3" w:rsidRPr="00E43740" w:rsidRDefault="00F413D3" w:rsidP="00314F47">
            <w:pPr>
              <w:ind w:firstLine="0"/>
              <w:rPr>
                <w:rFonts w:ascii="Arial" w:hAnsi="Arial" w:cs="Arial"/>
                <w:color w:val="222222"/>
                <w:sz w:val="16"/>
                <w:szCs w:val="16"/>
                <w:lang w:eastAsia="sk-SK"/>
              </w:rPr>
            </w:pPr>
            <w:r w:rsidRPr="00E43740">
              <w:rPr>
                <w:rFonts w:ascii="Arial" w:hAnsi="Arial" w:cs="Arial"/>
                <w:color w:val="222222"/>
                <w:sz w:val="16"/>
                <w:szCs w:val="16"/>
                <w:lang w:eastAsia="sk-SK"/>
              </w:rPr>
              <w:t>6 – 14</w:t>
            </w:r>
          </w:p>
        </w:tc>
        <w:tc>
          <w:tcPr>
            <w:tcW w:w="708" w:type="dxa"/>
            <w:tcBorders>
              <w:top w:val="nil"/>
              <w:left w:val="single" w:sz="4" w:space="0" w:color="E2E2E2"/>
              <w:bottom w:val="single" w:sz="4" w:space="0" w:color="E2E2E2"/>
              <w:right w:val="single" w:sz="4" w:space="0" w:color="E2E2E2"/>
            </w:tcBorders>
            <w:noWrap/>
          </w:tcPr>
          <w:p w:rsidR="00F413D3" w:rsidRPr="00E43740" w:rsidRDefault="00F413D3" w:rsidP="00992041">
            <w:pPr>
              <w:ind w:firstLine="0"/>
              <w:jc w:val="right"/>
              <w:rPr>
                <w:rFonts w:ascii="Arial" w:hAnsi="Arial" w:cs="Arial"/>
                <w:color w:val="454545"/>
                <w:sz w:val="16"/>
                <w:szCs w:val="16"/>
              </w:rPr>
            </w:pPr>
            <w:r w:rsidRPr="00E43740">
              <w:rPr>
                <w:rFonts w:ascii="Arial" w:hAnsi="Arial" w:cs="Arial"/>
                <w:color w:val="454545"/>
                <w:sz w:val="16"/>
                <w:szCs w:val="16"/>
              </w:rPr>
              <w:t>366</w:t>
            </w:r>
          </w:p>
        </w:tc>
        <w:tc>
          <w:tcPr>
            <w:tcW w:w="851" w:type="dxa"/>
            <w:tcBorders>
              <w:top w:val="nil"/>
              <w:left w:val="nil"/>
              <w:bottom w:val="single" w:sz="4" w:space="0" w:color="E2E2E2"/>
              <w:right w:val="single" w:sz="4" w:space="0" w:color="E2E2E2"/>
            </w:tcBorders>
            <w:noWrap/>
          </w:tcPr>
          <w:p w:rsidR="00F413D3" w:rsidRPr="00E43740" w:rsidRDefault="00F413D3" w:rsidP="00992041">
            <w:pPr>
              <w:jc w:val="right"/>
              <w:rPr>
                <w:rFonts w:ascii="Arial" w:hAnsi="Arial" w:cs="Arial"/>
                <w:color w:val="454545"/>
                <w:sz w:val="16"/>
                <w:szCs w:val="16"/>
              </w:rPr>
            </w:pPr>
            <w:r w:rsidRPr="00E43740">
              <w:rPr>
                <w:rFonts w:ascii="Arial" w:hAnsi="Arial" w:cs="Arial"/>
                <w:color w:val="454545"/>
                <w:sz w:val="16"/>
                <w:szCs w:val="16"/>
              </w:rPr>
              <w:t>366</w:t>
            </w:r>
          </w:p>
        </w:tc>
        <w:tc>
          <w:tcPr>
            <w:tcW w:w="654" w:type="dxa"/>
            <w:tcBorders>
              <w:top w:val="nil"/>
              <w:left w:val="nil"/>
              <w:bottom w:val="single" w:sz="4" w:space="0" w:color="E2E2E2"/>
              <w:right w:val="single" w:sz="4" w:space="0" w:color="E2E2E2"/>
            </w:tcBorders>
            <w:noWrap/>
          </w:tcPr>
          <w:p w:rsidR="00F413D3" w:rsidRPr="00E43740" w:rsidRDefault="00F413D3" w:rsidP="00992041">
            <w:pPr>
              <w:jc w:val="right"/>
              <w:rPr>
                <w:rFonts w:ascii="Arial" w:hAnsi="Arial" w:cs="Arial"/>
                <w:color w:val="454545"/>
                <w:sz w:val="16"/>
                <w:szCs w:val="16"/>
              </w:rPr>
            </w:pPr>
            <w:r w:rsidRPr="00E43740">
              <w:rPr>
                <w:rFonts w:ascii="Arial" w:hAnsi="Arial" w:cs="Arial"/>
                <w:color w:val="454545"/>
                <w:sz w:val="16"/>
                <w:szCs w:val="16"/>
              </w:rPr>
              <w:t>0</w:t>
            </w:r>
          </w:p>
        </w:tc>
        <w:tc>
          <w:tcPr>
            <w:tcW w:w="622" w:type="dxa"/>
            <w:tcBorders>
              <w:top w:val="nil"/>
              <w:left w:val="nil"/>
              <w:bottom w:val="single" w:sz="4" w:space="0" w:color="E2E2E2"/>
              <w:right w:val="single" w:sz="4" w:space="0" w:color="E2E2E2"/>
            </w:tcBorders>
            <w:noWrap/>
          </w:tcPr>
          <w:p w:rsidR="00F413D3" w:rsidRPr="00E43740" w:rsidRDefault="00F413D3" w:rsidP="00992041">
            <w:pPr>
              <w:jc w:val="right"/>
              <w:rPr>
                <w:rFonts w:ascii="Arial" w:hAnsi="Arial" w:cs="Arial"/>
                <w:color w:val="454545"/>
                <w:sz w:val="16"/>
                <w:szCs w:val="16"/>
              </w:rPr>
            </w:pPr>
            <w:r w:rsidRPr="00E43740">
              <w:rPr>
                <w:rFonts w:ascii="Arial" w:hAnsi="Arial" w:cs="Arial"/>
                <w:color w:val="454545"/>
                <w:sz w:val="16"/>
                <w:szCs w:val="16"/>
              </w:rPr>
              <w:t>0</w:t>
            </w:r>
          </w:p>
        </w:tc>
        <w:tc>
          <w:tcPr>
            <w:tcW w:w="567" w:type="dxa"/>
            <w:tcBorders>
              <w:top w:val="nil"/>
              <w:left w:val="nil"/>
              <w:bottom w:val="single" w:sz="4" w:space="0" w:color="E2E2E2"/>
              <w:right w:val="single" w:sz="4" w:space="0" w:color="E2E2E2"/>
            </w:tcBorders>
            <w:noWrap/>
          </w:tcPr>
          <w:p w:rsidR="00F413D3" w:rsidRPr="00E43740" w:rsidRDefault="00F413D3" w:rsidP="00992041">
            <w:pPr>
              <w:jc w:val="right"/>
              <w:rPr>
                <w:rFonts w:ascii="Arial" w:hAnsi="Arial" w:cs="Arial"/>
                <w:color w:val="454545"/>
                <w:sz w:val="16"/>
                <w:szCs w:val="16"/>
              </w:rPr>
            </w:pPr>
            <w:r w:rsidRPr="00E43740">
              <w:rPr>
                <w:rFonts w:ascii="Arial" w:hAnsi="Arial" w:cs="Arial"/>
                <w:color w:val="454545"/>
                <w:sz w:val="16"/>
                <w:szCs w:val="16"/>
              </w:rPr>
              <w:t>0</w:t>
            </w:r>
          </w:p>
        </w:tc>
        <w:tc>
          <w:tcPr>
            <w:tcW w:w="567" w:type="dxa"/>
            <w:tcBorders>
              <w:top w:val="nil"/>
              <w:left w:val="nil"/>
              <w:bottom w:val="single" w:sz="4" w:space="0" w:color="E2E2E2"/>
              <w:right w:val="single" w:sz="4" w:space="0" w:color="E2E2E2"/>
            </w:tcBorders>
            <w:noWrap/>
          </w:tcPr>
          <w:p w:rsidR="00F413D3" w:rsidRPr="00E43740" w:rsidRDefault="00F413D3" w:rsidP="00992041">
            <w:pPr>
              <w:ind w:firstLine="0"/>
              <w:jc w:val="right"/>
              <w:rPr>
                <w:rFonts w:ascii="Arial" w:hAnsi="Arial" w:cs="Arial"/>
                <w:color w:val="454545"/>
                <w:sz w:val="16"/>
                <w:szCs w:val="16"/>
              </w:rPr>
            </w:pPr>
            <w:r w:rsidRPr="00E43740">
              <w:rPr>
                <w:rFonts w:ascii="Arial" w:hAnsi="Arial" w:cs="Arial"/>
                <w:color w:val="454545"/>
                <w:sz w:val="16"/>
                <w:szCs w:val="16"/>
              </w:rPr>
              <w:t>358</w:t>
            </w:r>
          </w:p>
        </w:tc>
        <w:tc>
          <w:tcPr>
            <w:tcW w:w="850" w:type="dxa"/>
            <w:tcBorders>
              <w:top w:val="nil"/>
              <w:left w:val="nil"/>
              <w:bottom w:val="single" w:sz="4" w:space="0" w:color="E2E2E2"/>
              <w:right w:val="single" w:sz="4" w:space="0" w:color="E2E2E2"/>
            </w:tcBorders>
            <w:noWrap/>
          </w:tcPr>
          <w:p w:rsidR="00F413D3" w:rsidRPr="00E43740" w:rsidRDefault="00F413D3" w:rsidP="00992041">
            <w:pPr>
              <w:jc w:val="right"/>
              <w:rPr>
                <w:rFonts w:ascii="Arial" w:hAnsi="Arial" w:cs="Arial"/>
                <w:color w:val="454545"/>
                <w:sz w:val="16"/>
                <w:szCs w:val="16"/>
              </w:rPr>
            </w:pPr>
            <w:r w:rsidRPr="00E43740">
              <w:rPr>
                <w:rFonts w:ascii="Arial" w:hAnsi="Arial" w:cs="Arial"/>
                <w:color w:val="454545"/>
                <w:sz w:val="16"/>
                <w:szCs w:val="16"/>
              </w:rPr>
              <w:t>358</w:t>
            </w:r>
          </w:p>
        </w:tc>
        <w:tc>
          <w:tcPr>
            <w:tcW w:w="709" w:type="dxa"/>
            <w:tcBorders>
              <w:top w:val="nil"/>
              <w:left w:val="nil"/>
              <w:bottom w:val="single" w:sz="4" w:space="0" w:color="E2E2E2"/>
              <w:right w:val="single" w:sz="4" w:space="0" w:color="E2E2E2"/>
            </w:tcBorders>
            <w:noWrap/>
          </w:tcPr>
          <w:p w:rsidR="00F413D3" w:rsidRPr="00E43740" w:rsidRDefault="00F413D3" w:rsidP="00992041">
            <w:pPr>
              <w:jc w:val="right"/>
              <w:rPr>
                <w:rFonts w:ascii="Arial" w:hAnsi="Arial" w:cs="Arial"/>
                <w:color w:val="454545"/>
                <w:sz w:val="16"/>
                <w:szCs w:val="16"/>
              </w:rPr>
            </w:pPr>
            <w:r w:rsidRPr="00E43740">
              <w:rPr>
                <w:rFonts w:ascii="Arial" w:hAnsi="Arial" w:cs="Arial"/>
                <w:color w:val="454545"/>
                <w:sz w:val="16"/>
                <w:szCs w:val="16"/>
              </w:rPr>
              <w:t>0</w:t>
            </w:r>
          </w:p>
        </w:tc>
        <w:tc>
          <w:tcPr>
            <w:tcW w:w="567" w:type="dxa"/>
            <w:tcBorders>
              <w:top w:val="nil"/>
              <w:left w:val="nil"/>
              <w:bottom w:val="single" w:sz="4" w:space="0" w:color="E2E2E2"/>
              <w:right w:val="single" w:sz="4" w:space="0" w:color="E2E2E2"/>
            </w:tcBorders>
            <w:noWrap/>
          </w:tcPr>
          <w:p w:rsidR="00F413D3" w:rsidRPr="00E43740" w:rsidRDefault="00F413D3" w:rsidP="00992041">
            <w:pPr>
              <w:jc w:val="right"/>
              <w:rPr>
                <w:rFonts w:ascii="Arial" w:hAnsi="Arial" w:cs="Arial"/>
                <w:color w:val="454545"/>
                <w:sz w:val="16"/>
                <w:szCs w:val="16"/>
              </w:rPr>
            </w:pPr>
            <w:r w:rsidRPr="00E43740">
              <w:rPr>
                <w:rFonts w:ascii="Arial" w:hAnsi="Arial" w:cs="Arial"/>
                <w:color w:val="454545"/>
                <w:sz w:val="16"/>
                <w:szCs w:val="16"/>
              </w:rPr>
              <w:t>0</w:t>
            </w:r>
          </w:p>
        </w:tc>
        <w:tc>
          <w:tcPr>
            <w:tcW w:w="850" w:type="dxa"/>
            <w:tcBorders>
              <w:top w:val="nil"/>
              <w:left w:val="nil"/>
              <w:bottom w:val="single" w:sz="4" w:space="0" w:color="E2E2E2"/>
              <w:right w:val="single" w:sz="4" w:space="0" w:color="E2E2E2"/>
            </w:tcBorders>
            <w:noWrap/>
          </w:tcPr>
          <w:p w:rsidR="00F413D3" w:rsidRPr="00E43740" w:rsidRDefault="00F413D3" w:rsidP="00992041">
            <w:pPr>
              <w:jc w:val="right"/>
              <w:rPr>
                <w:rFonts w:ascii="Arial" w:hAnsi="Arial" w:cs="Arial"/>
                <w:color w:val="454545"/>
                <w:sz w:val="16"/>
                <w:szCs w:val="16"/>
              </w:rPr>
            </w:pPr>
            <w:r w:rsidRPr="00E43740">
              <w:rPr>
                <w:rFonts w:ascii="Arial" w:hAnsi="Arial" w:cs="Arial"/>
                <w:color w:val="454545"/>
                <w:sz w:val="16"/>
                <w:szCs w:val="16"/>
              </w:rPr>
              <w:t>0</w:t>
            </w:r>
          </w:p>
        </w:tc>
        <w:tc>
          <w:tcPr>
            <w:tcW w:w="567" w:type="dxa"/>
            <w:tcBorders>
              <w:top w:val="nil"/>
              <w:left w:val="nil"/>
              <w:bottom w:val="single" w:sz="4" w:space="0" w:color="E2E2E2"/>
              <w:right w:val="single" w:sz="4" w:space="0" w:color="E2E2E2"/>
            </w:tcBorders>
            <w:noWrap/>
          </w:tcPr>
          <w:p w:rsidR="00F413D3" w:rsidRPr="00E43740" w:rsidRDefault="00F413D3" w:rsidP="00992041">
            <w:pPr>
              <w:ind w:firstLine="0"/>
              <w:jc w:val="right"/>
              <w:rPr>
                <w:rFonts w:ascii="Arial" w:hAnsi="Arial" w:cs="Arial"/>
                <w:color w:val="454545"/>
                <w:sz w:val="16"/>
                <w:szCs w:val="16"/>
              </w:rPr>
            </w:pPr>
            <w:r w:rsidRPr="00E43740">
              <w:rPr>
                <w:rFonts w:ascii="Arial" w:hAnsi="Arial" w:cs="Arial"/>
                <w:color w:val="454545"/>
                <w:sz w:val="16"/>
                <w:szCs w:val="16"/>
              </w:rPr>
              <w:t>724</w:t>
            </w:r>
          </w:p>
        </w:tc>
        <w:tc>
          <w:tcPr>
            <w:tcW w:w="567" w:type="dxa"/>
            <w:tcBorders>
              <w:top w:val="nil"/>
              <w:left w:val="nil"/>
              <w:bottom w:val="single" w:sz="4" w:space="0" w:color="E2E2E2"/>
              <w:right w:val="single" w:sz="4" w:space="0" w:color="E2E2E2"/>
            </w:tcBorders>
            <w:noWrap/>
          </w:tcPr>
          <w:p w:rsidR="00F413D3" w:rsidRPr="00E43740" w:rsidRDefault="00F413D3" w:rsidP="00992041">
            <w:pPr>
              <w:ind w:firstLine="0"/>
              <w:jc w:val="right"/>
              <w:rPr>
                <w:rFonts w:ascii="Arial" w:hAnsi="Arial" w:cs="Arial"/>
                <w:color w:val="454545"/>
                <w:sz w:val="16"/>
                <w:szCs w:val="16"/>
              </w:rPr>
            </w:pPr>
            <w:r w:rsidRPr="00E43740">
              <w:rPr>
                <w:rFonts w:ascii="Arial" w:hAnsi="Arial" w:cs="Arial"/>
                <w:color w:val="454545"/>
                <w:sz w:val="16"/>
                <w:szCs w:val="16"/>
              </w:rPr>
              <w:t>9,6</w:t>
            </w:r>
          </w:p>
        </w:tc>
      </w:tr>
      <w:tr w:rsidR="00F413D3" w:rsidRPr="00E43740">
        <w:trPr>
          <w:trHeight w:val="255"/>
        </w:trPr>
        <w:tc>
          <w:tcPr>
            <w:tcW w:w="2142" w:type="dxa"/>
            <w:gridSpan w:val="2"/>
            <w:tcBorders>
              <w:top w:val="single" w:sz="4" w:space="0" w:color="C0C0C0"/>
              <w:left w:val="single" w:sz="4" w:space="0" w:color="C0C0C0"/>
              <w:bottom w:val="single" w:sz="4" w:space="0" w:color="C0C0C0"/>
              <w:right w:val="single" w:sz="4" w:space="0" w:color="C0C0C0"/>
            </w:tcBorders>
            <w:shd w:val="clear" w:color="000000" w:fill="E7E5E5"/>
            <w:noWrap/>
          </w:tcPr>
          <w:p w:rsidR="00F413D3" w:rsidRPr="00E43740" w:rsidRDefault="00F413D3" w:rsidP="00314F47">
            <w:pPr>
              <w:ind w:firstLine="0"/>
              <w:rPr>
                <w:rFonts w:ascii="Arial" w:hAnsi="Arial" w:cs="Arial"/>
                <w:color w:val="222222"/>
                <w:sz w:val="16"/>
                <w:szCs w:val="16"/>
                <w:lang w:eastAsia="sk-SK"/>
              </w:rPr>
            </w:pPr>
            <w:r w:rsidRPr="00E43740">
              <w:rPr>
                <w:rFonts w:ascii="Arial" w:hAnsi="Arial" w:cs="Arial"/>
                <w:color w:val="222222"/>
                <w:sz w:val="16"/>
                <w:szCs w:val="16"/>
                <w:lang w:eastAsia="sk-SK"/>
              </w:rPr>
              <w:t>Produktívny</w:t>
            </w:r>
          </w:p>
        </w:tc>
        <w:tc>
          <w:tcPr>
            <w:tcW w:w="708" w:type="dxa"/>
            <w:tcBorders>
              <w:top w:val="nil"/>
              <w:left w:val="single" w:sz="4" w:space="0" w:color="E2E2E2"/>
              <w:bottom w:val="single" w:sz="4" w:space="0" w:color="E2E2E2"/>
              <w:right w:val="single" w:sz="4" w:space="0" w:color="E2E2E2"/>
            </w:tcBorders>
            <w:noWrap/>
          </w:tcPr>
          <w:p w:rsidR="00F413D3" w:rsidRPr="00E43740" w:rsidRDefault="00F413D3" w:rsidP="00992041">
            <w:pPr>
              <w:ind w:firstLine="0"/>
              <w:jc w:val="right"/>
              <w:rPr>
                <w:rFonts w:ascii="Arial" w:hAnsi="Arial" w:cs="Arial"/>
                <w:color w:val="454545"/>
                <w:sz w:val="16"/>
                <w:szCs w:val="16"/>
              </w:rPr>
            </w:pPr>
            <w:r w:rsidRPr="00E43740">
              <w:rPr>
                <w:rFonts w:ascii="Arial" w:hAnsi="Arial" w:cs="Arial"/>
                <w:color w:val="454545"/>
                <w:sz w:val="16"/>
                <w:szCs w:val="16"/>
              </w:rPr>
              <w:t>2 664</w:t>
            </w:r>
          </w:p>
        </w:tc>
        <w:tc>
          <w:tcPr>
            <w:tcW w:w="851" w:type="dxa"/>
            <w:tcBorders>
              <w:top w:val="nil"/>
              <w:left w:val="nil"/>
              <w:bottom w:val="single" w:sz="4" w:space="0" w:color="E2E2E2"/>
              <w:right w:val="single" w:sz="4" w:space="0" w:color="E2E2E2"/>
            </w:tcBorders>
            <w:noWrap/>
          </w:tcPr>
          <w:p w:rsidR="00F413D3" w:rsidRPr="00E43740" w:rsidRDefault="00F413D3" w:rsidP="00992041">
            <w:pPr>
              <w:jc w:val="right"/>
              <w:rPr>
                <w:rFonts w:ascii="Arial" w:hAnsi="Arial" w:cs="Arial"/>
                <w:color w:val="454545"/>
                <w:sz w:val="16"/>
                <w:szCs w:val="16"/>
              </w:rPr>
            </w:pPr>
            <w:r w:rsidRPr="00E43740">
              <w:rPr>
                <w:rFonts w:ascii="Arial" w:hAnsi="Arial" w:cs="Arial"/>
                <w:color w:val="454545"/>
                <w:sz w:val="16"/>
                <w:szCs w:val="16"/>
              </w:rPr>
              <w:t>999</w:t>
            </w:r>
          </w:p>
        </w:tc>
        <w:tc>
          <w:tcPr>
            <w:tcW w:w="654" w:type="dxa"/>
            <w:tcBorders>
              <w:top w:val="nil"/>
              <w:left w:val="nil"/>
              <w:bottom w:val="single" w:sz="4" w:space="0" w:color="E2E2E2"/>
              <w:right w:val="single" w:sz="4" w:space="0" w:color="E2E2E2"/>
            </w:tcBorders>
            <w:noWrap/>
          </w:tcPr>
          <w:p w:rsidR="00F413D3" w:rsidRPr="00E43740" w:rsidRDefault="00F413D3" w:rsidP="00992041">
            <w:pPr>
              <w:ind w:firstLine="0"/>
              <w:jc w:val="right"/>
              <w:rPr>
                <w:rFonts w:ascii="Arial" w:hAnsi="Arial" w:cs="Arial"/>
                <w:color w:val="454545"/>
                <w:sz w:val="16"/>
                <w:szCs w:val="16"/>
              </w:rPr>
            </w:pPr>
            <w:r w:rsidRPr="00E43740">
              <w:rPr>
                <w:rFonts w:ascii="Arial" w:hAnsi="Arial" w:cs="Arial"/>
                <w:color w:val="454545"/>
                <w:sz w:val="16"/>
                <w:szCs w:val="16"/>
              </w:rPr>
              <w:t>1 119</w:t>
            </w:r>
          </w:p>
        </w:tc>
        <w:tc>
          <w:tcPr>
            <w:tcW w:w="622" w:type="dxa"/>
            <w:tcBorders>
              <w:top w:val="nil"/>
              <w:left w:val="nil"/>
              <w:bottom w:val="single" w:sz="4" w:space="0" w:color="E2E2E2"/>
              <w:right w:val="single" w:sz="4" w:space="0" w:color="E2E2E2"/>
            </w:tcBorders>
            <w:noWrap/>
          </w:tcPr>
          <w:p w:rsidR="00F413D3" w:rsidRPr="00E43740" w:rsidRDefault="00F413D3" w:rsidP="00992041">
            <w:pPr>
              <w:ind w:firstLine="0"/>
              <w:jc w:val="right"/>
              <w:rPr>
                <w:rFonts w:ascii="Arial" w:hAnsi="Arial" w:cs="Arial"/>
                <w:color w:val="454545"/>
                <w:sz w:val="16"/>
                <w:szCs w:val="16"/>
              </w:rPr>
            </w:pPr>
            <w:r w:rsidRPr="00E43740">
              <w:rPr>
                <w:rFonts w:ascii="Arial" w:hAnsi="Arial" w:cs="Arial"/>
                <w:color w:val="454545"/>
                <w:sz w:val="16"/>
                <w:szCs w:val="16"/>
              </w:rPr>
              <w:t>471</w:t>
            </w:r>
          </w:p>
        </w:tc>
        <w:tc>
          <w:tcPr>
            <w:tcW w:w="567" w:type="dxa"/>
            <w:tcBorders>
              <w:top w:val="nil"/>
              <w:left w:val="nil"/>
              <w:bottom w:val="single" w:sz="4" w:space="0" w:color="E2E2E2"/>
              <w:right w:val="single" w:sz="4" w:space="0" w:color="E2E2E2"/>
            </w:tcBorders>
            <w:noWrap/>
          </w:tcPr>
          <w:p w:rsidR="00F413D3" w:rsidRPr="00E43740" w:rsidRDefault="00F413D3" w:rsidP="00992041">
            <w:pPr>
              <w:ind w:firstLine="0"/>
              <w:jc w:val="right"/>
              <w:rPr>
                <w:rFonts w:ascii="Arial" w:hAnsi="Arial" w:cs="Arial"/>
                <w:color w:val="454545"/>
                <w:sz w:val="16"/>
                <w:szCs w:val="16"/>
              </w:rPr>
            </w:pPr>
            <w:r w:rsidRPr="00E43740">
              <w:rPr>
                <w:rFonts w:ascii="Arial" w:hAnsi="Arial" w:cs="Arial"/>
                <w:color w:val="454545"/>
                <w:sz w:val="16"/>
                <w:szCs w:val="16"/>
              </w:rPr>
              <w:t>22</w:t>
            </w:r>
          </w:p>
        </w:tc>
        <w:tc>
          <w:tcPr>
            <w:tcW w:w="567" w:type="dxa"/>
            <w:tcBorders>
              <w:top w:val="nil"/>
              <w:left w:val="nil"/>
              <w:bottom w:val="single" w:sz="4" w:space="0" w:color="E2E2E2"/>
              <w:right w:val="single" w:sz="4" w:space="0" w:color="E2E2E2"/>
            </w:tcBorders>
            <w:noWrap/>
          </w:tcPr>
          <w:p w:rsidR="00F413D3" w:rsidRPr="00E43740" w:rsidRDefault="00F413D3" w:rsidP="00992041">
            <w:pPr>
              <w:ind w:firstLine="0"/>
              <w:jc w:val="right"/>
              <w:rPr>
                <w:rFonts w:ascii="Arial" w:hAnsi="Arial" w:cs="Arial"/>
                <w:color w:val="454545"/>
                <w:sz w:val="16"/>
                <w:szCs w:val="16"/>
              </w:rPr>
            </w:pPr>
            <w:r w:rsidRPr="00E43740">
              <w:rPr>
                <w:rFonts w:ascii="Arial" w:hAnsi="Arial" w:cs="Arial"/>
                <w:color w:val="454545"/>
                <w:sz w:val="16"/>
                <w:szCs w:val="16"/>
              </w:rPr>
              <w:t>2 704</w:t>
            </w:r>
          </w:p>
        </w:tc>
        <w:tc>
          <w:tcPr>
            <w:tcW w:w="850" w:type="dxa"/>
            <w:tcBorders>
              <w:top w:val="nil"/>
              <w:left w:val="nil"/>
              <w:bottom w:val="single" w:sz="4" w:space="0" w:color="E2E2E2"/>
              <w:right w:val="single" w:sz="4" w:space="0" w:color="E2E2E2"/>
            </w:tcBorders>
            <w:noWrap/>
          </w:tcPr>
          <w:p w:rsidR="00F413D3" w:rsidRPr="00E43740" w:rsidRDefault="00F413D3" w:rsidP="00992041">
            <w:pPr>
              <w:jc w:val="right"/>
              <w:rPr>
                <w:rFonts w:ascii="Arial" w:hAnsi="Arial" w:cs="Arial"/>
                <w:color w:val="454545"/>
                <w:sz w:val="16"/>
                <w:szCs w:val="16"/>
              </w:rPr>
            </w:pPr>
            <w:r w:rsidRPr="00E43740">
              <w:rPr>
                <w:rFonts w:ascii="Arial" w:hAnsi="Arial" w:cs="Arial"/>
                <w:color w:val="454545"/>
                <w:sz w:val="16"/>
                <w:szCs w:val="16"/>
              </w:rPr>
              <w:t>830</w:t>
            </w:r>
          </w:p>
        </w:tc>
        <w:tc>
          <w:tcPr>
            <w:tcW w:w="709" w:type="dxa"/>
            <w:tcBorders>
              <w:top w:val="nil"/>
              <w:left w:val="nil"/>
              <w:bottom w:val="single" w:sz="4" w:space="0" w:color="E2E2E2"/>
              <w:right w:val="single" w:sz="4" w:space="0" w:color="E2E2E2"/>
            </w:tcBorders>
            <w:noWrap/>
          </w:tcPr>
          <w:p w:rsidR="00F413D3" w:rsidRPr="00E43740" w:rsidRDefault="00F413D3" w:rsidP="00992041">
            <w:pPr>
              <w:ind w:firstLine="0"/>
              <w:jc w:val="right"/>
              <w:rPr>
                <w:rFonts w:ascii="Arial" w:hAnsi="Arial" w:cs="Arial"/>
                <w:color w:val="454545"/>
                <w:sz w:val="16"/>
                <w:szCs w:val="16"/>
              </w:rPr>
            </w:pPr>
            <w:r w:rsidRPr="00E43740">
              <w:rPr>
                <w:rFonts w:ascii="Arial" w:hAnsi="Arial" w:cs="Arial"/>
                <w:color w:val="454545"/>
                <w:sz w:val="16"/>
                <w:szCs w:val="16"/>
              </w:rPr>
              <w:t>1 206</w:t>
            </w:r>
          </w:p>
        </w:tc>
        <w:tc>
          <w:tcPr>
            <w:tcW w:w="567" w:type="dxa"/>
            <w:tcBorders>
              <w:top w:val="nil"/>
              <w:left w:val="nil"/>
              <w:bottom w:val="single" w:sz="4" w:space="0" w:color="E2E2E2"/>
              <w:right w:val="single" w:sz="4" w:space="0" w:color="E2E2E2"/>
            </w:tcBorders>
            <w:noWrap/>
          </w:tcPr>
          <w:p w:rsidR="00F413D3" w:rsidRPr="00E43740" w:rsidRDefault="00F413D3" w:rsidP="00992041">
            <w:pPr>
              <w:ind w:firstLine="0"/>
              <w:jc w:val="right"/>
              <w:rPr>
                <w:rFonts w:ascii="Arial" w:hAnsi="Arial" w:cs="Arial"/>
                <w:color w:val="454545"/>
                <w:sz w:val="16"/>
                <w:szCs w:val="16"/>
              </w:rPr>
            </w:pPr>
            <w:r w:rsidRPr="00E43740">
              <w:rPr>
                <w:rFonts w:ascii="Arial" w:hAnsi="Arial" w:cs="Arial"/>
                <w:color w:val="454545"/>
                <w:sz w:val="16"/>
                <w:szCs w:val="16"/>
              </w:rPr>
              <w:t>515</w:t>
            </w:r>
          </w:p>
        </w:tc>
        <w:tc>
          <w:tcPr>
            <w:tcW w:w="850" w:type="dxa"/>
            <w:tcBorders>
              <w:top w:val="nil"/>
              <w:left w:val="nil"/>
              <w:bottom w:val="single" w:sz="4" w:space="0" w:color="E2E2E2"/>
              <w:right w:val="single" w:sz="4" w:space="0" w:color="E2E2E2"/>
            </w:tcBorders>
            <w:noWrap/>
          </w:tcPr>
          <w:p w:rsidR="00F413D3" w:rsidRPr="00E43740" w:rsidRDefault="00F413D3" w:rsidP="00992041">
            <w:pPr>
              <w:jc w:val="right"/>
              <w:rPr>
                <w:rFonts w:ascii="Arial" w:hAnsi="Arial" w:cs="Arial"/>
                <w:color w:val="454545"/>
                <w:sz w:val="16"/>
                <w:szCs w:val="16"/>
              </w:rPr>
            </w:pPr>
            <w:r w:rsidRPr="00E43740">
              <w:rPr>
                <w:rFonts w:ascii="Arial" w:hAnsi="Arial" w:cs="Arial"/>
                <w:color w:val="454545"/>
                <w:sz w:val="16"/>
                <w:szCs w:val="16"/>
              </w:rPr>
              <w:t>115</w:t>
            </w:r>
          </w:p>
        </w:tc>
        <w:tc>
          <w:tcPr>
            <w:tcW w:w="567" w:type="dxa"/>
            <w:tcBorders>
              <w:top w:val="nil"/>
              <w:left w:val="nil"/>
              <w:bottom w:val="single" w:sz="4" w:space="0" w:color="E2E2E2"/>
              <w:right w:val="single" w:sz="4" w:space="0" w:color="E2E2E2"/>
            </w:tcBorders>
            <w:noWrap/>
          </w:tcPr>
          <w:p w:rsidR="00F413D3" w:rsidRPr="00E43740" w:rsidRDefault="00F413D3" w:rsidP="00992041">
            <w:pPr>
              <w:ind w:firstLine="0"/>
              <w:jc w:val="right"/>
              <w:rPr>
                <w:rFonts w:ascii="Arial" w:hAnsi="Arial" w:cs="Arial"/>
                <w:color w:val="454545"/>
                <w:sz w:val="16"/>
                <w:szCs w:val="16"/>
              </w:rPr>
            </w:pPr>
            <w:r w:rsidRPr="00E43740">
              <w:rPr>
                <w:rFonts w:ascii="Arial" w:hAnsi="Arial" w:cs="Arial"/>
                <w:color w:val="454545"/>
                <w:sz w:val="16"/>
                <w:szCs w:val="16"/>
              </w:rPr>
              <w:t>5 368</w:t>
            </w:r>
          </w:p>
        </w:tc>
        <w:tc>
          <w:tcPr>
            <w:tcW w:w="567" w:type="dxa"/>
            <w:tcBorders>
              <w:top w:val="nil"/>
              <w:left w:val="nil"/>
              <w:bottom w:val="single" w:sz="4" w:space="0" w:color="E2E2E2"/>
              <w:right w:val="single" w:sz="4" w:space="0" w:color="E2E2E2"/>
            </w:tcBorders>
            <w:noWrap/>
          </w:tcPr>
          <w:p w:rsidR="00F413D3" w:rsidRPr="00E43740" w:rsidRDefault="00F413D3" w:rsidP="00992041">
            <w:pPr>
              <w:ind w:firstLine="0"/>
              <w:jc w:val="right"/>
              <w:rPr>
                <w:rFonts w:ascii="Arial" w:hAnsi="Arial" w:cs="Arial"/>
                <w:color w:val="454545"/>
                <w:sz w:val="16"/>
                <w:szCs w:val="16"/>
              </w:rPr>
            </w:pPr>
            <w:r w:rsidRPr="00E43740">
              <w:rPr>
                <w:rFonts w:ascii="Arial" w:hAnsi="Arial" w:cs="Arial"/>
                <w:color w:val="454545"/>
                <w:sz w:val="16"/>
                <w:szCs w:val="16"/>
              </w:rPr>
              <w:t>71,2</w:t>
            </w:r>
          </w:p>
        </w:tc>
      </w:tr>
      <w:tr w:rsidR="00F413D3" w:rsidRPr="00E43740">
        <w:trPr>
          <w:trHeight w:val="255"/>
        </w:trPr>
        <w:tc>
          <w:tcPr>
            <w:tcW w:w="2142" w:type="dxa"/>
            <w:gridSpan w:val="2"/>
            <w:tcBorders>
              <w:top w:val="single" w:sz="4" w:space="0" w:color="C0C0C0"/>
              <w:left w:val="single" w:sz="4" w:space="0" w:color="C0C0C0"/>
              <w:bottom w:val="single" w:sz="4" w:space="0" w:color="C0C0C0"/>
              <w:right w:val="single" w:sz="4" w:space="0" w:color="C0C0C0"/>
            </w:tcBorders>
            <w:shd w:val="clear" w:color="000000" w:fill="E7E5E5"/>
            <w:noWrap/>
          </w:tcPr>
          <w:p w:rsidR="00F413D3" w:rsidRPr="00E43740" w:rsidRDefault="00F413D3" w:rsidP="00314F47">
            <w:pPr>
              <w:ind w:firstLine="0"/>
              <w:rPr>
                <w:rFonts w:ascii="Arial" w:hAnsi="Arial" w:cs="Arial"/>
                <w:color w:val="222222"/>
                <w:sz w:val="16"/>
                <w:szCs w:val="16"/>
                <w:lang w:eastAsia="sk-SK"/>
              </w:rPr>
            </w:pPr>
            <w:r w:rsidRPr="00E43740">
              <w:rPr>
                <w:rFonts w:ascii="Arial" w:hAnsi="Arial" w:cs="Arial"/>
                <w:color w:val="222222"/>
                <w:sz w:val="16"/>
                <w:szCs w:val="16"/>
                <w:lang w:eastAsia="sk-SK"/>
              </w:rPr>
              <w:t>Poproduktívny</w:t>
            </w:r>
          </w:p>
        </w:tc>
        <w:tc>
          <w:tcPr>
            <w:tcW w:w="708" w:type="dxa"/>
            <w:tcBorders>
              <w:top w:val="nil"/>
              <w:left w:val="single" w:sz="4" w:space="0" w:color="E2E2E2"/>
              <w:bottom w:val="single" w:sz="4" w:space="0" w:color="E2E2E2"/>
              <w:right w:val="single" w:sz="4" w:space="0" w:color="E2E2E2"/>
            </w:tcBorders>
            <w:noWrap/>
          </w:tcPr>
          <w:p w:rsidR="00F413D3" w:rsidRPr="00E43740" w:rsidRDefault="00F413D3" w:rsidP="00992041">
            <w:pPr>
              <w:ind w:firstLine="0"/>
              <w:jc w:val="right"/>
              <w:rPr>
                <w:rFonts w:ascii="Arial" w:hAnsi="Arial" w:cs="Arial"/>
                <w:color w:val="454545"/>
                <w:sz w:val="16"/>
                <w:szCs w:val="16"/>
              </w:rPr>
            </w:pPr>
            <w:r w:rsidRPr="00E43740">
              <w:rPr>
                <w:rFonts w:ascii="Arial" w:hAnsi="Arial" w:cs="Arial"/>
                <w:color w:val="454545"/>
                <w:sz w:val="16"/>
                <w:szCs w:val="16"/>
              </w:rPr>
              <w:t>410</w:t>
            </w:r>
          </w:p>
        </w:tc>
        <w:tc>
          <w:tcPr>
            <w:tcW w:w="851" w:type="dxa"/>
            <w:tcBorders>
              <w:top w:val="nil"/>
              <w:left w:val="nil"/>
              <w:bottom w:val="single" w:sz="4" w:space="0" w:color="E2E2E2"/>
              <w:right w:val="single" w:sz="4" w:space="0" w:color="E2E2E2"/>
            </w:tcBorders>
            <w:noWrap/>
          </w:tcPr>
          <w:p w:rsidR="00F413D3" w:rsidRPr="00E43740" w:rsidRDefault="00F413D3" w:rsidP="00992041">
            <w:pPr>
              <w:jc w:val="right"/>
              <w:rPr>
                <w:rFonts w:ascii="Arial" w:hAnsi="Arial" w:cs="Arial"/>
                <w:color w:val="454545"/>
                <w:sz w:val="16"/>
                <w:szCs w:val="16"/>
              </w:rPr>
            </w:pPr>
            <w:r w:rsidRPr="00E43740">
              <w:rPr>
                <w:rFonts w:ascii="Arial" w:hAnsi="Arial" w:cs="Arial"/>
                <w:color w:val="454545"/>
                <w:sz w:val="16"/>
                <w:szCs w:val="16"/>
              </w:rPr>
              <w:t>14</w:t>
            </w:r>
          </w:p>
        </w:tc>
        <w:tc>
          <w:tcPr>
            <w:tcW w:w="654" w:type="dxa"/>
            <w:tcBorders>
              <w:top w:val="nil"/>
              <w:left w:val="nil"/>
              <w:bottom w:val="single" w:sz="4" w:space="0" w:color="E2E2E2"/>
              <w:right w:val="single" w:sz="4" w:space="0" w:color="E2E2E2"/>
            </w:tcBorders>
            <w:noWrap/>
          </w:tcPr>
          <w:p w:rsidR="00F413D3" w:rsidRPr="00E43740" w:rsidRDefault="00F413D3" w:rsidP="00992041">
            <w:pPr>
              <w:ind w:firstLine="0"/>
              <w:jc w:val="right"/>
              <w:rPr>
                <w:rFonts w:ascii="Arial" w:hAnsi="Arial" w:cs="Arial"/>
                <w:color w:val="454545"/>
                <w:sz w:val="16"/>
                <w:szCs w:val="16"/>
              </w:rPr>
            </w:pPr>
            <w:r w:rsidRPr="00E43740">
              <w:rPr>
                <w:rFonts w:ascii="Arial" w:hAnsi="Arial" w:cs="Arial"/>
                <w:color w:val="454545"/>
                <w:sz w:val="16"/>
                <w:szCs w:val="16"/>
              </w:rPr>
              <w:t>271</w:t>
            </w:r>
          </w:p>
        </w:tc>
        <w:tc>
          <w:tcPr>
            <w:tcW w:w="622" w:type="dxa"/>
            <w:tcBorders>
              <w:top w:val="nil"/>
              <w:left w:val="nil"/>
              <w:bottom w:val="single" w:sz="4" w:space="0" w:color="E2E2E2"/>
              <w:right w:val="single" w:sz="4" w:space="0" w:color="E2E2E2"/>
            </w:tcBorders>
            <w:noWrap/>
          </w:tcPr>
          <w:p w:rsidR="00F413D3" w:rsidRPr="00E43740" w:rsidRDefault="00F413D3" w:rsidP="00992041">
            <w:pPr>
              <w:ind w:firstLine="0"/>
              <w:jc w:val="right"/>
              <w:rPr>
                <w:rFonts w:ascii="Arial" w:hAnsi="Arial" w:cs="Arial"/>
                <w:color w:val="454545"/>
                <w:sz w:val="16"/>
                <w:szCs w:val="16"/>
              </w:rPr>
            </w:pPr>
            <w:r w:rsidRPr="00E43740">
              <w:rPr>
                <w:rFonts w:ascii="Arial" w:hAnsi="Arial" w:cs="Arial"/>
                <w:color w:val="454545"/>
                <w:sz w:val="16"/>
                <w:szCs w:val="16"/>
              </w:rPr>
              <w:t>69</w:t>
            </w:r>
          </w:p>
        </w:tc>
        <w:tc>
          <w:tcPr>
            <w:tcW w:w="567" w:type="dxa"/>
            <w:tcBorders>
              <w:top w:val="nil"/>
              <w:left w:val="nil"/>
              <w:bottom w:val="single" w:sz="4" w:space="0" w:color="E2E2E2"/>
              <w:right w:val="single" w:sz="4" w:space="0" w:color="E2E2E2"/>
            </w:tcBorders>
            <w:noWrap/>
          </w:tcPr>
          <w:p w:rsidR="00F413D3" w:rsidRPr="00E43740" w:rsidRDefault="00F413D3" w:rsidP="00992041">
            <w:pPr>
              <w:ind w:firstLine="0"/>
              <w:jc w:val="right"/>
              <w:rPr>
                <w:rFonts w:ascii="Arial" w:hAnsi="Arial" w:cs="Arial"/>
                <w:color w:val="454545"/>
                <w:sz w:val="16"/>
                <w:szCs w:val="16"/>
              </w:rPr>
            </w:pPr>
            <w:r w:rsidRPr="00E43740">
              <w:rPr>
                <w:rFonts w:ascii="Arial" w:hAnsi="Arial" w:cs="Arial"/>
                <w:color w:val="454545"/>
                <w:sz w:val="16"/>
                <w:szCs w:val="16"/>
              </w:rPr>
              <w:t>55</w:t>
            </w:r>
          </w:p>
        </w:tc>
        <w:tc>
          <w:tcPr>
            <w:tcW w:w="567" w:type="dxa"/>
            <w:tcBorders>
              <w:top w:val="nil"/>
              <w:left w:val="nil"/>
              <w:bottom w:val="single" w:sz="4" w:space="0" w:color="E2E2E2"/>
              <w:right w:val="single" w:sz="4" w:space="0" w:color="E2E2E2"/>
            </w:tcBorders>
            <w:noWrap/>
          </w:tcPr>
          <w:p w:rsidR="00F413D3" w:rsidRPr="00E43740" w:rsidRDefault="00F413D3" w:rsidP="00992041">
            <w:pPr>
              <w:ind w:firstLine="0"/>
              <w:jc w:val="right"/>
              <w:rPr>
                <w:rFonts w:ascii="Arial" w:hAnsi="Arial" w:cs="Arial"/>
                <w:color w:val="454545"/>
                <w:sz w:val="16"/>
                <w:szCs w:val="16"/>
              </w:rPr>
            </w:pPr>
            <w:r w:rsidRPr="00E43740">
              <w:rPr>
                <w:rFonts w:ascii="Arial" w:hAnsi="Arial" w:cs="Arial"/>
                <w:color w:val="454545"/>
                <w:sz w:val="16"/>
                <w:szCs w:val="16"/>
              </w:rPr>
              <w:t>576</w:t>
            </w:r>
          </w:p>
        </w:tc>
        <w:tc>
          <w:tcPr>
            <w:tcW w:w="850" w:type="dxa"/>
            <w:tcBorders>
              <w:top w:val="nil"/>
              <w:left w:val="nil"/>
              <w:bottom w:val="single" w:sz="4" w:space="0" w:color="E2E2E2"/>
              <w:right w:val="single" w:sz="4" w:space="0" w:color="E2E2E2"/>
            </w:tcBorders>
            <w:noWrap/>
          </w:tcPr>
          <w:p w:rsidR="00F413D3" w:rsidRPr="00E43740" w:rsidRDefault="00F413D3" w:rsidP="00992041">
            <w:pPr>
              <w:jc w:val="right"/>
              <w:rPr>
                <w:rFonts w:ascii="Arial" w:hAnsi="Arial" w:cs="Arial"/>
                <w:color w:val="454545"/>
                <w:sz w:val="16"/>
                <w:szCs w:val="16"/>
              </w:rPr>
            </w:pPr>
            <w:r w:rsidRPr="00E43740">
              <w:rPr>
                <w:rFonts w:ascii="Arial" w:hAnsi="Arial" w:cs="Arial"/>
                <w:color w:val="454545"/>
                <w:sz w:val="16"/>
                <w:szCs w:val="16"/>
              </w:rPr>
              <w:t>16</w:t>
            </w:r>
          </w:p>
        </w:tc>
        <w:tc>
          <w:tcPr>
            <w:tcW w:w="709" w:type="dxa"/>
            <w:tcBorders>
              <w:top w:val="nil"/>
              <w:left w:val="nil"/>
              <w:bottom w:val="single" w:sz="4" w:space="0" w:color="E2E2E2"/>
              <w:right w:val="single" w:sz="4" w:space="0" w:color="E2E2E2"/>
            </w:tcBorders>
            <w:noWrap/>
          </w:tcPr>
          <w:p w:rsidR="00F413D3" w:rsidRPr="00E43740" w:rsidRDefault="00F413D3" w:rsidP="00992041">
            <w:pPr>
              <w:ind w:firstLine="0"/>
              <w:jc w:val="right"/>
              <w:rPr>
                <w:rFonts w:ascii="Arial" w:hAnsi="Arial" w:cs="Arial"/>
                <w:color w:val="454545"/>
                <w:sz w:val="16"/>
                <w:szCs w:val="16"/>
              </w:rPr>
            </w:pPr>
            <w:r w:rsidRPr="00E43740">
              <w:rPr>
                <w:rFonts w:ascii="Arial" w:hAnsi="Arial" w:cs="Arial"/>
                <w:color w:val="454545"/>
                <w:sz w:val="16"/>
                <w:szCs w:val="16"/>
              </w:rPr>
              <w:t>170</w:t>
            </w:r>
          </w:p>
        </w:tc>
        <w:tc>
          <w:tcPr>
            <w:tcW w:w="567" w:type="dxa"/>
            <w:tcBorders>
              <w:top w:val="nil"/>
              <w:left w:val="nil"/>
              <w:bottom w:val="single" w:sz="4" w:space="0" w:color="E2E2E2"/>
              <w:right w:val="single" w:sz="4" w:space="0" w:color="E2E2E2"/>
            </w:tcBorders>
            <w:noWrap/>
          </w:tcPr>
          <w:p w:rsidR="00F413D3" w:rsidRPr="00E43740" w:rsidRDefault="00F413D3" w:rsidP="00992041">
            <w:pPr>
              <w:ind w:firstLine="0"/>
              <w:jc w:val="right"/>
              <w:rPr>
                <w:rFonts w:ascii="Arial" w:hAnsi="Arial" w:cs="Arial"/>
                <w:color w:val="454545"/>
                <w:sz w:val="16"/>
                <w:szCs w:val="16"/>
              </w:rPr>
            </w:pPr>
            <w:r w:rsidRPr="00E43740">
              <w:rPr>
                <w:rFonts w:ascii="Arial" w:hAnsi="Arial" w:cs="Arial"/>
                <w:color w:val="454545"/>
                <w:sz w:val="16"/>
                <w:szCs w:val="16"/>
              </w:rPr>
              <w:t>97</w:t>
            </w:r>
          </w:p>
        </w:tc>
        <w:tc>
          <w:tcPr>
            <w:tcW w:w="850" w:type="dxa"/>
            <w:tcBorders>
              <w:top w:val="nil"/>
              <w:left w:val="nil"/>
              <w:bottom w:val="single" w:sz="4" w:space="0" w:color="E2E2E2"/>
              <w:right w:val="single" w:sz="4" w:space="0" w:color="E2E2E2"/>
            </w:tcBorders>
            <w:noWrap/>
          </w:tcPr>
          <w:p w:rsidR="00F413D3" w:rsidRPr="00E43740" w:rsidRDefault="00F413D3" w:rsidP="00992041">
            <w:pPr>
              <w:jc w:val="right"/>
              <w:rPr>
                <w:rFonts w:ascii="Arial" w:hAnsi="Arial" w:cs="Arial"/>
                <w:color w:val="454545"/>
                <w:sz w:val="16"/>
                <w:szCs w:val="16"/>
              </w:rPr>
            </w:pPr>
            <w:r w:rsidRPr="00E43740">
              <w:rPr>
                <w:rFonts w:ascii="Arial" w:hAnsi="Arial" w:cs="Arial"/>
                <w:color w:val="454545"/>
                <w:sz w:val="16"/>
                <w:szCs w:val="16"/>
              </w:rPr>
              <w:t>293</w:t>
            </w:r>
          </w:p>
        </w:tc>
        <w:tc>
          <w:tcPr>
            <w:tcW w:w="567" w:type="dxa"/>
            <w:tcBorders>
              <w:top w:val="nil"/>
              <w:left w:val="nil"/>
              <w:bottom w:val="single" w:sz="4" w:space="0" w:color="E2E2E2"/>
              <w:right w:val="single" w:sz="4" w:space="0" w:color="E2E2E2"/>
            </w:tcBorders>
            <w:noWrap/>
          </w:tcPr>
          <w:p w:rsidR="00F413D3" w:rsidRPr="00E43740" w:rsidRDefault="00F413D3" w:rsidP="00992041">
            <w:pPr>
              <w:ind w:firstLine="0"/>
              <w:jc w:val="right"/>
              <w:rPr>
                <w:rFonts w:ascii="Arial" w:hAnsi="Arial" w:cs="Arial"/>
                <w:color w:val="454545"/>
                <w:sz w:val="16"/>
                <w:szCs w:val="16"/>
              </w:rPr>
            </w:pPr>
            <w:r w:rsidRPr="00E43740">
              <w:rPr>
                <w:rFonts w:ascii="Arial" w:hAnsi="Arial" w:cs="Arial"/>
                <w:color w:val="454545"/>
                <w:sz w:val="16"/>
                <w:szCs w:val="16"/>
              </w:rPr>
              <w:t>986</w:t>
            </w:r>
          </w:p>
        </w:tc>
        <w:tc>
          <w:tcPr>
            <w:tcW w:w="567" w:type="dxa"/>
            <w:tcBorders>
              <w:top w:val="nil"/>
              <w:left w:val="nil"/>
              <w:bottom w:val="single" w:sz="4" w:space="0" w:color="E2E2E2"/>
              <w:right w:val="single" w:sz="4" w:space="0" w:color="E2E2E2"/>
            </w:tcBorders>
            <w:noWrap/>
          </w:tcPr>
          <w:p w:rsidR="00F413D3" w:rsidRPr="00E43740" w:rsidRDefault="00F413D3" w:rsidP="00992041">
            <w:pPr>
              <w:ind w:firstLine="0"/>
              <w:jc w:val="right"/>
              <w:rPr>
                <w:rFonts w:ascii="Arial" w:hAnsi="Arial" w:cs="Arial"/>
                <w:color w:val="454545"/>
                <w:sz w:val="16"/>
                <w:szCs w:val="16"/>
              </w:rPr>
            </w:pPr>
            <w:r w:rsidRPr="00E43740">
              <w:rPr>
                <w:rFonts w:ascii="Arial" w:hAnsi="Arial" w:cs="Arial"/>
                <w:color w:val="454545"/>
                <w:sz w:val="16"/>
                <w:szCs w:val="16"/>
              </w:rPr>
              <w:t>13,1</w:t>
            </w:r>
          </w:p>
        </w:tc>
      </w:tr>
      <w:tr w:rsidR="00F413D3" w:rsidRPr="00E43740">
        <w:trPr>
          <w:trHeight w:val="255"/>
        </w:trPr>
        <w:tc>
          <w:tcPr>
            <w:tcW w:w="2142" w:type="dxa"/>
            <w:gridSpan w:val="2"/>
            <w:tcBorders>
              <w:top w:val="single" w:sz="4" w:space="0" w:color="C0C0C0"/>
              <w:left w:val="single" w:sz="4" w:space="0" w:color="C0C0C0"/>
              <w:bottom w:val="single" w:sz="4" w:space="0" w:color="C0C0C0"/>
              <w:right w:val="single" w:sz="4" w:space="0" w:color="C0C0C0"/>
            </w:tcBorders>
            <w:shd w:val="clear" w:color="000000" w:fill="E7E5E5"/>
            <w:noWrap/>
          </w:tcPr>
          <w:p w:rsidR="00F413D3" w:rsidRPr="00E43740" w:rsidRDefault="00F413D3" w:rsidP="00314F47">
            <w:pPr>
              <w:ind w:firstLine="0"/>
              <w:rPr>
                <w:rFonts w:ascii="Arial" w:hAnsi="Arial" w:cs="Arial"/>
                <w:color w:val="333333"/>
                <w:sz w:val="16"/>
                <w:szCs w:val="16"/>
                <w:lang w:eastAsia="sk-SK"/>
              </w:rPr>
            </w:pPr>
            <w:r w:rsidRPr="00E43740">
              <w:rPr>
                <w:rFonts w:ascii="Arial" w:hAnsi="Arial" w:cs="Arial"/>
                <w:color w:val="333333"/>
                <w:sz w:val="16"/>
                <w:szCs w:val="16"/>
                <w:lang w:eastAsia="sk-SK"/>
              </w:rPr>
              <w:t xml:space="preserve"> </w:t>
            </w:r>
          </w:p>
        </w:tc>
        <w:tc>
          <w:tcPr>
            <w:tcW w:w="708" w:type="dxa"/>
            <w:tcBorders>
              <w:top w:val="single" w:sz="4" w:space="0" w:color="EFEFEF"/>
              <w:left w:val="single" w:sz="4" w:space="0" w:color="EFEFEF"/>
              <w:bottom w:val="single" w:sz="4" w:space="0" w:color="EFEFEF"/>
              <w:right w:val="single" w:sz="4" w:space="0" w:color="EFEFEF"/>
            </w:tcBorders>
            <w:noWrap/>
          </w:tcPr>
          <w:p w:rsidR="00F413D3" w:rsidRPr="00E43740" w:rsidRDefault="00F413D3" w:rsidP="005E4DFF">
            <w:pPr>
              <w:ind w:firstLine="0"/>
              <w:jc w:val="right"/>
              <w:rPr>
                <w:rFonts w:ascii="Arial" w:hAnsi="Arial" w:cs="Arial"/>
                <w:color w:val="454545"/>
                <w:sz w:val="16"/>
                <w:szCs w:val="16"/>
                <w:lang w:eastAsia="sk-SK"/>
              </w:rPr>
            </w:pPr>
          </w:p>
        </w:tc>
        <w:tc>
          <w:tcPr>
            <w:tcW w:w="851" w:type="dxa"/>
            <w:tcBorders>
              <w:top w:val="single" w:sz="4" w:space="0" w:color="EFEFEF"/>
              <w:left w:val="nil"/>
              <w:bottom w:val="single" w:sz="4" w:space="0" w:color="EFEFEF"/>
              <w:right w:val="single" w:sz="4" w:space="0" w:color="EFEFEF"/>
            </w:tcBorders>
            <w:noWrap/>
          </w:tcPr>
          <w:p w:rsidR="00F413D3" w:rsidRPr="00E43740" w:rsidRDefault="00F413D3" w:rsidP="005E4DFF">
            <w:pPr>
              <w:ind w:firstLine="0"/>
              <w:jc w:val="right"/>
              <w:rPr>
                <w:rFonts w:ascii="Arial" w:hAnsi="Arial" w:cs="Arial"/>
                <w:color w:val="454545"/>
                <w:sz w:val="16"/>
                <w:szCs w:val="16"/>
                <w:lang w:eastAsia="sk-SK"/>
              </w:rPr>
            </w:pPr>
          </w:p>
        </w:tc>
        <w:tc>
          <w:tcPr>
            <w:tcW w:w="654" w:type="dxa"/>
            <w:tcBorders>
              <w:top w:val="single" w:sz="4" w:space="0" w:color="EFEFEF"/>
              <w:left w:val="nil"/>
              <w:bottom w:val="single" w:sz="4" w:space="0" w:color="EFEFEF"/>
              <w:right w:val="single" w:sz="4" w:space="0" w:color="EFEFEF"/>
            </w:tcBorders>
            <w:noWrap/>
          </w:tcPr>
          <w:p w:rsidR="00F413D3" w:rsidRPr="00E43740" w:rsidRDefault="00F413D3" w:rsidP="005E4DFF">
            <w:pPr>
              <w:ind w:firstLine="0"/>
              <w:jc w:val="right"/>
              <w:rPr>
                <w:rFonts w:ascii="Arial" w:hAnsi="Arial" w:cs="Arial"/>
                <w:color w:val="454545"/>
                <w:sz w:val="16"/>
                <w:szCs w:val="16"/>
                <w:lang w:eastAsia="sk-SK"/>
              </w:rPr>
            </w:pPr>
          </w:p>
        </w:tc>
        <w:tc>
          <w:tcPr>
            <w:tcW w:w="622" w:type="dxa"/>
            <w:tcBorders>
              <w:top w:val="single" w:sz="4" w:space="0" w:color="EFEFEF"/>
              <w:left w:val="nil"/>
              <w:bottom w:val="single" w:sz="4" w:space="0" w:color="EFEFEF"/>
              <w:right w:val="single" w:sz="4" w:space="0" w:color="EFEFEF"/>
            </w:tcBorders>
            <w:noWrap/>
          </w:tcPr>
          <w:p w:rsidR="00F413D3" w:rsidRPr="00E43740" w:rsidRDefault="00F413D3" w:rsidP="005E4DFF">
            <w:pPr>
              <w:ind w:firstLine="0"/>
              <w:jc w:val="right"/>
              <w:rPr>
                <w:rFonts w:ascii="Arial" w:hAnsi="Arial" w:cs="Arial"/>
                <w:color w:val="454545"/>
                <w:sz w:val="16"/>
                <w:szCs w:val="16"/>
                <w:lang w:eastAsia="sk-SK"/>
              </w:rPr>
            </w:pPr>
          </w:p>
        </w:tc>
        <w:tc>
          <w:tcPr>
            <w:tcW w:w="567" w:type="dxa"/>
            <w:tcBorders>
              <w:top w:val="single" w:sz="4" w:space="0" w:color="EFEFEF"/>
              <w:left w:val="nil"/>
              <w:bottom w:val="single" w:sz="4" w:space="0" w:color="EFEFEF"/>
              <w:right w:val="single" w:sz="4" w:space="0" w:color="EFEFEF"/>
            </w:tcBorders>
            <w:noWrap/>
          </w:tcPr>
          <w:p w:rsidR="00F413D3" w:rsidRPr="00E43740" w:rsidRDefault="00F413D3" w:rsidP="005E4DFF">
            <w:pPr>
              <w:ind w:firstLine="0"/>
              <w:jc w:val="right"/>
              <w:rPr>
                <w:rFonts w:ascii="Arial" w:hAnsi="Arial" w:cs="Arial"/>
                <w:color w:val="454545"/>
                <w:sz w:val="16"/>
                <w:szCs w:val="16"/>
                <w:lang w:eastAsia="sk-SK"/>
              </w:rPr>
            </w:pPr>
          </w:p>
        </w:tc>
        <w:tc>
          <w:tcPr>
            <w:tcW w:w="567" w:type="dxa"/>
            <w:tcBorders>
              <w:top w:val="single" w:sz="4" w:space="0" w:color="EFEFEF"/>
              <w:left w:val="nil"/>
              <w:bottom w:val="single" w:sz="4" w:space="0" w:color="EFEFEF"/>
              <w:right w:val="single" w:sz="4" w:space="0" w:color="EFEFEF"/>
            </w:tcBorders>
            <w:noWrap/>
          </w:tcPr>
          <w:p w:rsidR="00F413D3" w:rsidRPr="00E43740" w:rsidRDefault="00F413D3" w:rsidP="005E4DFF">
            <w:pPr>
              <w:ind w:firstLine="0"/>
              <w:jc w:val="right"/>
              <w:rPr>
                <w:rFonts w:ascii="Arial" w:hAnsi="Arial" w:cs="Arial"/>
                <w:color w:val="454545"/>
                <w:sz w:val="16"/>
                <w:szCs w:val="16"/>
                <w:lang w:eastAsia="sk-SK"/>
              </w:rPr>
            </w:pPr>
          </w:p>
        </w:tc>
        <w:tc>
          <w:tcPr>
            <w:tcW w:w="850" w:type="dxa"/>
            <w:tcBorders>
              <w:top w:val="single" w:sz="4" w:space="0" w:color="EFEFEF"/>
              <w:left w:val="nil"/>
              <w:bottom w:val="single" w:sz="4" w:space="0" w:color="EFEFEF"/>
              <w:right w:val="single" w:sz="4" w:space="0" w:color="EFEFEF"/>
            </w:tcBorders>
            <w:noWrap/>
          </w:tcPr>
          <w:p w:rsidR="00F413D3" w:rsidRPr="00E43740" w:rsidRDefault="00F413D3" w:rsidP="005E4DFF">
            <w:pPr>
              <w:ind w:firstLine="0"/>
              <w:jc w:val="right"/>
              <w:rPr>
                <w:rFonts w:ascii="Arial" w:hAnsi="Arial" w:cs="Arial"/>
                <w:color w:val="454545"/>
                <w:sz w:val="16"/>
                <w:szCs w:val="16"/>
                <w:lang w:eastAsia="sk-SK"/>
              </w:rPr>
            </w:pPr>
          </w:p>
        </w:tc>
        <w:tc>
          <w:tcPr>
            <w:tcW w:w="709" w:type="dxa"/>
            <w:tcBorders>
              <w:top w:val="single" w:sz="4" w:space="0" w:color="EFEFEF"/>
              <w:left w:val="nil"/>
              <w:bottom w:val="single" w:sz="4" w:space="0" w:color="EFEFEF"/>
              <w:right w:val="single" w:sz="4" w:space="0" w:color="EFEFEF"/>
            </w:tcBorders>
            <w:noWrap/>
          </w:tcPr>
          <w:p w:rsidR="00F413D3" w:rsidRPr="00E43740" w:rsidRDefault="00F413D3" w:rsidP="005E4DFF">
            <w:pPr>
              <w:ind w:firstLine="0"/>
              <w:jc w:val="right"/>
              <w:rPr>
                <w:rFonts w:ascii="Arial" w:hAnsi="Arial" w:cs="Arial"/>
                <w:color w:val="454545"/>
                <w:sz w:val="16"/>
                <w:szCs w:val="16"/>
                <w:lang w:eastAsia="sk-SK"/>
              </w:rPr>
            </w:pPr>
          </w:p>
        </w:tc>
        <w:tc>
          <w:tcPr>
            <w:tcW w:w="567" w:type="dxa"/>
            <w:tcBorders>
              <w:top w:val="single" w:sz="4" w:space="0" w:color="EFEFEF"/>
              <w:left w:val="nil"/>
              <w:bottom w:val="single" w:sz="4" w:space="0" w:color="EFEFEF"/>
              <w:right w:val="single" w:sz="4" w:space="0" w:color="EFEFEF"/>
            </w:tcBorders>
            <w:noWrap/>
          </w:tcPr>
          <w:p w:rsidR="00F413D3" w:rsidRPr="00E43740" w:rsidRDefault="00F413D3" w:rsidP="005E4DFF">
            <w:pPr>
              <w:ind w:firstLine="0"/>
              <w:jc w:val="right"/>
              <w:rPr>
                <w:rFonts w:ascii="Arial" w:hAnsi="Arial" w:cs="Arial"/>
                <w:color w:val="454545"/>
                <w:sz w:val="16"/>
                <w:szCs w:val="16"/>
                <w:lang w:eastAsia="sk-SK"/>
              </w:rPr>
            </w:pPr>
          </w:p>
        </w:tc>
        <w:tc>
          <w:tcPr>
            <w:tcW w:w="850" w:type="dxa"/>
            <w:tcBorders>
              <w:top w:val="single" w:sz="4" w:space="0" w:color="EFEFEF"/>
              <w:left w:val="nil"/>
              <w:bottom w:val="single" w:sz="4" w:space="0" w:color="EFEFEF"/>
              <w:right w:val="single" w:sz="4" w:space="0" w:color="EFEFEF"/>
            </w:tcBorders>
            <w:noWrap/>
          </w:tcPr>
          <w:p w:rsidR="00F413D3" w:rsidRPr="00E43740" w:rsidRDefault="00F413D3" w:rsidP="005E4DFF">
            <w:pPr>
              <w:ind w:firstLine="0"/>
              <w:jc w:val="right"/>
              <w:rPr>
                <w:rFonts w:ascii="Arial" w:hAnsi="Arial" w:cs="Arial"/>
                <w:color w:val="454545"/>
                <w:sz w:val="16"/>
                <w:szCs w:val="16"/>
                <w:lang w:eastAsia="sk-SK"/>
              </w:rPr>
            </w:pPr>
          </w:p>
        </w:tc>
        <w:tc>
          <w:tcPr>
            <w:tcW w:w="567" w:type="dxa"/>
            <w:tcBorders>
              <w:top w:val="nil"/>
              <w:left w:val="single" w:sz="4" w:space="0" w:color="E2E2E2"/>
              <w:bottom w:val="single" w:sz="4" w:space="0" w:color="E2E2E2"/>
              <w:right w:val="single" w:sz="4" w:space="0" w:color="E2E2E2"/>
            </w:tcBorders>
            <w:noWrap/>
          </w:tcPr>
          <w:p w:rsidR="00F413D3" w:rsidRPr="00E43740" w:rsidRDefault="00F413D3" w:rsidP="005E4DFF">
            <w:pPr>
              <w:ind w:firstLine="0"/>
              <w:jc w:val="right"/>
              <w:rPr>
                <w:rFonts w:ascii="Arial" w:hAnsi="Arial" w:cs="Arial"/>
                <w:color w:val="454545"/>
                <w:sz w:val="16"/>
                <w:szCs w:val="16"/>
                <w:lang w:eastAsia="sk-SK"/>
              </w:rPr>
            </w:pPr>
          </w:p>
        </w:tc>
        <w:tc>
          <w:tcPr>
            <w:tcW w:w="567" w:type="dxa"/>
            <w:tcBorders>
              <w:top w:val="single" w:sz="4" w:space="0" w:color="EFEFEF"/>
              <w:left w:val="single" w:sz="4" w:space="0" w:color="EFEFEF"/>
              <w:bottom w:val="single" w:sz="4" w:space="0" w:color="EFEFEF"/>
              <w:right w:val="single" w:sz="4" w:space="0" w:color="EFEFEF"/>
            </w:tcBorders>
            <w:noWrap/>
          </w:tcPr>
          <w:p w:rsidR="00F413D3" w:rsidRPr="00E43740" w:rsidRDefault="00F413D3" w:rsidP="005E4DFF">
            <w:pPr>
              <w:ind w:firstLine="0"/>
              <w:jc w:val="right"/>
              <w:rPr>
                <w:rFonts w:ascii="Arial" w:hAnsi="Arial" w:cs="Arial"/>
                <w:color w:val="454545"/>
                <w:sz w:val="16"/>
                <w:szCs w:val="16"/>
                <w:lang w:eastAsia="sk-SK"/>
              </w:rPr>
            </w:pPr>
          </w:p>
        </w:tc>
      </w:tr>
      <w:tr w:rsidR="00F413D3" w:rsidRPr="00E43740">
        <w:trPr>
          <w:trHeight w:val="255"/>
        </w:trPr>
        <w:tc>
          <w:tcPr>
            <w:tcW w:w="1149" w:type="dxa"/>
            <w:vMerge w:val="restart"/>
            <w:tcBorders>
              <w:top w:val="nil"/>
              <w:left w:val="single" w:sz="4" w:space="0" w:color="C0C0C0"/>
              <w:bottom w:val="single" w:sz="4" w:space="0" w:color="C0C0C0"/>
              <w:right w:val="single" w:sz="4" w:space="0" w:color="C0C0C0"/>
            </w:tcBorders>
            <w:shd w:val="clear" w:color="000000" w:fill="E7E5E5"/>
            <w:noWrap/>
          </w:tcPr>
          <w:p w:rsidR="00F413D3" w:rsidRPr="00E43740" w:rsidRDefault="00F413D3" w:rsidP="00314F47">
            <w:pPr>
              <w:ind w:firstLine="0"/>
              <w:rPr>
                <w:rFonts w:ascii="Arial" w:hAnsi="Arial" w:cs="Arial"/>
                <w:color w:val="333333"/>
                <w:sz w:val="16"/>
                <w:szCs w:val="16"/>
                <w:lang w:eastAsia="sk-SK"/>
              </w:rPr>
            </w:pPr>
            <w:r w:rsidRPr="00E43740">
              <w:rPr>
                <w:rFonts w:ascii="Arial" w:hAnsi="Arial" w:cs="Arial"/>
                <w:color w:val="333333"/>
                <w:sz w:val="16"/>
                <w:szCs w:val="16"/>
                <w:lang w:eastAsia="sk-SK"/>
              </w:rPr>
              <w:t>Podiel obyvateľstva</w:t>
            </w:r>
          </w:p>
        </w:tc>
        <w:tc>
          <w:tcPr>
            <w:tcW w:w="993" w:type="dxa"/>
            <w:tcBorders>
              <w:top w:val="nil"/>
              <w:left w:val="nil"/>
              <w:bottom w:val="single" w:sz="4" w:space="0" w:color="C0C0C0"/>
              <w:right w:val="single" w:sz="4" w:space="0" w:color="C0C0C0"/>
            </w:tcBorders>
            <w:shd w:val="clear" w:color="000000" w:fill="E7E5E5"/>
            <w:noWrap/>
          </w:tcPr>
          <w:p w:rsidR="00F413D3" w:rsidRPr="00E43740" w:rsidRDefault="00F413D3" w:rsidP="00314F47">
            <w:pPr>
              <w:ind w:firstLine="0"/>
              <w:rPr>
                <w:rFonts w:ascii="Arial" w:hAnsi="Arial" w:cs="Arial"/>
                <w:color w:val="222222"/>
                <w:sz w:val="16"/>
                <w:szCs w:val="16"/>
                <w:lang w:eastAsia="sk-SK"/>
              </w:rPr>
            </w:pPr>
            <w:r w:rsidRPr="00E43740">
              <w:rPr>
                <w:rFonts w:ascii="Arial" w:hAnsi="Arial" w:cs="Arial"/>
                <w:color w:val="222222"/>
                <w:sz w:val="16"/>
                <w:szCs w:val="16"/>
                <w:lang w:eastAsia="sk-SK"/>
              </w:rPr>
              <w:t xml:space="preserve">0 - 5 </w:t>
            </w:r>
          </w:p>
        </w:tc>
        <w:tc>
          <w:tcPr>
            <w:tcW w:w="708" w:type="dxa"/>
            <w:tcBorders>
              <w:top w:val="single" w:sz="4" w:space="0" w:color="E2E2E2"/>
              <w:left w:val="single" w:sz="4" w:space="0" w:color="E2E2E2"/>
              <w:bottom w:val="single" w:sz="4" w:space="0" w:color="E2E2E2"/>
              <w:right w:val="single" w:sz="4" w:space="0" w:color="E2E2E2"/>
            </w:tcBorders>
            <w:noWrap/>
          </w:tcPr>
          <w:p w:rsidR="00F413D3" w:rsidRPr="00E43740" w:rsidRDefault="00F413D3" w:rsidP="00992041">
            <w:pPr>
              <w:ind w:firstLine="0"/>
              <w:jc w:val="right"/>
              <w:rPr>
                <w:rFonts w:ascii="Arial" w:hAnsi="Arial" w:cs="Arial"/>
                <w:color w:val="454545"/>
                <w:sz w:val="16"/>
                <w:szCs w:val="16"/>
              </w:rPr>
            </w:pPr>
            <w:r w:rsidRPr="00E43740">
              <w:rPr>
                <w:rFonts w:ascii="Arial" w:hAnsi="Arial" w:cs="Arial"/>
                <w:color w:val="454545"/>
                <w:sz w:val="16"/>
                <w:szCs w:val="16"/>
              </w:rPr>
              <w:t>6,3</w:t>
            </w:r>
          </w:p>
        </w:tc>
        <w:tc>
          <w:tcPr>
            <w:tcW w:w="851" w:type="dxa"/>
            <w:tcBorders>
              <w:top w:val="single" w:sz="4" w:space="0" w:color="E2E2E2"/>
              <w:left w:val="nil"/>
              <w:bottom w:val="single" w:sz="4" w:space="0" w:color="E2E2E2"/>
              <w:right w:val="single" w:sz="4" w:space="0" w:color="E2E2E2"/>
            </w:tcBorders>
            <w:noWrap/>
          </w:tcPr>
          <w:p w:rsidR="00F413D3" w:rsidRPr="00E43740" w:rsidRDefault="00F413D3" w:rsidP="00992041">
            <w:pPr>
              <w:jc w:val="right"/>
              <w:rPr>
                <w:rFonts w:ascii="Arial" w:hAnsi="Arial" w:cs="Arial"/>
                <w:color w:val="454545"/>
                <w:sz w:val="16"/>
                <w:szCs w:val="16"/>
              </w:rPr>
            </w:pPr>
            <w:r w:rsidRPr="00E43740">
              <w:rPr>
                <w:rFonts w:ascii="Arial" w:hAnsi="Arial" w:cs="Arial"/>
                <w:color w:val="454545"/>
                <w:sz w:val="16"/>
                <w:szCs w:val="16"/>
              </w:rPr>
              <w:t>-</w:t>
            </w:r>
          </w:p>
        </w:tc>
        <w:tc>
          <w:tcPr>
            <w:tcW w:w="654" w:type="dxa"/>
            <w:tcBorders>
              <w:top w:val="single" w:sz="4" w:space="0" w:color="E2E2E2"/>
              <w:left w:val="nil"/>
              <w:bottom w:val="single" w:sz="4" w:space="0" w:color="E2E2E2"/>
              <w:right w:val="single" w:sz="4" w:space="0" w:color="E2E2E2"/>
            </w:tcBorders>
            <w:noWrap/>
          </w:tcPr>
          <w:p w:rsidR="00F413D3" w:rsidRPr="00E43740" w:rsidRDefault="00F413D3" w:rsidP="00992041">
            <w:pPr>
              <w:jc w:val="right"/>
              <w:rPr>
                <w:rFonts w:ascii="Arial" w:hAnsi="Arial" w:cs="Arial"/>
                <w:color w:val="454545"/>
                <w:sz w:val="16"/>
                <w:szCs w:val="16"/>
              </w:rPr>
            </w:pPr>
            <w:r w:rsidRPr="00E43740">
              <w:rPr>
                <w:rFonts w:ascii="Arial" w:hAnsi="Arial" w:cs="Arial"/>
                <w:color w:val="454545"/>
                <w:sz w:val="16"/>
                <w:szCs w:val="16"/>
              </w:rPr>
              <w:t>-</w:t>
            </w:r>
          </w:p>
        </w:tc>
        <w:tc>
          <w:tcPr>
            <w:tcW w:w="622" w:type="dxa"/>
            <w:tcBorders>
              <w:top w:val="single" w:sz="4" w:space="0" w:color="E2E2E2"/>
              <w:left w:val="nil"/>
              <w:bottom w:val="single" w:sz="4" w:space="0" w:color="E2E2E2"/>
              <w:right w:val="single" w:sz="4" w:space="0" w:color="E2E2E2"/>
            </w:tcBorders>
            <w:noWrap/>
          </w:tcPr>
          <w:p w:rsidR="00F413D3" w:rsidRPr="00E43740" w:rsidRDefault="00F413D3" w:rsidP="00992041">
            <w:pPr>
              <w:jc w:val="right"/>
              <w:rPr>
                <w:rFonts w:ascii="Arial" w:hAnsi="Arial" w:cs="Arial"/>
                <w:color w:val="454545"/>
                <w:sz w:val="16"/>
                <w:szCs w:val="16"/>
              </w:rPr>
            </w:pPr>
            <w:r w:rsidRPr="00E43740">
              <w:rPr>
                <w:rFonts w:ascii="Arial" w:hAnsi="Arial" w:cs="Arial"/>
                <w:color w:val="454545"/>
                <w:sz w:val="16"/>
                <w:szCs w:val="16"/>
              </w:rPr>
              <w:t>-</w:t>
            </w:r>
          </w:p>
        </w:tc>
        <w:tc>
          <w:tcPr>
            <w:tcW w:w="567" w:type="dxa"/>
            <w:tcBorders>
              <w:top w:val="single" w:sz="4" w:space="0" w:color="E2E2E2"/>
              <w:left w:val="nil"/>
              <w:bottom w:val="single" w:sz="4" w:space="0" w:color="E2E2E2"/>
              <w:right w:val="single" w:sz="4" w:space="0" w:color="E2E2E2"/>
            </w:tcBorders>
            <w:noWrap/>
          </w:tcPr>
          <w:p w:rsidR="00F413D3" w:rsidRPr="00E43740" w:rsidRDefault="00F413D3" w:rsidP="00992041">
            <w:pPr>
              <w:jc w:val="right"/>
              <w:rPr>
                <w:rFonts w:ascii="Arial" w:hAnsi="Arial" w:cs="Arial"/>
                <w:color w:val="454545"/>
                <w:sz w:val="16"/>
                <w:szCs w:val="16"/>
              </w:rPr>
            </w:pPr>
            <w:r w:rsidRPr="00E43740">
              <w:rPr>
                <w:rFonts w:ascii="Arial" w:hAnsi="Arial" w:cs="Arial"/>
                <w:color w:val="454545"/>
                <w:sz w:val="16"/>
                <w:szCs w:val="16"/>
              </w:rPr>
              <w:t>-</w:t>
            </w:r>
          </w:p>
        </w:tc>
        <w:tc>
          <w:tcPr>
            <w:tcW w:w="567" w:type="dxa"/>
            <w:tcBorders>
              <w:top w:val="single" w:sz="4" w:space="0" w:color="E2E2E2"/>
              <w:left w:val="nil"/>
              <w:bottom w:val="single" w:sz="4" w:space="0" w:color="E2E2E2"/>
              <w:right w:val="single" w:sz="4" w:space="0" w:color="E2E2E2"/>
            </w:tcBorders>
            <w:noWrap/>
          </w:tcPr>
          <w:p w:rsidR="00F413D3" w:rsidRPr="00E43740" w:rsidRDefault="00F413D3" w:rsidP="00992041">
            <w:pPr>
              <w:ind w:firstLine="0"/>
              <w:jc w:val="right"/>
              <w:rPr>
                <w:rFonts w:ascii="Arial" w:hAnsi="Arial" w:cs="Arial"/>
                <w:color w:val="454545"/>
                <w:sz w:val="16"/>
                <w:szCs w:val="16"/>
              </w:rPr>
            </w:pPr>
            <w:r w:rsidRPr="00E43740">
              <w:rPr>
                <w:rFonts w:ascii="Arial" w:hAnsi="Arial" w:cs="Arial"/>
                <w:color w:val="454545"/>
                <w:sz w:val="16"/>
                <w:szCs w:val="16"/>
              </w:rPr>
              <w:t>5,9</w:t>
            </w:r>
          </w:p>
        </w:tc>
        <w:tc>
          <w:tcPr>
            <w:tcW w:w="850" w:type="dxa"/>
            <w:tcBorders>
              <w:top w:val="single" w:sz="4" w:space="0" w:color="E2E2E2"/>
              <w:left w:val="nil"/>
              <w:bottom w:val="single" w:sz="4" w:space="0" w:color="E2E2E2"/>
              <w:right w:val="single" w:sz="4" w:space="0" w:color="E2E2E2"/>
            </w:tcBorders>
            <w:noWrap/>
          </w:tcPr>
          <w:p w:rsidR="00F413D3" w:rsidRPr="00E43740" w:rsidRDefault="00F413D3" w:rsidP="00992041">
            <w:pPr>
              <w:jc w:val="right"/>
              <w:rPr>
                <w:rFonts w:ascii="Arial" w:hAnsi="Arial" w:cs="Arial"/>
                <w:color w:val="454545"/>
                <w:sz w:val="16"/>
                <w:szCs w:val="16"/>
              </w:rPr>
            </w:pPr>
            <w:r w:rsidRPr="00E43740">
              <w:rPr>
                <w:rFonts w:ascii="Arial" w:hAnsi="Arial" w:cs="Arial"/>
                <w:color w:val="454545"/>
                <w:sz w:val="16"/>
                <w:szCs w:val="16"/>
              </w:rPr>
              <w:t>-</w:t>
            </w:r>
          </w:p>
        </w:tc>
        <w:tc>
          <w:tcPr>
            <w:tcW w:w="709" w:type="dxa"/>
            <w:tcBorders>
              <w:top w:val="single" w:sz="4" w:space="0" w:color="E2E2E2"/>
              <w:left w:val="nil"/>
              <w:bottom w:val="single" w:sz="4" w:space="0" w:color="E2E2E2"/>
              <w:right w:val="single" w:sz="4" w:space="0" w:color="E2E2E2"/>
            </w:tcBorders>
            <w:noWrap/>
          </w:tcPr>
          <w:p w:rsidR="00F413D3" w:rsidRPr="00E43740" w:rsidRDefault="00F413D3" w:rsidP="00992041">
            <w:pPr>
              <w:jc w:val="right"/>
              <w:rPr>
                <w:rFonts w:ascii="Arial" w:hAnsi="Arial" w:cs="Arial"/>
                <w:color w:val="454545"/>
                <w:sz w:val="16"/>
                <w:szCs w:val="16"/>
              </w:rPr>
            </w:pPr>
            <w:r w:rsidRPr="00E43740">
              <w:rPr>
                <w:rFonts w:ascii="Arial" w:hAnsi="Arial" w:cs="Arial"/>
                <w:color w:val="454545"/>
                <w:sz w:val="16"/>
                <w:szCs w:val="16"/>
              </w:rPr>
              <w:t>-</w:t>
            </w:r>
          </w:p>
        </w:tc>
        <w:tc>
          <w:tcPr>
            <w:tcW w:w="567" w:type="dxa"/>
            <w:tcBorders>
              <w:top w:val="single" w:sz="4" w:space="0" w:color="E2E2E2"/>
              <w:left w:val="nil"/>
              <w:bottom w:val="single" w:sz="4" w:space="0" w:color="E2E2E2"/>
              <w:right w:val="single" w:sz="4" w:space="0" w:color="E2E2E2"/>
            </w:tcBorders>
            <w:noWrap/>
          </w:tcPr>
          <w:p w:rsidR="00F413D3" w:rsidRPr="00E43740" w:rsidRDefault="00F413D3" w:rsidP="00992041">
            <w:pPr>
              <w:jc w:val="right"/>
              <w:rPr>
                <w:rFonts w:ascii="Arial" w:hAnsi="Arial" w:cs="Arial"/>
                <w:color w:val="454545"/>
                <w:sz w:val="16"/>
                <w:szCs w:val="16"/>
              </w:rPr>
            </w:pPr>
            <w:r w:rsidRPr="00E43740">
              <w:rPr>
                <w:rFonts w:ascii="Arial" w:hAnsi="Arial" w:cs="Arial"/>
                <w:color w:val="454545"/>
                <w:sz w:val="16"/>
                <w:szCs w:val="16"/>
              </w:rPr>
              <w:t>-</w:t>
            </w:r>
          </w:p>
        </w:tc>
        <w:tc>
          <w:tcPr>
            <w:tcW w:w="850" w:type="dxa"/>
            <w:tcBorders>
              <w:top w:val="single" w:sz="4" w:space="0" w:color="E2E2E2"/>
              <w:left w:val="nil"/>
              <w:bottom w:val="single" w:sz="4" w:space="0" w:color="E2E2E2"/>
              <w:right w:val="single" w:sz="4" w:space="0" w:color="E2E2E2"/>
            </w:tcBorders>
            <w:noWrap/>
          </w:tcPr>
          <w:p w:rsidR="00F413D3" w:rsidRPr="00E43740" w:rsidRDefault="00F413D3" w:rsidP="00992041">
            <w:pPr>
              <w:jc w:val="right"/>
              <w:rPr>
                <w:rFonts w:ascii="Arial" w:hAnsi="Arial" w:cs="Arial"/>
                <w:color w:val="454545"/>
                <w:sz w:val="16"/>
                <w:szCs w:val="16"/>
              </w:rPr>
            </w:pPr>
            <w:r w:rsidRPr="00E43740">
              <w:rPr>
                <w:rFonts w:ascii="Arial" w:hAnsi="Arial" w:cs="Arial"/>
                <w:color w:val="454545"/>
                <w:sz w:val="16"/>
                <w:szCs w:val="16"/>
              </w:rPr>
              <w:t>-</w:t>
            </w:r>
          </w:p>
        </w:tc>
        <w:tc>
          <w:tcPr>
            <w:tcW w:w="567" w:type="dxa"/>
            <w:tcBorders>
              <w:top w:val="nil"/>
              <w:left w:val="nil"/>
              <w:bottom w:val="single" w:sz="4" w:space="0" w:color="E2E2E2"/>
              <w:right w:val="single" w:sz="4" w:space="0" w:color="E2E2E2"/>
            </w:tcBorders>
            <w:noWrap/>
          </w:tcPr>
          <w:p w:rsidR="00F413D3" w:rsidRPr="00E43740" w:rsidRDefault="00F413D3" w:rsidP="00992041">
            <w:pPr>
              <w:ind w:firstLine="0"/>
              <w:jc w:val="right"/>
              <w:rPr>
                <w:rFonts w:ascii="Arial" w:hAnsi="Arial" w:cs="Arial"/>
                <w:color w:val="454545"/>
                <w:sz w:val="16"/>
                <w:szCs w:val="16"/>
              </w:rPr>
            </w:pPr>
            <w:r w:rsidRPr="00E43740">
              <w:rPr>
                <w:rFonts w:ascii="Arial" w:hAnsi="Arial" w:cs="Arial"/>
                <w:color w:val="454545"/>
                <w:sz w:val="16"/>
                <w:szCs w:val="16"/>
              </w:rPr>
              <w:t>6,1</w:t>
            </w:r>
          </w:p>
        </w:tc>
        <w:tc>
          <w:tcPr>
            <w:tcW w:w="567" w:type="dxa"/>
            <w:tcBorders>
              <w:top w:val="single" w:sz="4" w:space="0" w:color="E2E2E2"/>
              <w:left w:val="nil"/>
              <w:bottom w:val="single" w:sz="4" w:space="0" w:color="E2E2E2"/>
              <w:right w:val="single" w:sz="4" w:space="0" w:color="E2E2E2"/>
            </w:tcBorders>
            <w:noWrap/>
          </w:tcPr>
          <w:p w:rsidR="00F413D3" w:rsidRPr="00E43740" w:rsidRDefault="00F413D3" w:rsidP="005E4DFF">
            <w:pPr>
              <w:jc w:val="right"/>
              <w:rPr>
                <w:rFonts w:ascii="Arial" w:hAnsi="Arial" w:cs="Arial"/>
                <w:color w:val="454545"/>
                <w:sz w:val="16"/>
                <w:szCs w:val="16"/>
              </w:rPr>
            </w:pPr>
            <w:r w:rsidRPr="00E43740">
              <w:rPr>
                <w:rFonts w:ascii="Arial" w:hAnsi="Arial" w:cs="Arial"/>
                <w:color w:val="454545"/>
                <w:sz w:val="16"/>
                <w:szCs w:val="16"/>
              </w:rPr>
              <w:t>-</w:t>
            </w:r>
          </w:p>
        </w:tc>
      </w:tr>
      <w:tr w:rsidR="00F413D3" w:rsidRPr="00E43740">
        <w:trPr>
          <w:trHeight w:val="255"/>
        </w:trPr>
        <w:tc>
          <w:tcPr>
            <w:tcW w:w="1149" w:type="dxa"/>
            <w:vMerge/>
            <w:tcBorders>
              <w:top w:val="nil"/>
              <w:left w:val="single" w:sz="4" w:space="0" w:color="C0C0C0"/>
              <w:bottom w:val="single" w:sz="4" w:space="0" w:color="C0C0C0"/>
              <w:right w:val="single" w:sz="4" w:space="0" w:color="C0C0C0"/>
            </w:tcBorders>
            <w:vAlign w:val="center"/>
          </w:tcPr>
          <w:p w:rsidR="00F413D3" w:rsidRPr="00E43740" w:rsidRDefault="00F413D3" w:rsidP="00314F47">
            <w:pPr>
              <w:ind w:firstLine="0"/>
              <w:rPr>
                <w:rFonts w:ascii="Arial" w:hAnsi="Arial" w:cs="Arial"/>
                <w:color w:val="333333"/>
                <w:sz w:val="16"/>
                <w:szCs w:val="16"/>
                <w:lang w:eastAsia="sk-SK"/>
              </w:rPr>
            </w:pPr>
          </w:p>
        </w:tc>
        <w:tc>
          <w:tcPr>
            <w:tcW w:w="993" w:type="dxa"/>
            <w:tcBorders>
              <w:top w:val="nil"/>
              <w:left w:val="nil"/>
              <w:bottom w:val="single" w:sz="4" w:space="0" w:color="C0C0C0"/>
              <w:right w:val="single" w:sz="4" w:space="0" w:color="C0C0C0"/>
            </w:tcBorders>
            <w:shd w:val="clear" w:color="000000" w:fill="E7E5E5"/>
            <w:noWrap/>
          </w:tcPr>
          <w:p w:rsidR="00F413D3" w:rsidRPr="00E43740" w:rsidRDefault="00F413D3" w:rsidP="00314F47">
            <w:pPr>
              <w:ind w:firstLine="0"/>
              <w:rPr>
                <w:rFonts w:ascii="Arial" w:hAnsi="Arial" w:cs="Arial"/>
                <w:color w:val="222222"/>
                <w:sz w:val="16"/>
                <w:szCs w:val="16"/>
                <w:lang w:eastAsia="sk-SK"/>
              </w:rPr>
            </w:pPr>
            <w:r w:rsidRPr="00E43740">
              <w:rPr>
                <w:rFonts w:ascii="Arial" w:hAnsi="Arial" w:cs="Arial"/>
                <w:color w:val="222222"/>
                <w:sz w:val="16"/>
                <w:szCs w:val="16"/>
                <w:lang w:eastAsia="sk-SK"/>
              </w:rPr>
              <w:t>6 – 14</w:t>
            </w:r>
          </w:p>
        </w:tc>
        <w:tc>
          <w:tcPr>
            <w:tcW w:w="708" w:type="dxa"/>
            <w:tcBorders>
              <w:top w:val="nil"/>
              <w:left w:val="single" w:sz="4" w:space="0" w:color="E2E2E2"/>
              <w:bottom w:val="single" w:sz="4" w:space="0" w:color="E2E2E2"/>
              <w:right w:val="single" w:sz="4" w:space="0" w:color="E2E2E2"/>
            </w:tcBorders>
            <w:noWrap/>
          </w:tcPr>
          <w:p w:rsidR="00F413D3" w:rsidRPr="00E43740" w:rsidRDefault="00F413D3" w:rsidP="00992041">
            <w:pPr>
              <w:ind w:firstLine="0"/>
              <w:jc w:val="right"/>
              <w:rPr>
                <w:rFonts w:ascii="Arial" w:hAnsi="Arial" w:cs="Arial"/>
                <w:color w:val="454545"/>
                <w:sz w:val="16"/>
                <w:szCs w:val="16"/>
              </w:rPr>
            </w:pPr>
            <w:r w:rsidRPr="00E43740">
              <w:rPr>
                <w:rFonts w:ascii="Arial" w:hAnsi="Arial" w:cs="Arial"/>
                <w:color w:val="454545"/>
                <w:sz w:val="16"/>
                <w:szCs w:val="16"/>
              </w:rPr>
              <w:t>10,0</w:t>
            </w:r>
          </w:p>
        </w:tc>
        <w:tc>
          <w:tcPr>
            <w:tcW w:w="851" w:type="dxa"/>
            <w:tcBorders>
              <w:top w:val="nil"/>
              <w:left w:val="nil"/>
              <w:bottom w:val="single" w:sz="4" w:space="0" w:color="E2E2E2"/>
              <w:right w:val="single" w:sz="4" w:space="0" w:color="E2E2E2"/>
            </w:tcBorders>
            <w:noWrap/>
          </w:tcPr>
          <w:p w:rsidR="00F413D3" w:rsidRPr="00E43740" w:rsidRDefault="00F413D3" w:rsidP="00992041">
            <w:pPr>
              <w:jc w:val="right"/>
              <w:rPr>
                <w:rFonts w:ascii="Arial" w:hAnsi="Arial" w:cs="Arial"/>
                <w:color w:val="454545"/>
                <w:sz w:val="16"/>
                <w:szCs w:val="16"/>
              </w:rPr>
            </w:pPr>
            <w:r w:rsidRPr="00E43740">
              <w:rPr>
                <w:rFonts w:ascii="Arial" w:hAnsi="Arial" w:cs="Arial"/>
                <w:color w:val="454545"/>
                <w:sz w:val="16"/>
                <w:szCs w:val="16"/>
              </w:rPr>
              <w:t>-</w:t>
            </w:r>
          </w:p>
        </w:tc>
        <w:tc>
          <w:tcPr>
            <w:tcW w:w="654" w:type="dxa"/>
            <w:tcBorders>
              <w:top w:val="nil"/>
              <w:left w:val="nil"/>
              <w:bottom w:val="single" w:sz="4" w:space="0" w:color="E2E2E2"/>
              <w:right w:val="single" w:sz="4" w:space="0" w:color="E2E2E2"/>
            </w:tcBorders>
            <w:noWrap/>
          </w:tcPr>
          <w:p w:rsidR="00F413D3" w:rsidRPr="00E43740" w:rsidRDefault="00F413D3" w:rsidP="00992041">
            <w:pPr>
              <w:jc w:val="right"/>
              <w:rPr>
                <w:rFonts w:ascii="Arial" w:hAnsi="Arial" w:cs="Arial"/>
                <w:color w:val="454545"/>
                <w:sz w:val="16"/>
                <w:szCs w:val="16"/>
              </w:rPr>
            </w:pPr>
            <w:r w:rsidRPr="00E43740">
              <w:rPr>
                <w:rFonts w:ascii="Arial" w:hAnsi="Arial" w:cs="Arial"/>
                <w:color w:val="454545"/>
                <w:sz w:val="16"/>
                <w:szCs w:val="16"/>
              </w:rPr>
              <w:t>-</w:t>
            </w:r>
          </w:p>
        </w:tc>
        <w:tc>
          <w:tcPr>
            <w:tcW w:w="622" w:type="dxa"/>
            <w:tcBorders>
              <w:top w:val="nil"/>
              <w:left w:val="nil"/>
              <w:bottom w:val="single" w:sz="4" w:space="0" w:color="E2E2E2"/>
              <w:right w:val="single" w:sz="4" w:space="0" w:color="E2E2E2"/>
            </w:tcBorders>
            <w:noWrap/>
          </w:tcPr>
          <w:p w:rsidR="00F413D3" w:rsidRPr="00E43740" w:rsidRDefault="00F413D3" w:rsidP="00992041">
            <w:pPr>
              <w:jc w:val="right"/>
              <w:rPr>
                <w:rFonts w:ascii="Arial" w:hAnsi="Arial" w:cs="Arial"/>
                <w:color w:val="454545"/>
                <w:sz w:val="16"/>
                <w:szCs w:val="16"/>
              </w:rPr>
            </w:pPr>
            <w:r w:rsidRPr="00E43740">
              <w:rPr>
                <w:rFonts w:ascii="Arial" w:hAnsi="Arial" w:cs="Arial"/>
                <w:color w:val="454545"/>
                <w:sz w:val="16"/>
                <w:szCs w:val="16"/>
              </w:rPr>
              <w:t>-</w:t>
            </w:r>
          </w:p>
        </w:tc>
        <w:tc>
          <w:tcPr>
            <w:tcW w:w="567" w:type="dxa"/>
            <w:tcBorders>
              <w:top w:val="nil"/>
              <w:left w:val="nil"/>
              <w:bottom w:val="single" w:sz="4" w:space="0" w:color="E2E2E2"/>
              <w:right w:val="single" w:sz="4" w:space="0" w:color="E2E2E2"/>
            </w:tcBorders>
            <w:noWrap/>
          </w:tcPr>
          <w:p w:rsidR="00F413D3" w:rsidRPr="00E43740" w:rsidRDefault="00F413D3" w:rsidP="00992041">
            <w:pPr>
              <w:jc w:val="right"/>
              <w:rPr>
                <w:rFonts w:ascii="Arial" w:hAnsi="Arial" w:cs="Arial"/>
                <w:color w:val="454545"/>
                <w:sz w:val="16"/>
                <w:szCs w:val="16"/>
              </w:rPr>
            </w:pPr>
            <w:r w:rsidRPr="00E43740">
              <w:rPr>
                <w:rFonts w:ascii="Arial" w:hAnsi="Arial" w:cs="Arial"/>
                <w:color w:val="454545"/>
                <w:sz w:val="16"/>
                <w:szCs w:val="16"/>
              </w:rPr>
              <w:t>-</w:t>
            </w:r>
          </w:p>
        </w:tc>
        <w:tc>
          <w:tcPr>
            <w:tcW w:w="567" w:type="dxa"/>
            <w:tcBorders>
              <w:top w:val="nil"/>
              <w:left w:val="nil"/>
              <w:bottom w:val="single" w:sz="4" w:space="0" w:color="E2E2E2"/>
              <w:right w:val="single" w:sz="4" w:space="0" w:color="E2E2E2"/>
            </w:tcBorders>
            <w:noWrap/>
          </w:tcPr>
          <w:p w:rsidR="00F413D3" w:rsidRPr="00E43740" w:rsidRDefault="00F413D3" w:rsidP="00992041">
            <w:pPr>
              <w:ind w:firstLine="0"/>
              <w:jc w:val="right"/>
              <w:rPr>
                <w:rFonts w:ascii="Arial" w:hAnsi="Arial" w:cs="Arial"/>
                <w:color w:val="454545"/>
                <w:sz w:val="16"/>
                <w:szCs w:val="16"/>
              </w:rPr>
            </w:pPr>
            <w:r w:rsidRPr="00E43740">
              <w:rPr>
                <w:rFonts w:ascii="Arial" w:hAnsi="Arial" w:cs="Arial"/>
                <w:color w:val="454545"/>
                <w:sz w:val="16"/>
                <w:szCs w:val="16"/>
              </w:rPr>
              <w:t>9,3</w:t>
            </w:r>
          </w:p>
        </w:tc>
        <w:tc>
          <w:tcPr>
            <w:tcW w:w="850" w:type="dxa"/>
            <w:tcBorders>
              <w:top w:val="nil"/>
              <w:left w:val="nil"/>
              <w:bottom w:val="single" w:sz="4" w:space="0" w:color="E2E2E2"/>
              <w:right w:val="single" w:sz="4" w:space="0" w:color="E2E2E2"/>
            </w:tcBorders>
            <w:noWrap/>
          </w:tcPr>
          <w:p w:rsidR="00F413D3" w:rsidRPr="00E43740" w:rsidRDefault="00F413D3" w:rsidP="00992041">
            <w:pPr>
              <w:jc w:val="right"/>
              <w:rPr>
                <w:rFonts w:ascii="Arial" w:hAnsi="Arial" w:cs="Arial"/>
                <w:color w:val="454545"/>
                <w:sz w:val="16"/>
                <w:szCs w:val="16"/>
              </w:rPr>
            </w:pPr>
            <w:r w:rsidRPr="00E43740">
              <w:rPr>
                <w:rFonts w:ascii="Arial" w:hAnsi="Arial" w:cs="Arial"/>
                <w:color w:val="454545"/>
                <w:sz w:val="16"/>
                <w:szCs w:val="16"/>
              </w:rPr>
              <w:t>-</w:t>
            </w:r>
          </w:p>
        </w:tc>
        <w:tc>
          <w:tcPr>
            <w:tcW w:w="709" w:type="dxa"/>
            <w:tcBorders>
              <w:top w:val="nil"/>
              <w:left w:val="nil"/>
              <w:bottom w:val="single" w:sz="4" w:space="0" w:color="E2E2E2"/>
              <w:right w:val="single" w:sz="4" w:space="0" w:color="E2E2E2"/>
            </w:tcBorders>
            <w:noWrap/>
          </w:tcPr>
          <w:p w:rsidR="00F413D3" w:rsidRPr="00E43740" w:rsidRDefault="00F413D3" w:rsidP="00992041">
            <w:pPr>
              <w:jc w:val="right"/>
              <w:rPr>
                <w:rFonts w:ascii="Arial" w:hAnsi="Arial" w:cs="Arial"/>
                <w:color w:val="454545"/>
                <w:sz w:val="16"/>
                <w:szCs w:val="16"/>
              </w:rPr>
            </w:pPr>
            <w:r w:rsidRPr="00E43740">
              <w:rPr>
                <w:rFonts w:ascii="Arial" w:hAnsi="Arial" w:cs="Arial"/>
                <w:color w:val="454545"/>
                <w:sz w:val="16"/>
                <w:szCs w:val="16"/>
              </w:rPr>
              <w:t>-</w:t>
            </w:r>
          </w:p>
        </w:tc>
        <w:tc>
          <w:tcPr>
            <w:tcW w:w="567" w:type="dxa"/>
            <w:tcBorders>
              <w:top w:val="nil"/>
              <w:left w:val="nil"/>
              <w:bottom w:val="single" w:sz="4" w:space="0" w:color="E2E2E2"/>
              <w:right w:val="single" w:sz="4" w:space="0" w:color="E2E2E2"/>
            </w:tcBorders>
            <w:noWrap/>
          </w:tcPr>
          <w:p w:rsidR="00F413D3" w:rsidRPr="00E43740" w:rsidRDefault="00F413D3" w:rsidP="00992041">
            <w:pPr>
              <w:jc w:val="right"/>
              <w:rPr>
                <w:rFonts w:ascii="Arial" w:hAnsi="Arial" w:cs="Arial"/>
                <w:color w:val="454545"/>
                <w:sz w:val="16"/>
                <w:szCs w:val="16"/>
              </w:rPr>
            </w:pPr>
            <w:r w:rsidRPr="00E43740">
              <w:rPr>
                <w:rFonts w:ascii="Arial" w:hAnsi="Arial" w:cs="Arial"/>
                <w:color w:val="454545"/>
                <w:sz w:val="16"/>
                <w:szCs w:val="16"/>
              </w:rPr>
              <w:t>-</w:t>
            </w:r>
          </w:p>
        </w:tc>
        <w:tc>
          <w:tcPr>
            <w:tcW w:w="850" w:type="dxa"/>
            <w:tcBorders>
              <w:top w:val="nil"/>
              <w:left w:val="nil"/>
              <w:bottom w:val="single" w:sz="4" w:space="0" w:color="E2E2E2"/>
              <w:right w:val="single" w:sz="4" w:space="0" w:color="E2E2E2"/>
            </w:tcBorders>
            <w:noWrap/>
          </w:tcPr>
          <w:p w:rsidR="00F413D3" w:rsidRPr="00E43740" w:rsidRDefault="00F413D3" w:rsidP="00992041">
            <w:pPr>
              <w:jc w:val="right"/>
              <w:rPr>
                <w:rFonts w:ascii="Arial" w:hAnsi="Arial" w:cs="Arial"/>
                <w:color w:val="454545"/>
                <w:sz w:val="16"/>
                <w:szCs w:val="16"/>
              </w:rPr>
            </w:pPr>
            <w:r w:rsidRPr="00E43740">
              <w:rPr>
                <w:rFonts w:ascii="Arial" w:hAnsi="Arial" w:cs="Arial"/>
                <w:color w:val="454545"/>
                <w:sz w:val="16"/>
                <w:szCs w:val="16"/>
              </w:rPr>
              <w:t>-</w:t>
            </w:r>
          </w:p>
        </w:tc>
        <w:tc>
          <w:tcPr>
            <w:tcW w:w="567" w:type="dxa"/>
            <w:tcBorders>
              <w:top w:val="nil"/>
              <w:left w:val="nil"/>
              <w:bottom w:val="single" w:sz="4" w:space="0" w:color="E2E2E2"/>
              <w:right w:val="single" w:sz="4" w:space="0" w:color="E2E2E2"/>
            </w:tcBorders>
            <w:noWrap/>
          </w:tcPr>
          <w:p w:rsidR="00F413D3" w:rsidRPr="00E43740" w:rsidRDefault="00F413D3" w:rsidP="00992041">
            <w:pPr>
              <w:ind w:firstLine="0"/>
              <w:jc w:val="right"/>
              <w:rPr>
                <w:rFonts w:ascii="Arial" w:hAnsi="Arial" w:cs="Arial"/>
                <w:color w:val="454545"/>
                <w:sz w:val="16"/>
                <w:szCs w:val="16"/>
              </w:rPr>
            </w:pPr>
            <w:r w:rsidRPr="00E43740">
              <w:rPr>
                <w:rFonts w:ascii="Arial" w:hAnsi="Arial" w:cs="Arial"/>
                <w:color w:val="454545"/>
                <w:sz w:val="16"/>
                <w:szCs w:val="16"/>
              </w:rPr>
              <w:t>9,6</w:t>
            </w:r>
          </w:p>
        </w:tc>
        <w:tc>
          <w:tcPr>
            <w:tcW w:w="567" w:type="dxa"/>
            <w:tcBorders>
              <w:top w:val="nil"/>
              <w:left w:val="nil"/>
              <w:bottom w:val="single" w:sz="4" w:space="0" w:color="E2E2E2"/>
              <w:right w:val="single" w:sz="4" w:space="0" w:color="E2E2E2"/>
            </w:tcBorders>
            <w:noWrap/>
          </w:tcPr>
          <w:p w:rsidR="00F413D3" w:rsidRPr="00E43740" w:rsidRDefault="00F413D3" w:rsidP="005E4DFF">
            <w:pPr>
              <w:jc w:val="right"/>
              <w:rPr>
                <w:rFonts w:ascii="Arial" w:hAnsi="Arial" w:cs="Arial"/>
                <w:color w:val="454545"/>
                <w:sz w:val="16"/>
                <w:szCs w:val="16"/>
              </w:rPr>
            </w:pPr>
            <w:r w:rsidRPr="00E43740">
              <w:rPr>
                <w:rFonts w:ascii="Arial" w:hAnsi="Arial" w:cs="Arial"/>
                <w:color w:val="454545"/>
                <w:sz w:val="16"/>
                <w:szCs w:val="16"/>
              </w:rPr>
              <w:t>-</w:t>
            </w:r>
          </w:p>
        </w:tc>
      </w:tr>
      <w:tr w:rsidR="00F413D3" w:rsidRPr="00E43740">
        <w:trPr>
          <w:trHeight w:val="255"/>
        </w:trPr>
        <w:tc>
          <w:tcPr>
            <w:tcW w:w="1149" w:type="dxa"/>
            <w:vMerge/>
            <w:tcBorders>
              <w:top w:val="nil"/>
              <w:left w:val="single" w:sz="4" w:space="0" w:color="C0C0C0"/>
              <w:bottom w:val="single" w:sz="4" w:space="0" w:color="C0C0C0"/>
              <w:right w:val="single" w:sz="4" w:space="0" w:color="C0C0C0"/>
            </w:tcBorders>
            <w:vAlign w:val="center"/>
          </w:tcPr>
          <w:p w:rsidR="00F413D3" w:rsidRPr="00E43740" w:rsidRDefault="00F413D3" w:rsidP="00314F47">
            <w:pPr>
              <w:ind w:firstLine="0"/>
              <w:rPr>
                <w:rFonts w:ascii="Arial" w:hAnsi="Arial" w:cs="Arial"/>
                <w:color w:val="333333"/>
                <w:sz w:val="16"/>
                <w:szCs w:val="16"/>
                <w:lang w:eastAsia="sk-SK"/>
              </w:rPr>
            </w:pPr>
          </w:p>
        </w:tc>
        <w:tc>
          <w:tcPr>
            <w:tcW w:w="993" w:type="dxa"/>
            <w:tcBorders>
              <w:top w:val="nil"/>
              <w:left w:val="nil"/>
              <w:bottom w:val="single" w:sz="4" w:space="0" w:color="C0C0C0"/>
              <w:right w:val="single" w:sz="4" w:space="0" w:color="C0C0C0"/>
            </w:tcBorders>
            <w:shd w:val="clear" w:color="000000" w:fill="E7E5E5"/>
            <w:noWrap/>
          </w:tcPr>
          <w:p w:rsidR="00F413D3" w:rsidRPr="00E43740" w:rsidRDefault="00F413D3" w:rsidP="00314F47">
            <w:pPr>
              <w:ind w:firstLine="0"/>
              <w:rPr>
                <w:rFonts w:ascii="Arial" w:hAnsi="Arial" w:cs="Arial"/>
                <w:color w:val="222222"/>
                <w:sz w:val="16"/>
                <w:szCs w:val="16"/>
                <w:lang w:eastAsia="sk-SK"/>
              </w:rPr>
            </w:pPr>
            <w:r w:rsidRPr="00E43740">
              <w:rPr>
                <w:rFonts w:ascii="Arial" w:hAnsi="Arial" w:cs="Arial"/>
                <w:color w:val="222222"/>
                <w:sz w:val="16"/>
                <w:szCs w:val="16"/>
                <w:lang w:eastAsia="sk-SK"/>
              </w:rPr>
              <w:t>produktívny vek</w:t>
            </w:r>
          </w:p>
        </w:tc>
        <w:tc>
          <w:tcPr>
            <w:tcW w:w="708" w:type="dxa"/>
            <w:tcBorders>
              <w:top w:val="nil"/>
              <w:left w:val="single" w:sz="4" w:space="0" w:color="E2E2E2"/>
              <w:bottom w:val="single" w:sz="4" w:space="0" w:color="E2E2E2"/>
              <w:right w:val="single" w:sz="4" w:space="0" w:color="E2E2E2"/>
            </w:tcBorders>
            <w:noWrap/>
          </w:tcPr>
          <w:p w:rsidR="00F413D3" w:rsidRPr="00E43740" w:rsidRDefault="00F413D3" w:rsidP="00992041">
            <w:pPr>
              <w:ind w:firstLine="0"/>
              <w:jc w:val="right"/>
              <w:rPr>
                <w:rFonts w:ascii="Arial" w:hAnsi="Arial" w:cs="Arial"/>
                <w:color w:val="454545"/>
                <w:sz w:val="16"/>
                <w:szCs w:val="16"/>
              </w:rPr>
            </w:pPr>
            <w:r w:rsidRPr="00E43740">
              <w:rPr>
                <w:rFonts w:ascii="Arial" w:hAnsi="Arial" w:cs="Arial"/>
                <w:color w:val="454545"/>
                <w:sz w:val="16"/>
                <w:szCs w:val="16"/>
              </w:rPr>
              <w:t>72,5</w:t>
            </w:r>
          </w:p>
        </w:tc>
        <w:tc>
          <w:tcPr>
            <w:tcW w:w="851" w:type="dxa"/>
            <w:tcBorders>
              <w:top w:val="nil"/>
              <w:left w:val="nil"/>
              <w:bottom w:val="single" w:sz="4" w:space="0" w:color="E2E2E2"/>
              <w:right w:val="single" w:sz="4" w:space="0" w:color="E2E2E2"/>
            </w:tcBorders>
            <w:noWrap/>
          </w:tcPr>
          <w:p w:rsidR="00F413D3" w:rsidRPr="00E43740" w:rsidRDefault="00F413D3" w:rsidP="00992041">
            <w:pPr>
              <w:jc w:val="right"/>
              <w:rPr>
                <w:rFonts w:ascii="Arial" w:hAnsi="Arial" w:cs="Arial"/>
                <w:color w:val="454545"/>
                <w:sz w:val="16"/>
                <w:szCs w:val="16"/>
              </w:rPr>
            </w:pPr>
            <w:r w:rsidRPr="00E43740">
              <w:rPr>
                <w:rFonts w:ascii="Arial" w:hAnsi="Arial" w:cs="Arial"/>
                <w:color w:val="454545"/>
                <w:sz w:val="16"/>
                <w:szCs w:val="16"/>
              </w:rPr>
              <w:t>-</w:t>
            </w:r>
          </w:p>
        </w:tc>
        <w:tc>
          <w:tcPr>
            <w:tcW w:w="654" w:type="dxa"/>
            <w:tcBorders>
              <w:top w:val="nil"/>
              <w:left w:val="nil"/>
              <w:bottom w:val="single" w:sz="4" w:space="0" w:color="E2E2E2"/>
              <w:right w:val="single" w:sz="4" w:space="0" w:color="E2E2E2"/>
            </w:tcBorders>
            <w:noWrap/>
          </w:tcPr>
          <w:p w:rsidR="00F413D3" w:rsidRPr="00E43740" w:rsidRDefault="00F413D3" w:rsidP="00992041">
            <w:pPr>
              <w:jc w:val="right"/>
              <w:rPr>
                <w:rFonts w:ascii="Arial" w:hAnsi="Arial" w:cs="Arial"/>
                <w:color w:val="454545"/>
                <w:sz w:val="16"/>
                <w:szCs w:val="16"/>
              </w:rPr>
            </w:pPr>
            <w:r w:rsidRPr="00E43740">
              <w:rPr>
                <w:rFonts w:ascii="Arial" w:hAnsi="Arial" w:cs="Arial"/>
                <w:color w:val="454545"/>
                <w:sz w:val="16"/>
                <w:szCs w:val="16"/>
              </w:rPr>
              <w:t>-</w:t>
            </w:r>
          </w:p>
        </w:tc>
        <w:tc>
          <w:tcPr>
            <w:tcW w:w="622" w:type="dxa"/>
            <w:tcBorders>
              <w:top w:val="nil"/>
              <w:left w:val="nil"/>
              <w:bottom w:val="single" w:sz="4" w:space="0" w:color="E2E2E2"/>
              <w:right w:val="single" w:sz="4" w:space="0" w:color="E2E2E2"/>
            </w:tcBorders>
            <w:noWrap/>
          </w:tcPr>
          <w:p w:rsidR="00F413D3" w:rsidRPr="00E43740" w:rsidRDefault="00F413D3" w:rsidP="00992041">
            <w:pPr>
              <w:jc w:val="right"/>
              <w:rPr>
                <w:rFonts w:ascii="Arial" w:hAnsi="Arial" w:cs="Arial"/>
                <w:color w:val="454545"/>
                <w:sz w:val="16"/>
                <w:szCs w:val="16"/>
              </w:rPr>
            </w:pPr>
            <w:r w:rsidRPr="00E43740">
              <w:rPr>
                <w:rFonts w:ascii="Arial" w:hAnsi="Arial" w:cs="Arial"/>
                <w:color w:val="454545"/>
                <w:sz w:val="16"/>
                <w:szCs w:val="16"/>
              </w:rPr>
              <w:t>-</w:t>
            </w:r>
          </w:p>
        </w:tc>
        <w:tc>
          <w:tcPr>
            <w:tcW w:w="567" w:type="dxa"/>
            <w:tcBorders>
              <w:top w:val="nil"/>
              <w:left w:val="nil"/>
              <w:bottom w:val="single" w:sz="4" w:space="0" w:color="E2E2E2"/>
              <w:right w:val="single" w:sz="4" w:space="0" w:color="E2E2E2"/>
            </w:tcBorders>
            <w:noWrap/>
          </w:tcPr>
          <w:p w:rsidR="00F413D3" w:rsidRPr="00E43740" w:rsidRDefault="00F413D3" w:rsidP="00992041">
            <w:pPr>
              <w:jc w:val="right"/>
              <w:rPr>
                <w:rFonts w:ascii="Arial" w:hAnsi="Arial" w:cs="Arial"/>
                <w:color w:val="454545"/>
                <w:sz w:val="16"/>
                <w:szCs w:val="16"/>
              </w:rPr>
            </w:pPr>
            <w:r w:rsidRPr="00E43740">
              <w:rPr>
                <w:rFonts w:ascii="Arial" w:hAnsi="Arial" w:cs="Arial"/>
                <w:color w:val="454545"/>
                <w:sz w:val="16"/>
                <w:szCs w:val="16"/>
              </w:rPr>
              <w:t>-</w:t>
            </w:r>
          </w:p>
        </w:tc>
        <w:tc>
          <w:tcPr>
            <w:tcW w:w="567" w:type="dxa"/>
            <w:tcBorders>
              <w:top w:val="nil"/>
              <w:left w:val="nil"/>
              <w:bottom w:val="single" w:sz="4" w:space="0" w:color="E2E2E2"/>
              <w:right w:val="single" w:sz="4" w:space="0" w:color="E2E2E2"/>
            </w:tcBorders>
            <w:noWrap/>
          </w:tcPr>
          <w:p w:rsidR="00F413D3" w:rsidRPr="00E43740" w:rsidRDefault="00F413D3" w:rsidP="00992041">
            <w:pPr>
              <w:ind w:firstLine="0"/>
              <w:jc w:val="right"/>
              <w:rPr>
                <w:rFonts w:ascii="Arial" w:hAnsi="Arial" w:cs="Arial"/>
                <w:color w:val="454545"/>
                <w:sz w:val="16"/>
                <w:szCs w:val="16"/>
              </w:rPr>
            </w:pPr>
            <w:r w:rsidRPr="00E43740">
              <w:rPr>
                <w:rFonts w:ascii="Arial" w:hAnsi="Arial" w:cs="Arial"/>
                <w:color w:val="454545"/>
                <w:sz w:val="16"/>
                <w:szCs w:val="16"/>
              </w:rPr>
              <w:t>69,9</w:t>
            </w:r>
          </w:p>
        </w:tc>
        <w:tc>
          <w:tcPr>
            <w:tcW w:w="850" w:type="dxa"/>
            <w:tcBorders>
              <w:top w:val="nil"/>
              <w:left w:val="nil"/>
              <w:bottom w:val="single" w:sz="4" w:space="0" w:color="E2E2E2"/>
              <w:right w:val="single" w:sz="4" w:space="0" w:color="E2E2E2"/>
            </w:tcBorders>
            <w:noWrap/>
          </w:tcPr>
          <w:p w:rsidR="00F413D3" w:rsidRPr="00E43740" w:rsidRDefault="00F413D3" w:rsidP="00992041">
            <w:pPr>
              <w:jc w:val="right"/>
              <w:rPr>
                <w:rFonts w:ascii="Arial" w:hAnsi="Arial" w:cs="Arial"/>
                <w:color w:val="454545"/>
                <w:sz w:val="16"/>
                <w:szCs w:val="16"/>
              </w:rPr>
            </w:pPr>
            <w:r w:rsidRPr="00E43740">
              <w:rPr>
                <w:rFonts w:ascii="Arial" w:hAnsi="Arial" w:cs="Arial"/>
                <w:color w:val="454545"/>
                <w:sz w:val="16"/>
                <w:szCs w:val="16"/>
              </w:rPr>
              <w:t>-</w:t>
            </w:r>
          </w:p>
        </w:tc>
        <w:tc>
          <w:tcPr>
            <w:tcW w:w="709" w:type="dxa"/>
            <w:tcBorders>
              <w:top w:val="nil"/>
              <w:left w:val="nil"/>
              <w:bottom w:val="single" w:sz="4" w:space="0" w:color="E2E2E2"/>
              <w:right w:val="single" w:sz="4" w:space="0" w:color="E2E2E2"/>
            </w:tcBorders>
            <w:noWrap/>
          </w:tcPr>
          <w:p w:rsidR="00F413D3" w:rsidRPr="00E43740" w:rsidRDefault="00F413D3" w:rsidP="00992041">
            <w:pPr>
              <w:jc w:val="right"/>
              <w:rPr>
                <w:rFonts w:ascii="Arial" w:hAnsi="Arial" w:cs="Arial"/>
                <w:color w:val="454545"/>
                <w:sz w:val="16"/>
                <w:szCs w:val="16"/>
              </w:rPr>
            </w:pPr>
            <w:r w:rsidRPr="00E43740">
              <w:rPr>
                <w:rFonts w:ascii="Arial" w:hAnsi="Arial" w:cs="Arial"/>
                <w:color w:val="454545"/>
                <w:sz w:val="16"/>
                <w:szCs w:val="16"/>
              </w:rPr>
              <w:t>-</w:t>
            </w:r>
          </w:p>
        </w:tc>
        <w:tc>
          <w:tcPr>
            <w:tcW w:w="567" w:type="dxa"/>
            <w:tcBorders>
              <w:top w:val="nil"/>
              <w:left w:val="nil"/>
              <w:bottom w:val="single" w:sz="4" w:space="0" w:color="E2E2E2"/>
              <w:right w:val="single" w:sz="4" w:space="0" w:color="E2E2E2"/>
            </w:tcBorders>
            <w:noWrap/>
          </w:tcPr>
          <w:p w:rsidR="00F413D3" w:rsidRPr="00E43740" w:rsidRDefault="00F413D3" w:rsidP="00992041">
            <w:pPr>
              <w:jc w:val="right"/>
              <w:rPr>
                <w:rFonts w:ascii="Arial" w:hAnsi="Arial" w:cs="Arial"/>
                <w:color w:val="454545"/>
                <w:sz w:val="16"/>
                <w:szCs w:val="16"/>
              </w:rPr>
            </w:pPr>
            <w:r w:rsidRPr="00E43740">
              <w:rPr>
                <w:rFonts w:ascii="Arial" w:hAnsi="Arial" w:cs="Arial"/>
                <w:color w:val="454545"/>
                <w:sz w:val="16"/>
                <w:szCs w:val="16"/>
              </w:rPr>
              <w:t>-</w:t>
            </w:r>
          </w:p>
        </w:tc>
        <w:tc>
          <w:tcPr>
            <w:tcW w:w="850" w:type="dxa"/>
            <w:tcBorders>
              <w:top w:val="nil"/>
              <w:left w:val="nil"/>
              <w:bottom w:val="single" w:sz="4" w:space="0" w:color="E2E2E2"/>
              <w:right w:val="single" w:sz="4" w:space="0" w:color="E2E2E2"/>
            </w:tcBorders>
            <w:noWrap/>
          </w:tcPr>
          <w:p w:rsidR="00F413D3" w:rsidRPr="00E43740" w:rsidRDefault="00F413D3" w:rsidP="00992041">
            <w:pPr>
              <w:jc w:val="right"/>
              <w:rPr>
                <w:rFonts w:ascii="Arial" w:hAnsi="Arial" w:cs="Arial"/>
                <w:color w:val="454545"/>
                <w:sz w:val="16"/>
                <w:szCs w:val="16"/>
              </w:rPr>
            </w:pPr>
            <w:r w:rsidRPr="00E43740">
              <w:rPr>
                <w:rFonts w:ascii="Arial" w:hAnsi="Arial" w:cs="Arial"/>
                <w:color w:val="454545"/>
                <w:sz w:val="16"/>
                <w:szCs w:val="16"/>
              </w:rPr>
              <w:t>-</w:t>
            </w:r>
          </w:p>
        </w:tc>
        <w:tc>
          <w:tcPr>
            <w:tcW w:w="567" w:type="dxa"/>
            <w:tcBorders>
              <w:top w:val="nil"/>
              <w:left w:val="nil"/>
              <w:bottom w:val="single" w:sz="4" w:space="0" w:color="E2E2E2"/>
              <w:right w:val="single" w:sz="4" w:space="0" w:color="E2E2E2"/>
            </w:tcBorders>
            <w:noWrap/>
          </w:tcPr>
          <w:p w:rsidR="00F413D3" w:rsidRPr="00E43740" w:rsidRDefault="00F413D3" w:rsidP="00992041">
            <w:pPr>
              <w:ind w:firstLine="0"/>
              <w:jc w:val="right"/>
              <w:rPr>
                <w:rFonts w:ascii="Arial" w:hAnsi="Arial" w:cs="Arial"/>
                <w:color w:val="454545"/>
                <w:sz w:val="16"/>
                <w:szCs w:val="16"/>
              </w:rPr>
            </w:pPr>
            <w:r w:rsidRPr="00E43740">
              <w:rPr>
                <w:rFonts w:ascii="Arial" w:hAnsi="Arial" w:cs="Arial"/>
                <w:color w:val="454545"/>
                <w:sz w:val="16"/>
                <w:szCs w:val="16"/>
              </w:rPr>
              <w:t>71,2</w:t>
            </w:r>
          </w:p>
        </w:tc>
        <w:tc>
          <w:tcPr>
            <w:tcW w:w="567" w:type="dxa"/>
            <w:tcBorders>
              <w:top w:val="nil"/>
              <w:left w:val="nil"/>
              <w:bottom w:val="single" w:sz="4" w:space="0" w:color="E2E2E2"/>
              <w:right w:val="single" w:sz="4" w:space="0" w:color="E2E2E2"/>
            </w:tcBorders>
            <w:noWrap/>
          </w:tcPr>
          <w:p w:rsidR="00F413D3" w:rsidRPr="00E43740" w:rsidRDefault="00F413D3" w:rsidP="005E4DFF">
            <w:pPr>
              <w:jc w:val="right"/>
              <w:rPr>
                <w:rFonts w:ascii="Arial" w:hAnsi="Arial" w:cs="Arial"/>
                <w:color w:val="454545"/>
                <w:sz w:val="16"/>
                <w:szCs w:val="16"/>
              </w:rPr>
            </w:pPr>
            <w:r w:rsidRPr="00E43740">
              <w:rPr>
                <w:rFonts w:ascii="Arial" w:hAnsi="Arial" w:cs="Arial"/>
                <w:color w:val="454545"/>
                <w:sz w:val="16"/>
                <w:szCs w:val="16"/>
              </w:rPr>
              <w:t>-</w:t>
            </w:r>
          </w:p>
        </w:tc>
      </w:tr>
      <w:tr w:rsidR="00F413D3" w:rsidRPr="00E43740">
        <w:trPr>
          <w:trHeight w:val="255"/>
        </w:trPr>
        <w:tc>
          <w:tcPr>
            <w:tcW w:w="1149" w:type="dxa"/>
            <w:vMerge/>
            <w:tcBorders>
              <w:top w:val="nil"/>
              <w:left w:val="single" w:sz="4" w:space="0" w:color="C0C0C0"/>
              <w:bottom w:val="single" w:sz="4" w:space="0" w:color="C0C0C0"/>
              <w:right w:val="single" w:sz="4" w:space="0" w:color="C0C0C0"/>
            </w:tcBorders>
            <w:vAlign w:val="center"/>
          </w:tcPr>
          <w:p w:rsidR="00F413D3" w:rsidRPr="00E43740" w:rsidRDefault="00F413D3" w:rsidP="00314F47">
            <w:pPr>
              <w:ind w:firstLine="0"/>
              <w:rPr>
                <w:rFonts w:ascii="Arial" w:hAnsi="Arial" w:cs="Arial"/>
                <w:color w:val="333333"/>
                <w:sz w:val="16"/>
                <w:szCs w:val="16"/>
                <w:lang w:eastAsia="sk-SK"/>
              </w:rPr>
            </w:pPr>
          </w:p>
        </w:tc>
        <w:tc>
          <w:tcPr>
            <w:tcW w:w="993" w:type="dxa"/>
            <w:tcBorders>
              <w:top w:val="nil"/>
              <w:left w:val="nil"/>
              <w:bottom w:val="single" w:sz="4" w:space="0" w:color="C0C0C0"/>
              <w:right w:val="single" w:sz="4" w:space="0" w:color="C0C0C0"/>
            </w:tcBorders>
            <w:shd w:val="clear" w:color="000000" w:fill="E7E5E5"/>
            <w:noWrap/>
          </w:tcPr>
          <w:p w:rsidR="00F413D3" w:rsidRPr="00E43740" w:rsidRDefault="00F413D3" w:rsidP="00314F47">
            <w:pPr>
              <w:ind w:firstLine="0"/>
              <w:rPr>
                <w:rFonts w:ascii="Arial" w:hAnsi="Arial" w:cs="Arial"/>
                <w:color w:val="222222"/>
                <w:sz w:val="16"/>
                <w:szCs w:val="16"/>
                <w:lang w:eastAsia="sk-SK"/>
              </w:rPr>
            </w:pPr>
            <w:r w:rsidRPr="00E43740">
              <w:rPr>
                <w:rFonts w:ascii="Arial" w:hAnsi="Arial" w:cs="Arial"/>
                <w:color w:val="222222"/>
                <w:sz w:val="16"/>
                <w:szCs w:val="16"/>
                <w:lang w:eastAsia="sk-SK"/>
              </w:rPr>
              <w:t>poproduktívny vek</w:t>
            </w:r>
          </w:p>
        </w:tc>
        <w:tc>
          <w:tcPr>
            <w:tcW w:w="708" w:type="dxa"/>
            <w:tcBorders>
              <w:top w:val="nil"/>
              <w:left w:val="single" w:sz="4" w:space="0" w:color="E2E2E2"/>
              <w:bottom w:val="single" w:sz="4" w:space="0" w:color="E2E2E2"/>
              <w:right w:val="single" w:sz="4" w:space="0" w:color="E2E2E2"/>
            </w:tcBorders>
            <w:noWrap/>
          </w:tcPr>
          <w:p w:rsidR="00F413D3" w:rsidRPr="00E43740" w:rsidRDefault="00F413D3" w:rsidP="00992041">
            <w:pPr>
              <w:ind w:firstLine="0"/>
              <w:jc w:val="right"/>
              <w:rPr>
                <w:rFonts w:ascii="Arial" w:hAnsi="Arial" w:cs="Arial"/>
                <w:color w:val="454545"/>
                <w:sz w:val="16"/>
                <w:szCs w:val="16"/>
              </w:rPr>
            </w:pPr>
            <w:r w:rsidRPr="00E43740">
              <w:rPr>
                <w:rFonts w:ascii="Arial" w:hAnsi="Arial" w:cs="Arial"/>
                <w:color w:val="454545"/>
                <w:sz w:val="16"/>
                <w:szCs w:val="16"/>
              </w:rPr>
              <w:t>11,2</w:t>
            </w:r>
          </w:p>
        </w:tc>
        <w:tc>
          <w:tcPr>
            <w:tcW w:w="851" w:type="dxa"/>
            <w:tcBorders>
              <w:top w:val="nil"/>
              <w:left w:val="nil"/>
              <w:bottom w:val="single" w:sz="4" w:space="0" w:color="E2E2E2"/>
              <w:right w:val="single" w:sz="4" w:space="0" w:color="E2E2E2"/>
            </w:tcBorders>
            <w:noWrap/>
          </w:tcPr>
          <w:p w:rsidR="00F413D3" w:rsidRPr="00E43740" w:rsidRDefault="00F413D3" w:rsidP="00992041">
            <w:pPr>
              <w:jc w:val="right"/>
              <w:rPr>
                <w:rFonts w:ascii="Arial" w:hAnsi="Arial" w:cs="Arial"/>
                <w:color w:val="454545"/>
                <w:sz w:val="16"/>
                <w:szCs w:val="16"/>
              </w:rPr>
            </w:pPr>
            <w:r w:rsidRPr="00E43740">
              <w:rPr>
                <w:rFonts w:ascii="Arial" w:hAnsi="Arial" w:cs="Arial"/>
                <w:color w:val="454545"/>
                <w:sz w:val="16"/>
                <w:szCs w:val="16"/>
              </w:rPr>
              <w:t>-</w:t>
            </w:r>
          </w:p>
        </w:tc>
        <w:tc>
          <w:tcPr>
            <w:tcW w:w="654" w:type="dxa"/>
            <w:tcBorders>
              <w:top w:val="nil"/>
              <w:left w:val="nil"/>
              <w:bottom w:val="single" w:sz="4" w:space="0" w:color="E2E2E2"/>
              <w:right w:val="single" w:sz="4" w:space="0" w:color="E2E2E2"/>
            </w:tcBorders>
            <w:noWrap/>
          </w:tcPr>
          <w:p w:rsidR="00F413D3" w:rsidRPr="00E43740" w:rsidRDefault="00F413D3" w:rsidP="00992041">
            <w:pPr>
              <w:jc w:val="right"/>
              <w:rPr>
                <w:rFonts w:ascii="Arial" w:hAnsi="Arial" w:cs="Arial"/>
                <w:color w:val="454545"/>
                <w:sz w:val="16"/>
                <w:szCs w:val="16"/>
              </w:rPr>
            </w:pPr>
            <w:r w:rsidRPr="00E43740">
              <w:rPr>
                <w:rFonts w:ascii="Arial" w:hAnsi="Arial" w:cs="Arial"/>
                <w:color w:val="454545"/>
                <w:sz w:val="16"/>
                <w:szCs w:val="16"/>
              </w:rPr>
              <w:t>-</w:t>
            </w:r>
          </w:p>
        </w:tc>
        <w:tc>
          <w:tcPr>
            <w:tcW w:w="622" w:type="dxa"/>
            <w:tcBorders>
              <w:top w:val="nil"/>
              <w:left w:val="nil"/>
              <w:bottom w:val="single" w:sz="4" w:space="0" w:color="E2E2E2"/>
              <w:right w:val="single" w:sz="4" w:space="0" w:color="E2E2E2"/>
            </w:tcBorders>
            <w:noWrap/>
          </w:tcPr>
          <w:p w:rsidR="00F413D3" w:rsidRPr="00E43740" w:rsidRDefault="00F413D3" w:rsidP="00992041">
            <w:pPr>
              <w:jc w:val="right"/>
              <w:rPr>
                <w:rFonts w:ascii="Arial" w:hAnsi="Arial" w:cs="Arial"/>
                <w:color w:val="454545"/>
                <w:sz w:val="16"/>
                <w:szCs w:val="16"/>
              </w:rPr>
            </w:pPr>
            <w:r w:rsidRPr="00E43740">
              <w:rPr>
                <w:rFonts w:ascii="Arial" w:hAnsi="Arial" w:cs="Arial"/>
                <w:color w:val="454545"/>
                <w:sz w:val="16"/>
                <w:szCs w:val="16"/>
              </w:rPr>
              <w:t>-</w:t>
            </w:r>
          </w:p>
        </w:tc>
        <w:tc>
          <w:tcPr>
            <w:tcW w:w="567" w:type="dxa"/>
            <w:tcBorders>
              <w:top w:val="nil"/>
              <w:left w:val="nil"/>
              <w:bottom w:val="single" w:sz="4" w:space="0" w:color="E2E2E2"/>
              <w:right w:val="single" w:sz="4" w:space="0" w:color="E2E2E2"/>
            </w:tcBorders>
            <w:noWrap/>
          </w:tcPr>
          <w:p w:rsidR="00F413D3" w:rsidRPr="00E43740" w:rsidRDefault="00F413D3" w:rsidP="00992041">
            <w:pPr>
              <w:jc w:val="right"/>
              <w:rPr>
                <w:rFonts w:ascii="Arial" w:hAnsi="Arial" w:cs="Arial"/>
                <w:color w:val="454545"/>
                <w:sz w:val="16"/>
                <w:szCs w:val="16"/>
              </w:rPr>
            </w:pPr>
            <w:r w:rsidRPr="00E43740">
              <w:rPr>
                <w:rFonts w:ascii="Arial" w:hAnsi="Arial" w:cs="Arial"/>
                <w:color w:val="454545"/>
                <w:sz w:val="16"/>
                <w:szCs w:val="16"/>
              </w:rPr>
              <w:t>-</w:t>
            </w:r>
          </w:p>
        </w:tc>
        <w:tc>
          <w:tcPr>
            <w:tcW w:w="567" w:type="dxa"/>
            <w:tcBorders>
              <w:top w:val="nil"/>
              <w:left w:val="nil"/>
              <w:bottom w:val="single" w:sz="4" w:space="0" w:color="E2E2E2"/>
              <w:right w:val="single" w:sz="4" w:space="0" w:color="E2E2E2"/>
            </w:tcBorders>
            <w:noWrap/>
          </w:tcPr>
          <w:p w:rsidR="00F413D3" w:rsidRPr="00E43740" w:rsidRDefault="00F413D3" w:rsidP="00992041">
            <w:pPr>
              <w:ind w:firstLine="0"/>
              <w:jc w:val="right"/>
              <w:rPr>
                <w:rFonts w:ascii="Arial" w:hAnsi="Arial" w:cs="Arial"/>
                <w:color w:val="454545"/>
                <w:sz w:val="16"/>
                <w:szCs w:val="16"/>
              </w:rPr>
            </w:pPr>
            <w:r w:rsidRPr="00E43740">
              <w:rPr>
                <w:rFonts w:ascii="Arial" w:hAnsi="Arial" w:cs="Arial"/>
                <w:color w:val="454545"/>
                <w:sz w:val="16"/>
                <w:szCs w:val="16"/>
              </w:rPr>
              <w:t>14,9</w:t>
            </w:r>
          </w:p>
        </w:tc>
        <w:tc>
          <w:tcPr>
            <w:tcW w:w="850" w:type="dxa"/>
            <w:tcBorders>
              <w:top w:val="nil"/>
              <w:left w:val="nil"/>
              <w:bottom w:val="single" w:sz="4" w:space="0" w:color="E2E2E2"/>
              <w:right w:val="single" w:sz="4" w:space="0" w:color="E2E2E2"/>
            </w:tcBorders>
            <w:noWrap/>
          </w:tcPr>
          <w:p w:rsidR="00F413D3" w:rsidRPr="00E43740" w:rsidRDefault="00F413D3" w:rsidP="00992041">
            <w:pPr>
              <w:jc w:val="right"/>
              <w:rPr>
                <w:rFonts w:ascii="Arial" w:hAnsi="Arial" w:cs="Arial"/>
                <w:color w:val="454545"/>
                <w:sz w:val="16"/>
                <w:szCs w:val="16"/>
              </w:rPr>
            </w:pPr>
            <w:r w:rsidRPr="00E43740">
              <w:rPr>
                <w:rFonts w:ascii="Arial" w:hAnsi="Arial" w:cs="Arial"/>
                <w:color w:val="454545"/>
                <w:sz w:val="16"/>
                <w:szCs w:val="16"/>
              </w:rPr>
              <w:t>-</w:t>
            </w:r>
          </w:p>
        </w:tc>
        <w:tc>
          <w:tcPr>
            <w:tcW w:w="709" w:type="dxa"/>
            <w:tcBorders>
              <w:top w:val="nil"/>
              <w:left w:val="nil"/>
              <w:bottom w:val="single" w:sz="4" w:space="0" w:color="E2E2E2"/>
              <w:right w:val="single" w:sz="4" w:space="0" w:color="E2E2E2"/>
            </w:tcBorders>
            <w:noWrap/>
          </w:tcPr>
          <w:p w:rsidR="00F413D3" w:rsidRPr="00E43740" w:rsidRDefault="00F413D3" w:rsidP="00992041">
            <w:pPr>
              <w:jc w:val="right"/>
              <w:rPr>
                <w:rFonts w:ascii="Arial" w:hAnsi="Arial" w:cs="Arial"/>
                <w:color w:val="454545"/>
                <w:sz w:val="16"/>
                <w:szCs w:val="16"/>
              </w:rPr>
            </w:pPr>
            <w:r w:rsidRPr="00E43740">
              <w:rPr>
                <w:rFonts w:ascii="Arial" w:hAnsi="Arial" w:cs="Arial"/>
                <w:color w:val="454545"/>
                <w:sz w:val="16"/>
                <w:szCs w:val="16"/>
              </w:rPr>
              <w:t>-</w:t>
            </w:r>
          </w:p>
        </w:tc>
        <w:tc>
          <w:tcPr>
            <w:tcW w:w="567" w:type="dxa"/>
            <w:tcBorders>
              <w:top w:val="nil"/>
              <w:left w:val="nil"/>
              <w:bottom w:val="single" w:sz="4" w:space="0" w:color="E2E2E2"/>
              <w:right w:val="single" w:sz="4" w:space="0" w:color="E2E2E2"/>
            </w:tcBorders>
            <w:noWrap/>
          </w:tcPr>
          <w:p w:rsidR="00F413D3" w:rsidRPr="00E43740" w:rsidRDefault="00F413D3" w:rsidP="00992041">
            <w:pPr>
              <w:jc w:val="right"/>
              <w:rPr>
                <w:rFonts w:ascii="Arial" w:hAnsi="Arial" w:cs="Arial"/>
                <w:color w:val="454545"/>
                <w:sz w:val="16"/>
                <w:szCs w:val="16"/>
              </w:rPr>
            </w:pPr>
            <w:r w:rsidRPr="00E43740">
              <w:rPr>
                <w:rFonts w:ascii="Arial" w:hAnsi="Arial" w:cs="Arial"/>
                <w:color w:val="454545"/>
                <w:sz w:val="16"/>
                <w:szCs w:val="16"/>
              </w:rPr>
              <w:t>-</w:t>
            </w:r>
          </w:p>
        </w:tc>
        <w:tc>
          <w:tcPr>
            <w:tcW w:w="850" w:type="dxa"/>
            <w:tcBorders>
              <w:top w:val="nil"/>
              <w:left w:val="nil"/>
              <w:bottom w:val="single" w:sz="4" w:space="0" w:color="E2E2E2"/>
              <w:right w:val="single" w:sz="4" w:space="0" w:color="E2E2E2"/>
            </w:tcBorders>
            <w:noWrap/>
          </w:tcPr>
          <w:p w:rsidR="00F413D3" w:rsidRPr="00E43740" w:rsidRDefault="00F413D3" w:rsidP="00992041">
            <w:pPr>
              <w:jc w:val="right"/>
              <w:rPr>
                <w:rFonts w:ascii="Arial" w:hAnsi="Arial" w:cs="Arial"/>
                <w:color w:val="454545"/>
                <w:sz w:val="16"/>
                <w:szCs w:val="16"/>
              </w:rPr>
            </w:pPr>
            <w:r w:rsidRPr="00E43740">
              <w:rPr>
                <w:rFonts w:ascii="Arial" w:hAnsi="Arial" w:cs="Arial"/>
                <w:color w:val="454545"/>
                <w:sz w:val="16"/>
                <w:szCs w:val="16"/>
              </w:rPr>
              <w:t>-</w:t>
            </w:r>
          </w:p>
        </w:tc>
        <w:tc>
          <w:tcPr>
            <w:tcW w:w="567" w:type="dxa"/>
            <w:tcBorders>
              <w:top w:val="nil"/>
              <w:left w:val="nil"/>
              <w:bottom w:val="single" w:sz="4" w:space="0" w:color="E2E2E2"/>
              <w:right w:val="single" w:sz="4" w:space="0" w:color="E2E2E2"/>
            </w:tcBorders>
            <w:noWrap/>
          </w:tcPr>
          <w:p w:rsidR="00F413D3" w:rsidRPr="00E43740" w:rsidRDefault="00F413D3" w:rsidP="00992041">
            <w:pPr>
              <w:ind w:firstLine="0"/>
              <w:jc w:val="right"/>
              <w:rPr>
                <w:rFonts w:ascii="Arial" w:hAnsi="Arial" w:cs="Arial"/>
                <w:color w:val="454545"/>
                <w:sz w:val="16"/>
                <w:szCs w:val="16"/>
              </w:rPr>
            </w:pPr>
            <w:r w:rsidRPr="00E43740">
              <w:rPr>
                <w:rFonts w:ascii="Arial" w:hAnsi="Arial" w:cs="Arial"/>
                <w:color w:val="454545"/>
                <w:sz w:val="16"/>
                <w:szCs w:val="16"/>
              </w:rPr>
              <w:t>13,1</w:t>
            </w:r>
          </w:p>
        </w:tc>
        <w:tc>
          <w:tcPr>
            <w:tcW w:w="567" w:type="dxa"/>
            <w:tcBorders>
              <w:top w:val="nil"/>
              <w:left w:val="nil"/>
              <w:bottom w:val="single" w:sz="4" w:space="0" w:color="E2E2E2"/>
              <w:right w:val="single" w:sz="4" w:space="0" w:color="E2E2E2"/>
            </w:tcBorders>
            <w:noWrap/>
          </w:tcPr>
          <w:p w:rsidR="00F413D3" w:rsidRPr="00E43740" w:rsidRDefault="00F413D3" w:rsidP="005E4DFF">
            <w:pPr>
              <w:jc w:val="right"/>
              <w:rPr>
                <w:rFonts w:ascii="Arial" w:hAnsi="Arial" w:cs="Arial"/>
                <w:color w:val="454545"/>
                <w:sz w:val="16"/>
                <w:szCs w:val="16"/>
              </w:rPr>
            </w:pPr>
            <w:r w:rsidRPr="00E43740">
              <w:rPr>
                <w:rFonts w:ascii="Arial" w:hAnsi="Arial" w:cs="Arial"/>
                <w:color w:val="454545"/>
                <w:sz w:val="16"/>
                <w:szCs w:val="16"/>
              </w:rPr>
              <w:t>-</w:t>
            </w:r>
          </w:p>
        </w:tc>
      </w:tr>
      <w:tr w:rsidR="00F413D3" w:rsidRPr="00E43740">
        <w:trPr>
          <w:trHeight w:val="255"/>
        </w:trPr>
        <w:tc>
          <w:tcPr>
            <w:tcW w:w="2142" w:type="dxa"/>
            <w:gridSpan w:val="2"/>
            <w:tcBorders>
              <w:top w:val="single" w:sz="4" w:space="0" w:color="C0C0C0"/>
              <w:left w:val="single" w:sz="4" w:space="0" w:color="C0C0C0"/>
              <w:bottom w:val="single" w:sz="4" w:space="0" w:color="C0C0C0"/>
              <w:right w:val="single" w:sz="4" w:space="0" w:color="C0C0C0"/>
            </w:tcBorders>
            <w:shd w:val="clear" w:color="000000" w:fill="E7E5E5"/>
            <w:noWrap/>
          </w:tcPr>
          <w:p w:rsidR="00F413D3" w:rsidRPr="00E43740" w:rsidRDefault="00F413D3" w:rsidP="00314F47">
            <w:pPr>
              <w:ind w:firstLine="0"/>
              <w:rPr>
                <w:rFonts w:ascii="Arial" w:hAnsi="Arial" w:cs="Arial"/>
                <w:color w:val="333333"/>
                <w:sz w:val="16"/>
                <w:szCs w:val="16"/>
                <w:lang w:eastAsia="sk-SK"/>
              </w:rPr>
            </w:pPr>
            <w:r w:rsidRPr="00E43740">
              <w:rPr>
                <w:rFonts w:ascii="Arial" w:hAnsi="Arial" w:cs="Arial"/>
                <w:color w:val="333333"/>
                <w:sz w:val="16"/>
                <w:szCs w:val="16"/>
                <w:lang w:eastAsia="sk-SK"/>
              </w:rPr>
              <w:t xml:space="preserve"> </w:t>
            </w:r>
          </w:p>
        </w:tc>
        <w:tc>
          <w:tcPr>
            <w:tcW w:w="708" w:type="dxa"/>
            <w:tcBorders>
              <w:top w:val="single" w:sz="4" w:space="0" w:color="EFEFEF"/>
              <w:left w:val="single" w:sz="4" w:space="0" w:color="EFEFEF"/>
              <w:bottom w:val="single" w:sz="4" w:space="0" w:color="EFEFEF"/>
              <w:right w:val="single" w:sz="4" w:space="0" w:color="EFEFEF"/>
            </w:tcBorders>
            <w:noWrap/>
          </w:tcPr>
          <w:p w:rsidR="00F413D3" w:rsidRPr="00E43740" w:rsidRDefault="00F413D3" w:rsidP="00992041">
            <w:pPr>
              <w:ind w:firstLine="0"/>
              <w:jc w:val="right"/>
              <w:rPr>
                <w:rFonts w:ascii="Arial" w:hAnsi="Arial" w:cs="Arial"/>
                <w:color w:val="454545"/>
                <w:sz w:val="16"/>
                <w:szCs w:val="16"/>
                <w:lang w:eastAsia="sk-SK"/>
              </w:rPr>
            </w:pPr>
          </w:p>
        </w:tc>
        <w:tc>
          <w:tcPr>
            <w:tcW w:w="851" w:type="dxa"/>
            <w:tcBorders>
              <w:top w:val="single" w:sz="4" w:space="0" w:color="EFEFEF"/>
              <w:left w:val="nil"/>
              <w:bottom w:val="single" w:sz="4" w:space="0" w:color="EFEFEF"/>
              <w:right w:val="single" w:sz="4" w:space="0" w:color="EFEFEF"/>
            </w:tcBorders>
            <w:noWrap/>
          </w:tcPr>
          <w:p w:rsidR="00F413D3" w:rsidRPr="00E43740" w:rsidRDefault="00F413D3" w:rsidP="00992041">
            <w:pPr>
              <w:ind w:firstLine="0"/>
              <w:jc w:val="right"/>
              <w:rPr>
                <w:rFonts w:ascii="Arial" w:hAnsi="Arial" w:cs="Arial"/>
                <w:color w:val="454545"/>
                <w:sz w:val="16"/>
                <w:szCs w:val="16"/>
                <w:lang w:eastAsia="sk-SK"/>
              </w:rPr>
            </w:pPr>
          </w:p>
        </w:tc>
        <w:tc>
          <w:tcPr>
            <w:tcW w:w="654" w:type="dxa"/>
            <w:tcBorders>
              <w:top w:val="single" w:sz="4" w:space="0" w:color="EFEFEF"/>
              <w:left w:val="nil"/>
              <w:bottom w:val="single" w:sz="4" w:space="0" w:color="EFEFEF"/>
              <w:right w:val="single" w:sz="4" w:space="0" w:color="EFEFEF"/>
            </w:tcBorders>
            <w:noWrap/>
          </w:tcPr>
          <w:p w:rsidR="00F413D3" w:rsidRPr="00E43740" w:rsidRDefault="00F413D3" w:rsidP="00992041">
            <w:pPr>
              <w:ind w:firstLine="0"/>
              <w:jc w:val="right"/>
              <w:rPr>
                <w:rFonts w:ascii="Arial" w:hAnsi="Arial" w:cs="Arial"/>
                <w:color w:val="454545"/>
                <w:sz w:val="16"/>
                <w:szCs w:val="16"/>
                <w:lang w:eastAsia="sk-SK"/>
              </w:rPr>
            </w:pPr>
          </w:p>
        </w:tc>
        <w:tc>
          <w:tcPr>
            <w:tcW w:w="622" w:type="dxa"/>
            <w:tcBorders>
              <w:top w:val="single" w:sz="4" w:space="0" w:color="EFEFEF"/>
              <w:left w:val="nil"/>
              <w:bottom w:val="single" w:sz="4" w:space="0" w:color="EFEFEF"/>
              <w:right w:val="single" w:sz="4" w:space="0" w:color="EFEFEF"/>
            </w:tcBorders>
            <w:noWrap/>
          </w:tcPr>
          <w:p w:rsidR="00F413D3" w:rsidRPr="00E43740" w:rsidRDefault="00F413D3" w:rsidP="00992041">
            <w:pPr>
              <w:ind w:firstLine="0"/>
              <w:jc w:val="right"/>
              <w:rPr>
                <w:rFonts w:ascii="Arial" w:hAnsi="Arial" w:cs="Arial"/>
                <w:color w:val="454545"/>
                <w:sz w:val="16"/>
                <w:szCs w:val="16"/>
                <w:lang w:eastAsia="sk-SK"/>
              </w:rPr>
            </w:pPr>
          </w:p>
        </w:tc>
        <w:tc>
          <w:tcPr>
            <w:tcW w:w="567" w:type="dxa"/>
            <w:tcBorders>
              <w:top w:val="single" w:sz="4" w:space="0" w:color="EFEFEF"/>
              <w:left w:val="nil"/>
              <w:bottom w:val="single" w:sz="4" w:space="0" w:color="EFEFEF"/>
              <w:right w:val="single" w:sz="4" w:space="0" w:color="EFEFEF"/>
            </w:tcBorders>
            <w:noWrap/>
          </w:tcPr>
          <w:p w:rsidR="00F413D3" w:rsidRPr="00E43740" w:rsidRDefault="00F413D3" w:rsidP="00992041">
            <w:pPr>
              <w:ind w:firstLine="0"/>
              <w:jc w:val="right"/>
              <w:rPr>
                <w:rFonts w:ascii="Arial" w:hAnsi="Arial" w:cs="Arial"/>
                <w:color w:val="454545"/>
                <w:sz w:val="16"/>
                <w:szCs w:val="16"/>
                <w:lang w:eastAsia="sk-SK"/>
              </w:rPr>
            </w:pPr>
          </w:p>
        </w:tc>
        <w:tc>
          <w:tcPr>
            <w:tcW w:w="567" w:type="dxa"/>
            <w:tcBorders>
              <w:top w:val="single" w:sz="4" w:space="0" w:color="EFEFEF"/>
              <w:left w:val="nil"/>
              <w:bottom w:val="single" w:sz="4" w:space="0" w:color="EFEFEF"/>
              <w:right w:val="single" w:sz="4" w:space="0" w:color="EFEFEF"/>
            </w:tcBorders>
            <w:noWrap/>
          </w:tcPr>
          <w:p w:rsidR="00F413D3" w:rsidRPr="00E43740" w:rsidRDefault="00F413D3" w:rsidP="00992041">
            <w:pPr>
              <w:ind w:firstLine="0"/>
              <w:jc w:val="right"/>
              <w:rPr>
                <w:rFonts w:ascii="Arial" w:hAnsi="Arial" w:cs="Arial"/>
                <w:color w:val="454545"/>
                <w:sz w:val="16"/>
                <w:szCs w:val="16"/>
                <w:lang w:eastAsia="sk-SK"/>
              </w:rPr>
            </w:pPr>
          </w:p>
        </w:tc>
        <w:tc>
          <w:tcPr>
            <w:tcW w:w="850" w:type="dxa"/>
            <w:tcBorders>
              <w:top w:val="single" w:sz="4" w:space="0" w:color="EFEFEF"/>
              <w:left w:val="nil"/>
              <w:bottom w:val="single" w:sz="4" w:space="0" w:color="EFEFEF"/>
              <w:right w:val="single" w:sz="4" w:space="0" w:color="EFEFEF"/>
            </w:tcBorders>
            <w:noWrap/>
          </w:tcPr>
          <w:p w:rsidR="00F413D3" w:rsidRPr="00E43740" w:rsidRDefault="00F413D3" w:rsidP="00992041">
            <w:pPr>
              <w:ind w:firstLine="0"/>
              <w:jc w:val="right"/>
              <w:rPr>
                <w:rFonts w:ascii="Arial" w:hAnsi="Arial" w:cs="Arial"/>
                <w:color w:val="454545"/>
                <w:sz w:val="16"/>
                <w:szCs w:val="16"/>
                <w:lang w:eastAsia="sk-SK"/>
              </w:rPr>
            </w:pPr>
          </w:p>
        </w:tc>
        <w:tc>
          <w:tcPr>
            <w:tcW w:w="709" w:type="dxa"/>
            <w:tcBorders>
              <w:top w:val="single" w:sz="4" w:space="0" w:color="EFEFEF"/>
              <w:left w:val="nil"/>
              <w:bottom w:val="single" w:sz="4" w:space="0" w:color="EFEFEF"/>
              <w:right w:val="single" w:sz="4" w:space="0" w:color="EFEFEF"/>
            </w:tcBorders>
            <w:noWrap/>
          </w:tcPr>
          <w:p w:rsidR="00F413D3" w:rsidRPr="00E43740" w:rsidRDefault="00F413D3" w:rsidP="00992041">
            <w:pPr>
              <w:ind w:firstLine="0"/>
              <w:jc w:val="right"/>
              <w:rPr>
                <w:rFonts w:ascii="Arial" w:hAnsi="Arial" w:cs="Arial"/>
                <w:color w:val="454545"/>
                <w:sz w:val="16"/>
                <w:szCs w:val="16"/>
                <w:lang w:eastAsia="sk-SK"/>
              </w:rPr>
            </w:pPr>
          </w:p>
        </w:tc>
        <w:tc>
          <w:tcPr>
            <w:tcW w:w="567" w:type="dxa"/>
            <w:tcBorders>
              <w:top w:val="single" w:sz="4" w:space="0" w:color="EFEFEF"/>
              <w:left w:val="nil"/>
              <w:bottom w:val="single" w:sz="4" w:space="0" w:color="EFEFEF"/>
              <w:right w:val="single" w:sz="4" w:space="0" w:color="EFEFEF"/>
            </w:tcBorders>
            <w:noWrap/>
          </w:tcPr>
          <w:p w:rsidR="00F413D3" w:rsidRPr="00E43740" w:rsidRDefault="00F413D3" w:rsidP="00992041">
            <w:pPr>
              <w:ind w:firstLine="0"/>
              <w:jc w:val="right"/>
              <w:rPr>
                <w:rFonts w:ascii="Arial" w:hAnsi="Arial" w:cs="Arial"/>
                <w:color w:val="454545"/>
                <w:sz w:val="16"/>
                <w:szCs w:val="16"/>
                <w:lang w:eastAsia="sk-SK"/>
              </w:rPr>
            </w:pPr>
          </w:p>
        </w:tc>
        <w:tc>
          <w:tcPr>
            <w:tcW w:w="850" w:type="dxa"/>
            <w:tcBorders>
              <w:top w:val="single" w:sz="4" w:space="0" w:color="EFEFEF"/>
              <w:left w:val="nil"/>
              <w:bottom w:val="single" w:sz="4" w:space="0" w:color="EFEFEF"/>
              <w:right w:val="single" w:sz="4" w:space="0" w:color="EFEFEF"/>
            </w:tcBorders>
            <w:noWrap/>
          </w:tcPr>
          <w:p w:rsidR="00F413D3" w:rsidRPr="00E43740" w:rsidRDefault="00F413D3" w:rsidP="00992041">
            <w:pPr>
              <w:ind w:firstLine="0"/>
              <w:jc w:val="right"/>
              <w:rPr>
                <w:rFonts w:ascii="Arial" w:hAnsi="Arial" w:cs="Arial"/>
                <w:color w:val="454545"/>
                <w:sz w:val="16"/>
                <w:szCs w:val="16"/>
                <w:lang w:eastAsia="sk-SK"/>
              </w:rPr>
            </w:pPr>
          </w:p>
        </w:tc>
        <w:tc>
          <w:tcPr>
            <w:tcW w:w="567" w:type="dxa"/>
            <w:tcBorders>
              <w:top w:val="nil"/>
              <w:left w:val="single" w:sz="4" w:space="0" w:color="E2E2E2"/>
              <w:bottom w:val="single" w:sz="4" w:space="0" w:color="E2E2E2"/>
              <w:right w:val="single" w:sz="4" w:space="0" w:color="E2E2E2"/>
            </w:tcBorders>
            <w:noWrap/>
          </w:tcPr>
          <w:p w:rsidR="00F413D3" w:rsidRPr="00E43740" w:rsidRDefault="00F413D3" w:rsidP="00992041">
            <w:pPr>
              <w:ind w:firstLine="0"/>
              <w:jc w:val="right"/>
              <w:rPr>
                <w:rFonts w:ascii="Arial" w:hAnsi="Arial" w:cs="Arial"/>
                <w:color w:val="454545"/>
                <w:sz w:val="16"/>
                <w:szCs w:val="16"/>
                <w:lang w:eastAsia="sk-SK"/>
              </w:rPr>
            </w:pPr>
          </w:p>
        </w:tc>
        <w:tc>
          <w:tcPr>
            <w:tcW w:w="567" w:type="dxa"/>
            <w:tcBorders>
              <w:top w:val="single" w:sz="4" w:space="0" w:color="EFEFEF"/>
              <w:left w:val="single" w:sz="4" w:space="0" w:color="EFEFEF"/>
              <w:bottom w:val="single" w:sz="4" w:space="0" w:color="EFEFEF"/>
              <w:right w:val="single" w:sz="4" w:space="0" w:color="EFEFEF"/>
            </w:tcBorders>
            <w:noWrap/>
          </w:tcPr>
          <w:p w:rsidR="00F413D3" w:rsidRPr="00E43740" w:rsidRDefault="00F413D3" w:rsidP="005E4DFF">
            <w:pPr>
              <w:ind w:firstLine="0"/>
              <w:jc w:val="right"/>
              <w:rPr>
                <w:rFonts w:ascii="Arial" w:hAnsi="Arial" w:cs="Arial"/>
                <w:color w:val="454545"/>
                <w:sz w:val="16"/>
                <w:szCs w:val="16"/>
                <w:lang w:eastAsia="sk-SK"/>
              </w:rPr>
            </w:pPr>
          </w:p>
        </w:tc>
      </w:tr>
      <w:tr w:rsidR="00F413D3" w:rsidRPr="00E43740">
        <w:trPr>
          <w:trHeight w:val="255"/>
        </w:trPr>
        <w:tc>
          <w:tcPr>
            <w:tcW w:w="2142" w:type="dxa"/>
            <w:gridSpan w:val="2"/>
            <w:tcBorders>
              <w:top w:val="single" w:sz="4" w:space="0" w:color="C0C0C0"/>
              <w:left w:val="single" w:sz="4" w:space="0" w:color="C0C0C0"/>
              <w:bottom w:val="single" w:sz="4" w:space="0" w:color="C0C0C0"/>
              <w:right w:val="single" w:sz="4" w:space="0" w:color="C0C0C0"/>
            </w:tcBorders>
            <w:shd w:val="clear" w:color="000000" w:fill="E7E5E5"/>
          </w:tcPr>
          <w:p w:rsidR="00F413D3" w:rsidRPr="00E43740" w:rsidRDefault="00F413D3" w:rsidP="00314F47">
            <w:pPr>
              <w:ind w:firstLine="0"/>
              <w:rPr>
                <w:rFonts w:ascii="Arial" w:hAnsi="Arial" w:cs="Arial"/>
                <w:color w:val="333333"/>
                <w:sz w:val="16"/>
                <w:szCs w:val="16"/>
                <w:lang w:eastAsia="sk-SK"/>
              </w:rPr>
            </w:pPr>
            <w:r w:rsidRPr="00E43740">
              <w:rPr>
                <w:rFonts w:ascii="Arial" w:hAnsi="Arial" w:cs="Arial"/>
                <w:color w:val="333333"/>
                <w:sz w:val="16"/>
                <w:szCs w:val="16"/>
                <w:lang w:eastAsia="sk-SK"/>
              </w:rPr>
              <w:t>Priemerný vek</w:t>
            </w:r>
          </w:p>
        </w:tc>
        <w:tc>
          <w:tcPr>
            <w:tcW w:w="708" w:type="dxa"/>
            <w:tcBorders>
              <w:top w:val="nil"/>
              <w:left w:val="single" w:sz="4" w:space="0" w:color="EFEFEF"/>
              <w:bottom w:val="single" w:sz="4" w:space="0" w:color="EFEFEF"/>
              <w:right w:val="single" w:sz="4" w:space="0" w:color="EFEFEF"/>
            </w:tcBorders>
            <w:noWrap/>
          </w:tcPr>
          <w:p w:rsidR="00F413D3" w:rsidRPr="00E43740" w:rsidRDefault="00F413D3" w:rsidP="00992041">
            <w:pPr>
              <w:ind w:firstLine="0"/>
              <w:jc w:val="right"/>
              <w:rPr>
                <w:rFonts w:ascii="Arial" w:hAnsi="Arial" w:cs="Arial"/>
                <w:color w:val="454545"/>
                <w:sz w:val="16"/>
                <w:szCs w:val="16"/>
              </w:rPr>
            </w:pPr>
            <w:r w:rsidRPr="00E43740">
              <w:rPr>
                <w:rFonts w:ascii="Arial" w:hAnsi="Arial" w:cs="Arial"/>
                <w:color w:val="454545"/>
                <w:sz w:val="16"/>
                <w:szCs w:val="16"/>
              </w:rPr>
              <w:t>38,43</w:t>
            </w:r>
          </w:p>
          <w:p w:rsidR="00F413D3" w:rsidRPr="00E43740" w:rsidRDefault="00F413D3" w:rsidP="00992041">
            <w:pPr>
              <w:ind w:firstLine="0"/>
              <w:jc w:val="right"/>
              <w:rPr>
                <w:rFonts w:ascii="Arial" w:hAnsi="Arial" w:cs="Arial"/>
                <w:color w:val="454545"/>
                <w:sz w:val="16"/>
                <w:szCs w:val="16"/>
              </w:rPr>
            </w:pPr>
          </w:p>
        </w:tc>
        <w:tc>
          <w:tcPr>
            <w:tcW w:w="851" w:type="dxa"/>
            <w:tcBorders>
              <w:top w:val="nil"/>
              <w:left w:val="nil"/>
              <w:bottom w:val="single" w:sz="4" w:space="0" w:color="EFEFEF"/>
              <w:right w:val="single" w:sz="4" w:space="0" w:color="EFEFEF"/>
            </w:tcBorders>
            <w:noWrap/>
          </w:tcPr>
          <w:p w:rsidR="00F413D3" w:rsidRPr="00E43740" w:rsidRDefault="00F413D3" w:rsidP="00992041">
            <w:pPr>
              <w:jc w:val="right"/>
              <w:rPr>
                <w:rFonts w:ascii="Arial" w:hAnsi="Arial" w:cs="Arial"/>
                <w:color w:val="454545"/>
                <w:sz w:val="16"/>
                <w:szCs w:val="16"/>
              </w:rPr>
            </w:pPr>
            <w:r w:rsidRPr="00E43740">
              <w:rPr>
                <w:rFonts w:ascii="Arial" w:hAnsi="Arial" w:cs="Arial"/>
                <w:color w:val="454545"/>
                <w:sz w:val="16"/>
                <w:szCs w:val="16"/>
              </w:rPr>
              <w:t>-</w:t>
            </w:r>
          </w:p>
        </w:tc>
        <w:tc>
          <w:tcPr>
            <w:tcW w:w="654" w:type="dxa"/>
            <w:tcBorders>
              <w:top w:val="nil"/>
              <w:left w:val="nil"/>
              <w:bottom w:val="single" w:sz="4" w:space="0" w:color="EFEFEF"/>
              <w:right w:val="single" w:sz="4" w:space="0" w:color="EFEFEF"/>
            </w:tcBorders>
            <w:noWrap/>
          </w:tcPr>
          <w:p w:rsidR="00F413D3" w:rsidRPr="00E43740" w:rsidRDefault="00F413D3" w:rsidP="00992041">
            <w:pPr>
              <w:jc w:val="right"/>
              <w:rPr>
                <w:rFonts w:ascii="Arial" w:hAnsi="Arial" w:cs="Arial"/>
                <w:color w:val="454545"/>
                <w:sz w:val="16"/>
                <w:szCs w:val="16"/>
              </w:rPr>
            </w:pPr>
            <w:r w:rsidRPr="00E43740">
              <w:rPr>
                <w:rFonts w:ascii="Arial" w:hAnsi="Arial" w:cs="Arial"/>
                <w:color w:val="454545"/>
                <w:sz w:val="16"/>
                <w:szCs w:val="16"/>
              </w:rPr>
              <w:t>-</w:t>
            </w:r>
          </w:p>
        </w:tc>
        <w:tc>
          <w:tcPr>
            <w:tcW w:w="622" w:type="dxa"/>
            <w:tcBorders>
              <w:top w:val="nil"/>
              <w:left w:val="nil"/>
              <w:bottom w:val="single" w:sz="4" w:space="0" w:color="EFEFEF"/>
              <w:right w:val="single" w:sz="4" w:space="0" w:color="EFEFEF"/>
            </w:tcBorders>
            <w:noWrap/>
          </w:tcPr>
          <w:p w:rsidR="00F413D3" w:rsidRPr="00E43740" w:rsidRDefault="00F413D3" w:rsidP="00992041">
            <w:pPr>
              <w:jc w:val="right"/>
              <w:rPr>
                <w:rFonts w:ascii="Arial" w:hAnsi="Arial" w:cs="Arial"/>
                <w:color w:val="454545"/>
                <w:sz w:val="16"/>
                <w:szCs w:val="16"/>
              </w:rPr>
            </w:pPr>
            <w:r w:rsidRPr="00E43740">
              <w:rPr>
                <w:rFonts w:ascii="Arial" w:hAnsi="Arial" w:cs="Arial"/>
                <w:color w:val="454545"/>
                <w:sz w:val="16"/>
                <w:szCs w:val="16"/>
              </w:rPr>
              <w:t>-</w:t>
            </w:r>
          </w:p>
        </w:tc>
        <w:tc>
          <w:tcPr>
            <w:tcW w:w="567" w:type="dxa"/>
            <w:tcBorders>
              <w:top w:val="nil"/>
              <w:left w:val="nil"/>
              <w:bottom w:val="single" w:sz="4" w:space="0" w:color="EFEFEF"/>
              <w:right w:val="single" w:sz="4" w:space="0" w:color="EFEFEF"/>
            </w:tcBorders>
            <w:noWrap/>
          </w:tcPr>
          <w:p w:rsidR="00F413D3" w:rsidRPr="00E43740" w:rsidRDefault="00F413D3" w:rsidP="00992041">
            <w:pPr>
              <w:jc w:val="right"/>
              <w:rPr>
                <w:rFonts w:ascii="Arial" w:hAnsi="Arial" w:cs="Arial"/>
                <w:color w:val="454545"/>
                <w:sz w:val="16"/>
                <w:szCs w:val="16"/>
              </w:rPr>
            </w:pPr>
            <w:r w:rsidRPr="00E43740">
              <w:rPr>
                <w:rFonts w:ascii="Arial" w:hAnsi="Arial" w:cs="Arial"/>
                <w:color w:val="454545"/>
                <w:sz w:val="16"/>
                <w:szCs w:val="16"/>
              </w:rPr>
              <w:t>-</w:t>
            </w:r>
          </w:p>
        </w:tc>
        <w:tc>
          <w:tcPr>
            <w:tcW w:w="567" w:type="dxa"/>
            <w:tcBorders>
              <w:top w:val="nil"/>
              <w:left w:val="nil"/>
              <w:bottom w:val="single" w:sz="4" w:space="0" w:color="EFEFEF"/>
              <w:right w:val="single" w:sz="4" w:space="0" w:color="EFEFEF"/>
            </w:tcBorders>
            <w:noWrap/>
          </w:tcPr>
          <w:p w:rsidR="00F413D3" w:rsidRPr="00E43740" w:rsidRDefault="00F413D3" w:rsidP="00992041">
            <w:pPr>
              <w:ind w:firstLine="0"/>
              <w:jc w:val="right"/>
              <w:rPr>
                <w:rFonts w:ascii="Arial" w:hAnsi="Arial" w:cs="Arial"/>
                <w:color w:val="454545"/>
                <w:sz w:val="16"/>
                <w:szCs w:val="16"/>
              </w:rPr>
            </w:pPr>
            <w:r w:rsidRPr="00E43740">
              <w:rPr>
                <w:rFonts w:ascii="Arial" w:hAnsi="Arial" w:cs="Arial"/>
                <w:color w:val="454545"/>
                <w:sz w:val="16"/>
                <w:szCs w:val="16"/>
              </w:rPr>
              <w:t>41,20</w:t>
            </w:r>
          </w:p>
          <w:p w:rsidR="00F413D3" w:rsidRPr="00E43740" w:rsidRDefault="00F413D3" w:rsidP="00992041">
            <w:pPr>
              <w:ind w:firstLine="0"/>
              <w:jc w:val="right"/>
              <w:rPr>
                <w:rFonts w:ascii="Arial" w:hAnsi="Arial" w:cs="Arial"/>
                <w:color w:val="454545"/>
                <w:sz w:val="16"/>
                <w:szCs w:val="16"/>
              </w:rPr>
            </w:pPr>
          </w:p>
        </w:tc>
        <w:tc>
          <w:tcPr>
            <w:tcW w:w="850" w:type="dxa"/>
            <w:tcBorders>
              <w:top w:val="nil"/>
              <w:left w:val="nil"/>
              <w:bottom w:val="single" w:sz="4" w:space="0" w:color="EFEFEF"/>
              <w:right w:val="single" w:sz="4" w:space="0" w:color="EFEFEF"/>
            </w:tcBorders>
            <w:noWrap/>
          </w:tcPr>
          <w:p w:rsidR="00F413D3" w:rsidRPr="00E43740" w:rsidRDefault="00F413D3" w:rsidP="00992041">
            <w:pPr>
              <w:jc w:val="right"/>
              <w:rPr>
                <w:rFonts w:ascii="Arial" w:hAnsi="Arial" w:cs="Arial"/>
                <w:color w:val="454545"/>
                <w:sz w:val="16"/>
                <w:szCs w:val="16"/>
              </w:rPr>
            </w:pPr>
            <w:r w:rsidRPr="00E43740">
              <w:rPr>
                <w:rFonts w:ascii="Arial" w:hAnsi="Arial" w:cs="Arial"/>
                <w:color w:val="454545"/>
                <w:sz w:val="16"/>
                <w:szCs w:val="16"/>
              </w:rPr>
              <w:t>-</w:t>
            </w:r>
          </w:p>
        </w:tc>
        <w:tc>
          <w:tcPr>
            <w:tcW w:w="709" w:type="dxa"/>
            <w:tcBorders>
              <w:top w:val="nil"/>
              <w:left w:val="nil"/>
              <w:bottom w:val="single" w:sz="4" w:space="0" w:color="EFEFEF"/>
              <w:right w:val="single" w:sz="4" w:space="0" w:color="EFEFEF"/>
            </w:tcBorders>
            <w:noWrap/>
          </w:tcPr>
          <w:p w:rsidR="00F413D3" w:rsidRPr="00E43740" w:rsidRDefault="00F413D3" w:rsidP="00992041">
            <w:pPr>
              <w:jc w:val="right"/>
              <w:rPr>
                <w:rFonts w:ascii="Arial" w:hAnsi="Arial" w:cs="Arial"/>
                <w:color w:val="454545"/>
                <w:sz w:val="16"/>
                <w:szCs w:val="16"/>
              </w:rPr>
            </w:pPr>
            <w:r w:rsidRPr="00E43740">
              <w:rPr>
                <w:rFonts w:ascii="Arial" w:hAnsi="Arial" w:cs="Arial"/>
                <w:color w:val="454545"/>
                <w:sz w:val="16"/>
                <w:szCs w:val="16"/>
              </w:rPr>
              <w:t>-</w:t>
            </w:r>
          </w:p>
        </w:tc>
        <w:tc>
          <w:tcPr>
            <w:tcW w:w="567" w:type="dxa"/>
            <w:tcBorders>
              <w:top w:val="nil"/>
              <w:left w:val="nil"/>
              <w:bottom w:val="single" w:sz="4" w:space="0" w:color="EFEFEF"/>
              <w:right w:val="single" w:sz="4" w:space="0" w:color="EFEFEF"/>
            </w:tcBorders>
            <w:noWrap/>
          </w:tcPr>
          <w:p w:rsidR="00F413D3" w:rsidRPr="00E43740" w:rsidRDefault="00F413D3" w:rsidP="00992041">
            <w:pPr>
              <w:jc w:val="right"/>
              <w:rPr>
                <w:rFonts w:ascii="Arial" w:hAnsi="Arial" w:cs="Arial"/>
                <w:color w:val="454545"/>
                <w:sz w:val="16"/>
                <w:szCs w:val="16"/>
              </w:rPr>
            </w:pPr>
            <w:r w:rsidRPr="00E43740">
              <w:rPr>
                <w:rFonts w:ascii="Arial" w:hAnsi="Arial" w:cs="Arial"/>
                <w:color w:val="454545"/>
                <w:sz w:val="16"/>
                <w:szCs w:val="16"/>
              </w:rPr>
              <w:t>-</w:t>
            </w:r>
          </w:p>
        </w:tc>
        <w:tc>
          <w:tcPr>
            <w:tcW w:w="850" w:type="dxa"/>
            <w:tcBorders>
              <w:top w:val="nil"/>
              <w:left w:val="nil"/>
              <w:bottom w:val="single" w:sz="4" w:space="0" w:color="EFEFEF"/>
              <w:right w:val="single" w:sz="4" w:space="0" w:color="EFEFEF"/>
            </w:tcBorders>
            <w:noWrap/>
          </w:tcPr>
          <w:p w:rsidR="00F413D3" w:rsidRPr="00E43740" w:rsidRDefault="00F413D3" w:rsidP="00992041">
            <w:pPr>
              <w:jc w:val="right"/>
              <w:rPr>
                <w:rFonts w:ascii="Arial" w:hAnsi="Arial" w:cs="Arial"/>
                <w:color w:val="454545"/>
                <w:sz w:val="16"/>
                <w:szCs w:val="16"/>
              </w:rPr>
            </w:pPr>
            <w:r w:rsidRPr="00E43740">
              <w:rPr>
                <w:rFonts w:ascii="Arial" w:hAnsi="Arial" w:cs="Arial"/>
                <w:color w:val="454545"/>
                <w:sz w:val="16"/>
                <w:szCs w:val="16"/>
              </w:rPr>
              <w:t>-</w:t>
            </w:r>
          </w:p>
        </w:tc>
        <w:tc>
          <w:tcPr>
            <w:tcW w:w="567" w:type="dxa"/>
            <w:tcBorders>
              <w:top w:val="nil"/>
              <w:left w:val="single" w:sz="4" w:space="0" w:color="E2E2E2"/>
              <w:bottom w:val="single" w:sz="4" w:space="0" w:color="E2E2E2"/>
              <w:right w:val="single" w:sz="4" w:space="0" w:color="E2E2E2"/>
            </w:tcBorders>
            <w:noWrap/>
          </w:tcPr>
          <w:p w:rsidR="00F413D3" w:rsidRPr="00E43740" w:rsidRDefault="00F413D3" w:rsidP="00992041">
            <w:pPr>
              <w:ind w:firstLine="0"/>
              <w:jc w:val="right"/>
              <w:rPr>
                <w:rFonts w:ascii="Arial" w:hAnsi="Arial" w:cs="Arial"/>
                <w:color w:val="454545"/>
                <w:sz w:val="16"/>
                <w:szCs w:val="16"/>
              </w:rPr>
            </w:pPr>
            <w:r w:rsidRPr="00E43740">
              <w:rPr>
                <w:rFonts w:ascii="Arial" w:hAnsi="Arial" w:cs="Arial"/>
                <w:color w:val="454545"/>
                <w:sz w:val="16"/>
                <w:szCs w:val="16"/>
              </w:rPr>
              <w:t>39,85</w:t>
            </w:r>
          </w:p>
          <w:p w:rsidR="00F413D3" w:rsidRPr="00E43740" w:rsidRDefault="00F413D3" w:rsidP="00992041">
            <w:pPr>
              <w:ind w:firstLine="0"/>
              <w:jc w:val="right"/>
              <w:rPr>
                <w:rFonts w:ascii="Arial" w:hAnsi="Arial" w:cs="Arial"/>
                <w:color w:val="454545"/>
                <w:sz w:val="16"/>
                <w:szCs w:val="16"/>
              </w:rPr>
            </w:pPr>
          </w:p>
        </w:tc>
        <w:tc>
          <w:tcPr>
            <w:tcW w:w="567" w:type="dxa"/>
            <w:tcBorders>
              <w:top w:val="nil"/>
              <w:left w:val="single" w:sz="4" w:space="0" w:color="EFEFEF"/>
              <w:bottom w:val="single" w:sz="4" w:space="0" w:color="EFEFEF"/>
              <w:right w:val="single" w:sz="4" w:space="0" w:color="EFEFEF"/>
            </w:tcBorders>
            <w:noWrap/>
          </w:tcPr>
          <w:p w:rsidR="00F413D3" w:rsidRPr="00E43740" w:rsidRDefault="00F413D3" w:rsidP="005E4DFF">
            <w:pPr>
              <w:jc w:val="right"/>
              <w:rPr>
                <w:rFonts w:ascii="Arial" w:hAnsi="Arial" w:cs="Arial"/>
                <w:color w:val="454545"/>
                <w:sz w:val="16"/>
                <w:szCs w:val="16"/>
              </w:rPr>
            </w:pPr>
            <w:r w:rsidRPr="00E43740">
              <w:rPr>
                <w:rFonts w:ascii="Arial" w:hAnsi="Arial" w:cs="Arial"/>
                <w:color w:val="454545"/>
                <w:sz w:val="16"/>
                <w:szCs w:val="16"/>
              </w:rPr>
              <w:t>-</w:t>
            </w:r>
          </w:p>
        </w:tc>
      </w:tr>
    </w:tbl>
    <w:p w:rsidR="00F413D3" w:rsidRPr="00E43740" w:rsidRDefault="00F413D3" w:rsidP="00314F47">
      <w:pPr>
        <w:tabs>
          <w:tab w:val="left" w:pos="9356"/>
        </w:tabs>
        <w:ind w:left="-142" w:right="283" w:hanging="142"/>
        <w:rPr>
          <w:rFonts w:ascii="Arial" w:hAnsi="Arial" w:cs="Arial"/>
          <w:b/>
          <w:bCs/>
        </w:rPr>
      </w:pPr>
    </w:p>
    <w:p w:rsidR="00F413D3" w:rsidRPr="00E43740" w:rsidRDefault="00F413D3" w:rsidP="00EE7566">
      <w:pPr>
        <w:ind w:left="-142" w:hanging="142"/>
        <w:rPr>
          <w:rFonts w:ascii="Arial" w:hAnsi="Arial" w:cs="Arial"/>
          <w:b/>
          <w:bCs/>
        </w:rPr>
      </w:pPr>
    </w:p>
    <w:p w:rsidR="00F413D3" w:rsidRPr="00E43740" w:rsidRDefault="00F413D3" w:rsidP="00EE7566">
      <w:pPr>
        <w:ind w:left="-142" w:hanging="142"/>
        <w:rPr>
          <w:rFonts w:ascii="Arial" w:hAnsi="Arial" w:cs="Arial"/>
          <w:b/>
          <w:bCs/>
        </w:rPr>
      </w:pPr>
    </w:p>
    <w:p w:rsidR="00F413D3" w:rsidRPr="00E43740" w:rsidRDefault="00F413D3" w:rsidP="006940C7">
      <w:pPr>
        <w:ind w:left="-142" w:firstLine="850"/>
        <w:rPr>
          <w:rFonts w:ascii="Arial" w:hAnsi="Arial" w:cs="Arial"/>
          <w:b/>
          <w:bCs/>
          <w:sz w:val="20"/>
          <w:szCs w:val="20"/>
        </w:rPr>
      </w:pPr>
    </w:p>
    <w:p w:rsidR="00F413D3" w:rsidRPr="00E43740" w:rsidRDefault="00F413D3" w:rsidP="00E5538C">
      <w:pPr>
        <w:ind w:firstLine="0"/>
        <w:rPr>
          <w:rFonts w:ascii="Arial" w:hAnsi="Arial" w:cs="Arial"/>
          <w:b/>
          <w:bCs/>
        </w:rPr>
      </w:pPr>
      <w:r w:rsidRPr="00E43740">
        <w:rPr>
          <w:rFonts w:ascii="Arial" w:hAnsi="Arial" w:cs="Arial"/>
          <w:b/>
          <w:bCs/>
        </w:rPr>
        <w:t>Vývoj počtu obyvateľov:</w:t>
      </w:r>
    </w:p>
    <w:p w:rsidR="00F413D3" w:rsidRPr="00E43740" w:rsidRDefault="00F413D3" w:rsidP="00E5538C">
      <w:pPr>
        <w:ind w:firstLine="0"/>
        <w:rPr>
          <w:rFonts w:ascii="Arial" w:hAnsi="Arial" w:cs="Arial"/>
          <w:b/>
          <w:bCs/>
        </w:rPr>
      </w:pPr>
      <w:r w:rsidRPr="00E43740">
        <w:rPr>
          <w:rFonts w:ascii="Arial" w:hAnsi="Arial" w:cs="Arial"/>
          <w:b/>
          <w:bCs/>
          <w:noProof/>
          <w:lang w:eastAsia="sk-SK"/>
        </w:rPr>
        <w:pict>
          <v:shape id="_x0000_i1032" type="#_x0000_t75" style="width:423.75pt;height:199.5pt;visibility:visible">
            <v:imagedata r:id="rId19" o:title=""/>
          </v:shape>
        </w:pict>
      </w:r>
    </w:p>
    <w:p w:rsidR="00F413D3" w:rsidRPr="00E43740" w:rsidRDefault="00F413D3" w:rsidP="00E5538C">
      <w:pPr>
        <w:ind w:firstLine="0"/>
        <w:rPr>
          <w:rFonts w:ascii="Arial" w:hAnsi="Arial" w:cs="Arial"/>
          <w:b/>
          <w:bCs/>
        </w:rPr>
      </w:pPr>
      <w:r w:rsidRPr="00E43740">
        <w:rPr>
          <w:rFonts w:ascii="Arial" w:hAnsi="Arial" w:cs="Arial"/>
          <w:b/>
          <w:bCs/>
          <w:noProof/>
          <w:lang w:eastAsia="sk-SK"/>
        </w:rPr>
        <w:pict>
          <v:shape id="_x0000_i1033" type="#_x0000_t75" style="width:423.75pt;height:195.75pt;visibility:visible">
            <v:imagedata r:id="rId20" o:title=""/>
          </v:shape>
        </w:pict>
      </w:r>
    </w:p>
    <w:p w:rsidR="00F413D3" w:rsidRPr="00E43740" w:rsidRDefault="00F413D3" w:rsidP="00E5538C">
      <w:pPr>
        <w:ind w:firstLine="0"/>
        <w:rPr>
          <w:rFonts w:ascii="Arial" w:hAnsi="Arial" w:cs="Arial"/>
          <w:b/>
          <w:bCs/>
        </w:rPr>
      </w:pPr>
    </w:p>
    <w:p w:rsidR="00F413D3" w:rsidRPr="00E43740" w:rsidRDefault="00F413D3" w:rsidP="00E5538C">
      <w:pPr>
        <w:ind w:firstLine="0"/>
        <w:rPr>
          <w:rFonts w:ascii="Arial" w:hAnsi="Arial" w:cs="Arial"/>
          <w:b/>
          <w:bCs/>
        </w:rPr>
      </w:pPr>
    </w:p>
    <w:p w:rsidR="00F413D3" w:rsidRPr="00E43740" w:rsidRDefault="00F413D3" w:rsidP="00E5538C">
      <w:pPr>
        <w:ind w:firstLine="0"/>
        <w:rPr>
          <w:rFonts w:ascii="Arial" w:hAnsi="Arial" w:cs="Arial"/>
          <w:b/>
          <w:bCs/>
        </w:rPr>
      </w:pPr>
      <w:r w:rsidRPr="00E43740">
        <w:rPr>
          <w:rFonts w:ascii="Arial" w:hAnsi="Arial" w:cs="Arial"/>
          <w:b/>
          <w:bCs/>
        </w:rPr>
        <w:t>Obyvateľstvo podľa pohlavia a národnosti podľa SODB 2011</w:t>
      </w:r>
    </w:p>
    <w:p w:rsidR="00F413D3" w:rsidRPr="00E43740" w:rsidRDefault="00F413D3" w:rsidP="00E5538C">
      <w:pPr>
        <w:ind w:firstLine="0"/>
        <w:rPr>
          <w:rFonts w:ascii="Arial" w:hAnsi="Arial" w:cs="Arial"/>
          <w:b/>
          <w:bCs/>
        </w:rPr>
      </w:pPr>
    </w:p>
    <w:tbl>
      <w:tblPr>
        <w:tblW w:w="5685" w:type="dxa"/>
        <w:tblInd w:w="2" w:type="dxa"/>
        <w:tblCellMar>
          <w:left w:w="70" w:type="dxa"/>
          <w:right w:w="70" w:type="dxa"/>
        </w:tblCellMar>
        <w:tblLook w:val="00A0"/>
      </w:tblPr>
      <w:tblGrid>
        <w:gridCol w:w="3840"/>
        <w:gridCol w:w="711"/>
        <w:gridCol w:w="567"/>
        <w:gridCol w:w="567"/>
      </w:tblGrid>
      <w:tr w:rsidR="00F413D3" w:rsidRPr="00E43740">
        <w:trPr>
          <w:trHeight w:val="255"/>
        </w:trPr>
        <w:tc>
          <w:tcPr>
            <w:tcW w:w="3840" w:type="dxa"/>
            <w:tcBorders>
              <w:top w:val="single" w:sz="4" w:space="0" w:color="C0C0C0"/>
              <w:left w:val="single" w:sz="4" w:space="0" w:color="C0C0C0"/>
              <w:bottom w:val="single" w:sz="4" w:space="0" w:color="C0C0C0"/>
              <w:right w:val="single" w:sz="4" w:space="0" w:color="C0C0C0"/>
            </w:tcBorders>
          </w:tcPr>
          <w:p w:rsidR="00F413D3" w:rsidRPr="00E43740" w:rsidRDefault="00F413D3" w:rsidP="00067DEE">
            <w:pPr>
              <w:ind w:firstLine="0"/>
              <w:jc w:val="center"/>
              <w:rPr>
                <w:rFonts w:ascii="Arial" w:hAnsi="Arial" w:cs="Arial"/>
                <w:b/>
                <w:bCs/>
                <w:color w:val="444444"/>
                <w:sz w:val="16"/>
                <w:szCs w:val="16"/>
                <w:lang w:eastAsia="sk-SK"/>
              </w:rPr>
            </w:pPr>
            <w:r w:rsidRPr="00E43740">
              <w:rPr>
                <w:rFonts w:ascii="Arial" w:hAnsi="Arial" w:cs="Arial"/>
                <w:b/>
                <w:bCs/>
                <w:color w:val="444444"/>
                <w:sz w:val="16"/>
                <w:szCs w:val="16"/>
                <w:lang w:eastAsia="sk-SK"/>
              </w:rPr>
              <w:t>Národnosť</w:t>
            </w:r>
          </w:p>
        </w:tc>
        <w:tc>
          <w:tcPr>
            <w:tcW w:w="711" w:type="dxa"/>
            <w:tcBorders>
              <w:top w:val="single" w:sz="4" w:space="0" w:color="C0C0C0"/>
              <w:left w:val="nil"/>
              <w:bottom w:val="single" w:sz="4" w:space="0" w:color="C0C0C0"/>
              <w:right w:val="single" w:sz="4" w:space="0" w:color="C0C0C0"/>
            </w:tcBorders>
            <w:shd w:val="clear" w:color="000000" w:fill="E7E5E5"/>
          </w:tcPr>
          <w:p w:rsidR="00F413D3" w:rsidRPr="00E43740" w:rsidRDefault="00F413D3" w:rsidP="00067DEE">
            <w:pPr>
              <w:ind w:firstLine="0"/>
              <w:jc w:val="center"/>
              <w:rPr>
                <w:rFonts w:ascii="Arial" w:hAnsi="Arial" w:cs="Arial"/>
                <w:color w:val="333333"/>
                <w:sz w:val="16"/>
                <w:szCs w:val="16"/>
                <w:lang w:eastAsia="sk-SK"/>
              </w:rPr>
            </w:pPr>
            <w:r w:rsidRPr="00E43740">
              <w:rPr>
                <w:rFonts w:ascii="Arial" w:hAnsi="Arial" w:cs="Arial"/>
                <w:color w:val="333333"/>
                <w:sz w:val="16"/>
                <w:szCs w:val="16"/>
                <w:lang w:eastAsia="sk-SK"/>
              </w:rPr>
              <w:t>Muži</w:t>
            </w:r>
          </w:p>
        </w:tc>
        <w:tc>
          <w:tcPr>
            <w:tcW w:w="567" w:type="dxa"/>
            <w:tcBorders>
              <w:top w:val="single" w:sz="4" w:space="0" w:color="C0C0C0"/>
              <w:left w:val="nil"/>
              <w:bottom w:val="single" w:sz="4" w:space="0" w:color="C0C0C0"/>
              <w:right w:val="single" w:sz="4" w:space="0" w:color="C0C0C0"/>
            </w:tcBorders>
            <w:shd w:val="clear" w:color="000000" w:fill="E7E5E5"/>
          </w:tcPr>
          <w:p w:rsidR="00F413D3" w:rsidRPr="00E43740" w:rsidRDefault="00F413D3" w:rsidP="00067DEE">
            <w:pPr>
              <w:ind w:firstLine="0"/>
              <w:jc w:val="center"/>
              <w:rPr>
                <w:rFonts w:ascii="Arial" w:hAnsi="Arial" w:cs="Arial"/>
                <w:color w:val="333333"/>
                <w:sz w:val="16"/>
                <w:szCs w:val="16"/>
                <w:lang w:eastAsia="sk-SK"/>
              </w:rPr>
            </w:pPr>
            <w:r w:rsidRPr="00E43740">
              <w:rPr>
                <w:rFonts w:ascii="Arial" w:hAnsi="Arial" w:cs="Arial"/>
                <w:color w:val="333333"/>
                <w:sz w:val="16"/>
                <w:szCs w:val="16"/>
                <w:lang w:eastAsia="sk-SK"/>
              </w:rPr>
              <w:t>Ženy</w:t>
            </w:r>
          </w:p>
        </w:tc>
        <w:tc>
          <w:tcPr>
            <w:tcW w:w="567" w:type="dxa"/>
            <w:tcBorders>
              <w:top w:val="single" w:sz="4" w:space="0" w:color="C0C0C0"/>
              <w:left w:val="nil"/>
              <w:bottom w:val="single" w:sz="4" w:space="0" w:color="C0C0C0"/>
              <w:right w:val="single" w:sz="4" w:space="0" w:color="C0C0C0"/>
            </w:tcBorders>
            <w:shd w:val="clear" w:color="000000" w:fill="E7E5E5"/>
          </w:tcPr>
          <w:p w:rsidR="00F413D3" w:rsidRPr="00E43740" w:rsidRDefault="00F413D3" w:rsidP="00067DEE">
            <w:pPr>
              <w:ind w:firstLine="0"/>
              <w:jc w:val="center"/>
              <w:rPr>
                <w:rFonts w:ascii="Arial" w:hAnsi="Arial" w:cs="Arial"/>
                <w:color w:val="333333"/>
                <w:sz w:val="16"/>
                <w:szCs w:val="16"/>
                <w:lang w:eastAsia="sk-SK"/>
              </w:rPr>
            </w:pPr>
            <w:r w:rsidRPr="00E43740">
              <w:rPr>
                <w:rFonts w:ascii="Arial" w:hAnsi="Arial" w:cs="Arial"/>
                <w:color w:val="333333"/>
                <w:sz w:val="16"/>
                <w:szCs w:val="16"/>
                <w:lang w:eastAsia="sk-SK"/>
              </w:rPr>
              <w:t>Spolu</w:t>
            </w:r>
          </w:p>
        </w:tc>
      </w:tr>
      <w:tr w:rsidR="00F413D3" w:rsidRPr="00E43740">
        <w:trPr>
          <w:trHeight w:val="255"/>
        </w:trPr>
        <w:tc>
          <w:tcPr>
            <w:tcW w:w="3840" w:type="dxa"/>
            <w:tcBorders>
              <w:top w:val="nil"/>
              <w:left w:val="single" w:sz="4" w:space="0" w:color="C0C0C0"/>
              <w:bottom w:val="single" w:sz="4" w:space="0" w:color="C0C0C0"/>
              <w:right w:val="single" w:sz="4" w:space="0" w:color="C0C0C0"/>
            </w:tcBorders>
            <w:shd w:val="clear" w:color="000000" w:fill="E7E5E5"/>
            <w:noWrap/>
          </w:tcPr>
          <w:p w:rsidR="00F413D3" w:rsidRPr="00E43740" w:rsidRDefault="00F413D3" w:rsidP="00067DEE">
            <w:pPr>
              <w:ind w:firstLine="0"/>
              <w:rPr>
                <w:rFonts w:ascii="Arial" w:hAnsi="Arial" w:cs="Arial"/>
                <w:b/>
                <w:bCs/>
                <w:color w:val="333333"/>
                <w:sz w:val="16"/>
                <w:szCs w:val="16"/>
                <w:lang w:eastAsia="sk-SK"/>
              </w:rPr>
            </w:pPr>
            <w:r w:rsidRPr="00E43740">
              <w:rPr>
                <w:rFonts w:ascii="Arial" w:hAnsi="Arial" w:cs="Arial"/>
                <w:b/>
                <w:bCs/>
                <w:color w:val="333333"/>
                <w:sz w:val="16"/>
                <w:szCs w:val="16"/>
                <w:lang w:eastAsia="sk-SK"/>
              </w:rPr>
              <w:t>Vrútky</w:t>
            </w:r>
          </w:p>
        </w:tc>
        <w:tc>
          <w:tcPr>
            <w:tcW w:w="711" w:type="dxa"/>
            <w:tcBorders>
              <w:top w:val="single" w:sz="4" w:space="0" w:color="EFEFEF"/>
              <w:left w:val="single" w:sz="4" w:space="0" w:color="EFEFEF"/>
              <w:bottom w:val="single" w:sz="4" w:space="0" w:color="EFEFEF"/>
              <w:right w:val="single" w:sz="4" w:space="0" w:color="EFEFEF"/>
            </w:tcBorders>
            <w:noWrap/>
          </w:tcPr>
          <w:p w:rsidR="00F413D3" w:rsidRPr="00E43740" w:rsidRDefault="00F413D3" w:rsidP="00067DEE">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 </w:t>
            </w:r>
          </w:p>
        </w:tc>
        <w:tc>
          <w:tcPr>
            <w:tcW w:w="567" w:type="dxa"/>
            <w:tcBorders>
              <w:top w:val="single" w:sz="4" w:space="0" w:color="EFEFEF"/>
              <w:left w:val="nil"/>
              <w:bottom w:val="single" w:sz="4" w:space="0" w:color="EFEFEF"/>
              <w:right w:val="single" w:sz="4" w:space="0" w:color="EFEFEF"/>
            </w:tcBorders>
            <w:noWrap/>
          </w:tcPr>
          <w:p w:rsidR="00F413D3" w:rsidRPr="00E43740" w:rsidRDefault="00F413D3" w:rsidP="00067DEE">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 </w:t>
            </w:r>
          </w:p>
        </w:tc>
        <w:tc>
          <w:tcPr>
            <w:tcW w:w="567" w:type="dxa"/>
            <w:tcBorders>
              <w:top w:val="single" w:sz="4" w:space="0" w:color="EFEFEF"/>
              <w:left w:val="nil"/>
              <w:bottom w:val="single" w:sz="4" w:space="0" w:color="EFEFEF"/>
              <w:right w:val="single" w:sz="4" w:space="0" w:color="EFEFEF"/>
            </w:tcBorders>
            <w:noWrap/>
          </w:tcPr>
          <w:p w:rsidR="00F413D3" w:rsidRPr="00E43740" w:rsidRDefault="00F413D3" w:rsidP="00067DEE">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 </w:t>
            </w:r>
          </w:p>
        </w:tc>
      </w:tr>
      <w:tr w:rsidR="00F413D3" w:rsidRPr="00E43740">
        <w:trPr>
          <w:trHeight w:val="255"/>
        </w:trPr>
        <w:tc>
          <w:tcPr>
            <w:tcW w:w="3840" w:type="dxa"/>
            <w:tcBorders>
              <w:top w:val="nil"/>
              <w:left w:val="single" w:sz="4" w:space="0" w:color="C0C0C0"/>
              <w:bottom w:val="single" w:sz="4" w:space="0" w:color="C0C0C0"/>
              <w:right w:val="single" w:sz="4" w:space="0" w:color="C0C0C0"/>
            </w:tcBorders>
            <w:shd w:val="clear" w:color="000000" w:fill="E7E5E5"/>
            <w:noWrap/>
          </w:tcPr>
          <w:p w:rsidR="00F413D3" w:rsidRPr="00E43740" w:rsidRDefault="00F413D3" w:rsidP="00067DEE">
            <w:pPr>
              <w:ind w:firstLine="0"/>
              <w:rPr>
                <w:rFonts w:ascii="Arial" w:hAnsi="Arial" w:cs="Arial"/>
                <w:color w:val="333333"/>
                <w:sz w:val="16"/>
                <w:szCs w:val="16"/>
                <w:lang w:eastAsia="sk-SK"/>
              </w:rPr>
            </w:pPr>
            <w:r w:rsidRPr="00E43740">
              <w:rPr>
                <w:rFonts w:ascii="Arial" w:hAnsi="Arial" w:cs="Arial"/>
                <w:color w:val="333333"/>
                <w:sz w:val="16"/>
                <w:szCs w:val="16"/>
                <w:lang w:eastAsia="sk-SK"/>
              </w:rPr>
              <w:t>Slovenská</w:t>
            </w:r>
          </w:p>
        </w:tc>
        <w:tc>
          <w:tcPr>
            <w:tcW w:w="711" w:type="dxa"/>
            <w:tcBorders>
              <w:top w:val="nil"/>
              <w:left w:val="single" w:sz="4" w:space="0" w:color="EFEFEF"/>
              <w:bottom w:val="single" w:sz="4" w:space="0" w:color="EFEFEF"/>
              <w:right w:val="single" w:sz="4" w:space="0" w:color="EFEFEF"/>
            </w:tcBorders>
            <w:noWrap/>
          </w:tcPr>
          <w:p w:rsidR="00F413D3" w:rsidRPr="00E43740" w:rsidRDefault="00F413D3" w:rsidP="00067DEE">
            <w:pPr>
              <w:ind w:firstLine="0"/>
              <w:rPr>
                <w:rFonts w:ascii="Arial" w:hAnsi="Arial" w:cs="Arial"/>
                <w:color w:val="454545"/>
                <w:sz w:val="16"/>
                <w:szCs w:val="16"/>
                <w:lang w:eastAsia="sk-SK"/>
              </w:rPr>
            </w:pPr>
            <w:r w:rsidRPr="00E43740">
              <w:rPr>
                <w:rFonts w:ascii="Arial" w:hAnsi="Arial" w:cs="Arial"/>
                <w:color w:val="454545"/>
                <w:sz w:val="16"/>
                <w:szCs w:val="16"/>
                <w:lang w:eastAsia="sk-SK"/>
              </w:rPr>
              <w:t>2 989</w:t>
            </w:r>
          </w:p>
        </w:tc>
        <w:tc>
          <w:tcPr>
            <w:tcW w:w="567" w:type="dxa"/>
            <w:tcBorders>
              <w:top w:val="nil"/>
              <w:left w:val="nil"/>
              <w:bottom w:val="single" w:sz="4" w:space="0" w:color="EFEFEF"/>
              <w:right w:val="single" w:sz="4" w:space="0" w:color="EFEFEF"/>
            </w:tcBorders>
            <w:noWrap/>
          </w:tcPr>
          <w:p w:rsidR="00F413D3" w:rsidRPr="00E43740" w:rsidRDefault="00F413D3" w:rsidP="00067DEE">
            <w:pPr>
              <w:ind w:firstLine="0"/>
              <w:rPr>
                <w:rFonts w:ascii="Arial" w:hAnsi="Arial" w:cs="Arial"/>
                <w:color w:val="454545"/>
                <w:sz w:val="16"/>
                <w:szCs w:val="16"/>
                <w:lang w:eastAsia="sk-SK"/>
              </w:rPr>
            </w:pPr>
            <w:r w:rsidRPr="00E43740">
              <w:rPr>
                <w:rFonts w:ascii="Arial" w:hAnsi="Arial" w:cs="Arial"/>
                <w:color w:val="454545"/>
                <w:sz w:val="16"/>
                <w:szCs w:val="16"/>
                <w:lang w:eastAsia="sk-SK"/>
              </w:rPr>
              <w:t>3 294</w:t>
            </w:r>
          </w:p>
        </w:tc>
        <w:tc>
          <w:tcPr>
            <w:tcW w:w="567" w:type="dxa"/>
            <w:tcBorders>
              <w:top w:val="nil"/>
              <w:left w:val="nil"/>
              <w:bottom w:val="single" w:sz="4" w:space="0" w:color="EFEFEF"/>
              <w:right w:val="single" w:sz="4" w:space="0" w:color="EFEFEF"/>
            </w:tcBorders>
            <w:noWrap/>
          </w:tcPr>
          <w:p w:rsidR="00F413D3" w:rsidRPr="00E43740" w:rsidRDefault="00F413D3" w:rsidP="00067DEE">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6 283</w:t>
            </w:r>
          </w:p>
        </w:tc>
      </w:tr>
      <w:tr w:rsidR="00F413D3" w:rsidRPr="00E43740">
        <w:trPr>
          <w:trHeight w:val="255"/>
        </w:trPr>
        <w:tc>
          <w:tcPr>
            <w:tcW w:w="3840" w:type="dxa"/>
            <w:tcBorders>
              <w:top w:val="nil"/>
              <w:left w:val="single" w:sz="4" w:space="0" w:color="C0C0C0"/>
              <w:bottom w:val="single" w:sz="4" w:space="0" w:color="C0C0C0"/>
              <w:right w:val="single" w:sz="4" w:space="0" w:color="C0C0C0"/>
            </w:tcBorders>
            <w:shd w:val="clear" w:color="000000" w:fill="E7E5E5"/>
            <w:noWrap/>
          </w:tcPr>
          <w:p w:rsidR="00F413D3" w:rsidRPr="00E43740" w:rsidRDefault="00F413D3" w:rsidP="00067DEE">
            <w:pPr>
              <w:ind w:firstLine="0"/>
              <w:rPr>
                <w:rFonts w:ascii="Arial" w:hAnsi="Arial" w:cs="Arial"/>
                <w:color w:val="333333"/>
                <w:sz w:val="16"/>
                <w:szCs w:val="16"/>
                <w:lang w:eastAsia="sk-SK"/>
              </w:rPr>
            </w:pPr>
            <w:r w:rsidRPr="00E43740">
              <w:rPr>
                <w:rFonts w:ascii="Arial" w:hAnsi="Arial" w:cs="Arial"/>
                <w:color w:val="333333"/>
                <w:sz w:val="16"/>
                <w:szCs w:val="16"/>
                <w:lang w:eastAsia="sk-SK"/>
              </w:rPr>
              <w:t>Maďarská</w:t>
            </w:r>
          </w:p>
        </w:tc>
        <w:tc>
          <w:tcPr>
            <w:tcW w:w="711" w:type="dxa"/>
            <w:tcBorders>
              <w:top w:val="nil"/>
              <w:left w:val="single" w:sz="4" w:space="0" w:color="EFEFEF"/>
              <w:bottom w:val="single" w:sz="4" w:space="0" w:color="EFEFEF"/>
              <w:right w:val="single" w:sz="4" w:space="0" w:color="EFEFEF"/>
            </w:tcBorders>
            <w:noWrap/>
          </w:tcPr>
          <w:p w:rsidR="00F413D3" w:rsidRPr="00E43740" w:rsidRDefault="00F413D3" w:rsidP="00067DEE">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11</w:t>
            </w:r>
          </w:p>
        </w:tc>
        <w:tc>
          <w:tcPr>
            <w:tcW w:w="567" w:type="dxa"/>
            <w:tcBorders>
              <w:top w:val="nil"/>
              <w:left w:val="nil"/>
              <w:bottom w:val="single" w:sz="4" w:space="0" w:color="EFEFEF"/>
              <w:right w:val="single" w:sz="4" w:space="0" w:color="EFEFEF"/>
            </w:tcBorders>
            <w:noWrap/>
          </w:tcPr>
          <w:p w:rsidR="00F413D3" w:rsidRPr="00E43740" w:rsidRDefault="00F413D3" w:rsidP="00067DEE">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10</w:t>
            </w:r>
          </w:p>
        </w:tc>
        <w:tc>
          <w:tcPr>
            <w:tcW w:w="567" w:type="dxa"/>
            <w:tcBorders>
              <w:top w:val="nil"/>
              <w:left w:val="nil"/>
              <w:bottom w:val="single" w:sz="4" w:space="0" w:color="EFEFEF"/>
              <w:right w:val="single" w:sz="4" w:space="0" w:color="EFEFEF"/>
            </w:tcBorders>
            <w:noWrap/>
          </w:tcPr>
          <w:p w:rsidR="00F413D3" w:rsidRPr="00E43740" w:rsidRDefault="00F413D3" w:rsidP="00067DEE">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21</w:t>
            </w:r>
          </w:p>
        </w:tc>
      </w:tr>
      <w:tr w:rsidR="00F413D3" w:rsidRPr="00E43740">
        <w:trPr>
          <w:trHeight w:val="255"/>
        </w:trPr>
        <w:tc>
          <w:tcPr>
            <w:tcW w:w="3840" w:type="dxa"/>
            <w:tcBorders>
              <w:top w:val="nil"/>
              <w:left w:val="single" w:sz="4" w:space="0" w:color="C0C0C0"/>
              <w:bottom w:val="single" w:sz="4" w:space="0" w:color="C0C0C0"/>
              <w:right w:val="single" w:sz="4" w:space="0" w:color="C0C0C0"/>
            </w:tcBorders>
            <w:shd w:val="clear" w:color="000000" w:fill="E7E5E5"/>
            <w:noWrap/>
          </w:tcPr>
          <w:p w:rsidR="00F413D3" w:rsidRPr="00E43740" w:rsidRDefault="00F413D3" w:rsidP="00067DEE">
            <w:pPr>
              <w:ind w:firstLine="0"/>
              <w:rPr>
                <w:rFonts w:ascii="Arial" w:hAnsi="Arial" w:cs="Arial"/>
                <w:color w:val="333333"/>
                <w:sz w:val="16"/>
                <w:szCs w:val="16"/>
                <w:lang w:eastAsia="sk-SK"/>
              </w:rPr>
            </w:pPr>
            <w:r w:rsidRPr="00E43740">
              <w:rPr>
                <w:rFonts w:ascii="Arial" w:hAnsi="Arial" w:cs="Arial"/>
                <w:color w:val="333333"/>
                <w:sz w:val="16"/>
                <w:szCs w:val="16"/>
                <w:lang w:eastAsia="sk-SK"/>
              </w:rPr>
              <w:t>Rómska</w:t>
            </w:r>
          </w:p>
        </w:tc>
        <w:tc>
          <w:tcPr>
            <w:tcW w:w="711" w:type="dxa"/>
            <w:tcBorders>
              <w:top w:val="nil"/>
              <w:left w:val="single" w:sz="4" w:space="0" w:color="EFEFEF"/>
              <w:bottom w:val="single" w:sz="4" w:space="0" w:color="EFEFEF"/>
              <w:right w:val="single" w:sz="4" w:space="0" w:color="EFEFEF"/>
            </w:tcBorders>
            <w:noWrap/>
          </w:tcPr>
          <w:p w:rsidR="00F413D3" w:rsidRPr="00E43740" w:rsidRDefault="00F413D3" w:rsidP="00067DEE">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17</w:t>
            </w:r>
          </w:p>
        </w:tc>
        <w:tc>
          <w:tcPr>
            <w:tcW w:w="567" w:type="dxa"/>
            <w:tcBorders>
              <w:top w:val="nil"/>
              <w:left w:val="nil"/>
              <w:bottom w:val="single" w:sz="4" w:space="0" w:color="EFEFEF"/>
              <w:right w:val="single" w:sz="4" w:space="0" w:color="EFEFEF"/>
            </w:tcBorders>
            <w:noWrap/>
          </w:tcPr>
          <w:p w:rsidR="00F413D3" w:rsidRPr="00E43740" w:rsidRDefault="00F413D3" w:rsidP="00067DEE">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19</w:t>
            </w:r>
          </w:p>
        </w:tc>
        <w:tc>
          <w:tcPr>
            <w:tcW w:w="567" w:type="dxa"/>
            <w:tcBorders>
              <w:top w:val="nil"/>
              <w:left w:val="nil"/>
              <w:bottom w:val="single" w:sz="4" w:space="0" w:color="EFEFEF"/>
              <w:right w:val="single" w:sz="4" w:space="0" w:color="EFEFEF"/>
            </w:tcBorders>
            <w:noWrap/>
          </w:tcPr>
          <w:p w:rsidR="00F413D3" w:rsidRPr="00E43740" w:rsidRDefault="00F413D3" w:rsidP="00067DEE">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36</w:t>
            </w:r>
          </w:p>
        </w:tc>
      </w:tr>
      <w:tr w:rsidR="00F413D3" w:rsidRPr="00E43740">
        <w:trPr>
          <w:trHeight w:val="255"/>
        </w:trPr>
        <w:tc>
          <w:tcPr>
            <w:tcW w:w="3840" w:type="dxa"/>
            <w:tcBorders>
              <w:top w:val="nil"/>
              <w:left w:val="single" w:sz="4" w:space="0" w:color="C0C0C0"/>
              <w:bottom w:val="single" w:sz="4" w:space="0" w:color="C0C0C0"/>
              <w:right w:val="single" w:sz="4" w:space="0" w:color="C0C0C0"/>
            </w:tcBorders>
            <w:shd w:val="clear" w:color="000000" w:fill="E7E5E5"/>
            <w:noWrap/>
          </w:tcPr>
          <w:p w:rsidR="00F413D3" w:rsidRPr="00E43740" w:rsidRDefault="00F413D3" w:rsidP="00067DEE">
            <w:pPr>
              <w:ind w:firstLine="0"/>
              <w:rPr>
                <w:rFonts w:ascii="Arial" w:hAnsi="Arial" w:cs="Arial"/>
                <w:color w:val="333333"/>
                <w:sz w:val="16"/>
                <w:szCs w:val="16"/>
                <w:lang w:eastAsia="sk-SK"/>
              </w:rPr>
            </w:pPr>
            <w:r w:rsidRPr="00E43740">
              <w:rPr>
                <w:rFonts w:ascii="Arial" w:hAnsi="Arial" w:cs="Arial"/>
                <w:color w:val="333333"/>
                <w:sz w:val="16"/>
                <w:szCs w:val="16"/>
                <w:lang w:eastAsia="sk-SK"/>
              </w:rPr>
              <w:t>Rusínska</w:t>
            </w:r>
          </w:p>
        </w:tc>
        <w:tc>
          <w:tcPr>
            <w:tcW w:w="711" w:type="dxa"/>
            <w:tcBorders>
              <w:top w:val="nil"/>
              <w:left w:val="single" w:sz="4" w:space="0" w:color="EFEFEF"/>
              <w:bottom w:val="single" w:sz="4" w:space="0" w:color="EFEFEF"/>
              <w:right w:val="single" w:sz="4" w:space="0" w:color="EFEFEF"/>
            </w:tcBorders>
            <w:noWrap/>
          </w:tcPr>
          <w:p w:rsidR="00F413D3" w:rsidRPr="00E43740" w:rsidRDefault="00F413D3" w:rsidP="00067DEE">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2</w:t>
            </w:r>
          </w:p>
        </w:tc>
        <w:tc>
          <w:tcPr>
            <w:tcW w:w="567" w:type="dxa"/>
            <w:tcBorders>
              <w:top w:val="nil"/>
              <w:left w:val="nil"/>
              <w:bottom w:val="single" w:sz="4" w:space="0" w:color="EFEFEF"/>
              <w:right w:val="single" w:sz="4" w:space="0" w:color="EFEFEF"/>
            </w:tcBorders>
            <w:noWrap/>
          </w:tcPr>
          <w:p w:rsidR="00F413D3" w:rsidRPr="00E43740" w:rsidRDefault="00F413D3" w:rsidP="00067DEE">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1</w:t>
            </w:r>
          </w:p>
        </w:tc>
        <w:tc>
          <w:tcPr>
            <w:tcW w:w="567" w:type="dxa"/>
            <w:tcBorders>
              <w:top w:val="nil"/>
              <w:left w:val="nil"/>
              <w:bottom w:val="single" w:sz="4" w:space="0" w:color="EFEFEF"/>
              <w:right w:val="single" w:sz="4" w:space="0" w:color="EFEFEF"/>
            </w:tcBorders>
            <w:noWrap/>
          </w:tcPr>
          <w:p w:rsidR="00F413D3" w:rsidRPr="00E43740" w:rsidRDefault="00F413D3" w:rsidP="00067DEE">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3</w:t>
            </w:r>
          </w:p>
        </w:tc>
      </w:tr>
      <w:tr w:rsidR="00F413D3" w:rsidRPr="00E43740">
        <w:trPr>
          <w:trHeight w:val="255"/>
        </w:trPr>
        <w:tc>
          <w:tcPr>
            <w:tcW w:w="3840" w:type="dxa"/>
            <w:tcBorders>
              <w:top w:val="nil"/>
              <w:left w:val="single" w:sz="4" w:space="0" w:color="C0C0C0"/>
              <w:bottom w:val="single" w:sz="4" w:space="0" w:color="C0C0C0"/>
              <w:right w:val="single" w:sz="4" w:space="0" w:color="C0C0C0"/>
            </w:tcBorders>
            <w:shd w:val="clear" w:color="000000" w:fill="E7E5E5"/>
            <w:noWrap/>
          </w:tcPr>
          <w:p w:rsidR="00F413D3" w:rsidRPr="00E43740" w:rsidRDefault="00F413D3" w:rsidP="00067DEE">
            <w:pPr>
              <w:ind w:firstLine="0"/>
              <w:rPr>
                <w:rFonts w:ascii="Arial" w:hAnsi="Arial" w:cs="Arial"/>
                <w:color w:val="333333"/>
                <w:sz w:val="16"/>
                <w:szCs w:val="16"/>
                <w:lang w:eastAsia="sk-SK"/>
              </w:rPr>
            </w:pPr>
            <w:r w:rsidRPr="00E43740">
              <w:rPr>
                <w:rFonts w:ascii="Arial" w:hAnsi="Arial" w:cs="Arial"/>
                <w:color w:val="333333"/>
                <w:sz w:val="16"/>
                <w:szCs w:val="16"/>
                <w:lang w:eastAsia="sk-SK"/>
              </w:rPr>
              <w:t>Česká</w:t>
            </w:r>
          </w:p>
        </w:tc>
        <w:tc>
          <w:tcPr>
            <w:tcW w:w="711" w:type="dxa"/>
            <w:tcBorders>
              <w:top w:val="nil"/>
              <w:left w:val="single" w:sz="4" w:space="0" w:color="EFEFEF"/>
              <w:bottom w:val="single" w:sz="4" w:space="0" w:color="EFEFEF"/>
              <w:right w:val="single" w:sz="4" w:space="0" w:color="EFEFEF"/>
            </w:tcBorders>
            <w:noWrap/>
          </w:tcPr>
          <w:p w:rsidR="00F413D3" w:rsidRPr="00E43740" w:rsidRDefault="00F413D3" w:rsidP="00067DEE">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22</w:t>
            </w:r>
          </w:p>
        </w:tc>
        <w:tc>
          <w:tcPr>
            <w:tcW w:w="567" w:type="dxa"/>
            <w:tcBorders>
              <w:top w:val="nil"/>
              <w:left w:val="nil"/>
              <w:bottom w:val="single" w:sz="4" w:space="0" w:color="EFEFEF"/>
              <w:right w:val="single" w:sz="4" w:space="0" w:color="EFEFEF"/>
            </w:tcBorders>
            <w:noWrap/>
          </w:tcPr>
          <w:p w:rsidR="00F413D3" w:rsidRPr="00E43740" w:rsidRDefault="00F413D3" w:rsidP="00067DEE">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39</w:t>
            </w:r>
          </w:p>
        </w:tc>
        <w:tc>
          <w:tcPr>
            <w:tcW w:w="567" w:type="dxa"/>
            <w:tcBorders>
              <w:top w:val="nil"/>
              <w:left w:val="nil"/>
              <w:bottom w:val="single" w:sz="4" w:space="0" w:color="EFEFEF"/>
              <w:right w:val="single" w:sz="4" w:space="0" w:color="EFEFEF"/>
            </w:tcBorders>
            <w:noWrap/>
          </w:tcPr>
          <w:p w:rsidR="00F413D3" w:rsidRPr="00E43740" w:rsidRDefault="00F413D3" w:rsidP="00067DEE">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61</w:t>
            </w:r>
          </w:p>
        </w:tc>
      </w:tr>
      <w:tr w:rsidR="00F413D3" w:rsidRPr="00E43740">
        <w:trPr>
          <w:trHeight w:val="255"/>
        </w:trPr>
        <w:tc>
          <w:tcPr>
            <w:tcW w:w="3840" w:type="dxa"/>
            <w:tcBorders>
              <w:top w:val="nil"/>
              <w:left w:val="single" w:sz="4" w:space="0" w:color="C0C0C0"/>
              <w:bottom w:val="single" w:sz="4" w:space="0" w:color="C0C0C0"/>
              <w:right w:val="single" w:sz="4" w:space="0" w:color="C0C0C0"/>
            </w:tcBorders>
            <w:shd w:val="clear" w:color="000000" w:fill="E7E5E5"/>
            <w:noWrap/>
          </w:tcPr>
          <w:p w:rsidR="00F413D3" w:rsidRPr="00E43740" w:rsidRDefault="00F413D3" w:rsidP="00067DEE">
            <w:pPr>
              <w:ind w:firstLine="0"/>
              <w:rPr>
                <w:rFonts w:ascii="Arial" w:hAnsi="Arial" w:cs="Arial"/>
                <w:color w:val="333333"/>
                <w:sz w:val="16"/>
                <w:szCs w:val="16"/>
                <w:lang w:eastAsia="sk-SK"/>
              </w:rPr>
            </w:pPr>
            <w:r w:rsidRPr="00E43740">
              <w:rPr>
                <w:rFonts w:ascii="Arial" w:hAnsi="Arial" w:cs="Arial"/>
                <w:color w:val="333333"/>
                <w:sz w:val="16"/>
                <w:szCs w:val="16"/>
                <w:lang w:eastAsia="sk-SK"/>
              </w:rPr>
              <w:t>Nemecká</w:t>
            </w:r>
          </w:p>
        </w:tc>
        <w:tc>
          <w:tcPr>
            <w:tcW w:w="711" w:type="dxa"/>
            <w:tcBorders>
              <w:top w:val="nil"/>
              <w:left w:val="single" w:sz="4" w:space="0" w:color="EFEFEF"/>
              <w:bottom w:val="single" w:sz="4" w:space="0" w:color="EFEFEF"/>
              <w:right w:val="single" w:sz="4" w:space="0" w:color="EFEFEF"/>
            </w:tcBorders>
            <w:noWrap/>
          </w:tcPr>
          <w:p w:rsidR="00F413D3" w:rsidRPr="00E43740" w:rsidRDefault="00F413D3" w:rsidP="00067DEE">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4</w:t>
            </w:r>
          </w:p>
        </w:tc>
        <w:tc>
          <w:tcPr>
            <w:tcW w:w="567" w:type="dxa"/>
            <w:tcBorders>
              <w:top w:val="nil"/>
              <w:left w:val="nil"/>
              <w:bottom w:val="single" w:sz="4" w:space="0" w:color="EFEFEF"/>
              <w:right w:val="single" w:sz="4" w:space="0" w:color="EFEFEF"/>
            </w:tcBorders>
            <w:noWrap/>
          </w:tcPr>
          <w:p w:rsidR="00F413D3" w:rsidRPr="00E43740" w:rsidRDefault="00F413D3" w:rsidP="00067DEE">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2</w:t>
            </w:r>
          </w:p>
        </w:tc>
        <w:tc>
          <w:tcPr>
            <w:tcW w:w="567" w:type="dxa"/>
            <w:tcBorders>
              <w:top w:val="nil"/>
              <w:left w:val="nil"/>
              <w:bottom w:val="single" w:sz="4" w:space="0" w:color="EFEFEF"/>
              <w:right w:val="single" w:sz="4" w:space="0" w:color="EFEFEF"/>
            </w:tcBorders>
            <w:noWrap/>
          </w:tcPr>
          <w:p w:rsidR="00F413D3" w:rsidRPr="00E43740" w:rsidRDefault="00F413D3" w:rsidP="00067DEE">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6</w:t>
            </w:r>
          </w:p>
        </w:tc>
      </w:tr>
      <w:tr w:rsidR="00F413D3" w:rsidRPr="00E43740">
        <w:trPr>
          <w:trHeight w:val="255"/>
        </w:trPr>
        <w:tc>
          <w:tcPr>
            <w:tcW w:w="3840" w:type="dxa"/>
            <w:tcBorders>
              <w:top w:val="nil"/>
              <w:left w:val="single" w:sz="4" w:space="0" w:color="C0C0C0"/>
              <w:bottom w:val="single" w:sz="4" w:space="0" w:color="C0C0C0"/>
              <w:right w:val="single" w:sz="4" w:space="0" w:color="C0C0C0"/>
            </w:tcBorders>
            <w:shd w:val="clear" w:color="000000" w:fill="E7E5E5"/>
            <w:noWrap/>
          </w:tcPr>
          <w:p w:rsidR="00F413D3" w:rsidRPr="00E43740" w:rsidRDefault="00F413D3" w:rsidP="00067DEE">
            <w:pPr>
              <w:ind w:firstLine="0"/>
              <w:rPr>
                <w:rFonts w:ascii="Arial" w:hAnsi="Arial" w:cs="Arial"/>
                <w:color w:val="333333"/>
                <w:sz w:val="16"/>
                <w:szCs w:val="16"/>
                <w:lang w:eastAsia="sk-SK"/>
              </w:rPr>
            </w:pPr>
            <w:r w:rsidRPr="00E43740">
              <w:rPr>
                <w:rFonts w:ascii="Arial" w:hAnsi="Arial" w:cs="Arial"/>
                <w:color w:val="333333"/>
                <w:sz w:val="16"/>
                <w:szCs w:val="16"/>
                <w:lang w:eastAsia="sk-SK"/>
              </w:rPr>
              <w:t>Poľská</w:t>
            </w:r>
          </w:p>
        </w:tc>
        <w:tc>
          <w:tcPr>
            <w:tcW w:w="711" w:type="dxa"/>
            <w:tcBorders>
              <w:top w:val="nil"/>
              <w:left w:val="single" w:sz="4" w:space="0" w:color="EFEFEF"/>
              <w:bottom w:val="single" w:sz="4" w:space="0" w:color="EFEFEF"/>
              <w:right w:val="single" w:sz="4" w:space="0" w:color="EFEFEF"/>
            </w:tcBorders>
            <w:noWrap/>
          </w:tcPr>
          <w:p w:rsidR="00F413D3" w:rsidRPr="00E43740" w:rsidRDefault="00F413D3" w:rsidP="00067DEE">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3</w:t>
            </w:r>
          </w:p>
        </w:tc>
        <w:tc>
          <w:tcPr>
            <w:tcW w:w="567" w:type="dxa"/>
            <w:tcBorders>
              <w:top w:val="nil"/>
              <w:left w:val="nil"/>
              <w:bottom w:val="single" w:sz="4" w:space="0" w:color="EFEFEF"/>
              <w:right w:val="single" w:sz="4" w:space="0" w:color="EFEFEF"/>
            </w:tcBorders>
            <w:noWrap/>
          </w:tcPr>
          <w:p w:rsidR="00F413D3" w:rsidRPr="00E43740" w:rsidRDefault="00F413D3" w:rsidP="00067DEE">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2</w:t>
            </w:r>
          </w:p>
        </w:tc>
        <w:tc>
          <w:tcPr>
            <w:tcW w:w="567" w:type="dxa"/>
            <w:tcBorders>
              <w:top w:val="nil"/>
              <w:left w:val="nil"/>
              <w:bottom w:val="single" w:sz="4" w:space="0" w:color="EFEFEF"/>
              <w:right w:val="single" w:sz="4" w:space="0" w:color="EFEFEF"/>
            </w:tcBorders>
            <w:noWrap/>
          </w:tcPr>
          <w:p w:rsidR="00F413D3" w:rsidRPr="00E43740" w:rsidRDefault="00F413D3" w:rsidP="00067DEE">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5</w:t>
            </w:r>
          </w:p>
        </w:tc>
      </w:tr>
      <w:tr w:rsidR="00F413D3" w:rsidRPr="00E43740">
        <w:trPr>
          <w:trHeight w:val="255"/>
        </w:trPr>
        <w:tc>
          <w:tcPr>
            <w:tcW w:w="3840" w:type="dxa"/>
            <w:tcBorders>
              <w:top w:val="nil"/>
              <w:left w:val="single" w:sz="4" w:space="0" w:color="C0C0C0"/>
              <w:bottom w:val="single" w:sz="4" w:space="0" w:color="C0C0C0"/>
              <w:right w:val="single" w:sz="4" w:space="0" w:color="C0C0C0"/>
            </w:tcBorders>
            <w:shd w:val="clear" w:color="000000" w:fill="E7E5E5"/>
            <w:noWrap/>
          </w:tcPr>
          <w:p w:rsidR="00F413D3" w:rsidRPr="00E43740" w:rsidRDefault="00F413D3" w:rsidP="00067DEE">
            <w:pPr>
              <w:ind w:firstLine="0"/>
              <w:rPr>
                <w:rFonts w:ascii="Arial" w:hAnsi="Arial" w:cs="Arial"/>
                <w:color w:val="333333"/>
                <w:sz w:val="16"/>
                <w:szCs w:val="16"/>
                <w:lang w:eastAsia="sk-SK"/>
              </w:rPr>
            </w:pPr>
            <w:r w:rsidRPr="00E43740">
              <w:rPr>
                <w:rFonts w:ascii="Arial" w:hAnsi="Arial" w:cs="Arial"/>
                <w:color w:val="333333"/>
                <w:sz w:val="16"/>
                <w:szCs w:val="16"/>
                <w:lang w:eastAsia="sk-SK"/>
              </w:rPr>
              <w:t>Chorvátska</w:t>
            </w:r>
          </w:p>
        </w:tc>
        <w:tc>
          <w:tcPr>
            <w:tcW w:w="711" w:type="dxa"/>
            <w:tcBorders>
              <w:top w:val="nil"/>
              <w:left w:val="single" w:sz="4" w:space="0" w:color="EFEFEF"/>
              <w:bottom w:val="single" w:sz="4" w:space="0" w:color="EFEFEF"/>
              <w:right w:val="single" w:sz="4" w:space="0" w:color="EFEFEF"/>
            </w:tcBorders>
            <w:noWrap/>
          </w:tcPr>
          <w:p w:rsidR="00F413D3" w:rsidRPr="00E43740" w:rsidRDefault="00F413D3" w:rsidP="00067DEE">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1</w:t>
            </w:r>
          </w:p>
        </w:tc>
        <w:tc>
          <w:tcPr>
            <w:tcW w:w="567" w:type="dxa"/>
            <w:tcBorders>
              <w:top w:val="nil"/>
              <w:left w:val="nil"/>
              <w:bottom w:val="single" w:sz="4" w:space="0" w:color="EFEFEF"/>
              <w:right w:val="single" w:sz="4" w:space="0" w:color="EFEFEF"/>
            </w:tcBorders>
            <w:noWrap/>
          </w:tcPr>
          <w:p w:rsidR="00F413D3" w:rsidRPr="00E43740" w:rsidRDefault="00F413D3" w:rsidP="00067DEE">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0</w:t>
            </w:r>
          </w:p>
        </w:tc>
        <w:tc>
          <w:tcPr>
            <w:tcW w:w="567" w:type="dxa"/>
            <w:tcBorders>
              <w:top w:val="nil"/>
              <w:left w:val="nil"/>
              <w:bottom w:val="single" w:sz="4" w:space="0" w:color="EFEFEF"/>
              <w:right w:val="single" w:sz="4" w:space="0" w:color="EFEFEF"/>
            </w:tcBorders>
            <w:noWrap/>
          </w:tcPr>
          <w:p w:rsidR="00F413D3" w:rsidRPr="00E43740" w:rsidRDefault="00F413D3" w:rsidP="00067DEE">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1</w:t>
            </w:r>
          </w:p>
        </w:tc>
      </w:tr>
      <w:tr w:rsidR="00F413D3" w:rsidRPr="00E43740">
        <w:trPr>
          <w:trHeight w:val="255"/>
        </w:trPr>
        <w:tc>
          <w:tcPr>
            <w:tcW w:w="3840" w:type="dxa"/>
            <w:tcBorders>
              <w:top w:val="nil"/>
              <w:left w:val="single" w:sz="4" w:space="0" w:color="C0C0C0"/>
              <w:bottom w:val="single" w:sz="4" w:space="0" w:color="C0C0C0"/>
              <w:right w:val="single" w:sz="4" w:space="0" w:color="C0C0C0"/>
            </w:tcBorders>
            <w:shd w:val="clear" w:color="000000" w:fill="E7E5E5"/>
            <w:noWrap/>
          </w:tcPr>
          <w:p w:rsidR="00F413D3" w:rsidRPr="00E43740" w:rsidRDefault="00F413D3" w:rsidP="00067DEE">
            <w:pPr>
              <w:ind w:firstLine="0"/>
              <w:rPr>
                <w:rFonts w:ascii="Arial" w:hAnsi="Arial" w:cs="Arial"/>
                <w:color w:val="333333"/>
                <w:sz w:val="16"/>
                <w:szCs w:val="16"/>
                <w:lang w:eastAsia="sk-SK"/>
              </w:rPr>
            </w:pPr>
            <w:r w:rsidRPr="00E43740">
              <w:rPr>
                <w:rFonts w:ascii="Arial" w:hAnsi="Arial" w:cs="Arial"/>
                <w:color w:val="333333"/>
                <w:sz w:val="16"/>
                <w:szCs w:val="16"/>
                <w:lang w:eastAsia="sk-SK"/>
              </w:rPr>
              <w:t>Ruská</w:t>
            </w:r>
          </w:p>
        </w:tc>
        <w:tc>
          <w:tcPr>
            <w:tcW w:w="711" w:type="dxa"/>
            <w:tcBorders>
              <w:top w:val="nil"/>
              <w:left w:val="single" w:sz="4" w:space="0" w:color="EFEFEF"/>
              <w:bottom w:val="single" w:sz="4" w:space="0" w:color="EFEFEF"/>
              <w:right w:val="single" w:sz="4" w:space="0" w:color="EFEFEF"/>
            </w:tcBorders>
            <w:noWrap/>
          </w:tcPr>
          <w:p w:rsidR="00F413D3" w:rsidRPr="00E43740" w:rsidRDefault="00F413D3" w:rsidP="00067DEE">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0</w:t>
            </w:r>
          </w:p>
        </w:tc>
        <w:tc>
          <w:tcPr>
            <w:tcW w:w="567" w:type="dxa"/>
            <w:tcBorders>
              <w:top w:val="nil"/>
              <w:left w:val="nil"/>
              <w:bottom w:val="single" w:sz="4" w:space="0" w:color="EFEFEF"/>
              <w:right w:val="single" w:sz="4" w:space="0" w:color="EFEFEF"/>
            </w:tcBorders>
            <w:noWrap/>
          </w:tcPr>
          <w:p w:rsidR="00F413D3" w:rsidRPr="00E43740" w:rsidRDefault="00F413D3" w:rsidP="00067DEE">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1</w:t>
            </w:r>
          </w:p>
        </w:tc>
        <w:tc>
          <w:tcPr>
            <w:tcW w:w="567" w:type="dxa"/>
            <w:tcBorders>
              <w:top w:val="nil"/>
              <w:left w:val="nil"/>
              <w:bottom w:val="single" w:sz="4" w:space="0" w:color="EFEFEF"/>
              <w:right w:val="single" w:sz="4" w:space="0" w:color="EFEFEF"/>
            </w:tcBorders>
            <w:noWrap/>
          </w:tcPr>
          <w:p w:rsidR="00F413D3" w:rsidRPr="00E43740" w:rsidRDefault="00F413D3" w:rsidP="00067DEE">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1</w:t>
            </w:r>
          </w:p>
        </w:tc>
      </w:tr>
      <w:tr w:rsidR="00F413D3" w:rsidRPr="00E43740">
        <w:trPr>
          <w:trHeight w:val="255"/>
        </w:trPr>
        <w:tc>
          <w:tcPr>
            <w:tcW w:w="3840" w:type="dxa"/>
            <w:tcBorders>
              <w:top w:val="nil"/>
              <w:left w:val="single" w:sz="4" w:space="0" w:color="C0C0C0"/>
              <w:bottom w:val="single" w:sz="4" w:space="0" w:color="C0C0C0"/>
              <w:right w:val="single" w:sz="4" w:space="0" w:color="C0C0C0"/>
            </w:tcBorders>
            <w:shd w:val="clear" w:color="000000" w:fill="E7E5E5"/>
            <w:noWrap/>
          </w:tcPr>
          <w:p w:rsidR="00F413D3" w:rsidRPr="00E43740" w:rsidRDefault="00F413D3" w:rsidP="00067DEE">
            <w:pPr>
              <w:ind w:firstLine="0"/>
              <w:rPr>
                <w:rFonts w:ascii="Arial" w:hAnsi="Arial" w:cs="Arial"/>
                <w:color w:val="333333"/>
                <w:sz w:val="16"/>
                <w:szCs w:val="16"/>
                <w:lang w:eastAsia="sk-SK"/>
              </w:rPr>
            </w:pPr>
            <w:r w:rsidRPr="00E43740">
              <w:rPr>
                <w:rFonts w:ascii="Arial" w:hAnsi="Arial" w:cs="Arial"/>
                <w:color w:val="333333"/>
                <w:sz w:val="16"/>
                <w:szCs w:val="16"/>
                <w:lang w:eastAsia="sk-SK"/>
              </w:rPr>
              <w:t>Moravská</w:t>
            </w:r>
          </w:p>
        </w:tc>
        <w:tc>
          <w:tcPr>
            <w:tcW w:w="711" w:type="dxa"/>
            <w:tcBorders>
              <w:top w:val="nil"/>
              <w:left w:val="single" w:sz="4" w:space="0" w:color="EFEFEF"/>
              <w:bottom w:val="single" w:sz="4" w:space="0" w:color="EFEFEF"/>
              <w:right w:val="single" w:sz="4" w:space="0" w:color="EFEFEF"/>
            </w:tcBorders>
            <w:noWrap/>
          </w:tcPr>
          <w:p w:rsidR="00F413D3" w:rsidRPr="00E43740" w:rsidRDefault="00F413D3" w:rsidP="00067DEE">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3</w:t>
            </w:r>
          </w:p>
        </w:tc>
        <w:tc>
          <w:tcPr>
            <w:tcW w:w="567" w:type="dxa"/>
            <w:tcBorders>
              <w:top w:val="nil"/>
              <w:left w:val="nil"/>
              <w:bottom w:val="single" w:sz="4" w:space="0" w:color="EFEFEF"/>
              <w:right w:val="single" w:sz="4" w:space="0" w:color="EFEFEF"/>
            </w:tcBorders>
            <w:noWrap/>
          </w:tcPr>
          <w:p w:rsidR="00F413D3" w:rsidRPr="00E43740" w:rsidRDefault="00F413D3" w:rsidP="00067DEE">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2</w:t>
            </w:r>
          </w:p>
        </w:tc>
        <w:tc>
          <w:tcPr>
            <w:tcW w:w="567" w:type="dxa"/>
            <w:tcBorders>
              <w:top w:val="nil"/>
              <w:left w:val="nil"/>
              <w:bottom w:val="single" w:sz="4" w:space="0" w:color="EFEFEF"/>
              <w:right w:val="single" w:sz="4" w:space="0" w:color="EFEFEF"/>
            </w:tcBorders>
            <w:noWrap/>
          </w:tcPr>
          <w:p w:rsidR="00F413D3" w:rsidRPr="00E43740" w:rsidRDefault="00F413D3" w:rsidP="00067DEE">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5</w:t>
            </w:r>
          </w:p>
        </w:tc>
      </w:tr>
      <w:tr w:rsidR="00F413D3" w:rsidRPr="00E43740">
        <w:trPr>
          <w:trHeight w:val="255"/>
        </w:trPr>
        <w:tc>
          <w:tcPr>
            <w:tcW w:w="3840" w:type="dxa"/>
            <w:tcBorders>
              <w:top w:val="nil"/>
              <w:left w:val="single" w:sz="4" w:space="0" w:color="C0C0C0"/>
              <w:bottom w:val="single" w:sz="4" w:space="0" w:color="C0C0C0"/>
              <w:right w:val="single" w:sz="4" w:space="0" w:color="C0C0C0"/>
            </w:tcBorders>
            <w:shd w:val="clear" w:color="000000" w:fill="E7E5E5"/>
            <w:noWrap/>
          </w:tcPr>
          <w:p w:rsidR="00F413D3" w:rsidRPr="00E43740" w:rsidRDefault="00F413D3" w:rsidP="00067DEE">
            <w:pPr>
              <w:ind w:firstLine="0"/>
              <w:rPr>
                <w:rFonts w:ascii="Arial" w:hAnsi="Arial" w:cs="Arial"/>
                <w:color w:val="333333"/>
                <w:sz w:val="16"/>
                <w:szCs w:val="16"/>
                <w:lang w:eastAsia="sk-SK"/>
              </w:rPr>
            </w:pPr>
            <w:r w:rsidRPr="00E43740">
              <w:rPr>
                <w:rFonts w:ascii="Arial" w:hAnsi="Arial" w:cs="Arial"/>
                <w:color w:val="333333"/>
                <w:sz w:val="16"/>
                <w:szCs w:val="16"/>
                <w:lang w:eastAsia="sk-SK"/>
              </w:rPr>
              <w:t>Bulharská</w:t>
            </w:r>
          </w:p>
        </w:tc>
        <w:tc>
          <w:tcPr>
            <w:tcW w:w="711" w:type="dxa"/>
            <w:tcBorders>
              <w:top w:val="nil"/>
              <w:left w:val="single" w:sz="4" w:space="0" w:color="EFEFEF"/>
              <w:bottom w:val="single" w:sz="4" w:space="0" w:color="EFEFEF"/>
              <w:right w:val="single" w:sz="4" w:space="0" w:color="EFEFEF"/>
            </w:tcBorders>
            <w:noWrap/>
          </w:tcPr>
          <w:p w:rsidR="00F413D3" w:rsidRPr="00E43740" w:rsidRDefault="00F413D3" w:rsidP="00067DEE">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2</w:t>
            </w:r>
          </w:p>
        </w:tc>
        <w:tc>
          <w:tcPr>
            <w:tcW w:w="567" w:type="dxa"/>
            <w:tcBorders>
              <w:top w:val="nil"/>
              <w:left w:val="nil"/>
              <w:bottom w:val="single" w:sz="4" w:space="0" w:color="EFEFEF"/>
              <w:right w:val="single" w:sz="4" w:space="0" w:color="EFEFEF"/>
            </w:tcBorders>
            <w:noWrap/>
          </w:tcPr>
          <w:p w:rsidR="00F413D3" w:rsidRPr="00E43740" w:rsidRDefault="00F413D3" w:rsidP="00067DEE">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0</w:t>
            </w:r>
          </w:p>
        </w:tc>
        <w:tc>
          <w:tcPr>
            <w:tcW w:w="567" w:type="dxa"/>
            <w:tcBorders>
              <w:top w:val="nil"/>
              <w:left w:val="nil"/>
              <w:bottom w:val="single" w:sz="4" w:space="0" w:color="EFEFEF"/>
              <w:right w:val="single" w:sz="4" w:space="0" w:color="EFEFEF"/>
            </w:tcBorders>
            <w:noWrap/>
          </w:tcPr>
          <w:p w:rsidR="00F413D3" w:rsidRPr="00E43740" w:rsidRDefault="00F413D3" w:rsidP="00067DEE">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2</w:t>
            </w:r>
          </w:p>
        </w:tc>
      </w:tr>
      <w:tr w:rsidR="00F413D3" w:rsidRPr="00E43740">
        <w:trPr>
          <w:trHeight w:val="255"/>
        </w:trPr>
        <w:tc>
          <w:tcPr>
            <w:tcW w:w="3840" w:type="dxa"/>
            <w:tcBorders>
              <w:top w:val="nil"/>
              <w:left w:val="single" w:sz="4" w:space="0" w:color="C0C0C0"/>
              <w:bottom w:val="single" w:sz="4" w:space="0" w:color="C0C0C0"/>
              <w:right w:val="single" w:sz="4" w:space="0" w:color="C0C0C0"/>
            </w:tcBorders>
            <w:shd w:val="clear" w:color="000000" w:fill="E7E5E5"/>
            <w:noWrap/>
          </w:tcPr>
          <w:p w:rsidR="00F413D3" w:rsidRPr="00E43740" w:rsidRDefault="00F413D3" w:rsidP="00067DEE">
            <w:pPr>
              <w:ind w:firstLine="0"/>
              <w:rPr>
                <w:rFonts w:ascii="Arial" w:hAnsi="Arial" w:cs="Arial"/>
                <w:color w:val="333333"/>
                <w:sz w:val="16"/>
                <w:szCs w:val="16"/>
                <w:lang w:eastAsia="sk-SK"/>
              </w:rPr>
            </w:pPr>
            <w:r w:rsidRPr="00E43740">
              <w:rPr>
                <w:rFonts w:ascii="Arial" w:hAnsi="Arial" w:cs="Arial"/>
                <w:color w:val="333333"/>
                <w:sz w:val="16"/>
                <w:szCs w:val="16"/>
                <w:lang w:eastAsia="sk-SK"/>
              </w:rPr>
              <w:t>Iná</w:t>
            </w:r>
          </w:p>
        </w:tc>
        <w:tc>
          <w:tcPr>
            <w:tcW w:w="711" w:type="dxa"/>
            <w:tcBorders>
              <w:top w:val="nil"/>
              <w:left w:val="single" w:sz="4" w:space="0" w:color="EFEFEF"/>
              <w:bottom w:val="single" w:sz="4" w:space="0" w:color="EFEFEF"/>
              <w:right w:val="single" w:sz="4" w:space="0" w:color="EFEFEF"/>
            </w:tcBorders>
            <w:noWrap/>
          </w:tcPr>
          <w:p w:rsidR="00F413D3" w:rsidRPr="00E43740" w:rsidRDefault="00F413D3" w:rsidP="00067DEE">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4</w:t>
            </w:r>
          </w:p>
        </w:tc>
        <w:tc>
          <w:tcPr>
            <w:tcW w:w="567" w:type="dxa"/>
            <w:tcBorders>
              <w:top w:val="nil"/>
              <w:left w:val="nil"/>
              <w:bottom w:val="single" w:sz="4" w:space="0" w:color="EFEFEF"/>
              <w:right w:val="single" w:sz="4" w:space="0" w:color="EFEFEF"/>
            </w:tcBorders>
            <w:noWrap/>
          </w:tcPr>
          <w:p w:rsidR="00F413D3" w:rsidRPr="00E43740" w:rsidRDefault="00F413D3" w:rsidP="00067DEE">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4</w:t>
            </w:r>
          </w:p>
        </w:tc>
        <w:tc>
          <w:tcPr>
            <w:tcW w:w="567" w:type="dxa"/>
            <w:tcBorders>
              <w:top w:val="nil"/>
              <w:left w:val="nil"/>
              <w:bottom w:val="single" w:sz="4" w:space="0" w:color="EFEFEF"/>
              <w:right w:val="single" w:sz="4" w:space="0" w:color="EFEFEF"/>
            </w:tcBorders>
            <w:noWrap/>
          </w:tcPr>
          <w:p w:rsidR="00F413D3" w:rsidRPr="00E43740" w:rsidRDefault="00F413D3" w:rsidP="00067DEE">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8</w:t>
            </w:r>
          </w:p>
        </w:tc>
      </w:tr>
      <w:tr w:rsidR="00F413D3" w:rsidRPr="00E43740">
        <w:trPr>
          <w:trHeight w:val="255"/>
        </w:trPr>
        <w:tc>
          <w:tcPr>
            <w:tcW w:w="3840" w:type="dxa"/>
            <w:tcBorders>
              <w:top w:val="nil"/>
              <w:left w:val="single" w:sz="4" w:space="0" w:color="C0C0C0"/>
              <w:bottom w:val="single" w:sz="4" w:space="0" w:color="C0C0C0"/>
              <w:right w:val="single" w:sz="4" w:space="0" w:color="C0C0C0"/>
            </w:tcBorders>
            <w:shd w:val="clear" w:color="000000" w:fill="E7E5E5"/>
          </w:tcPr>
          <w:p w:rsidR="00F413D3" w:rsidRPr="00E43740" w:rsidRDefault="00F413D3" w:rsidP="00067DEE">
            <w:pPr>
              <w:ind w:firstLine="0"/>
              <w:rPr>
                <w:rFonts w:ascii="Arial" w:hAnsi="Arial" w:cs="Arial"/>
                <w:color w:val="333333"/>
                <w:sz w:val="16"/>
                <w:szCs w:val="16"/>
                <w:lang w:eastAsia="sk-SK"/>
              </w:rPr>
            </w:pPr>
            <w:r w:rsidRPr="00E43740">
              <w:rPr>
                <w:rFonts w:ascii="Arial" w:hAnsi="Arial" w:cs="Arial"/>
                <w:color w:val="333333"/>
                <w:sz w:val="16"/>
                <w:szCs w:val="16"/>
                <w:lang w:eastAsia="sk-SK"/>
              </w:rPr>
              <w:t>Nezistená</w:t>
            </w:r>
          </w:p>
        </w:tc>
        <w:tc>
          <w:tcPr>
            <w:tcW w:w="711" w:type="dxa"/>
            <w:tcBorders>
              <w:top w:val="nil"/>
              <w:left w:val="single" w:sz="4" w:space="0" w:color="EFEFEF"/>
              <w:bottom w:val="single" w:sz="4" w:space="0" w:color="EFEFEF"/>
              <w:right w:val="single" w:sz="4" w:space="0" w:color="EFEFEF"/>
            </w:tcBorders>
            <w:noWrap/>
          </w:tcPr>
          <w:p w:rsidR="00F413D3" w:rsidRPr="00E43740" w:rsidRDefault="00F413D3" w:rsidP="00067DEE">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615</w:t>
            </w:r>
          </w:p>
        </w:tc>
        <w:tc>
          <w:tcPr>
            <w:tcW w:w="567" w:type="dxa"/>
            <w:tcBorders>
              <w:top w:val="nil"/>
              <w:left w:val="nil"/>
              <w:bottom w:val="single" w:sz="4" w:space="0" w:color="EFEFEF"/>
              <w:right w:val="single" w:sz="4" w:space="0" w:color="EFEFEF"/>
            </w:tcBorders>
            <w:noWrap/>
          </w:tcPr>
          <w:p w:rsidR="00F413D3" w:rsidRPr="00E43740" w:rsidRDefault="00F413D3" w:rsidP="00067DEE">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492</w:t>
            </w:r>
          </w:p>
        </w:tc>
        <w:tc>
          <w:tcPr>
            <w:tcW w:w="567" w:type="dxa"/>
            <w:tcBorders>
              <w:top w:val="nil"/>
              <w:left w:val="nil"/>
              <w:bottom w:val="single" w:sz="4" w:space="0" w:color="EFEFEF"/>
              <w:right w:val="single" w:sz="4" w:space="0" w:color="EFEFEF"/>
            </w:tcBorders>
            <w:noWrap/>
          </w:tcPr>
          <w:p w:rsidR="00F413D3" w:rsidRPr="00E43740" w:rsidRDefault="00F413D3" w:rsidP="00067DEE">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1 107</w:t>
            </w:r>
          </w:p>
        </w:tc>
      </w:tr>
      <w:tr w:rsidR="00F413D3" w:rsidRPr="00E43740">
        <w:trPr>
          <w:trHeight w:val="255"/>
        </w:trPr>
        <w:tc>
          <w:tcPr>
            <w:tcW w:w="3840" w:type="dxa"/>
            <w:tcBorders>
              <w:top w:val="nil"/>
              <w:left w:val="single" w:sz="4" w:space="0" w:color="C0C0C0"/>
              <w:bottom w:val="single" w:sz="4" w:space="0" w:color="C0C0C0"/>
              <w:right w:val="single" w:sz="4" w:space="0" w:color="C0C0C0"/>
            </w:tcBorders>
            <w:shd w:val="clear" w:color="000000" w:fill="E7E5E5"/>
            <w:noWrap/>
          </w:tcPr>
          <w:p w:rsidR="00F413D3" w:rsidRPr="00E43740" w:rsidRDefault="00F413D3" w:rsidP="00067DEE">
            <w:pPr>
              <w:ind w:firstLine="0"/>
              <w:rPr>
                <w:rFonts w:ascii="Arial" w:hAnsi="Arial" w:cs="Arial"/>
                <w:color w:val="333333"/>
                <w:sz w:val="16"/>
                <w:szCs w:val="16"/>
                <w:lang w:eastAsia="sk-SK"/>
              </w:rPr>
            </w:pPr>
            <w:r w:rsidRPr="00E43740">
              <w:rPr>
                <w:rFonts w:ascii="Arial" w:hAnsi="Arial" w:cs="Arial"/>
                <w:color w:val="333333"/>
                <w:sz w:val="16"/>
                <w:szCs w:val="16"/>
                <w:lang w:eastAsia="sk-SK"/>
              </w:rPr>
              <w:t>Spolu</w:t>
            </w:r>
          </w:p>
        </w:tc>
        <w:tc>
          <w:tcPr>
            <w:tcW w:w="711" w:type="dxa"/>
            <w:tcBorders>
              <w:top w:val="nil"/>
              <w:left w:val="single" w:sz="4" w:space="0" w:color="EFEFEF"/>
              <w:bottom w:val="single" w:sz="4" w:space="0" w:color="EFEFEF"/>
              <w:right w:val="single" w:sz="4" w:space="0" w:color="EFEFEF"/>
            </w:tcBorders>
            <w:noWrap/>
          </w:tcPr>
          <w:p w:rsidR="00F413D3" w:rsidRPr="00E43740" w:rsidRDefault="00F413D3" w:rsidP="00067DEE">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3 673</w:t>
            </w:r>
          </w:p>
        </w:tc>
        <w:tc>
          <w:tcPr>
            <w:tcW w:w="567" w:type="dxa"/>
            <w:tcBorders>
              <w:top w:val="nil"/>
              <w:left w:val="nil"/>
              <w:bottom w:val="single" w:sz="4" w:space="0" w:color="EFEFEF"/>
              <w:right w:val="single" w:sz="4" w:space="0" w:color="EFEFEF"/>
            </w:tcBorders>
            <w:noWrap/>
          </w:tcPr>
          <w:p w:rsidR="00F413D3" w:rsidRPr="00E43740" w:rsidRDefault="00F413D3" w:rsidP="00067DEE">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3 866</w:t>
            </w:r>
          </w:p>
        </w:tc>
        <w:tc>
          <w:tcPr>
            <w:tcW w:w="567" w:type="dxa"/>
            <w:tcBorders>
              <w:top w:val="nil"/>
              <w:left w:val="nil"/>
              <w:bottom w:val="single" w:sz="4" w:space="0" w:color="EFEFEF"/>
              <w:right w:val="single" w:sz="4" w:space="0" w:color="EFEFEF"/>
            </w:tcBorders>
            <w:noWrap/>
          </w:tcPr>
          <w:p w:rsidR="00F413D3" w:rsidRPr="00E43740" w:rsidRDefault="00F413D3" w:rsidP="00067DEE">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7 539</w:t>
            </w:r>
          </w:p>
        </w:tc>
      </w:tr>
    </w:tbl>
    <w:p w:rsidR="00F413D3" w:rsidRPr="00E43740" w:rsidRDefault="00F413D3" w:rsidP="00E5538C">
      <w:pPr>
        <w:ind w:firstLine="0"/>
        <w:rPr>
          <w:rFonts w:ascii="Arial" w:hAnsi="Arial" w:cs="Arial"/>
          <w:b/>
          <w:bCs/>
        </w:rPr>
      </w:pPr>
    </w:p>
    <w:p w:rsidR="00F413D3" w:rsidRPr="00E43740" w:rsidRDefault="00F413D3" w:rsidP="00856272">
      <w:pPr>
        <w:pStyle w:val="Default"/>
        <w:spacing w:after="18"/>
        <w:rPr>
          <w:rFonts w:ascii="Arial" w:hAnsi="Arial" w:cs="Arial"/>
          <w:b/>
          <w:bCs/>
          <w:lang w:val="sk-SK"/>
        </w:rPr>
      </w:pPr>
      <w:r w:rsidRPr="00E43740">
        <w:rPr>
          <w:rFonts w:ascii="Arial" w:hAnsi="Arial" w:cs="Arial"/>
          <w:b/>
          <w:bCs/>
          <w:sz w:val="22"/>
          <w:szCs w:val="22"/>
          <w:lang w:val="sk-SK"/>
        </w:rPr>
        <w:t>3.2. Vzdelávanie, vzdelanosť obyvateľstva –</w:t>
      </w:r>
      <w:r w:rsidRPr="00E43740">
        <w:rPr>
          <w:rFonts w:ascii="Arial" w:hAnsi="Arial" w:cs="Arial"/>
          <w:b/>
          <w:bCs/>
          <w:lang w:val="sk-SK"/>
        </w:rPr>
        <w:t>obyvateľstvo podľa pohlavia a stupňa najvyššieho dosiahnutého vzdelania podľa SODB 2011</w:t>
      </w:r>
    </w:p>
    <w:p w:rsidR="00F413D3" w:rsidRPr="00E43740" w:rsidRDefault="00F413D3" w:rsidP="00482D04">
      <w:pPr>
        <w:ind w:firstLine="0"/>
        <w:rPr>
          <w:rFonts w:ascii="Arial" w:hAnsi="Arial" w:cs="Arial"/>
          <w:b/>
          <w:bCs/>
        </w:rPr>
      </w:pPr>
      <w:r w:rsidRPr="00E43740">
        <w:rPr>
          <w:noProof/>
          <w:lang w:eastAsia="sk-SK"/>
        </w:rPr>
        <w:pict>
          <v:shape id="_x0000_i1034" type="#_x0000_t75" style="width:461.25pt;height:345pt;visibility:visible">
            <v:imagedata r:id="rId21" o:title=""/>
          </v:shape>
        </w:pict>
      </w:r>
    </w:p>
    <w:p w:rsidR="00F413D3" w:rsidRPr="00E43740" w:rsidRDefault="00F413D3" w:rsidP="00482D04">
      <w:pPr>
        <w:ind w:firstLine="0"/>
        <w:rPr>
          <w:rFonts w:ascii="Arial" w:hAnsi="Arial" w:cs="Arial"/>
          <w:b/>
          <w:bCs/>
        </w:rPr>
      </w:pPr>
    </w:p>
    <w:p w:rsidR="00F413D3" w:rsidRPr="00E43740" w:rsidRDefault="00F413D3" w:rsidP="00856272">
      <w:pPr>
        <w:pStyle w:val="Default"/>
        <w:rPr>
          <w:rFonts w:ascii="Arial" w:hAnsi="Arial" w:cs="Arial"/>
          <w:b/>
          <w:bCs/>
          <w:lang w:val="sk-SK"/>
        </w:rPr>
      </w:pPr>
      <w:r w:rsidRPr="00E43740">
        <w:rPr>
          <w:rFonts w:ascii="Arial" w:hAnsi="Arial" w:cs="Arial"/>
          <w:b/>
          <w:bCs/>
          <w:sz w:val="22"/>
          <w:szCs w:val="22"/>
          <w:lang w:val="sk-SK"/>
        </w:rPr>
        <w:t>3.3. Vierovyznanie a národnostné zloženie - o</w:t>
      </w:r>
      <w:r w:rsidRPr="00E43740">
        <w:rPr>
          <w:rFonts w:ascii="Arial" w:hAnsi="Arial" w:cs="Arial"/>
          <w:b/>
          <w:bCs/>
          <w:lang w:val="sk-SK"/>
        </w:rPr>
        <w:t>byvateľstvo podľa pohlavia a náboženského vyznania podľa SODB 2011</w:t>
      </w:r>
    </w:p>
    <w:tbl>
      <w:tblPr>
        <w:tblW w:w="5827" w:type="dxa"/>
        <w:tblInd w:w="2" w:type="dxa"/>
        <w:tblCellMar>
          <w:left w:w="70" w:type="dxa"/>
          <w:right w:w="70" w:type="dxa"/>
        </w:tblCellMar>
        <w:tblLook w:val="00A0"/>
      </w:tblPr>
      <w:tblGrid>
        <w:gridCol w:w="3840"/>
        <w:gridCol w:w="711"/>
        <w:gridCol w:w="567"/>
        <w:gridCol w:w="709"/>
      </w:tblGrid>
      <w:tr w:rsidR="00F413D3" w:rsidRPr="00E43740">
        <w:trPr>
          <w:trHeight w:val="255"/>
        </w:trPr>
        <w:tc>
          <w:tcPr>
            <w:tcW w:w="3840" w:type="dxa"/>
            <w:tcBorders>
              <w:top w:val="single" w:sz="4" w:space="0" w:color="C0C0C0"/>
              <w:left w:val="single" w:sz="4" w:space="0" w:color="C0C0C0"/>
              <w:bottom w:val="single" w:sz="4" w:space="0" w:color="C0C0C0"/>
              <w:right w:val="single" w:sz="4" w:space="0" w:color="C0C0C0"/>
            </w:tcBorders>
          </w:tcPr>
          <w:p w:rsidR="00F413D3" w:rsidRPr="00E43740" w:rsidRDefault="00F413D3" w:rsidP="007100C8">
            <w:pPr>
              <w:ind w:firstLine="0"/>
              <w:jc w:val="center"/>
              <w:rPr>
                <w:rFonts w:ascii="Arial" w:hAnsi="Arial" w:cs="Arial"/>
                <w:b/>
                <w:bCs/>
                <w:color w:val="444444"/>
                <w:sz w:val="16"/>
                <w:szCs w:val="16"/>
                <w:lang w:eastAsia="sk-SK"/>
              </w:rPr>
            </w:pPr>
            <w:r w:rsidRPr="00E43740">
              <w:rPr>
                <w:rFonts w:ascii="Arial" w:hAnsi="Arial" w:cs="Arial"/>
                <w:b/>
                <w:bCs/>
                <w:color w:val="444444"/>
                <w:sz w:val="16"/>
                <w:szCs w:val="16"/>
                <w:lang w:eastAsia="sk-SK"/>
              </w:rPr>
              <w:t>Náboženské vyznanie</w:t>
            </w:r>
          </w:p>
        </w:tc>
        <w:tc>
          <w:tcPr>
            <w:tcW w:w="711" w:type="dxa"/>
            <w:tcBorders>
              <w:top w:val="single" w:sz="4" w:space="0" w:color="C0C0C0"/>
              <w:left w:val="nil"/>
              <w:bottom w:val="single" w:sz="4" w:space="0" w:color="C0C0C0"/>
              <w:right w:val="single" w:sz="4" w:space="0" w:color="C0C0C0"/>
            </w:tcBorders>
            <w:shd w:val="clear" w:color="000000" w:fill="E7E5E5"/>
          </w:tcPr>
          <w:p w:rsidR="00F413D3" w:rsidRPr="00E43740" w:rsidRDefault="00F413D3" w:rsidP="007100C8">
            <w:pPr>
              <w:ind w:firstLine="0"/>
              <w:jc w:val="center"/>
              <w:rPr>
                <w:rFonts w:ascii="Arial" w:hAnsi="Arial" w:cs="Arial"/>
                <w:color w:val="333333"/>
                <w:sz w:val="16"/>
                <w:szCs w:val="16"/>
                <w:lang w:eastAsia="sk-SK"/>
              </w:rPr>
            </w:pPr>
            <w:r w:rsidRPr="00E43740">
              <w:rPr>
                <w:rFonts w:ascii="Arial" w:hAnsi="Arial" w:cs="Arial"/>
                <w:color w:val="333333"/>
                <w:sz w:val="16"/>
                <w:szCs w:val="16"/>
                <w:lang w:eastAsia="sk-SK"/>
              </w:rPr>
              <w:t>Muži</w:t>
            </w:r>
          </w:p>
        </w:tc>
        <w:tc>
          <w:tcPr>
            <w:tcW w:w="567" w:type="dxa"/>
            <w:tcBorders>
              <w:top w:val="single" w:sz="4" w:space="0" w:color="C0C0C0"/>
              <w:left w:val="nil"/>
              <w:bottom w:val="single" w:sz="4" w:space="0" w:color="C0C0C0"/>
              <w:right w:val="single" w:sz="4" w:space="0" w:color="C0C0C0"/>
            </w:tcBorders>
            <w:shd w:val="clear" w:color="000000" w:fill="E7E5E5"/>
          </w:tcPr>
          <w:p w:rsidR="00F413D3" w:rsidRPr="00E43740" w:rsidRDefault="00F413D3" w:rsidP="007100C8">
            <w:pPr>
              <w:ind w:firstLine="0"/>
              <w:jc w:val="center"/>
              <w:rPr>
                <w:rFonts w:ascii="Arial" w:hAnsi="Arial" w:cs="Arial"/>
                <w:color w:val="333333"/>
                <w:sz w:val="16"/>
                <w:szCs w:val="16"/>
                <w:lang w:eastAsia="sk-SK"/>
              </w:rPr>
            </w:pPr>
            <w:r w:rsidRPr="00E43740">
              <w:rPr>
                <w:rFonts w:ascii="Arial" w:hAnsi="Arial" w:cs="Arial"/>
                <w:color w:val="333333"/>
                <w:sz w:val="16"/>
                <w:szCs w:val="16"/>
                <w:lang w:eastAsia="sk-SK"/>
              </w:rPr>
              <w:t>Ženy</w:t>
            </w:r>
          </w:p>
        </w:tc>
        <w:tc>
          <w:tcPr>
            <w:tcW w:w="709" w:type="dxa"/>
            <w:tcBorders>
              <w:top w:val="single" w:sz="4" w:space="0" w:color="C0C0C0"/>
              <w:left w:val="nil"/>
              <w:bottom w:val="single" w:sz="4" w:space="0" w:color="C0C0C0"/>
              <w:right w:val="single" w:sz="4" w:space="0" w:color="C0C0C0"/>
            </w:tcBorders>
            <w:shd w:val="clear" w:color="000000" w:fill="E7E5E5"/>
          </w:tcPr>
          <w:p w:rsidR="00F413D3" w:rsidRPr="00E43740" w:rsidRDefault="00F413D3" w:rsidP="007100C8">
            <w:pPr>
              <w:ind w:firstLine="0"/>
              <w:jc w:val="center"/>
              <w:rPr>
                <w:rFonts w:ascii="Arial" w:hAnsi="Arial" w:cs="Arial"/>
                <w:color w:val="333333"/>
                <w:sz w:val="16"/>
                <w:szCs w:val="16"/>
                <w:lang w:eastAsia="sk-SK"/>
              </w:rPr>
            </w:pPr>
            <w:r w:rsidRPr="00E43740">
              <w:rPr>
                <w:rFonts w:ascii="Arial" w:hAnsi="Arial" w:cs="Arial"/>
                <w:color w:val="333333"/>
                <w:sz w:val="16"/>
                <w:szCs w:val="16"/>
                <w:lang w:eastAsia="sk-SK"/>
              </w:rPr>
              <w:t>Spolu</w:t>
            </w:r>
          </w:p>
        </w:tc>
      </w:tr>
      <w:tr w:rsidR="00F413D3" w:rsidRPr="00E43740">
        <w:trPr>
          <w:trHeight w:val="255"/>
        </w:trPr>
        <w:tc>
          <w:tcPr>
            <w:tcW w:w="3840" w:type="dxa"/>
            <w:tcBorders>
              <w:top w:val="nil"/>
              <w:left w:val="single" w:sz="4" w:space="0" w:color="C0C0C0"/>
              <w:bottom w:val="single" w:sz="4" w:space="0" w:color="C0C0C0"/>
              <w:right w:val="single" w:sz="4" w:space="0" w:color="C0C0C0"/>
            </w:tcBorders>
            <w:shd w:val="clear" w:color="000000" w:fill="E7E5E5"/>
            <w:noWrap/>
          </w:tcPr>
          <w:p w:rsidR="00F413D3" w:rsidRPr="00E43740" w:rsidRDefault="00F413D3" w:rsidP="007100C8">
            <w:pPr>
              <w:ind w:firstLine="0"/>
              <w:rPr>
                <w:rFonts w:ascii="Arial" w:hAnsi="Arial" w:cs="Arial"/>
                <w:b/>
                <w:bCs/>
                <w:color w:val="333333"/>
                <w:sz w:val="16"/>
                <w:szCs w:val="16"/>
                <w:lang w:eastAsia="sk-SK"/>
              </w:rPr>
            </w:pPr>
            <w:r w:rsidRPr="00E43740">
              <w:rPr>
                <w:rFonts w:ascii="Arial" w:hAnsi="Arial" w:cs="Arial"/>
                <w:b/>
                <w:bCs/>
                <w:color w:val="333333"/>
                <w:sz w:val="16"/>
                <w:szCs w:val="16"/>
                <w:lang w:eastAsia="sk-SK"/>
              </w:rPr>
              <w:t>Vrútky</w:t>
            </w:r>
          </w:p>
        </w:tc>
        <w:tc>
          <w:tcPr>
            <w:tcW w:w="711" w:type="dxa"/>
            <w:tcBorders>
              <w:top w:val="single" w:sz="4" w:space="0" w:color="EFEFEF"/>
              <w:left w:val="single" w:sz="4" w:space="0" w:color="EFEFEF"/>
              <w:bottom w:val="single" w:sz="4" w:space="0" w:color="EFEFEF"/>
              <w:right w:val="single" w:sz="4" w:space="0" w:color="EFEFEF"/>
            </w:tcBorders>
            <w:noWrap/>
          </w:tcPr>
          <w:p w:rsidR="00F413D3" w:rsidRPr="00E43740" w:rsidRDefault="00F413D3" w:rsidP="007100C8">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 </w:t>
            </w:r>
          </w:p>
        </w:tc>
        <w:tc>
          <w:tcPr>
            <w:tcW w:w="567" w:type="dxa"/>
            <w:tcBorders>
              <w:top w:val="single" w:sz="4" w:space="0" w:color="EFEFEF"/>
              <w:left w:val="nil"/>
              <w:bottom w:val="single" w:sz="4" w:space="0" w:color="EFEFEF"/>
              <w:right w:val="single" w:sz="4" w:space="0" w:color="EFEFEF"/>
            </w:tcBorders>
            <w:noWrap/>
          </w:tcPr>
          <w:p w:rsidR="00F413D3" w:rsidRPr="00E43740" w:rsidRDefault="00F413D3" w:rsidP="007100C8">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 </w:t>
            </w:r>
          </w:p>
        </w:tc>
        <w:tc>
          <w:tcPr>
            <w:tcW w:w="709" w:type="dxa"/>
            <w:tcBorders>
              <w:top w:val="single" w:sz="4" w:space="0" w:color="EFEFEF"/>
              <w:left w:val="nil"/>
              <w:bottom w:val="single" w:sz="4" w:space="0" w:color="EFEFEF"/>
              <w:right w:val="single" w:sz="4" w:space="0" w:color="EFEFEF"/>
            </w:tcBorders>
            <w:noWrap/>
          </w:tcPr>
          <w:p w:rsidR="00F413D3" w:rsidRPr="00E43740" w:rsidRDefault="00F413D3" w:rsidP="007100C8">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 </w:t>
            </w:r>
          </w:p>
        </w:tc>
      </w:tr>
      <w:tr w:rsidR="00F413D3" w:rsidRPr="00E43740">
        <w:trPr>
          <w:trHeight w:val="255"/>
        </w:trPr>
        <w:tc>
          <w:tcPr>
            <w:tcW w:w="3840" w:type="dxa"/>
            <w:tcBorders>
              <w:top w:val="nil"/>
              <w:left w:val="single" w:sz="4" w:space="0" w:color="C0C0C0"/>
              <w:bottom w:val="single" w:sz="4" w:space="0" w:color="C0C0C0"/>
              <w:right w:val="single" w:sz="4" w:space="0" w:color="C0C0C0"/>
            </w:tcBorders>
            <w:shd w:val="clear" w:color="000000" w:fill="E7E5E5"/>
          </w:tcPr>
          <w:p w:rsidR="00F413D3" w:rsidRPr="00E43740" w:rsidRDefault="00F413D3" w:rsidP="007100C8">
            <w:pPr>
              <w:ind w:firstLine="0"/>
              <w:rPr>
                <w:rFonts w:ascii="Arial" w:hAnsi="Arial" w:cs="Arial"/>
                <w:color w:val="333333"/>
                <w:sz w:val="16"/>
                <w:szCs w:val="16"/>
                <w:lang w:eastAsia="sk-SK"/>
              </w:rPr>
            </w:pPr>
            <w:r w:rsidRPr="00E43740">
              <w:rPr>
                <w:rFonts w:ascii="Arial" w:hAnsi="Arial" w:cs="Arial"/>
                <w:color w:val="333333"/>
                <w:sz w:val="16"/>
                <w:szCs w:val="16"/>
                <w:lang w:eastAsia="sk-SK"/>
              </w:rPr>
              <w:t>Rímskokatolícka cirkev</w:t>
            </w:r>
          </w:p>
        </w:tc>
        <w:tc>
          <w:tcPr>
            <w:tcW w:w="711" w:type="dxa"/>
            <w:tcBorders>
              <w:top w:val="nil"/>
              <w:left w:val="single" w:sz="4" w:space="0" w:color="EFEFEF"/>
              <w:bottom w:val="single" w:sz="4" w:space="0" w:color="EFEFEF"/>
              <w:right w:val="single" w:sz="4" w:space="0" w:color="EFEFEF"/>
            </w:tcBorders>
            <w:noWrap/>
          </w:tcPr>
          <w:p w:rsidR="00F413D3" w:rsidRPr="00E43740" w:rsidRDefault="00F413D3" w:rsidP="007100C8">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1 309</w:t>
            </w:r>
          </w:p>
        </w:tc>
        <w:tc>
          <w:tcPr>
            <w:tcW w:w="567" w:type="dxa"/>
            <w:tcBorders>
              <w:top w:val="nil"/>
              <w:left w:val="nil"/>
              <w:bottom w:val="single" w:sz="4" w:space="0" w:color="EFEFEF"/>
              <w:right w:val="single" w:sz="4" w:space="0" w:color="EFEFEF"/>
            </w:tcBorders>
            <w:noWrap/>
          </w:tcPr>
          <w:p w:rsidR="00F413D3" w:rsidRPr="00E43740" w:rsidRDefault="00F413D3" w:rsidP="007100C8">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1 641</w:t>
            </w:r>
          </w:p>
        </w:tc>
        <w:tc>
          <w:tcPr>
            <w:tcW w:w="709" w:type="dxa"/>
            <w:tcBorders>
              <w:top w:val="nil"/>
              <w:left w:val="nil"/>
              <w:bottom w:val="single" w:sz="4" w:space="0" w:color="EFEFEF"/>
              <w:right w:val="single" w:sz="4" w:space="0" w:color="EFEFEF"/>
            </w:tcBorders>
            <w:noWrap/>
          </w:tcPr>
          <w:p w:rsidR="00F413D3" w:rsidRPr="00E43740" w:rsidRDefault="00F413D3" w:rsidP="007100C8">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2 950</w:t>
            </w:r>
          </w:p>
        </w:tc>
      </w:tr>
      <w:tr w:rsidR="00F413D3" w:rsidRPr="00E43740">
        <w:trPr>
          <w:trHeight w:val="255"/>
        </w:trPr>
        <w:tc>
          <w:tcPr>
            <w:tcW w:w="3840" w:type="dxa"/>
            <w:tcBorders>
              <w:top w:val="nil"/>
              <w:left w:val="single" w:sz="4" w:space="0" w:color="C0C0C0"/>
              <w:bottom w:val="single" w:sz="4" w:space="0" w:color="C0C0C0"/>
              <w:right w:val="single" w:sz="4" w:space="0" w:color="C0C0C0"/>
            </w:tcBorders>
            <w:shd w:val="clear" w:color="000000" w:fill="E7E5E5"/>
          </w:tcPr>
          <w:p w:rsidR="00F413D3" w:rsidRPr="00E43740" w:rsidRDefault="00F413D3" w:rsidP="007100C8">
            <w:pPr>
              <w:ind w:firstLine="0"/>
              <w:rPr>
                <w:rFonts w:ascii="Arial" w:hAnsi="Arial" w:cs="Arial"/>
                <w:color w:val="333333"/>
                <w:sz w:val="16"/>
                <w:szCs w:val="16"/>
                <w:lang w:eastAsia="sk-SK"/>
              </w:rPr>
            </w:pPr>
            <w:r w:rsidRPr="00E43740">
              <w:rPr>
                <w:rFonts w:ascii="Arial" w:hAnsi="Arial" w:cs="Arial"/>
                <w:color w:val="333333"/>
                <w:sz w:val="16"/>
                <w:szCs w:val="16"/>
                <w:lang w:eastAsia="sk-SK"/>
              </w:rPr>
              <w:t>Gréckokatolícka cirkev</w:t>
            </w:r>
          </w:p>
        </w:tc>
        <w:tc>
          <w:tcPr>
            <w:tcW w:w="711" w:type="dxa"/>
            <w:tcBorders>
              <w:top w:val="nil"/>
              <w:left w:val="single" w:sz="4" w:space="0" w:color="EFEFEF"/>
              <w:bottom w:val="single" w:sz="4" w:space="0" w:color="EFEFEF"/>
              <w:right w:val="single" w:sz="4" w:space="0" w:color="EFEFEF"/>
            </w:tcBorders>
            <w:noWrap/>
          </w:tcPr>
          <w:p w:rsidR="00F413D3" w:rsidRPr="00E43740" w:rsidRDefault="00F413D3" w:rsidP="007100C8">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18</w:t>
            </w:r>
          </w:p>
        </w:tc>
        <w:tc>
          <w:tcPr>
            <w:tcW w:w="567" w:type="dxa"/>
            <w:tcBorders>
              <w:top w:val="nil"/>
              <w:left w:val="nil"/>
              <w:bottom w:val="single" w:sz="4" w:space="0" w:color="EFEFEF"/>
              <w:right w:val="single" w:sz="4" w:space="0" w:color="EFEFEF"/>
            </w:tcBorders>
            <w:noWrap/>
          </w:tcPr>
          <w:p w:rsidR="00F413D3" w:rsidRPr="00E43740" w:rsidRDefault="00F413D3" w:rsidP="007100C8">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14</w:t>
            </w:r>
          </w:p>
        </w:tc>
        <w:tc>
          <w:tcPr>
            <w:tcW w:w="709" w:type="dxa"/>
            <w:tcBorders>
              <w:top w:val="nil"/>
              <w:left w:val="nil"/>
              <w:bottom w:val="single" w:sz="4" w:space="0" w:color="EFEFEF"/>
              <w:right w:val="single" w:sz="4" w:space="0" w:color="EFEFEF"/>
            </w:tcBorders>
            <w:noWrap/>
          </w:tcPr>
          <w:p w:rsidR="00F413D3" w:rsidRPr="00E43740" w:rsidRDefault="00F413D3" w:rsidP="007100C8">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32</w:t>
            </w:r>
          </w:p>
        </w:tc>
      </w:tr>
      <w:tr w:rsidR="00F413D3" w:rsidRPr="00E43740">
        <w:trPr>
          <w:trHeight w:val="255"/>
        </w:trPr>
        <w:tc>
          <w:tcPr>
            <w:tcW w:w="3840" w:type="dxa"/>
            <w:tcBorders>
              <w:top w:val="nil"/>
              <w:left w:val="single" w:sz="4" w:space="0" w:color="C0C0C0"/>
              <w:bottom w:val="single" w:sz="4" w:space="0" w:color="C0C0C0"/>
              <w:right w:val="single" w:sz="4" w:space="0" w:color="C0C0C0"/>
            </w:tcBorders>
            <w:shd w:val="clear" w:color="000000" w:fill="E7E5E5"/>
          </w:tcPr>
          <w:p w:rsidR="00F413D3" w:rsidRPr="00E43740" w:rsidRDefault="00F413D3" w:rsidP="007100C8">
            <w:pPr>
              <w:ind w:firstLine="0"/>
              <w:rPr>
                <w:rFonts w:ascii="Arial" w:hAnsi="Arial" w:cs="Arial"/>
                <w:color w:val="333333"/>
                <w:sz w:val="16"/>
                <w:szCs w:val="16"/>
                <w:lang w:eastAsia="sk-SK"/>
              </w:rPr>
            </w:pPr>
            <w:r w:rsidRPr="00E43740">
              <w:rPr>
                <w:rFonts w:ascii="Arial" w:hAnsi="Arial" w:cs="Arial"/>
                <w:color w:val="333333"/>
                <w:sz w:val="16"/>
                <w:szCs w:val="16"/>
                <w:lang w:eastAsia="sk-SK"/>
              </w:rPr>
              <w:t>Pravoslávna cirkev</w:t>
            </w:r>
          </w:p>
        </w:tc>
        <w:tc>
          <w:tcPr>
            <w:tcW w:w="711" w:type="dxa"/>
            <w:tcBorders>
              <w:top w:val="nil"/>
              <w:left w:val="single" w:sz="4" w:space="0" w:color="EFEFEF"/>
              <w:bottom w:val="single" w:sz="4" w:space="0" w:color="EFEFEF"/>
              <w:right w:val="single" w:sz="4" w:space="0" w:color="EFEFEF"/>
            </w:tcBorders>
            <w:noWrap/>
          </w:tcPr>
          <w:p w:rsidR="00F413D3" w:rsidRPr="00E43740" w:rsidRDefault="00F413D3" w:rsidP="007100C8">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3</w:t>
            </w:r>
          </w:p>
        </w:tc>
        <w:tc>
          <w:tcPr>
            <w:tcW w:w="567" w:type="dxa"/>
            <w:tcBorders>
              <w:top w:val="nil"/>
              <w:left w:val="nil"/>
              <w:bottom w:val="single" w:sz="4" w:space="0" w:color="EFEFEF"/>
              <w:right w:val="single" w:sz="4" w:space="0" w:color="EFEFEF"/>
            </w:tcBorders>
            <w:noWrap/>
          </w:tcPr>
          <w:p w:rsidR="00F413D3" w:rsidRPr="00E43740" w:rsidRDefault="00F413D3" w:rsidP="007100C8">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7</w:t>
            </w:r>
          </w:p>
        </w:tc>
        <w:tc>
          <w:tcPr>
            <w:tcW w:w="709" w:type="dxa"/>
            <w:tcBorders>
              <w:top w:val="nil"/>
              <w:left w:val="nil"/>
              <w:bottom w:val="single" w:sz="4" w:space="0" w:color="EFEFEF"/>
              <w:right w:val="single" w:sz="4" w:space="0" w:color="EFEFEF"/>
            </w:tcBorders>
            <w:noWrap/>
          </w:tcPr>
          <w:p w:rsidR="00F413D3" w:rsidRPr="00E43740" w:rsidRDefault="00F413D3" w:rsidP="007100C8">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10</w:t>
            </w:r>
          </w:p>
        </w:tc>
      </w:tr>
      <w:tr w:rsidR="00F413D3" w:rsidRPr="00E43740">
        <w:trPr>
          <w:trHeight w:val="255"/>
        </w:trPr>
        <w:tc>
          <w:tcPr>
            <w:tcW w:w="3840" w:type="dxa"/>
            <w:tcBorders>
              <w:top w:val="nil"/>
              <w:left w:val="single" w:sz="4" w:space="0" w:color="C0C0C0"/>
              <w:bottom w:val="single" w:sz="4" w:space="0" w:color="C0C0C0"/>
              <w:right w:val="single" w:sz="4" w:space="0" w:color="C0C0C0"/>
            </w:tcBorders>
            <w:shd w:val="clear" w:color="000000" w:fill="E7E5E5"/>
          </w:tcPr>
          <w:p w:rsidR="00F413D3" w:rsidRPr="00E43740" w:rsidRDefault="00F413D3" w:rsidP="007100C8">
            <w:pPr>
              <w:ind w:firstLine="0"/>
              <w:rPr>
                <w:rFonts w:ascii="Arial" w:hAnsi="Arial" w:cs="Arial"/>
                <w:color w:val="333333"/>
                <w:sz w:val="16"/>
                <w:szCs w:val="16"/>
                <w:lang w:eastAsia="sk-SK"/>
              </w:rPr>
            </w:pPr>
            <w:r w:rsidRPr="00E43740">
              <w:rPr>
                <w:rFonts w:ascii="Arial" w:hAnsi="Arial" w:cs="Arial"/>
                <w:color w:val="333333"/>
                <w:sz w:val="16"/>
                <w:szCs w:val="16"/>
                <w:lang w:eastAsia="sk-SK"/>
              </w:rPr>
              <w:t>Evanjelická cirkev augsburského vyznania</w:t>
            </w:r>
          </w:p>
        </w:tc>
        <w:tc>
          <w:tcPr>
            <w:tcW w:w="711" w:type="dxa"/>
            <w:tcBorders>
              <w:top w:val="nil"/>
              <w:left w:val="single" w:sz="4" w:space="0" w:color="EFEFEF"/>
              <w:bottom w:val="single" w:sz="4" w:space="0" w:color="EFEFEF"/>
              <w:right w:val="single" w:sz="4" w:space="0" w:color="EFEFEF"/>
            </w:tcBorders>
            <w:noWrap/>
          </w:tcPr>
          <w:p w:rsidR="00F413D3" w:rsidRPr="00E43740" w:rsidRDefault="00F413D3" w:rsidP="007100C8">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504</w:t>
            </w:r>
          </w:p>
        </w:tc>
        <w:tc>
          <w:tcPr>
            <w:tcW w:w="567" w:type="dxa"/>
            <w:tcBorders>
              <w:top w:val="nil"/>
              <w:left w:val="nil"/>
              <w:bottom w:val="single" w:sz="4" w:space="0" w:color="EFEFEF"/>
              <w:right w:val="single" w:sz="4" w:space="0" w:color="EFEFEF"/>
            </w:tcBorders>
            <w:noWrap/>
          </w:tcPr>
          <w:p w:rsidR="00F413D3" w:rsidRPr="00E43740" w:rsidRDefault="00F413D3" w:rsidP="007100C8">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591</w:t>
            </w:r>
          </w:p>
        </w:tc>
        <w:tc>
          <w:tcPr>
            <w:tcW w:w="709" w:type="dxa"/>
            <w:tcBorders>
              <w:top w:val="nil"/>
              <w:left w:val="nil"/>
              <w:bottom w:val="single" w:sz="4" w:space="0" w:color="EFEFEF"/>
              <w:right w:val="single" w:sz="4" w:space="0" w:color="EFEFEF"/>
            </w:tcBorders>
            <w:noWrap/>
          </w:tcPr>
          <w:p w:rsidR="00F413D3" w:rsidRPr="00E43740" w:rsidRDefault="00F413D3" w:rsidP="007100C8">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1 095</w:t>
            </w:r>
          </w:p>
        </w:tc>
      </w:tr>
      <w:tr w:rsidR="00F413D3" w:rsidRPr="00E43740">
        <w:trPr>
          <w:trHeight w:val="255"/>
        </w:trPr>
        <w:tc>
          <w:tcPr>
            <w:tcW w:w="3840" w:type="dxa"/>
            <w:tcBorders>
              <w:top w:val="nil"/>
              <w:left w:val="single" w:sz="4" w:space="0" w:color="C0C0C0"/>
              <w:bottom w:val="single" w:sz="4" w:space="0" w:color="C0C0C0"/>
              <w:right w:val="single" w:sz="4" w:space="0" w:color="C0C0C0"/>
            </w:tcBorders>
            <w:shd w:val="clear" w:color="000000" w:fill="E7E5E5"/>
          </w:tcPr>
          <w:p w:rsidR="00F413D3" w:rsidRPr="00E43740" w:rsidRDefault="00F413D3" w:rsidP="007100C8">
            <w:pPr>
              <w:ind w:firstLine="0"/>
              <w:rPr>
                <w:rFonts w:ascii="Arial" w:hAnsi="Arial" w:cs="Arial"/>
                <w:color w:val="333333"/>
                <w:sz w:val="16"/>
                <w:szCs w:val="16"/>
                <w:lang w:eastAsia="sk-SK"/>
              </w:rPr>
            </w:pPr>
            <w:r w:rsidRPr="00E43740">
              <w:rPr>
                <w:rFonts w:ascii="Arial" w:hAnsi="Arial" w:cs="Arial"/>
                <w:color w:val="333333"/>
                <w:sz w:val="16"/>
                <w:szCs w:val="16"/>
                <w:lang w:eastAsia="sk-SK"/>
              </w:rPr>
              <w:t>Reformovaná kresťanská cirkev</w:t>
            </w:r>
          </w:p>
        </w:tc>
        <w:tc>
          <w:tcPr>
            <w:tcW w:w="711" w:type="dxa"/>
            <w:tcBorders>
              <w:top w:val="nil"/>
              <w:left w:val="single" w:sz="4" w:space="0" w:color="EFEFEF"/>
              <w:bottom w:val="single" w:sz="4" w:space="0" w:color="EFEFEF"/>
              <w:right w:val="single" w:sz="4" w:space="0" w:color="EFEFEF"/>
            </w:tcBorders>
            <w:noWrap/>
          </w:tcPr>
          <w:p w:rsidR="00F413D3" w:rsidRPr="00E43740" w:rsidRDefault="00F413D3" w:rsidP="007100C8">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2</w:t>
            </w:r>
          </w:p>
        </w:tc>
        <w:tc>
          <w:tcPr>
            <w:tcW w:w="567" w:type="dxa"/>
            <w:tcBorders>
              <w:top w:val="nil"/>
              <w:left w:val="nil"/>
              <w:bottom w:val="single" w:sz="4" w:space="0" w:color="EFEFEF"/>
              <w:right w:val="single" w:sz="4" w:space="0" w:color="EFEFEF"/>
            </w:tcBorders>
            <w:noWrap/>
          </w:tcPr>
          <w:p w:rsidR="00F413D3" w:rsidRPr="00E43740" w:rsidRDefault="00F413D3" w:rsidP="007100C8">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1</w:t>
            </w:r>
          </w:p>
        </w:tc>
        <w:tc>
          <w:tcPr>
            <w:tcW w:w="709" w:type="dxa"/>
            <w:tcBorders>
              <w:top w:val="nil"/>
              <w:left w:val="nil"/>
              <w:bottom w:val="single" w:sz="4" w:space="0" w:color="EFEFEF"/>
              <w:right w:val="single" w:sz="4" w:space="0" w:color="EFEFEF"/>
            </w:tcBorders>
            <w:noWrap/>
          </w:tcPr>
          <w:p w:rsidR="00F413D3" w:rsidRPr="00E43740" w:rsidRDefault="00F413D3" w:rsidP="007100C8">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3</w:t>
            </w:r>
          </w:p>
        </w:tc>
      </w:tr>
      <w:tr w:rsidR="00F413D3" w:rsidRPr="00E43740">
        <w:trPr>
          <w:trHeight w:val="255"/>
        </w:trPr>
        <w:tc>
          <w:tcPr>
            <w:tcW w:w="3840" w:type="dxa"/>
            <w:tcBorders>
              <w:top w:val="nil"/>
              <w:left w:val="single" w:sz="4" w:space="0" w:color="C0C0C0"/>
              <w:bottom w:val="single" w:sz="4" w:space="0" w:color="C0C0C0"/>
              <w:right w:val="single" w:sz="4" w:space="0" w:color="C0C0C0"/>
            </w:tcBorders>
            <w:shd w:val="clear" w:color="000000" w:fill="E7E5E5"/>
          </w:tcPr>
          <w:p w:rsidR="00F413D3" w:rsidRPr="00E43740" w:rsidRDefault="00F413D3" w:rsidP="007100C8">
            <w:pPr>
              <w:ind w:firstLine="0"/>
              <w:rPr>
                <w:rFonts w:ascii="Arial" w:hAnsi="Arial" w:cs="Arial"/>
                <w:color w:val="333333"/>
                <w:sz w:val="16"/>
                <w:szCs w:val="16"/>
                <w:lang w:eastAsia="sk-SK"/>
              </w:rPr>
            </w:pPr>
            <w:r w:rsidRPr="00E43740">
              <w:rPr>
                <w:rFonts w:ascii="Arial" w:hAnsi="Arial" w:cs="Arial"/>
                <w:color w:val="333333"/>
                <w:sz w:val="16"/>
                <w:szCs w:val="16"/>
                <w:lang w:eastAsia="sk-SK"/>
              </w:rPr>
              <w:t>Evanjelická cirkev metodistická</w:t>
            </w:r>
          </w:p>
        </w:tc>
        <w:tc>
          <w:tcPr>
            <w:tcW w:w="711" w:type="dxa"/>
            <w:tcBorders>
              <w:top w:val="nil"/>
              <w:left w:val="single" w:sz="4" w:space="0" w:color="EFEFEF"/>
              <w:bottom w:val="single" w:sz="4" w:space="0" w:color="EFEFEF"/>
              <w:right w:val="single" w:sz="4" w:space="0" w:color="EFEFEF"/>
            </w:tcBorders>
            <w:noWrap/>
          </w:tcPr>
          <w:p w:rsidR="00F413D3" w:rsidRPr="00E43740" w:rsidRDefault="00F413D3" w:rsidP="007100C8">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13</w:t>
            </w:r>
          </w:p>
        </w:tc>
        <w:tc>
          <w:tcPr>
            <w:tcW w:w="567" w:type="dxa"/>
            <w:tcBorders>
              <w:top w:val="nil"/>
              <w:left w:val="nil"/>
              <w:bottom w:val="single" w:sz="4" w:space="0" w:color="EFEFEF"/>
              <w:right w:val="single" w:sz="4" w:space="0" w:color="EFEFEF"/>
            </w:tcBorders>
            <w:noWrap/>
          </w:tcPr>
          <w:p w:rsidR="00F413D3" w:rsidRPr="00E43740" w:rsidRDefault="00F413D3" w:rsidP="007100C8">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18</w:t>
            </w:r>
          </w:p>
        </w:tc>
        <w:tc>
          <w:tcPr>
            <w:tcW w:w="709" w:type="dxa"/>
            <w:tcBorders>
              <w:top w:val="nil"/>
              <w:left w:val="nil"/>
              <w:bottom w:val="single" w:sz="4" w:space="0" w:color="EFEFEF"/>
              <w:right w:val="single" w:sz="4" w:space="0" w:color="EFEFEF"/>
            </w:tcBorders>
            <w:noWrap/>
          </w:tcPr>
          <w:p w:rsidR="00F413D3" w:rsidRPr="00E43740" w:rsidRDefault="00F413D3" w:rsidP="007100C8">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31</w:t>
            </w:r>
          </w:p>
        </w:tc>
      </w:tr>
      <w:tr w:rsidR="00F413D3" w:rsidRPr="00E43740">
        <w:trPr>
          <w:trHeight w:val="255"/>
        </w:trPr>
        <w:tc>
          <w:tcPr>
            <w:tcW w:w="3840" w:type="dxa"/>
            <w:tcBorders>
              <w:top w:val="nil"/>
              <w:left w:val="single" w:sz="4" w:space="0" w:color="C0C0C0"/>
              <w:bottom w:val="single" w:sz="4" w:space="0" w:color="C0C0C0"/>
              <w:right w:val="single" w:sz="4" w:space="0" w:color="C0C0C0"/>
            </w:tcBorders>
            <w:shd w:val="clear" w:color="000000" w:fill="E7E5E5"/>
          </w:tcPr>
          <w:p w:rsidR="00F413D3" w:rsidRPr="00E43740" w:rsidRDefault="00F413D3" w:rsidP="007100C8">
            <w:pPr>
              <w:ind w:firstLine="0"/>
              <w:rPr>
                <w:rFonts w:ascii="Arial" w:hAnsi="Arial" w:cs="Arial"/>
                <w:color w:val="333333"/>
                <w:sz w:val="16"/>
                <w:szCs w:val="16"/>
                <w:lang w:eastAsia="sk-SK"/>
              </w:rPr>
            </w:pPr>
            <w:r w:rsidRPr="00E43740">
              <w:rPr>
                <w:rFonts w:ascii="Arial" w:hAnsi="Arial" w:cs="Arial"/>
                <w:color w:val="333333"/>
                <w:sz w:val="16"/>
                <w:szCs w:val="16"/>
                <w:lang w:eastAsia="sk-SK"/>
              </w:rPr>
              <w:t>Apoštolská cirkev</w:t>
            </w:r>
          </w:p>
        </w:tc>
        <w:tc>
          <w:tcPr>
            <w:tcW w:w="711" w:type="dxa"/>
            <w:tcBorders>
              <w:top w:val="nil"/>
              <w:left w:val="single" w:sz="4" w:space="0" w:color="EFEFEF"/>
              <w:bottom w:val="single" w:sz="4" w:space="0" w:color="EFEFEF"/>
              <w:right w:val="single" w:sz="4" w:space="0" w:color="EFEFEF"/>
            </w:tcBorders>
            <w:noWrap/>
          </w:tcPr>
          <w:p w:rsidR="00F413D3" w:rsidRPr="00E43740" w:rsidRDefault="00F413D3" w:rsidP="007100C8">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2</w:t>
            </w:r>
          </w:p>
        </w:tc>
        <w:tc>
          <w:tcPr>
            <w:tcW w:w="567" w:type="dxa"/>
            <w:tcBorders>
              <w:top w:val="nil"/>
              <w:left w:val="nil"/>
              <w:bottom w:val="single" w:sz="4" w:space="0" w:color="EFEFEF"/>
              <w:right w:val="single" w:sz="4" w:space="0" w:color="EFEFEF"/>
            </w:tcBorders>
            <w:noWrap/>
          </w:tcPr>
          <w:p w:rsidR="00F413D3" w:rsidRPr="00E43740" w:rsidRDefault="00F413D3" w:rsidP="007100C8">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1</w:t>
            </w:r>
          </w:p>
        </w:tc>
        <w:tc>
          <w:tcPr>
            <w:tcW w:w="709" w:type="dxa"/>
            <w:tcBorders>
              <w:top w:val="nil"/>
              <w:left w:val="nil"/>
              <w:bottom w:val="single" w:sz="4" w:space="0" w:color="EFEFEF"/>
              <w:right w:val="single" w:sz="4" w:space="0" w:color="EFEFEF"/>
            </w:tcBorders>
            <w:noWrap/>
          </w:tcPr>
          <w:p w:rsidR="00F413D3" w:rsidRPr="00E43740" w:rsidRDefault="00F413D3" w:rsidP="007100C8">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3</w:t>
            </w:r>
          </w:p>
        </w:tc>
      </w:tr>
      <w:tr w:rsidR="00F413D3" w:rsidRPr="00E43740">
        <w:trPr>
          <w:trHeight w:val="255"/>
        </w:trPr>
        <w:tc>
          <w:tcPr>
            <w:tcW w:w="3840" w:type="dxa"/>
            <w:tcBorders>
              <w:top w:val="nil"/>
              <w:left w:val="single" w:sz="4" w:space="0" w:color="C0C0C0"/>
              <w:bottom w:val="single" w:sz="4" w:space="0" w:color="C0C0C0"/>
              <w:right w:val="single" w:sz="4" w:space="0" w:color="C0C0C0"/>
            </w:tcBorders>
            <w:shd w:val="clear" w:color="000000" w:fill="E7E5E5"/>
          </w:tcPr>
          <w:p w:rsidR="00F413D3" w:rsidRPr="00E43740" w:rsidRDefault="00F413D3" w:rsidP="007100C8">
            <w:pPr>
              <w:ind w:firstLine="0"/>
              <w:rPr>
                <w:rFonts w:ascii="Arial" w:hAnsi="Arial" w:cs="Arial"/>
                <w:color w:val="333333"/>
                <w:sz w:val="16"/>
                <w:szCs w:val="16"/>
                <w:lang w:eastAsia="sk-SK"/>
              </w:rPr>
            </w:pPr>
            <w:r w:rsidRPr="00E43740">
              <w:rPr>
                <w:rFonts w:ascii="Arial" w:hAnsi="Arial" w:cs="Arial"/>
                <w:color w:val="333333"/>
                <w:sz w:val="16"/>
                <w:szCs w:val="16"/>
                <w:lang w:eastAsia="sk-SK"/>
              </w:rPr>
              <w:t>Starokatolícka cirkev</w:t>
            </w:r>
          </w:p>
        </w:tc>
        <w:tc>
          <w:tcPr>
            <w:tcW w:w="711" w:type="dxa"/>
            <w:tcBorders>
              <w:top w:val="nil"/>
              <w:left w:val="single" w:sz="4" w:space="0" w:color="EFEFEF"/>
              <w:bottom w:val="single" w:sz="4" w:space="0" w:color="EFEFEF"/>
              <w:right w:val="single" w:sz="4" w:space="0" w:color="EFEFEF"/>
            </w:tcBorders>
            <w:noWrap/>
          </w:tcPr>
          <w:p w:rsidR="00F413D3" w:rsidRPr="00E43740" w:rsidRDefault="00F413D3" w:rsidP="007100C8">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1</w:t>
            </w:r>
          </w:p>
        </w:tc>
        <w:tc>
          <w:tcPr>
            <w:tcW w:w="567" w:type="dxa"/>
            <w:tcBorders>
              <w:top w:val="nil"/>
              <w:left w:val="nil"/>
              <w:bottom w:val="single" w:sz="4" w:space="0" w:color="EFEFEF"/>
              <w:right w:val="single" w:sz="4" w:space="0" w:color="EFEFEF"/>
            </w:tcBorders>
            <w:noWrap/>
          </w:tcPr>
          <w:p w:rsidR="00F413D3" w:rsidRPr="00E43740" w:rsidRDefault="00F413D3" w:rsidP="007100C8">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1</w:t>
            </w:r>
          </w:p>
        </w:tc>
        <w:tc>
          <w:tcPr>
            <w:tcW w:w="709" w:type="dxa"/>
            <w:tcBorders>
              <w:top w:val="nil"/>
              <w:left w:val="nil"/>
              <w:bottom w:val="single" w:sz="4" w:space="0" w:color="EFEFEF"/>
              <w:right w:val="single" w:sz="4" w:space="0" w:color="EFEFEF"/>
            </w:tcBorders>
            <w:noWrap/>
          </w:tcPr>
          <w:p w:rsidR="00F413D3" w:rsidRPr="00E43740" w:rsidRDefault="00F413D3" w:rsidP="007100C8">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2</w:t>
            </w:r>
          </w:p>
        </w:tc>
      </w:tr>
      <w:tr w:rsidR="00F413D3" w:rsidRPr="00E43740">
        <w:trPr>
          <w:trHeight w:val="255"/>
        </w:trPr>
        <w:tc>
          <w:tcPr>
            <w:tcW w:w="3840" w:type="dxa"/>
            <w:tcBorders>
              <w:top w:val="nil"/>
              <w:left w:val="single" w:sz="4" w:space="0" w:color="C0C0C0"/>
              <w:bottom w:val="single" w:sz="4" w:space="0" w:color="C0C0C0"/>
              <w:right w:val="single" w:sz="4" w:space="0" w:color="C0C0C0"/>
            </w:tcBorders>
            <w:shd w:val="clear" w:color="000000" w:fill="E7E5E5"/>
          </w:tcPr>
          <w:p w:rsidR="00F413D3" w:rsidRPr="00E43740" w:rsidRDefault="00F413D3" w:rsidP="007100C8">
            <w:pPr>
              <w:ind w:firstLine="0"/>
              <w:rPr>
                <w:rFonts w:ascii="Arial" w:hAnsi="Arial" w:cs="Arial"/>
                <w:color w:val="333333"/>
                <w:sz w:val="16"/>
                <w:szCs w:val="16"/>
                <w:lang w:eastAsia="sk-SK"/>
              </w:rPr>
            </w:pPr>
            <w:r w:rsidRPr="00E43740">
              <w:rPr>
                <w:rFonts w:ascii="Arial" w:hAnsi="Arial" w:cs="Arial"/>
                <w:color w:val="333333"/>
                <w:sz w:val="16"/>
                <w:szCs w:val="16"/>
                <w:lang w:eastAsia="sk-SK"/>
              </w:rPr>
              <w:t>Cirkev československá husitská</w:t>
            </w:r>
          </w:p>
        </w:tc>
        <w:tc>
          <w:tcPr>
            <w:tcW w:w="711" w:type="dxa"/>
            <w:tcBorders>
              <w:top w:val="nil"/>
              <w:left w:val="single" w:sz="4" w:space="0" w:color="EFEFEF"/>
              <w:bottom w:val="single" w:sz="4" w:space="0" w:color="EFEFEF"/>
              <w:right w:val="single" w:sz="4" w:space="0" w:color="EFEFEF"/>
            </w:tcBorders>
            <w:noWrap/>
          </w:tcPr>
          <w:p w:rsidR="00F413D3" w:rsidRPr="00E43740" w:rsidRDefault="00F413D3" w:rsidP="007100C8">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1</w:t>
            </w:r>
          </w:p>
        </w:tc>
        <w:tc>
          <w:tcPr>
            <w:tcW w:w="567" w:type="dxa"/>
            <w:tcBorders>
              <w:top w:val="nil"/>
              <w:left w:val="nil"/>
              <w:bottom w:val="single" w:sz="4" w:space="0" w:color="EFEFEF"/>
              <w:right w:val="single" w:sz="4" w:space="0" w:color="EFEFEF"/>
            </w:tcBorders>
            <w:noWrap/>
          </w:tcPr>
          <w:p w:rsidR="00F413D3" w:rsidRPr="00E43740" w:rsidRDefault="00F413D3" w:rsidP="007100C8">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1</w:t>
            </w:r>
          </w:p>
        </w:tc>
        <w:tc>
          <w:tcPr>
            <w:tcW w:w="709" w:type="dxa"/>
            <w:tcBorders>
              <w:top w:val="nil"/>
              <w:left w:val="nil"/>
              <w:bottom w:val="single" w:sz="4" w:space="0" w:color="EFEFEF"/>
              <w:right w:val="single" w:sz="4" w:space="0" w:color="EFEFEF"/>
            </w:tcBorders>
            <w:noWrap/>
          </w:tcPr>
          <w:p w:rsidR="00F413D3" w:rsidRPr="00E43740" w:rsidRDefault="00F413D3" w:rsidP="007100C8">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2</w:t>
            </w:r>
          </w:p>
        </w:tc>
      </w:tr>
      <w:tr w:rsidR="00F413D3" w:rsidRPr="00E43740">
        <w:trPr>
          <w:trHeight w:val="255"/>
        </w:trPr>
        <w:tc>
          <w:tcPr>
            <w:tcW w:w="3840" w:type="dxa"/>
            <w:tcBorders>
              <w:top w:val="nil"/>
              <w:left w:val="single" w:sz="4" w:space="0" w:color="C0C0C0"/>
              <w:bottom w:val="single" w:sz="4" w:space="0" w:color="C0C0C0"/>
              <w:right w:val="single" w:sz="4" w:space="0" w:color="C0C0C0"/>
            </w:tcBorders>
            <w:shd w:val="clear" w:color="000000" w:fill="E7E5E5"/>
          </w:tcPr>
          <w:p w:rsidR="00F413D3" w:rsidRPr="00E43740" w:rsidRDefault="00F413D3" w:rsidP="007100C8">
            <w:pPr>
              <w:ind w:firstLine="0"/>
              <w:rPr>
                <w:rFonts w:ascii="Arial" w:hAnsi="Arial" w:cs="Arial"/>
                <w:color w:val="333333"/>
                <w:sz w:val="16"/>
                <w:szCs w:val="16"/>
                <w:lang w:eastAsia="sk-SK"/>
              </w:rPr>
            </w:pPr>
            <w:r w:rsidRPr="00E43740">
              <w:rPr>
                <w:rFonts w:ascii="Arial" w:hAnsi="Arial" w:cs="Arial"/>
                <w:color w:val="333333"/>
                <w:sz w:val="16"/>
                <w:szCs w:val="16"/>
                <w:lang w:eastAsia="sk-SK"/>
              </w:rPr>
              <w:t>Cirkev adventistov siedmeho dňa</w:t>
            </w:r>
          </w:p>
        </w:tc>
        <w:tc>
          <w:tcPr>
            <w:tcW w:w="711" w:type="dxa"/>
            <w:tcBorders>
              <w:top w:val="nil"/>
              <w:left w:val="single" w:sz="4" w:space="0" w:color="EFEFEF"/>
              <w:bottom w:val="single" w:sz="4" w:space="0" w:color="EFEFEF"/>
              <w:right w:val="single" w:sz="4" w:space="0" w:color="EFEFEF"/>
            </w:tcBorders>
            <w:noWrap/>
          </w:tcPr>
          <w:p w:rsidR="00F413D3" w:rsidRPr="00E43740" w:rsidRDefault="00F413D3" w:rsidP="007100C8">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7</w:t>
            </w:r>
          </w:p>
        </w:tc>
        <w:tc>
          <w:tcPr>
            <w:tcW w:w="567" w:type="dxa"/>
            <w:tcBorders>
              <w:top w:val="nil"/>
              <w:left w:val="nil"/>
              <w:bottom w:val="single" w:sz="4" w:space="0" w:color="EFEFEF"/>
              <w:right w:val="single" w:sz="4" w:space="0" w:color="EFEFEF"/>
            </w:tcBorders>
            <w:noWrap/>
          </w:tcPr>
          <w:p w:rsidR="00F413D3" w:rsidRPr="00E43740" w:rsidRDefault="00F413D3" w:rsidP="007100C8">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5</w:t>
            </w:r>
          </w:p>
        </w:tc>
        <w:tc>
          <w:tcPr>
            <w:tcW w:w="709" w:type="dxa"/>
            <w:tcBorders>
              <w:top w:val="nil"/>
              <w:left w:val="nil"/>
              <w:bottom w:val="single" w:sz="4" w:space="0" w:color="EFEFEF"/>
              <w:right w:val="single" w:sz="4" w:space="0" w:color="EFEFEF"/>
            </w:tcBorders>
            <w:noWrap/>
          </w:tcPr>
          <w:p w:rsidR="00F413D3" w:rsidRPr="00E43740" w:rsidRDefault="00F413D3" w:rsidP="007100C8">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12</w:t>
            </w:r>
          </w:p>
        </w:tc>
      </w:tr>
      <w:tr w:rsidR="00F413D3" w:rsidRPr="00E43740">
        <w:trPr>
          <w:trHeight w:val="255"/>
        </w:trPr>
        <w:tc>
          <w:tcPr>
            <w:tcW w:w="3840" w:type="dxa"/>
            <w:tcBorders>
              <w:top w:val="nil"/>
              <w:left w:val="single" w:sz="4" w:space="0" w:color="C0C0C0"/>
              <w:bottom w:val="single" w:sz="4" w:space="0" w:color="C0C0C0"/>
              <w:right w:val="single" w:sz="4" w:space="0" w:color="C0C0C0"/>
            </w:tcBorders>
            <w:shd w:val="clear" w:color="000000" w:fill="E7E5E5"/>
          </w:tcPr>
          <w:p w:rsidR="00F413D3" w:rsidRPr="00E43740" w:rsidRDefault="00F413D3" w:rsidP="007100C8">
            <w:pPr>
              <w:ind w:firstLine="0"/>
              <w:rPr>
                <w:rFonts w:ascii="Arial" w:hAnsi="Arial" w:cs="Arial"/>
                <w:color w:val="333333"/>
                <w:sz w:val="16"/>
                <w:szCs w:val="16"/>
                <w:lang w:eastAsia="sk-SK"/>
              </w:rPr>
            </w:pPr>
            <w:r w:rsidRPr="00E43740">
              <w:rPr>
                <w:rFonts w:ascii="Arial" w:hAnsi="Arial" w:cs="Arial"/>
                <w:color w:val="333333"/>
                <w:sz w:val="16"/>
                <w:szCs w:val="16"/>
                <w:lang w:eastAsia="sk-SK"/>
              </w:rPr>
              <w:t>Cirkev bratská</w:t>
            </w:r>
          </w:p>
        </w:tc>
        <w:tc>
          <w:tcPr>
            <w:tcW w:w="711" w:type="dxa"/>
            <w:tcBorders>
              <w:top w:val="nil"/>
              <w:left w:val="single" w:sz="4" w:space="0" w:color="EFEFEF"/>
              <w:bottom w:val="single" w:sz="4" w:space="0" w:color="EFEFEF"/>
              <w:right w:val="single" w:sz="4" w:space="0" w:color="EFEFEF"/>
            </w:tcBorders>
            <w:noWrap/>
          </w:tcPr>
          <w:p w:rsidR="00F413D3" w:rsidRPr="00E43740" w:rsidRDefault="00F413D3" w:rsidP="007100C8">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1</w:t>
            </w:r>
          </w:p>
        </w:tc>
        <w:tc>
          <w:tcPr>
            <w:tcW w:w="567" w:type="dxa"/>
            <w:tcBorders>
              <w:top w:val="nil"/>
              <w:left w:val="nil"/>
              <w:bottom w:val="single" w:sz="4" w:space="0" w:color="EFEFEF"/>
              <w:right w:val="single" w:sz="4" w:space="0" w:color="EFEFEF"/>
            </w:tcBorders>
            <w:noWrap/>
          </w:tcPr>
          <w:p w:rsidR="00F413D3" w:rsidRPr="00E43740" w:rsidRDefault="00F413D3" w:rsidP="007100C8">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1</w:t>
            </w:r>
          </w:p>
        </w:tc>
        <w:tc>
          <w:tcPr>
            <w:tcW w:w="709" w:type="dxa"/>
            <w:tcBorders>
              <w:top w:val="nil"/>
              <w:left w:val="nil"/>
              <w:bottom w:val="single" w:sz="4" w:space="0" w:color="EFEFEF"/>
              <w:right w:val="single" w:sz="4" w:space="0" w:color="EFEFEF"/>
            </w:tcBorders>
            <w:noWrap/>
          </w:tcPr>
          <w:p w:rsidR="00F413D3" w:rsidRPr="00E43740" w:rsidRDefault="00F413D3" w:rsidP="007100C8">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2</w:t>
            </w:r>
          </w:p>
        </w:tc>
      </w:tr>
      <w:tr w:rsidR="00F413D3" w:rsidRPr="00E43740">
        <w:trPr>
          <w:trHeight w:val="255"/>
        </w:trPr>
        <w:tc>
          <w:tcPr>
            <w:tcW w:w="3840" w:type="dxa"/>
            <w:tcBorders>
              <w:top w:val="nil"/>
              <w:left w:val="single" w:sz="4" w:space="0" w:color="C0C0C0"/>
              <w:bottom w:val="single" w:sz="4" w:space="0" w:color="C0C0C0"/>
              <w:right w:val="single" w:sz="4" w:space="0" w:color="C0C0C0"/>
            </w:tcBorders>
            <w:shd w:val="clear" w:color="000000" w:fill="E7E5E5"/>
          </w:tcPr>
          <w:p w:rsidR="00F413D3" w:rsidRPr="00E43740" w:rsidRDefault="00F413D3" w:rsidP="007100C8">
            <w:pPr>
              <w:ind w:firstLine="0"/>
              <w:rPr>
                <w:rFonts w:ascii="Arial" w:hAnsi="Arial" w:cs="Arial"/>
                <w:color w:val="333333"/>
                <w:sz w:val="16"/>
                <w:szCs w:val="16"/>
                <w:lang w:eastAsia="sk-SK"/>
              </w:rPr>
            </w:pPr>
            <w:r w:rsidRPr="00E43740">
              <w:rPr>
                <w:rFonts w:ascii="Arial" w:hAnsi="Arial" w:cs="Arial"/>
                <w:color w:val="333333"/>
                <w:sz w:val="16"/>
                <w:szCs w:val="16"/>
                <w:lang w:eastAsia="sk-SK"/>
              </w:rPr>
              <w:t>Kresťanské zbory</w:t>
            </w:r>
          </w:p>
        </w:tc>
        <w:tc>
          <w:tcPr>
            <w:tcW w:w="711" w:type="dxa"/>
            <w:tcBorders>
              <w:top w:val="nil"/>
              <w:left w:val="single" w:sz="4" w:space="0" w:color="EFEFEF"/>
              <w:bottom w:val="single" w:sz="4" w:space="0" w:color="EFEFEF"/>
              <w:right w:val="single" w:sz="4" w:space="0" w:color="EFEFEF"/>
            </w:tcBorders>
            <w:noWrap/>
          </w:tcPr>
          <w:p w:rsidR="00F413D3" w:rsidRPr="00E43740" w:rsidRDefault="00F413D3" w:rsidP="007100C8">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10</w:t>
            </w:r>
          </w:p>
        </w:tc>
        <w:tc>
          <w:tcPr>
            <w:tcW w:w="567" w:type="dxa"/>
            <w:tcBorders>
              <w:top w:val="nil"/>
              <w:left w:val="nil"/>
              <w:bottom w:val="single" w:sz="4" w:space="0" w:color="EFEFEF"/>
              <w:right w:val="single" w:sz="4" w:space="0" w:color="EFEFEF"/>
            </w:tcBorders>
            <w:noWrap/>
          </w:tcPr>
          <w:p w:rsidR="00F413D3" w:rsidRPr="00E43740" w:rsidRDefault="00F413D3" w:rsidP="007100C8">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12</w:t>
            </w:r>
          </w:p>
        </w:tc>
        <w:tc>
          <w:tcPr>
            <w:tcW w:w="709" w:type="dxa"/>
            <w:tcBorders>
              <w:top w:val="nil"/>
              <w:left w:val="nil"/>
              <w:bottom w:val="single" w:sz="4" w:space="0" w:color="EFEFEF"/>
              <w:right w:val="single" w:sz="4" w:space="0" w:color="EFEFEF"/>
            </w:tcBorders>
            <w:noWrap/>
          </w:tcPr>
          <w:p w:rsidR="00F413D3" w:rsidRPr="00E43740" w:rsidRDefault="00F413D3" w:rsidP="007100C8">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22</w:t>
            </w:r>
          </w:p>
        </w:tc>
      </w:tr>
      <w:tr w:rsidR="00F413D3" w:rsidRPr="00E43740">
        <w:trPr>
          <w:trHeight w:val="255"/>
        </w:trPr>
        <w:tc>
          <w:tcPr>
            <w:tcW w:w="3840" w:type="dxa"/>
            <w:tcBorders>
              <w:top w:val="nil"/>
              <w:left w:val="single" w:sz="4" w:space="0" w:color="C0C0C0"/>
              <w:bottom w:val="single" w:sz="4" w:space="0" w:color="C0C0C0"/>
              <w:right w:val="single" w:sz="4" w:space="0" w:color="C0C0C0"/>
            </w:tcBorders>
            <w:shd w:val="clear" w:color="000000" w:fill="E7E5E5"/>
          </w:tcPr>
          <w:p w:rsidR="00F413D3" w:rsidRPr="00E43740" w:rsidRDefault="00F413D3" w:rsidP="007100C8">
            <w:pPr>
              <w:ind w:firstLine="0"/>
              <w:rPr>
                <w:rFonts w:ascii="Arial" w:hAnsi="Arial" w:cs="Arial"/>
                <w:color w:val="333333"/>
                <w:sz w:val="16"/>
                <w:szCs w:val="16"/>
                <w:lang w:eastAsia="sk-SK"/>
              </w:rPr>
            </w:pPr>
            <w:r w:rsidRPr="00E43740">
              <w:rPr>
                <w:rFonts w:ascii="Arial" w:hAnsi="Arial" w:cs="Arial"/>
                <w:color w:val="333333"/>
                <w:sz w:val="16"/>
                <w:szCs w:val="16"/>
                <w:lang w:eastAsia="sk-SK"/>
              </w:rPr>
              <w:t>Ústredný zväz židovských náboženských obcí</w:t>
            </w:r>
          </w:p>
        </w:tc>
        <w:tc>
          <w:tcPr>
            <w:tcW w:w="711" w:type="dxa"/>
            <w:tcBorders>
              <w:top w:val="nil"/>
              <w:left w:val="single" w:sz="4" w:space="0" w:color="EFEFEF"/>
              <w:bottom w:val="single" w:sz="4" w:space="0" w:color="EFEFEF"/>
              <w:right w:val="single" w:sz="4" w:space="0" w:color="EFEFEF"/>
            </w:tcBorders>
            <w:noWrap/>
          </w:tcPr>
          <w:p w:rsidR="00F413D3" w:rsidRPr="00E43740" w:rsidRDefault="00F413D3" w:rsidP="007100C8">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1</w:t>
            </w:r>
          </w:p>
        </w:tc>
        <w:tc>
          <w:tcPr>
            <w:tcW w:w="567" w:type="dxa"/>
            <w:tcBorders>
              <w:top w:val="nil"/>
              <w:left w:val="nil"/>
              <w:bottom w:val="single" w:sz="4" w:space="0" w:color="EFEFEF"/>
              <w:right w:val="single" w:sz="4" w:space="0" w:color="EFEFEF"/>
            </w:tcBorders>
            <w:noWrap/>
          </w:tcPr>
          <w:p w:rsidR="00F413D3" w:rsidRPr="00E43740" w:rsidRDefault="00F413D3" w:rsidP="007100C8">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0</w:t>
            </w:r>
          </w:p>
        </w:tc>
        <w:tc>
          <w:tcPr>
            <w:tcW w:w="709" w:type="dxa"/>
            <w:tcBorders>
              <w:top w:val="nil"/>
              <w:left w:val="nil"/>
              <w:bottom w:val="single" w:sz="4" w:space="0" w:color="EFEFEF"/>
              <w:right w:val="single" w:sz="4" w:space="0" w:color="EFEFEF"/>
            </w:tcBorders>
            <w:noWrap/>
          </w:tcPr>
          <w:p w:rsidR="00F413D3" w:rsidRPr="00E43740" w:rsidRDefault="00F413D3" w:rsidP="007100C8">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1</w:t>
            </w:r>
          </w:p>
        </w:tc>
      </w:tr>
      <w:tr w:rsidR="00F413D3" w:rsidRPr="00E43740">
        <w:trPr>
          <w:trHeight w:val="255"/>
        </w:trPr>
        <w:tc>
          <w:tcPr>
            <w:tcW w:w="3840" w:type="dxa"/>
            <w:tcBorders>
              <w:top w:val="nil"/>
              <w:left w:val="single" w:sz="4" w:space="0" w:color="C0C0C0"/>
              <w:bottom w:val="single" w:sz="4" w:space="0" w:color="C0C0C0"/>
              <w:right w:val="single" w:sz="4" w:space="0" w:color="C0C0C0"/>
            </w:tcBorders>
            <w:shd w:val="clear" w:color="000000" w:fill="E7E5E5"/>
          </w:tcPr>
          <w:p w:rsidR="00F413D3" w:rsidRPr="00E43740" w:rsidRDefault="00F413D3" w:rsidP="007100C8">
            <w:pPr>
              <w:ind w:firstLine="0"/>
              <w:rPr>
                <w:rFonts w:ascii="Arial" w:hAnsi="Arial" w:cs="Arial"/>
                <w:color w:val="333333"/>
                <w:sz w:val="16"/>
                <w:szCs w:val="16"/>
                <w:lang w:eastAsia="sk-SK"/>
              </w:rPr>
            </w:pPr>
            <w:r w:rsidRPr="00E43740">
              <w:rPr>
                <w:rFonts w:ascii="Arial" w:hAnsi="Arial" w:cs="Arial"/>
                <w:color w:val="333333"/>
                <w:sz w:val="16"/>
                <w:szCs w:val="16"/>
                <w:lang w:eastAsia="sk-SK"/>
              </w:rPr>
              <w:t>Náboženská spoločnosť Jehovovi svedkovia</w:t>
            </w:r>
          </w:p>
        </w:tc>
        <w:tc>
          <w:tcPr>
            <w:tcW w:w="711" w:type="dxa"/>
            <w:tcBorders>
              <w:top w:val="nil"/>
              <w:left w:val="single" w:sz="4" w:space="0" w:color="EFEFEF"/>
              <w:bottom w:val="single" w:sz="4" w:space="0" w:color="EFEFEF"/>
              <w:right w:val="single" w:sz="4" w:space="0" w:color="EFEFEF"/>
            </w:tcBorders>
            <w:noWrap/>
          </w:tcPr>
          <w:p w:rsidR="00F413D3" w:rsidRPr="00E43740" w:rsidRDefault="00F413D3" w:rsidP="007100C8">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3</w:t>
            </w:r>
          </w:p>
        </w:tc>
        <w:tc>
          <w:tcPr>
            <w:tcW w:w="567" w:type="dxa"/>
            <w:tcBorders>
              <w:top w:val="nil"/>
              <w:left w:val="nil"/>
              <w:bottom w:val="single" w:sz="4" w:space="0" w:color="EFEFEF"/>
              <w:right w:val="single" w:sz="4" w:space="0" w:color="EFEFEF"/>
            </w:tcBorders>
            <w:noWrap/>
          </w:tcPr>
          <w:p w:rsidR="00F413D3" w:rsidRPr="00E43740" w:rsidRDefault="00F413D3" w:rsidP="007100C8">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2</w:t>
            </w:r>
          </w:p>
        </w:tc>
        <w:tc>
          <w:tcPr>
            <w:tcW w:w="709" w:type="dxa"/>
            <w:tcBorders>
              <w:top w:val="nil"/>
              <w:left w:val="nil"/>
              <w:bottom w:val="single" w:sz="4" w:space="0" w:color="EFEFEF"/>
              <w:right w:val="single" w:sz="4" w:space="0" w:color="EFEFEF"/>
            </w:tcBorders>
            <w:noWrap/>
          </w:tcPr>
          <w:p w:rsidR="00F413D3" w:rsidRPr="00E43740" w:rsidRDefault="00F413D3" w:rsidP="007100C8">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5</w:t>
            </w:r>
          </w:p>
        </w:tc>
      </w:tr>
      <w:tr w:rsidR="00F413D3" w:rsidRPr="00E43740">
        <w:trPr>
          <w:trHeight w:val="255"/>
        </w:trPr>
        <w:tc>
          <w:tcPr>
            <w:tcW w:w="3840" w:type="dxa"/>
            <w:tcBorders>
              <w:top w:val="nil"/>
              <w:left w:val="single" w:sz="4" w:space="0" w:color="C0C0C0"/>
              <w:bottom w:val="single" w:sz="4" w:space="0" w:color="C0C0C0"/>
              <w:right w:val="single" w:sz="4" w:space="0" w:color="C0C0C0"/>
            </w:tcBorders>
            <w:shd w:val="clear" w:color="000000" w:fill="E7E5E5"/>
          </w:tcPr>
          <w:p w:rsidR="00F413D3" w:rsidRPr="00E43740" w:rsidRDefault="00F413D3" w:rsidP="007100C8">
            <w:pPr>
              <w:ind w:firstLine="0"/>
              <w:rPr>
                <w:rFonts w:ascii="Arial" w:hAnsi="Arial" w:cs="Arial"/>
                <w:color w:val="333333"/>
                <w:sz w:val="16"/>
                <w:szCs w:val="16"/>
                <w:lang w:eastAsia="sk-SK"/>
              </w:rPr>
            </w:pPr>
            <w:r w:rsidRPr="00E43740">
              <w:rPr>
                <w:rFonts w:ascii="Arial" w:hAnsi="Arial" w:cs="Arial"/>
                <w:color w:val="333333"/>
                <w:sz w:val="16"/>
                <w:szCs w:val="16"/>
                <w:lang w:eastAsia="sk-SK"/>
              </w:rPr>
              <w:t>Cirkev Ježiša Krista Svätých neskorších dní</w:t>
            </w:r>
          </w:p>
        </w:tc>
        <w:tc>
          <w:tcPr>
            <w:tcW w:w="711" w:type="dxa"/>
            <w:tcBorders>
              <w:top w:val="nil"/>
              <w:left w:val="single" w:sz="4" w:space="0" w:color="EFEFEF"/>
              <w:bottom w:val="single" w:sz="4" w:space="0" w:color="EFEFEF"/>
              <w:right w:val="single" w:sz="4" w:space="0" w:color="EFEFEF"/>
            </w:tcBorders>
            <w:noWrap/>
          </w:tcPr>
          <w:p w:rsidR="00F413D3" w:rsidRPr="00E43740" w:rsidRDefault="00F413D3" w:rsidP="007100C8">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3</w:t>
            </w:r>
          </w:p>
        </w:tc>
        <w:tc>
          <w:tcPr>
            <w:tcW w:w="567" w:type="dxa"/>
            <w:tcBorders>
              <w:top w:val="nil"/>
              <w:left w:val="nil"/>
              <w:bottom w:val="single" w:sz="4" w:space="0" w:color="EFEFEF"/>
              <w:right w:val="single" w:sz="4" w:space="0" w:color="EFEFEF"/>
            </w:tcBorders>
            <w:noWrap/>
          </w:tcPr>
          <w:p w:rsidR="00F413D3" w:rsidRPr="00E43740" w:rsidRDefault="00F413D3" w:rsidP="007100C8">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0</w:t>
            </w:r>
          </w:p>
        </w:tc>
        <w:tc>
          <w:tcPr>
            <w:tcW w:w="709" w:type="dxa"/>
            <w:tcBorders>
              <w:top w:val="nil"/>
              <w:left w:val="nil"/>
              <w:bottom w:val="single" w:sz="4" w:space="0" w:color="EFEFEF"/>
              <w:right w:val="single" w:sz="4" w:space="0" w:color="EFEFEF"/>
            </w:tcBorders>
            <w:noWrap/>
          </w:tcPr>
          <w:p w:rsidR="00F413D3" w:rsidRPr="00E43740" w:rsidRDefault="00F413D3" w:rsidP="007100C8">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3</w:t>
            </w:r>
          </w:p>
        </w:tc>
      </w:tr>
      <w:tr w:rsidR="00F413D3" w:rsidRPr="00E43740">
        <w:trPr>
          <w:trHeight w:val="255"/>
        </w:trPr>
        <w:tc>
          <w:tcPr>
            <w:tcW w:w="3840" w:type="dxa"/>
            <w:tcBorders>
              <w:top w:val="nil"/>
              <w:left w:val="single" w:sz="4" w:space="0" w:color="C0C0C0"/>
              <w:bottom w:val="single" w:sz="4" w:space="0" w:color="C0C0C0"/>
              <w:right w:val="single" w:sz="4" w:space="0" w:color="C0C0C0"/>
            </w:tcBorders>
            <w:shd w:val="clear" w:color="000000" w:fill="E7E5E5"/>
          </w:tcPr>
          <w:p w:rsidR="00F413D3" w:rsidRPr="00E43740" w:rsidRDefault="00F413D3" w:rsidP="007100C8">
            <w:pPr>
              <w:ind w:firstLine="0"/>
              <w:rPr>
                <w:rFonts w:ascii="Arial" w:hAnsi="Arial" w:cs="Arial"/>
                <w:color w:val="333333"/>
                <w:sz w:val="16"/>
                <w:szCs w:val="16"/>
                <w:lang w:eastAsia="sk-SK"/>
              </w:rPr>
            </w:pPr>
            <w:r w:rsidRPr="00E43740">
              <w:rPr>
                <w:rFonts w:ascii="Arial" w:hAnsi="Arial" w:cs="Arial"/>
                <w:color w:val="333333"/>
                <w:sz w:val="16"/>
                <w:szCs w:val="16"/>
                <w:lang w:eastAsia="sk-SK"/>
              </w:rPr>
              <w:t>Bez vyznania</w:t>
            </w:r>
          </w:p>
        </w:tc>
        <w:tc>
          <w:tcPr>
            <w:tcW w:w="711" w:type="dxa"/>
            <w:tcBorders>
              <w:top w:val="nil"/>
              <w:left w:val="single" w:sz="4" w:space="0" w:color="EFEFEF"/>
              <w:bottom w:val="single" w:sz="4" w:space="0" w:color="EFEFEF"/>
              <w:right w:val="single" w:sz="4" w:space="0" w:color="EFEFEF"/>
            </w:tcBorders>
            <w:noWrap/>
          </w:tcPr>
          <w:p w:rsidR="00F413D3" w:rsidRPr="00E43740" w:rsidRDefault="00F413D3" w:rsidP="007100C8">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987</w:t>
            </w:r>
          </w:p>
        </w:tc>
        <w:tc>
          <w:tcPr>
            <w:tcW w:w="567" w:type="dxa"/>
            <w:tcBorders>
              <w:top w:val="nil"/>
              <w:left w:val="nil"/>
              <w:bottom w:val="single" w:sz="4" w:space="0" w:color="EFEFEF"/>
              <w:right w:val="single" w:sz="4" w:space="0" w:color="EFEFEF"/>
            </w:tcBorders>
            <w:noWrap/>
          </w:tcPr>
          <w:p w:rsidR="00F413D3" w:rsidRPr="00E43740" w:rsidRDefault="00F413D3" w:rsidP="007100C8">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900</w:t>
            </w:r>
          </w:p>
        </w:tc>
        <w:tc>
          <w:tcPr>
            <w:tcW w:w="709" w:type="dxa"/>
            <w:tcBorders>
              <w:top w:val="nil"/>
              <w:left w:val="nil"/>
              <w:bottom w:val="single" w:sz="4" w:space="0" w:color="EFEFEF"/>
              <w:right w:val="single" w:sz="4" w:space="0" w:color="EFEFEF"/>
            </w:tcBorders>
            <w:noWrap/>
          </w:tcPr>
          <w:p w:rsidR="00F413D3" w:rsidRPr="00E43740" w:rsidRDefault="00F413D3" w:rsidP="007100C8">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1 887</w:t>
            </w:r>
          </w:p>
        </w:tc>
      </w:tr>
      <w:tr w:rsidR="00F413D3" w:rsidRPr="00E43740">
        <w:trPr>
          <w:trHeight w:val="255"/>
        </w:trPr>
        <w:tc>
          <w:tcPr>
            <w:tcW w:w="3840" w:type="dxa"/>
            <w:tcBorders>
              <w:top w:val="nil"/>
              <w:left w:val="single" w:sz="4" w:space="0" w:color="C0C0C0"/>
              <w:bottom w:val="single" w:sz="4" w:space="0" w:color="C0C0C0"/>
              <w:right w:val="single" w:sz="4" w:space="0" w:color="C0C0C0"/>
            </w:tcBorders>
            <w:shd w:val="clear" w:color="000000" w:fill="E7E5E5"/>
            <w:noWrap/>
          </w:tcPr>
          <w:p w:rsidR="00F413D3" w:rsidRPr="00E43740" w:rsidRDefault="00F413D3" w:rsidP="007100C8">
            <w:pPr>
              <w:ind w:firstLine="0"/>
              <w:rPr>
                <w:rFonts w:ascii="Arial" w:hAnsi="Arial" w:cs="Arial"/>
                <w:color w:val="333333"/>
                <w:sz w:val="16"/>
                <w:szCs w:val="16"/>
                <w:lang w:eastAsia="sk-SK"/>
              </w:rPr>
            </w:pPr>
            <w:r w:rsidRPr="00E43740">
              <w:rPr>
                <w:rFonts w:ascii="Arial" w:hAnsi="Arial" w:cs="Arial"/>
                <w:color w:val="333333"/>
                <w:sz w:val="16"/>
                <w:szCs w:val="16"/>
                <w:lang w:eastAsia="sk-SK"/>
              </w:rPr>
              <w:t>Iné</w:t>
            </w:r>
          </w:p>
        </w:tc>
        <w:tc>
          <w:tcPr>
            <w:tcW w:w="711" w:type="dxa"/>
            <w:tcBorders>
              <w:top w:val="nil"/>
              <w:left w:val="single" w:sz="4" w:space="0" w:color="EFEFEF"/>
              <w:bottom w:val="single" w:sz="4" w:space="0" w:color="EFEFEF"/>
              <w:right w:val="single" w:sz="4" w:space="0" w:color="EFEFEF"/>
            </w:tcBorders>
            <w:noWrap/>
          </w:tcPr>
          <w:p w:rsidR="00F413D3" w:rsidRPr="00E43740" w:rsidRDefault="00F413D3" w:rsidP="007100C8">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31</w:t>
            </w:r>
          </w:p>
        </w:tc>
        <w:tc>
          <w:tcPr>
            <w:tcW w:w="567" w:type="dxa"/>
            <w:tcBorders>
              <w:top w:val="nil"/>
              <w:left w:val="nil"/>
              <w:bottom w:val="single" w:sz="4" w:space="0" w:color="EFEFEF"/>
              <w:right w:val="single" w:sz="4" w:space="0" w:color="EFEFEF"/>
            </w:tcBorders>
            <w:noWrap/>
          </w:tcPr>
          <w:p w:rsidR="00F413D3" w:rsidRPr="00E43740" w:rsidRDefault="00F413D3" w:rsidP="007100C8">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26</w:t>
            </w:r>
          </w:p>
        </w:tc>
        <w:tc>
          <w:tcPr>
            <w:tcW w:w="709" w:type="dxa"/>
            <w:tcBorders>
              <w:top w:val="nil"/>
              <w:left w:val="nil"/>
              <w:bottom w:val="single" w:sz="4" w:space="0" w:color="EFEFEF"/>
              <w:right w:val="single" w:sz="4" w:space="0" w:color="EFEFEF"/>
            </w:tcBorders>
            <w:noWrap/>
          </w:tcPr>
          <w:p w:rsidR="00F413D3" w:rsidRPr="00E43740" w:rsidRDefault="00F413D3" w:rsidP="007100C8">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57</w:t>
            </w:r>
          </w:p>
        </w:tc>
      </w:tr>
      <w:tr w:rsidR="00F413D3" w:rsidRPr="00E43740">
        <w:trPr>
          <w:trHeight w:val="255"/>
        </w:trPr>
        <w:tc>
          <w:tcPr>
            <w:tcW w:w="3840" w:type="dxa"/>
            <w:tcBorders>
              <w:top w:val="nil"/>
              <w:left w:val="single" w:sz="4" w:space="0" w:color="C0C0C0"/>
              <w:bottom w:val="single" w:sz="4" w:space="0" w:color="C0C0C0"/>
              <w:right w:val="single" w:sz="4" w:space="0" w:color="C0C0C0"/>
            </w:tcBorders>
            <w:shd w:val="clear" w:color="000000" w:fill="E7E5E5"/>
            <w:noWrap/>
          </w:tcPr>
          <w:p w:rsidR="00F413D3" w:rsidRPr="00E43740" w:rsidRDefault="00F413D3" w:rsidP="007100C8">
            <w:pPr>
              <w:ind w:firstLine="0"/>
              <w:rPr>
                <w:rFonts w:ascii="Arial" w:hAnsi="Arial" w:cs="Arial"/>
                <w:color w:val="333333"/>
                <w:sz w:val="16"/>
                <w:szCs w:val="16"/>
                <w:lang w:eastAsia="sk-SK"/>
              </w:rPr>
            </w:pPr>
            <w:r w:rsidRPr="00E43740">
              <w:rPr>
                <w:rFonts w:ascii="Arial" w:hAnsi="Arial" w:cs="Arial"/>
                <w:color w:val="333333"/>
                <w:sz w:val="16"/>
                <w:szCs w:val="16"/>
                <w:lang w:eastAsia="sk-SK"/>
              </w:rPr>
              <w:t>Nezistené</w:t>
            </w:r>
          </w:p>
        </w:tc>
        <w:tc>
          <w:tcPr>
            <w:tcW w:w="711" w:type="dxa"/>
            <w:tcBorders>
              <w:top w:val="nil"/>
              <w:left w:val="single" w:sz="4" w:space="0" w:color="EFEFEF"/>
              <w:bottom w:val="single" w:sz="4" w:space="0" w:color="EFEFEF"/>
              <w:right w:val="single" w:sz="4" w:space="0" w:color="EFEFEF"/>
            </w:tcBorders>
            <w:noWrap/>
          </w:tcPr>
          <w:p w:rsidR="00F413D3" w:rsidRPr="00E43740" w:rsidRDefault="00F413D3" w:rsidP="007100C8">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777</w:t>
            </w:r>
          </w:p>
        </w:tc>
        <w:tc>
          <w:tcPr>
            <w:tcW w:w="567" w:type="dxa"/>
            <w:tcBorders>
              <w:top w:val="nil"/>
              <w:left w:val="nil"/>
              <w:bottom w:val="single" w:sz="4" w:space="0" w:color="EFEFEF"/>
              <w:right w:val="single" w:sz="4" w:space="0" w:color="EFEFEF"/>
            </w:tcBorders>
            <w:noWrap/>
          </w:tcPr>
          <w:p w:rsidR="00F413D3" w:rsidRPr="00E43740" w:rsidRDefault="00F413D3" w:rsidP="007100C8">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645</w:t>
            </w:r>
          </w:p>
        </w:tc>
        <w:tc>
          <w:tcPr>
            <w:tcW w:w="709" w:type="dxa"/>
            <w:tcBorders>
              <w:top w:val="nil"/>
              <w:left w:val="nil"/>
              <w:bottom w:val="single" w:sz="4" w:space="0" w:color="EFEFEF"/>
              <w:right w:val="single" w:sz="4" w:space="0" w:color="EFEFEF"/>
            </w:tcBorders>
            <w:noWrap/>
          </w:tcPr>
          <w:p w:rsidR="00F413D3" w:rsidRPr="00E43740" w:rsidRDefault="00F413D3" w:rsidP="007100C8">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1 422</w:t>
            </w:r>
          </w:p>
        </w:tc>
      </w:tr>
      <w:tr w:rsidR="00F413D3" w:rsidRPr="00E43740">
        <w:trPr>
          <w:trHeight w:val="255"/>
        </w:trPr>
        <w:tc>
          <w:tcPr>
            <w:tcW w:w="3840" w:type="dxa"/>
            <w:tcBorders>
              <w:top w:val="nil"/>
              <w:left w:val="single" w:sz="4" w:space="0" w:color="C0C0C0"/>
              <w:bottom w:val="single" w:sz="4" w:space="0" w:color="C0C0C0"/>
              <w:right w:val="single" w:sz="4" w:space="0" w:color="C0C0C0"/>
            </w:tcBorders>
            <w:shd w:val="clear" w:color="000000" w:fill="E7E5E5"/>
            <w:noWrap/>
          </w:tcPr>
          <w:p w:rsidR="00F413D3" w:rsidRPr="00E43740" w:rsidRDefault="00F413D3" w:rsidP="007100C8">
            <w:pPr>
              <w:ind w:firstLine="0"/>
              <w:rPr>
                <w:rFonts w:ascii="Arial" w:hAnsi="Arial" w:cs="Arial"/>
                <w:color w:val="333333"/>
                <w:sz w:val="16"/>
                <w:szCs w:val="16"/>
                <w:lang w:eastAsia="sk-SK"/>
              </w:rPr>
            </w:pPr>
            <w:r w:rsidRPr="00E43740">
              <w:rPr>
                <w:rFonts w:ascii="Arial" w:hAnsi="Arial" w:cs="Arial"/>
                <w:color w:val="333333"/>
                <w:sz w:val="16"/>
                <w:szCs w:val="16"/>
                <w:lang w:eastAsia="sk-SK"/>
              </w:rPr>
              <w:t>Spolu</w:t>
            </w:r>
          </w:p>
        </w:tc>
        <w:tc>
          <w:tcPr>
            <w:tcW w:w="711" w:type="dxa"/>
            <w:tcBorders>
              <w:top w:val="nil"/>
              <w:left w:val="single" w:sz="4" w:space="0" w:color="EFEFEF"/>
              <w:bottom w:val="single" w:sz="4" w:space="0" w:color="EFEFEF"/>
              <w:right w:val="single" w:sz="4" w:space="0" w:color="EFEFEF"/>
            </w:tcBorders>
            <w:noWrap/>
          </w:tcPr>
          <w:p w:rsidR="00F413D3" w:rsidRPr="00E43740" w:rsidRDefault="00F413D3" w:rsidP="007E1647">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3 673</w:t>
            </w:r>
          </w:p>
        </w:tc>
        <w:tc>
          <w:tcPr>
            <w:tcW w:w="567" w:type="dxa"/>
            <w:tcBorders>
              <w:top w:val="nil"/>
              <w:left w:val="nil"/>
              <w:bottom w:val="single" w:sz="4" w:space="0" w:color="EFEFEF"/>
              <w:right w:val="single" w:sz="4" w:space="0" w:color="EFEFEF"/>
            </w:tcBorders>
            <w:noWrap/>
          </w:tcPr>
          <w:p w:rsidR="00F413D3" w:rsidRPr="00E43740" w:rsidRDefault="00F413D3" w:rsidP="007100C8">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3 866</w:t>
            </w:r>
          </w:p>
        </w:tc>
        <w:tc>
          <w:tcPr>
            <w:tcW w:w="709" w:type="dxa"/>
            <w:tcBorders>
              <w:top w:val="nil"/>
              <w:left w:val="nil"/>
              <w:bottom w:val="single" w:sz="4" w:space="0" w:color="EFEFEF"/>
              <w:right w:val="single" w:sz="4" w:space="0" w:color="EFEFEF"/>
            </w:tcBorders>
            <w:noWrap/>
          </w:tcPr>
          <w:p w:rsidR="00F413D3" w:rsidRPr="00E43740" w:rsidRDefault="00F413D3" w:rsidP="007100C8">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7 539</w:t>
            </w:r>
          </w:p>
        </w:tc>
      </w:tr>
    </w:tbl>
    <w:p w:rsidR="00F413D3" w:rsidRPr="00E43740" w:rsidRDefault="00F413D3" w:rsidP="00B451F8">
      <w:pPr>
        <w:ind w:firstLine="0"/>
        <w:rPr>
          <w:rFonts w:ascii="Arial" w:hAnsi="Arial" w:cs="Arial"/>
          <w:b/>
          <w:bCs/>
        </w:rPr>
      </w:pPr>
    </w:p>
    <w:p w:rsidR="00F413D3" w:rsidRPr="00E43740" w:rsidRDefault="00F413D3" w:rsidP="00B451F8">
      <w:pPr>
        <w:spacing w:line="360" w:lineRule="auto"/>
        <w:ind w:firstLine="0"/>
        <w:rPr>
          <w:rFonts w:ascii="Arial" w:hAnsi="Arial" w:cs="Arial"/>
          <w:b/>
          <w:bCs/>
        </w:rPr>
      </w:pPr>
      <w:r w:rsidRPr="00E43740">
        <w:rPr>
          <w:rFonts w:ascii="Arial" w:hAnsi="Arial" w:cs="Arial"/>
          <w:b/>
          <w:bCs/>
        </w:rPr>
        <w:t>Obyvateľstvo podľa pohlavia a materinského jazyka podľa SODB 2011</w:t>
      </w:r>
    </w:p>
    <w:p w:rsidR="00F413D3" w:rsidRPr="00E43740" w:rsidRDefault="00F413D3" w:rsidP="00B451F8">
      <w:pPr>
        <w:spacing w:line="360" w:lineRule="auto"/>
        <w:ind w:firstLine="0"/>
        <w:rPr>
          <w:rFonts w:ascii="Arial" w:hAnsi="Arial" w:cs="Arial"/>
          <w:b/>
          <w:bCs/>
        </w:rPr>
      </w:pPr>
      <w:r w:rsidRPr="00E43740">
        <w:rPr>
          <w:noProof/>
          <w:lang w:eastAsia="sk-SK"/>
        </w:rPr>
        <w:pict>
          <v:shape id="Obrázok 2" o:spid="_x0000_i1035" type="#_x0000_t75" style="width:269.25pt;height:179.25pt;visibility:visible">
            <v:imagedata r:id="rId22" o:title=""/>
          </v:shape>
        </w:pict>
      </w:r>
    </w:p>
    <w:p w:rsidR="00F413D3" w:rsidRPr="00E43740" w:rsidRDefault="00F413D3" w:rsidP="00B451F8">
      <w:pPr>
        <w:spacing w:line="360" w:lineRule="auto"/>
        <w:ind w:firstLine="0"/>
        <w:rPr>
          <w:rFonts w:ascii="Arial" w:hAnsi="Arial" w:cs="Arial"/>
          <w:b/>
          <w:bCs/>
        </w:rPr>
      </w:pPr>
    </w:p>
    <w:p w:rsidR="00F413D3" w:rsidRPr="00E43740" w:rsidRDefault="00F413D3" w:rsidP="00FA48EA">
      <w:pPr>
        <w:pStyle w:val="Default"/>
        <w:spacing w:line="360" w:lineRule="auto"/>
        <w:rPr>
          <w:rFonts w:ascii="Arial" w:hAnsi="Arial" w:cs="Arial"/>
          <w:b/>
          <w:bCs/>
          <w:color w:val="auto"/>
          <w:sz w:val="22"/>
          <w:szCs w:val="22"/>
          <w:lang w:val="sk-SK"/>
        </w:rPr>
      </w:pPr>
      <w:r w:rsidRPr="00E43740">
        <w:rPr>
          <w:rFonts w:ascii="Arial" w:hAnsi="Arial" w:cs="Arial"/>
          <w:b/>
          <w:bCs/>
          <w:color w:val="auto"/>
          <w:sz w:val="22"/>
          <w:szCs w:val="22"/>
          <w:lang w:val="sk-SK"/>
        </w:rPr>
        <w:t xml:space="preserve">4. KULTÚRNE A SPOLOČENSKÉ ZDROJE </w:t>
      </w:r>
    </w:p>
    <w:p w:rsidR="00F413D3" w:rsidRPr="00E43740" w:rsidRDefault="00F413D3" w:rsidP="00FA48EA">
      <w:pPr>
        <w:pStyle w:val="Default"/>
        <w:spacing w:line="360" w:lineRule="auto"/>
        <w:rPr>
          <w:rFonts w:ascii="Arial" w:hAnsi="Arial" w:cs="Arial"/>
          <w:b/>
          <w:bCs/>
          <w:color w:val="auto"/>
          <w:sz w:val="22"/>
          <w:szCs w:val="22"/>
          <w:lang w:val="sk-SK"/>
        </w:rPr>
      </w:pPr>
      <w:r w:rsidRPr="00E43740">
        <w:rPr>
          <w:rFonts w:ascii="Arial" w:hAnsi="Arial" w:cs="Arial"/>
          <w:b/>
          <w:bCs/>
          <w:color w:val="auto"/>
          <w:sz w:val="22"/>
          <w:szCs w:val="22"/>
          <w:lang w:val="sk-SK"/>
        </w:rPr>
        <w:t xml:space="preserve">4.1. Pamiatky a tradície </w:t>
      </w:r>
    </w:p>
    <w:p w:rsidR="00F413D3" w:rsidRPr="00E43740" w:rsidRDefault="00F413D3" w:rsidP="00FA48EA">
      <w:pPr>
        <w:pStyle w:val="Default"/>
        <w:spacing w:line="360" w:lineRule="auto"/>
        <w:rPr>
          <w:rFonts w:ascii="Arial" w:hAnsi="Arial" w:cs="Arial"/>
          <w:b/>
          <w:bCs/>
          <w:color w:val="auto"/>
          <w:sz w:val="22"/>
          <w:szCs w:val="22"/>
          <w:lang w:val="sk-SK"/>
        </w:rPr>
      </w:pPr>
      <w:r w:rsidRPr="00E43740">
        <w:rPr>
          <w:rFonts w:ascii="Arial" w:hAnsi="Arial" w:cs="Arial"/>
          <w:b/>
          <w:bCs/>
          <w:color w:val="auto"/>
          <w:sz w:val="22"/>
          <w:szCs w:val="22"/>
          <w:lang w:val="sk-SK"/>
        </w:rPr>
        <w:t>- tradície, kultúrne a historické pamiatky, osobnosti, rodáci</w:t>
      </w:r>
    </w:p>
    <w:p w:rsidR="00F413D3" w:rsidRPr="00E43740" w:rsidRDefault="00F413D3" w:rsidP="00DE57DB">
      <w:pPr>
        <w:spacing w:line="360" w:lineRule="auto"/>
        <w:ind w:firstLine="0"/>
        <w:jc w:val="both"/>
        <w:rPr>
          <w:rFonts w:ascii="Arial" w:hAnsi="Arial" w:cs="Arial"/>
        </w:rPr>
      </w:pPr>
      <w:r w:rsidRPr="00E43740">
        <w:rPr>
          <w:rFonts w:ascii="Arial" w:hAnsi="Arial" w:cs="Arial"/>
        </w:rPr>
        <w:t>História obce sa spája predovšetkým s historickými osobnosťami, ktoré zohrali dôležitú úlohu v dejinách slovenského národa. Dôležitými míľnikmi v dejinách mesta boli: Prvá písomná zmienka  o Vrútkach  z 19.8.1255, kde sa uvádza názov "villa Vrutk" ako časť územia patriaceho do majetku Uzdových synov - Záturčia.  Ďalším míľnikom, ktorý poukazuje na hospodársku rozvinutosť Vrútok je skutočnosť, že už pred rokom 1332 boli aj samostatnou farnosťou s gotickým kostolom sv. Jána Krstiteľa z roku 1285. Až výstavbou Košicko-bohumínskej železnice v roku 1870 a štátnej železnice MAV zo Šalgotariánu do Vrútok (1872) v roku 1873, keď sa začali stavať železničné dielne, dochádza k hospodárskemu rozvoju Vrútok. Kým v roku 1869 mali len 915 a (1880) tu bývalo 1944 obyvateľov, v roku 1900 už 4345. V posledných desaťročiach 19. storočia sa Vrútky</w:t>
      </w:r>
    </w:p>
    <w:p w:rsidR="00F413D3" w:rsidRPr="00E43740" w:rsidRDefault="00F413D3" w:rsidP="001C1E19">
      <w:pPr>
        <w:spacing w:line="360" w:lineRule="auto"/>
        <w:ind w:firstLine="0"/>
        <w:jc w:val="both"/>
        <w:rPr>
          <w:rFonts w:ascii="Arial" w:hAnsi="Arial" w:cs="Arial"/>
        </w:rPr>
      </w:pPr>
      <w:r w:rsidRPr="00E43740">
        <w:rPr>
          <w:rFonts w:ascii="Arial" w:hAnsi="Arial" w:cs="Arial"/>
        </w:rPr>
        <w:t xml:space="preserve">premenili zo zemianskej osady na významný železničný uzol. </w:t>
      </w:r>
      <w:bookmarkStart w:id="0" w:name="_Toc191710097"/>
      <w:r w:rsidRPr="00E43740">
        <w:rPr>
          <w:rFonts w:ascii="Arial" w:hAnsi="Arial" w:cs="Arial"/>
        </w:rPr>
        <w:t>V rokoch 1949-1954 boli po prvý krát Vrútky spojené s mestom Martin a od roku 1971 opäť nastúpil úradný názov Martin-Vrútky. Po voľbách (1990) bol zriadený Mestský úrad v samostatných Vrútkach.</w:t>
      </w:r>
    </w:p>
    <w:bookmarkEnd w:id="0"/>
    <w:p w:rsidR="00F413D3" w:rsidRPr="00E43740" w:rsidRDefault="00F413D3" w:rsidP="003651B4">
      <w:pPr>
        <w:spacing w:line="360" w:lineRule="auto"/>
        <w:ind w:firstLine="0"/>
        <w:jc w:val="both"/>
        <w:rPr>
          <w:rFonts w:ascii="Arial" w:hAnsi="Arial" w:cs="Arial"/>
          <w:u w:val="single"/>
        </w:rPr>
      </w:pPr>
    </w:p>
    <w:p w:rsidR="00F413D3" w:rsidRPr="00E43740" w:rsidRDefault="00F413D3" w:rsidP="003651B4">
      <w:pPr>
        <w:spacing w:line="360" w:lineRule="auto"/>
        <w:ind w:firstLine="0"/>
        <w:jc w:val="both"/>
        <w:rPr>
          <w:rFonts w:ascii="Arial" w:hAnsi="Arial" w:cs="Arial"/>
          <w:u w:val="single"/>
        </w:rPr>
      </w:pPr>
      <w:r w:rsidRPr="00E43740">
        <w:rPr>
          <w:rFonts w:ascii="Arial" w:hAnsi="Arial" w:cs="Arial"/>
          <w:u w:val="single"/>
        </w:rPr>
        <w:t>Historické a kultúrne pamiatky</w:t>
      </w:r>
    </w:p>
    <w:p w:rsidR="00F413D3" w:rsidRPr="00E43740" w:rsidRDefault="00F413D3" w:rsidP="00D06E8C">
      <w:pPr>
        <w:pStyle w:val="Default"/>
        <w:numPr>
          <w:ilvl w:val="0"/>
          <w:numId w:val="34"/>
        </w:numPr>
        <w:spacing w:line="360" w:lineRule="auto"/>
        <w:jc w:val="both"/>
        <w:rPr>
          <w:rFonts w:ascii="Arial" w:hAnsi="Arial" w:cs="Arial"/>
          <w:sz w:val="22"/>
          <w:szCs w:val="22"/>
          <w:lang w:val="sk-SK"/>
        </w:rPr>
      </w:pPr>
      <w:r w:rsidRPr="00E43740">
        <w:rPr>
          <w:rFonts w:ascii="Arial" w:hAnsi="Arial" w:cs="Arial"/>
          <w:sz w:val="22"/>
          <w:szCs w:val="22"/>
          <w:lang w:val="sk-SK"/>
        </w:rPr>
        <w:t xml:space="preserve">Kostol evanjelický z rokov 1900-1908 neogotický </w:t>
      </w:r>
    </w:p>
    <w:p w:rsidR="00F413D3" w:rsidRPr="00E43740" w:rsidRDefault="00F413D3" w:rsidP="00D06E8C">
      <w:pPr>
        <w:pStyle w:val="Default"/>
        <w:numPr>
          <w:ilvl w:val="0"/>
          <w:numId w:val="34"/>
        </w:numPr>
        <w:spacing w:line="360" w:lineRule="auto"/>
        <w:jc w:val="both"/>
        <w:rPr>
          <w:rFonts w:ascii="Arial" w:hAnsi="Arial" w:cs="Arial"/>
          <w:sz w:val="22"/>
          <w:szCs w:val="22"/>
          <w:lang w:val="sk-SK"/>
        </w:rPr>
      </w:pPr>
      <w:r w:rsidRPr="00E43740">
        <w:rPr>
          <w:rFonts w:ascii="Arial" w:hAnsi="Arial" w:cs="Arial"/>
          <w:sz w:val="22"/>
          <w:szCs w:val="22"/>
          <w:lang w:val="sk-SK"/>
        </w:rPr>
        <w:t xml:space="preserve">Kostol rímskokatolícky z roku 1905 (projekt Ing. J. Pfinna, staviteľ S. Zachar) na mieste starého gotického z druhej polovice 13. storočia, spomínaného v roku 1285 (zo starého kostola neskorogotická soška v Slovenskom národnom múzeu v Martine) </w:t>
      </w:r>
    </w:p>
    <w:p w:rsidR="00F413D3" w:rsidRPr="00E43740" w:rsidRDefault="00F413D3" w:rsidP="00D06E8C">
      <w:pPr>
        <w:pStyle w:val="Default"/>
        <w:numPr>
          <w:ilvl w:val="0"/>
          <w:numId w:val="34"/>
        </w:numPr>
        <w:spacing w:line="360" w:lineRule="auto"/>
        <w:jc w:val="both"/>
        <w:rPr>
          <w:rFonts w:ascii="Arial" w:hAnsi="Arial" w:cs="Arial"/>
          <w:sz w:val="22"/>
          <w:szCs w:val="22"/>
          <w:lang w:val="sk-SK"/>
        </w:rPr>
      </w:pPr>
      <w:r w:rsidRPr="00E43740">
        <w:rPr>
          <w:rFonts w:ascii="Arial" w:hAnsi="Arial" w:cs="Arial"/>
          <w:sz w:val="22"/>
          <w:szCs w:val="22"/>
          <w:lang w:val="sk-SK"/>
        </w:rPr>
        <w:t xml:space="preserve">Pamätná tabuľa SNP </w:t>
      </w:r>
    </w:p>
    <w:p w:rsidR="00F413D3" w:rsidRPr="00E43740" w:rsidRDefault="00F413D3" w:rsidP="00D06E8C">
      <w:pPr>
        <w:pStyle w:val="Default"/>
        <w:numPr>
          <w:ilvl w:val="0"/>
          <w:numId w:val="34"/>
        </w:numPr>
        <w:spacing w:line="360" w:lineRule="auto"/>
        <w:jc w:val="both"/>
        <w:rPr>
          <w:rFonts w:ascii="Arial" w:hAnsi="Arial" w:cs="Arial"/>
          <w:sz w:val="22"/>
          <w:szCs w:val="22"/>
          <w:lang w:val="sk-SK"/>
        </w:rPr>
      </w:pPr>
      <w:r w:rsidRPr="00E43740">
        <w:rPr>
          <w:rFonts w:ascii="Arial" w:hAnsi="Arial" w:cs="Arial"/>
          <w:sz w:val="22"/>
          <w:szCs w:val="22"/>
          <w:lang w:val="sk-SK"/>
        </w:rPr>
        <w:t>Pomník 1. československého armádneho zboru</w:t>
      </w:r>
    </w:p>
    <w:p w:rsidR="00F413D3" w:rsidRPr="00E43740" w:rsidRDefault="00F413D3" w:rsidP="005705BB">
      <w:pPr>
        <w:pStyle w:val="Default"/>
        <w:spacing w:line="360" w:lineRule="auto"/>
        <w:ind w:left="720"/>
        <w:jc w:val="both"/>
        <w:rPr>
          <w:rFonts w:ascii="Arial" w:hAnsi="Arial" w:cs="Arial"/>
          <w:sz w:val="22"/>
          <w:szCs w:val="22"/>
          <w:lang w:val="sk-SK"/>
        </w:rPr>
      </w:pPr>
    </w:p>
    <w:p w:rsidR="00F413D3" w:rsidRPr="00E43740" w:rsidRDefault="00F413D3" w:rsidP="00376447">
      <w:pPr>
        <w:pStyle w:val="Default"/>
        <w:spacing w:line="360" w:lineRule="auto"/>
        <w:ind w:left="720"/>
        <w:jc w:val="right"/>
        <w:rPr>
          <w:rFonts w:ascii="Arial" w:hAnsi="Arial" w:cs="Arial"/>
          <w:sz w:val="22"/>
          <w:szCs w:val="22"/>
          <w:lang w:val="sk-SK"/>
        </w:rPr>
      </w:pPr>
      <w:r>
        <w:rPr>
          <w:noProof/>
          <w:lang w:val="sk-SK" w:eastAsia="sk-SK"/>
        </w:rPr>
        <w:pict>
          <v:shape id="Obrázok 1" o:spid="_x0000_s1030" type="#_x0000_t75" style="position:absolute;left:0;text-align:left;margin-left:0;margin-top:0;width:162.75pt;height:216.75pt;z-index:251674112;visibility:visible;mso-position-horizontal:left;mso-position-vertical:top">
            <v:imagedata r:id="rId23" o:title=""/>
            <w10:wrap type="square"/>
          </v:shape>
        </w:pict>
      </w:r>
      <w:r w:rsidRPr="00E43740">
        <w:rPr>
          <w:rFonts w:ascii="Arial" w:hAnsi="Arial" w:cs="Arial"/>
          <w:sz w:val="22"/>
          <w:szCs w:val="22"/>
          <w:lang w:val="sk-SK"/>
        </w:rPr>
        <w:t xml:space="preserve"> </w:t>
      </w:r>
      <w:r w:rsidRPr="00E43740">
        <w:rPr>
          <w:rFonts w:ascii="Arial" w:hAnsi="Arial" w:cs="Arial"/>
          <w:noProof/>
          <w:sz w:val="22"/>
          <w:szCs w:val="22"/>
          <w:lang w:val="sk-SK" w:eastAsia="sk-SK"/>
        </w:rPr>
        <w:pict>
          <v:shape id="_x0000_i1036" type="#_x0000_t75" style="width:177.75pt;height:211.5pt;visibility:visible">
            <v:imagedata r:id="rId24" o:title=""/>
          </v:shape>
        </w:pict>
      </w:r>
    </w:p>
    <w:p w:rsidR="00F413D3" w:rsidRPr="00E43740" w:rsidRDefault="00F413D3" w:rsidP="00376447">
      <w:pPr>
        <w:pStyle w:val="Default"/>
        <w:spacing w:line="360" w:lineRule="auto"/>
        <w:ind w:left="720"/>
        <w:jc w:val="both"/>
        <w:rPr>
          <w:rFonts w:ascii="Arial" w:hAnsi="Arial" w:cs="Arial"/>
          <w:sz w:val="22"/>
          <w:szCs w:val="22"/>
          <w:lang w:val="sk-SK"/>
        </w:rPr>
      </w:pPr>
    </w:p>
    <w:p w:rsidR="00F413D3" w:rsidRPr="00E43740" w:rsidRDefault="00F413D3" w:rsidP="00376447">
      <w:pPr>
        <w:pStyle w:val="Default"/>
        <w:spacing w:line="360" w:lineRule="auto"/>
        <w:ind w:left="720"/>
        <w:jc w:val="both"/>
        <w:rPr>
          <w:rFonts w:ascii="Arial" w:hAnsi="Arial" w:cs="Arial"/>
          <w:sz w:val="22"/>
          <w:szCs w:val="22"/>
          <w:lang w:val="sk-SK"/>
        </w:rPr>
      </w:pPr>
    </w:p>
    <w:p w:rsidR="00F413D3" w:rsidRPr="00E43740" w:rsidRDefault="00F413D3" w:rsidP="000A01A1">
      <w:pPr>
        <w:pStyle w:val="Default"/>
        <w:spacing w:line="360" w:lineRule="auto"/>
        <w:jc w:val="both"/>
        <w:rPr>
          <w:rFonts w:ascii="Arial" w:hAnsi="Arial" w:cs="Arial"/>
          <w:color w:val="auto"/>
          <w:sz w:val="22"/>
          <w:szCs w:val="22"/>
          <w:shd w:val="clear" w:color="auto" w:fill="FFFFFF"/>
          <w:lang w:val="sk-SK"/>
        </w:rPr>
      </w:pPr>
      <w:r w:rsidRPr="00E43740">
        <w:rPr>
          <w:rFonts w:ascii="Arial" w:hAnsi="Arial" w:cs="Arial"/>
          <w:color w:val="auto"/>
          <w:sz w:val="22"/>
          <w:szCs w:val="22"/>
          <w:shd w:val="clear" w:color="auto" w:fill="FFFFFF"/>
          <w:lang w:val="sk-SK"/>
        </w:rPr>
        <w:t>.</w:t>
      </w:r>
    </w:p>
    <w:p w:rsidR="00F413D3" w:rsidRPr="00E43740" w:rsidRDefault="00F413D3" w:rsidP="00C248C8">
      <w:pPr>
        <w:pStyle w:val="Heading4"/>
        <w:tabs>
          <w:tab w:val="num" w:pos="851"/>
        </w:tabs>
        <w:spacing w:before="0" w:line="360" w:lineRule="auto"/>
        <w:ind w:left="862" w:hanging="862"/>
        <w:jc w:val="both"/>
        <w:rPr>
          <w:rFonts w:ascii="Arial" w:hAnsi="Arial" w:cs="Arial"/>
          <w:b w:val="0"/>
          <w:bCs w:val="0"/>
          <w:i w:val="0"/>
          <w:iCs w:val="0"/>
          <w:color w:val="auto"/>
          <w:u w:val="single"/>
        </w:rPr>
      </w:pPr>
      <w:r w:rsidRPr="00E43740">
        <w:rPr>
          <w:rFonts w:ascii="Arial" w:hAnsi="Arial" w:cs="Arial"/>
          <w:b w:val="0"/>
          <w:bCs w:val="0"/>
          <w:i w:val="0"/>
          <w:iCs w:val="0"/>
          <w:color w:val="auto"/>
          <w:u w:val="single"/>
        </w:rPr>
        <w:t>Pamätná izba Hany Zelinovej</w:t>
      </w:r>
    </w:p>
    <w:p w:rsidR="00F413D3" w:rsidRPr="00E43740" w:rsidRDefault="00F413D3" w:rsidP="00C248C8">
      <w:pPr>
        <w:spacing w:line="360" w:lineRule="auto"/>
        <w:ind w:firstLine="0"/>
        <w:jc w:val="both"/>
        <w:rPr>
          <w:rFonts w:ascii="Arial" w:hAnsi="Arial" w:cs="Arial"/>
        </w:rPr>
      </w:pPr>
      <w:r w:rsidRPr="00E43740">
        <w:rPr>
          <w:rFonts w:ascii="Arial" w:hAnsi="Arial" w:cs="Arial"/>
        </w:rPr>
        <w:t>Je živou spomienkou na známu slovenskú spisovateľku a vrútockú rodáčku Hanu Zelinovú, po ktorej je pomenovaná aj mestská knižnica sídliaca taktiež vo Vrútkach. Izba bola zriadená 26. septembra 2003 v budove Mestského úradu vo Vrútkach a pripomína Vrútočanom aj hosťom osobnosť tejto významnej spisovateľky a redaktorky, ktorá sa svojim dielom zaslúžila o zvečnenie dejín Vrútok a Turca. Z neho asi najznámejšia je trilógia Alžbetin dvor, Volanie vetra a Kvet hrôzy filmovo stvárnené režisérom Andrejom Lettrichom. Izba obsahuje spisovateľkin autentický nábytok, písací stôl, zbierku jej diel vydaných v rôznych svetových jazykoch a iné cenné exponáty.</w:t>
      </w:r>
    </w:p>
    <w:p w:rsidR="00F413D3" w:rsidRPr="00E43740" w:rsidRDefault="00F413D3" w:rsidP="00FA31BD">
      <w:pPr>
        <w:jc w:val="center"/>
      </w:pPr>
      <w:r w:rsidRPr="00E43740">
        <w:rPr>
          <w:noProof/>
          <w:lang w:eastAsia="sk-SK"/>
        </w:rPr>
        <w:pict>
          <v:shape id="_x0000_i1037" type="#_x0000_t75" style="width:308.25pt;height:231pt;visibility:visible">
            <v:imagedata r:id="rId25" o:title=""/>
          </v:shape>
        </w:pict>
      </w:r>
    </w:p>
    <w:p w:rsidR="00F413D3" w:rsidRPr="00E43740" w:rsidRDefault="00F413D3" w:rsidP="00FA48EA">
      <w:pPr>
        <w:pStyle w:val="Default"/>
        <w:spacing w:line="360" w:lineRule="auto"/>
        <w:rPr>
          <w:rFonts w:ascii="Arial" w:hAnsi="Arial" w:cs="Arial"/>
          <w:sz w:val="22"/>
          <w:szCs w:val="22"/>
          <w:u w:val="single"/>
          <w:lang w:val="sk-SK"/>
        </w:rPr>
      </w:pPr>
    </w:p>
    <w:p w:rsidR="00F413D3" w:rsidRPr="00E43740" w:rsidRDefault="00F413D3" w:rsidP="00FA48EA">
      <w:pPr>
        <w:pStyle w:val="Default"/>
        <w:spacing w:line="360" w:lineRule="auto"/>
        <w:rPr>
          <w:rFonts w:ascii="Arial" w:hAnsi="Arial" w:cs="Arial"/>
          <w:sz w:val="22"/>
          <w:szCs w:val="22"/>
          <w:u w:val="single"/>
          <w:lang w:val="sk-SK"/>
        </w:rPr>
      </w:pPr>
    </w:p>
    <w:p w:rsidR="00F413D3" w:rsidRPr="00E43740" w:rsidRDefault="00F413D3" w:rsidP="00FA48EA">
      <w:pPr>
        <w:pStyle w:val="Default"/>
        <w:spacing w:line="360" w:lineRule="auto"/>
        <w:rPr>
          <w:rFonts w:ascii="Arial" w:hAnsi="Arial" w:cs="Arial"/>
          <w:sz w:val="22"/>
          <w:szCs w:val="22"/>
          <w:u w:val="single"/>
          <w:lang w:val="sk-SK"/>
        </w:rPr>
      </w:pPr>
      <w:r w:rsidRPr="00E43740">
        <w:rPr>
          <w:rFonts w:ascii="Arial" w:hAnsi="Arial" w:cs="Arial"/>
          <w:sz w:val="22"/>
          <w:szCs w:val="22"/>
          <w:u w:val="single"/>
          <w:lang w:val="sk-SK"/>
        </w:rPr>
        <w:t>Významné osobnosti</w:t>
      </w:r>
    </w:p>
    <w:p w:rsidR="00F413D3" w:rsidRPr="00E43740" w:rsidRDefault="00F413D3" w:rsidP="00334962">
      <w:pPr>
        <w:pStyle w:val="Default"/>
        <w:spacing w:line="360" w:lineRule="auto"/>
        <w:jc w:val="both"/>
        <w:rPr>
          <w:rFonts w:ascii="Arial" w:hAnsi="Arial" w:cs="Arial"/>
          <w:sz w:val="22"/>
          <w:szCs w:val="22"/>
          <w:lang w:val="sk-SK"/>
        </w:rPr>
      </w:pPr>
      <w:r w:rsidRPr="00E43740">
        <w:rPr>
          <w:rFonts w:ascii="Arial" w:hAnsi="Arial" w:cs="Arial"/>
          <w:sz w:val="22"/>
          <w:szCs w:val="22"/>
          <w:lang w:val="sk-SK"/>
        </w:rPr>
        <w:t>Vrútky dali slovenskému národu veľa významných osobností, z ktorých najznámejšie sú:</w:t>
      </w:r>
    </w:p>
    <w:tbl>
      <w:tblPr>
        <w:tblW w:w="5000" w:type="pct"/>
        <w:tblInd w:w="2" w:type="dxa"/>
        <w:tblCellMar>
          <w:left w:w="0" w:type="dxa"/>
          <w:right w:w="0" w:type="dxa"/>
        </w:tblCellMar>
        <w:tblLook w:val="00A0"/>
      </w:tblPr>
      <w:tblGrid>
        <w:gridCol w:w="3000"/>
        <w:gridCol w:w="6639"/>
      </w:tblGrid>
      <w:tr w:rsidR="00F413D3" w:rsidRPr="00E43740">
        <w:tc>
          <w:tcPr>
            <w:tcW w:w="0" w:type="auto"/>
            <w:vAlign w:val="center"/>
          </w:tcPr>
          <w:p w:rsidR="00F413D3" w:rsidRPr="00E43740" w:rsidRDefault="00F413D3" w:rsidP="007D34F7">
            <w:pPr>
              <w:ind w:firstLine="0"/>
              <w:jc w:val="center"/>
              <w:rPr>
                <w:rFonts w:ascii="Verdana" w:hAnsi="Verdana" w:cs="Verdana"/>
                <w:color w:val="666666"/>
                <w:sz w:val="17"/>
                <w:szCs w:val="17"/>
                <w:lang w:eastAsia="sk-SK"/>
              </w:rPr>
            </w:pPr>
            <w:r>
              <w:rPr>
                <w:noProof/>
                <w:lang w:eastAsia="sk-SK"/>
              </w:rPr>
              <w:pict>
                <v:shape id="Obrázok 41" o:spid="_x0000_s1031" type="#_x0000_t75" alt="Ľuba Baricová" style="position:absolute;left:0;text-align:left;margin-left:0;margin-top:0;width:150pt;height:150pt;z-index:251661824;visibility:visible;mso-wrap-distance-left:7.5pt;mso-wrap-distance-right:7.5pt;mso-position-horizontal:left;mso-position-vertical-relative:line" o:allowoverlap="f">
                  <v:imagedata r:id="rId26" o:title=""/>
                  <w10:wrap type="square"/>
                </v:shape>
              </w:pict>
            </w:r>
          </w:p>
        </w:tc>
        <w:tc>
          <w:tcPr>
            <w:tcW w:w="0" w:type="auto"/>
            <w:vAlign w:val="center"/>
          </w:tcPr>
          <w:p w:rsidR="00F413D3" w:rsidRPr="00E43740" w:rsidRDefault="00F413D3" w:rsidP="007D34F7">
            <w:pPr>
              <w:ind w:firstLine="0"/>
              <w:rPr>
                <w:rFonts w:ascii="Arial" w:hAnsi="Arial" w:cs="Arial"/>
                <w:color w:val="666666"/>
                <w:lang w:eastAsia="sk-SK"/>
              </w:rPr>
            </w:pPr>
            <w:r w:rsidRPr="00E43740">
              <w:rPr>
                <w:rFonts w:ascii="Arial" w:hAnsi="Arial" w:cs="Arial"/>
                <w:b/>
                <w:bCs/>
                <w:color w:val="666666"/>
                <w:lang w:eastAsia="sk-SK"/>
              </w:rPr>
              <w:t xml:space="preserve"> Ľuba Baricová</w:t>
            </w:r>
            <w:r w:rsidRPr="00E43740">
              <w:rPr>
                <w:rFonts w:ascii="Arial" w:hAnsi="Arial" w:cs="Arial"/>
                <w:color w:val="666666"/>
                <w:lang w:eastAsia="sk-SK"/>
              </w:rPr>
              <w:t xml:space="preserve"> - operná speváčka (mezzosoprán).</w:t>
            </w:r>
            <w:r w:rsidRPr="00E43740">
              <w:rPr>
                <w:rFonts w:ascii="Arial" w:hAnsi="Arial" w:cs="Arial"/>
                <w:color w:val="666666"/>
                <w:lang w:eastAsia="sk-SK"/>
              </w:rPr>
              <w:br/>
              <w:t>Narodila sa vo Vrútkach. Od roku 1958 sólistka opery SND v Bratislave a v rokoch 1969 - 72 sólistka Mestskej opery v Linzi. Od roku 1983 externá pedagogička hereckej tvorby na katedre koncertného a operného spevu VŠMU v Bratislave.</w:t>
            </w:r>
            <w:r w:rsidRPr="00E43740">
              <w:rPr>
                <w:rFonts w:ascii="Arial" w:hAnsi="Arial" w:cs="Arial"/>
                <w:color w:val="666666"/>
                <w:lang w:eastAsia="sk-SK"/>
              </w:rPr>
              <w:br/>
              <w:t>Vytvorila množstvo herecko-speváckych postáv vo všetkých svetoznámych operách, napr.: Nežatá (Sadko), Lola (Sedliacka česť), Oľga (Eugen Onegin), Carmen (Carmen), Grófka (Piková dáma), Lucia (Peter a Lucia), Amneria (Aida), Hudit (Modrofúzov zámok). Čestná občianka mesta Vrútky od roku 1993.</w:t>
            </w:r>
          </w:p>
        </w:tc>
      </w:tr>
      <w:tr w:rsidR="00F413D3" w:rsidRPr="00E43740">
        <w:tc>
          <w:tcPr>
            <w:tcW w:w="0" w:type="auto"/>
            <w:vAlign w:val="center"/>
          </w:tcPr>
          <w:p w:rsidR="00F413D3" w:rsidRPr="00E43740" w:rsidRDefault="00F413D3" w:rsidP="007D34F7">
            <w:pPr>
              <w:ind w:firstLine="0"/>
              <w:jc w:val="center"/>
              <w:rPr>
                <w:rFonts w:ascii="Verdana" w:hAnsi="Verdana" w:cs="Verdana"/>
                <w:color w:val="666666"/>
                <w:sz w:val="17"/>
                <w:szCs w:val="17"/>
                <w:lang w:eastAsia="sk-SK"/>
              </w:rPr>
            </w:pPr>
            <w:r>
              <w:rPr>
                <w:noProof/>
                <w:lang w:eastAsia="sk-SK"/>
              </w:rPr>
              <w:pict>
                <v:shape id="Obrázok 42" o:spid="_x0000_s1032" type="#_x0000_t75" alt="Magdaléna Blahušiaková" style="position:absolute;left:0;text-align:left;margin-left:0;margin-top:0;width:150pt;height:151.5pt;z-index:251662848;visibility:visible;mso-wrap-distance-left:7.5pt;mso-wrap-distance-right:7.5pt;mso-position-horizontal:left;mso-position-horizontal-relative:text;mso-position-vertical-relative:line" o:allowoverlap="f">
                  <v:imagedata r:id="rId27" o:title=""/>
                  <w10:wrap type="square"/>
                </v:shape>
              </w:pict>
            </w:r>
          </w:p>
        </w:tc>
        <w:tc>
          <w:tcPr>
            <w:tcW w:w="0" w:type="auto"/>
            <w:vAlign w:val="center"/>
          </w:tcPr>
          <w:p w:rsidR="00F413D3" w:rsidRPr="00E43740" w:rsidRDefault="00F413D3" w:rsidP="007D34F7">
            <w:pPr>
              <w:ind w:firstLine="0"/>
              <w:rPr>
                <w:rFonts w:ascii="Arial" w:hAnsi="Arial" w:cs="Arial"/>
                <w:color w:val="666666"/>
                <w:lang w:eastAsia="sk-SK"/>
              </w:rPr>
            </w:pPr>
            <w:r w:rsidRPr="00E43740">
              <w:rPr>
                <w:rFonts w:ascii="Arial" w:hAnsi="Arial" w:cs="Arial"/>
                <w:b/>
                <w:bCs/>
                <w:color w:val="666666"/>
                <w:lang w:eastAsia="sk-SK"/>
              </w:rPr>
              <w:t xml:space="preserve"> Magdaléna Blahušiaková</w:t>
            </w:r>
            <w:r w:rsidRPr="00E43740">
              <w:rPr>
                <w:rFonts w:ascii="Arial" w:hAnsi="Arial" w:cs="Arial"/>
                <w:color w:val="666666"/>
                <w:lang w:eastAsia="sk-SK"/>
              </w:rPr>
              <w:t xml:space="preserve"> - operná speváčka (soprán). Narodila       sa vo Vrútkach. V roku 1969 - 84 pôsobila ako sólistka opery Štátneho divadla v Brne, od roku 1981 opery SND v Bratislave. Výrazne sa uplatnila v talianskom opernom repertoári, v ktorom vytvorila svoje najväčšie postavy - Manon (Manon Lescaut), Desdemona (Otello), Aida (Aida), Tosca (Tosca), Nanetta (Falstaft), Violetta (Traviata) a ďalšie. Čestná občianka mesta Vrútky od roku 1993.</w:t>
            </w:r>
          </w:p>
        </w:tc>
      </w:tr>
      <w:tr w:rsidR="00F413D3" w:rsidRPr="00E43740">
        <w:tc>
          <w:tcPr>
            <w:tcW w:w="0" w:type="auto"/>
            <w:vAlign w:val="center"/>
          </w:tcPr>
          <w:p w:rsidR="00F413D3" w:rsidRPr="00E43740" w:rsidRDefault="00F413D3" w:rsidP="007D34F7">
            <w:pPr>
              <w:ind w:firstLine="0"/>
              <w:jc w:val="center"/>
              <w:rPr>
                <w:rFonts w:ascii="Verdana" w:hAnsi="Verdana" w:cs="Verdana"/>
                <w:color w:val="666666"/>
                <w:sz w:val="17"/>
                <w:szCs w:val="17"/>
                <w:lang w:eastAsia="sk-SK"/>
              </w:rPr>
            </w:pPr>
            <w:r>
              <w:rPr>
                <w:noProof/>
                <w:lang w:eastAsia="sk-SK"/>
              </w:rPr>
              <w:pict>
                <v:shape id="Obrázok 43" o:spid="_x0000_s1033" type="#_x0000_t75" alt="Ján Bodenek" style="position:absolute;left:0;text-align:left;margin-left:0;margin-top:0;width:150pt;height:150pt;z-index:251663872;visibility:visible;mso-wrap-distance-left:7.5pt;mso-wrap-distance-right:7.5pt;mso-position-horizontal:left;mso-position-horizontal-relative:text;mso-position-vertical-relative:line" o:allowoverlap="f">
                  <v:imagedata r:id="rId28" o:title=""/>
                  <w10:wrap type="square"/>
                </v:shape>
              </w:pict>
            </w:r>
          </w:p>
        </w:tc>
        <w:tc>
          <w:tcPr>
            <w:tcW w:w="0" w:type="auto"/>
            <w:vAlign w:val="center"/>
          </w:tcPr>
          <w:p w:rsidR="00F413D3" w:rsidRPr="00E43740" w:rsidRDefault="00F413D3" w:rsidP="007D34F7">
            <w:pPr>
              <w:ind w:firstLine="0"/>
              <w:rPr>
                <w:rFonts w:ascii="Arial" w:hAnsi="Arial" w:cs="Arial"/>
                <w:color w:val="666666"/>
                <w:lang w:eastAsia="sk-SK"/>
              </w:rPr>
            </w:pPr>
            <w:r w:rsidRPr="00E43740">
              <w:rPr>
                <w:rFonts w:ascii="Arial" w:hAnsi="Arial" w:cs="Arial"/>
                <w:b/>
                <w:bCs/>
                <w:color w:val="666666"/>
                <w:lang w:eastAsia="sk-SK"/>
              </w:rPr>
              <w:t xml:space="preserve"> Ján Bodenek</w:t>
            </w:r>
            <w:r w:rsidRPr="00E43740">
              <w:rPr>
                <w:rFonts w:ascii="Arial" w:hAnsi="Arial" w:cs="Arial"/>
                <w:color w:val="666666"/>
                <w:lang w:eastAsia="sk-SK"/>
              </w:rPr>
              <w:t xml:space="preserve"> - spisovateľ.</w:t>
            </w:r>
            <w:r w:rsidRPr="00E43740">
              <w:rPr>
                <w:rFonts w:ascii="Arial" w:hAnsi="Arial" w:cs="Arial"/>
                <w:color w:val="666666"/>
                <w:lang w:eastAsia="sk-SK"/>
              </w:rPr>
              <w:br/>
              <w:t>Narodený na Vrútkach. Ľudovú školu vychodil v rodisku, obchodnú akadémiu v Martine, r. 1925 -27. V rokoch 1928 - 34 bol úradníkom v Matici slovenskej v Martine, r. 1934 - 36 pomocným redaktorom vydavateľstva UNÁS v Bratislave. V r. 1937 sa vrátil do MS, kde bol jazykovým redaktorom, r. 1945 - 52 bol vedúcim vydavateľstva MS a redaktorom edície Dobré slovo, 1953 - 58 riaditeľom vydavateľstva Osveta. Knižne debutoval románom pre deti Ivkova biela mať (1938).</w:t>
            </w:r>
          </w:p>
        </w:tc>
      </w:tr>
      <w:tr w:rsidR="00F413D3" w:rsidRPr="00E43740">
        <w:tc>
          <w:tcPr>
            <w:tcW w:w="0" w:type="auto"/>
            <w:vAlign w:val="center"/>
          </w:tcPr>
          <w:p w:rsidR="00F413D3" w:rsidRPr="00E43740" w:rsidRDefault="00F413D3" w:rsidP="007D34F7">
            <w:pPr>
              <w:ind w:firstLine="0"/>
              <w:jc w:val="center"/>
              <w:rPr>
                <w:rFonts w:ascii="Verdana" w:hAnsi="Verdana" w:cs="Verdana"/>
                <w:color w:val="666666"/>
                <w:sz w:val="17"/>
                <w:szCs w:val="17"/>
                <w:lang w:eastAsia="sk-SK"/>
              </w:rPr>
            </w:pPr>
            <w:r>
              <w:rPr>
                <w:noProof/>
                <w:lang w:eastAsia="sk-SK"/>
              </w:rPr>
              <w:pict>
                <v:shape id="Obrázok 44" o:spid="_x0000_s1034" type="#_x0000_t75" alt="Radoslav Brzobohatý" style="position:absolute;left:0;text-align:left;margin-left:0;margin-top:0;width:150pt;height:150.75pt;z-index:251664896;visibility:visible;mso-wrap-distance-left:7.5pt;mso-wrap-distance-right:7.5pt;mso-position-horizontal:left;mso-position-horizontal-relative:text;mso-position-vertical-relative:line" o:allowoverlap="f">
                  <v:imagedata r:id="rId29" o:title=""/>
                  <w10:wrap type="square"/>
                </v:shape>
              </w:pict>
            </w:r>
          </w:p>
        </w:tc>
        <w:tc>
          <w:tcPr>
            <w:tcW w:w="0" w:type="auto"/>
            <w:vAlign w:val="center"/>
          </w:tcPr>
          <w:p w:rsidR="00F413D3" w:rsidRPr="00E43740" w:rsidRDefault="00F413D3" w:rsidP="007D34F7">
            <w:pPr>
              <w:ind w:firstLine="0"/>
              <w:rPr>
                <w:rFonts w:ascii="Arial" w:hAnsi="Arial" w:cs="Arial"/>
                <w:color w:val="666666"/>
                <w:lang w:eastAsia="sk-SK"/>
              </w:rPr>
            </w:pPr>
            <w:r w:rsidRPr="00E43740">
              <w:rPr>
                <w:rFonts w:ascii="Arial" w:hAnsi="Arial" w:cs="Arial"/>
                <w:b/>
                <w:bCs/>
                <w:color w:val="666666"/>
                <w:lang w:eastAsia="sk-SK"/>
              </w:rPr>
              <w:t xml:space="preserve"> Radoslav Brzobohatý</w:t>
            </w:r>
            <w:r w:rsidRPr="00E43740">
              <w:rPr>
                <w:rFonts w:ascii="Arial" w:hAnsi="Arial" w:cs="Arial"/>
                <w:color w:val="666666"/>
                <w:lang w:eastAsia="sk-SK"/>
              </w:rPr>
              <w:t xml:space="preserve"> - herec.</w:t>
            </w:r>
            <w:r w:rsidRPr="00E43740">
              <w:rPr>
                <w:rFonts w:ascii="Arial" w:hAnsi="Arial" w:cs="Arial"/>
                <w:color w:val="666666"/>
                <w:lang w:eastAsia="sk-SK"/>
              </w:rPr>
              <w:br/>
              <w:t>Narodil sa vo Vrútkach. Tu prežil prvých sedem rokov života. Absolvoval DAMU v Prahe, pôsobil v divadlách v Kolíne, Moste, Olomouci, Příbrame, od roku 1963 v Divadle S.K. Neumana v Prahe a od roku 1967 je členom Divadla na Vinohradoch. Vytvoril ústrednú postavu Fabícia v historickom seriáli A. Lettricha Alžbetin dvor podľa románu H. Zelinovej. Čestný občan mesta Vrútky od roku 1995.</w:t>
            </w:r>
          </w:p>
        </w:tc>
      </w:tr>
      <w:tr w:rsidR="00F413D3" w:rsidRPr="00E43740">
        <w:tc>
          <w:tcPr>
            <w:tcW w:w="0" w:type="auto"/>
            <w:vAlign w:val="center"/>
          </w:tcPr>
          <w:p w:rsidR="00F413D3" w:rsidRPr="00E43740" w:rsidRDefault="00F413D3" w:rsidP="007D34F7">
            <w:pPr>
              <w:ind w:firstLine="0"/>
              <w:jc w:val="center"/>
              <w:rPr>
                <w:rFonts w:ascii="Verdana" w:hAnsi="Verdana" w:cs="Verdana"/>
                <w:color w:val="666666"/>
                <w:sz w:val="17"/>
                <w:szCs w:val="17"/>
                <w:lang w:eastAsia="sk-SK"/>
              </w:rPr>
            </w:pPr>
            <w:r>
              <w:rPr>
                <w:noProof/>
                <w:lang w:eastAsia="sk-SK"/>
              </w:rPr>
              <w:pict>
                <v:shape id="Obrázok 45" o:spid="_x0000_s1035" type="#_x0000_t75" alt="Jozef Dančo" style="position:absolute;left:0;text-align:left;margin-left:0;margin-top:0;width:150pt;height:150pt;z-index:251665920;visibility:visible;mso-wrap-distance-left:7.5pt;mso-wrap-distance-right:7.5pt;mso-position-horizontal:left;mso-position-horizontal-relative:text;mso-position-vertical-relative:line" o:allowoverlap="f">
                  <v:imagedata r:id="rId30" o:title=""/>
                  <w10:wrap type="square"/>
                </v:shape>
              </w:pict>
            </w:r>
          </w:p>
        </w:tc>
        <w:tc>
          <w:tcPr>
            <w:tcW w:w="0" w:type="auto"/>
            <w:vAlign w:val="center"/>
          </w:tcPr>
          <w:p w:rsidR="00F413D3" w:rsidRPr="00E43740" w:rsidRDefault="00F413D3" w:rsidP="007D34F7">
            <w:pPr>
              <w:ind w:firstLine="0"/>
              <w:rPr>
                <w:rFonts w:ascii="Arial" w:hAnsi="Arial" w:cs="Arial"/>
                <w:color w:val="666666"/>
                <w:lang w:eastAsia="sk-SK"/>
              </w:rPr>
            </w:pPr>
            <w:r w:rsidRPr="00E43740">
              <w:rPr>
                <w:rFonts w:ascii="Arial" w:hAnsi="Arial" w:cs="Arial"/>
                <w:b/>
                <w:bCs/>
                <w:color w:val="666666"/>
                <w:lang w:eastAsia="sk-SK"/>
              </w:rPr>
              <w:t xml:space="preserve"> Jozef Dančo</w:t>
            </w:r>
            <w:r w:rsidRPr="00E43740">
              <w:rPr>
                <w:rFonts w:ascii="Arial" w:hAnsi="Arial" w:cs="Arial"/>
                <w:color w:val="666666"/>
                <w:lang w:eastAsia="sk-SK"/>
              </w:rPr>
              <w:t xml:space="preserve"> - ekonóm.</w:t>
            </w:r>
            <w:r w:rsidRPr="00E43740">
              <w:rPr>
                <w:rFonts w:ascii="Arial" w:hAnsi="Arial" w:cs="Arial"/>
                <w:color w:val="666666"/>
                <w:lang w:eastAsia="sk-SK"/>
              </w:rPr>
              <w:br/>
              <w:t>Narodil sa v obci Koroljovo. Od roku 1937 navštevoval Štátnu meštiansku školu vo Vrútkach. Pracoval ako odborný asistent Ekonomického ústavu SAV v Bratislave a od roku 1963 v Slovenskej plánovacej komisii, od roku 1966 ako prednášateľ v Ústave pre hosp. a sociálny rozvoj OSN v Damašku a poradca Úradu prezidenta Sýrskej arabskej republiky, od roku 1969 v regionálnom úrade Sekretariátu OSN v Bejrúte. Po skončení zahraničného pôsobenia pracoval vo Výskumnom ústave finančnej a úverovej sústavy, Výskumnom ústave ekonomiky poľnohospodárstva a potravinárstva. V roku 1991 ho predsedníctvo SNR menovalo členom vlády a ministrom financií. Čestný občan mesta Vrútky od roku 1995.</w:t>
            </w:r>
          </w:p>
        </w:tc>
      </w:tr>
      <w:tr w:rsidR="00F413D3" w:rsidRPr="00E43740">
        <w:tc>
          <w:tcPr>
            <w:tcW w:w="0" w:type="auto"/>
            <w:vAlign w:val="center"/>
          </w:tcPr>
          <w:p w:rsidR="00F413D3" w:rsidRPr="00E43740" w:rsidRDefault="00F413D3" w:rsidP="007D34F7">
            <w:pPr>
              <w:ind w:firstLine="0"/>
              <w:jc w:val="center"/>
              <w:rPr>
                <w:rFonts w:ascii="Verdana" w:hAnsi="Verdana" w:cs="Verdana"/>
                <w:color w:val="666666"/>
                <w:sz w:val="17"/>
                <w:szCs w:val="17"/>
                <w:lang w:eastAsia="sk-SK"/>
              </w:rPr>
            </w:pPr>
            <w:r>
              <w:rPr>
                <w:noProof/>
                <w:lang w:eastAsia="sk-SK"/>
              </w:rPr>
              <w:pict>
                <v:shape id="Obrázok 46" o:spid="_x0000_s1036" type="#_x0000_t75" alt="Dalibor Karvay" style="position:absolute;left:0;text-align:left;margin-left:0;margin-top:0;width:150pt;height:151.5pt;z-index:251666944;visibility:visible;mso-wrap-distance-left:7.5pt;mso-wrap-distance-right:7.5pt;mso-position-horizontal:left;mso-position-horizontal-relative:text;mso-position-vertical-relative:line" o:allowoverlap="f">
                  <v:imagedata r:id="rId31" o:title=""/>
                  <w10:wrap type="square"/>
                </v:shape>
              </w:pict>
            </w:r>
          </w:p>
        </w:tc>
        <w:tc>
          <w:tcPr>
            <w:tcW w:w="0" w:type="auto"/>
            <w:vAlign w:val="center"/>
          </w:tcPr>
          <w:p w:rsidR="00F413D3" w:rsidRPr="00E43740" w:rsidRDefault="00F413D3" w:rsidP="007D34F7">
            <w:pPr>
              <w:ind w:firstLine="0"/>
              <w:rPr>
                <w:rFonts w:ascii="Arial" w:hAnsi="Arial" w:cs="Arial"/>
                <w:color w:val="666666"/>
                <w:lang w:eastAsia="sk-SK"/>
              </w:rPr>
            </w:pPr>
            <w:r w:rsidRPr="00E43740">
              <w:rPr>
                <w:rFonts w:ascii="Arial" w:hAnsi="Arial" w:cs="Arial"/>
                <w:b/>
                <w:bCs/>
                <w:color w:val="666666"/>
                <w:lang w:eastAsia="sk-SK"/>
              </w:rPr>
              <w:t xml:space="preserve"> Dalibor Karvay</w:t>
            </w:r>
            <w:r w:rsidRPr="00E43740">
              <w:rPr>
                <w:rFonts w:ascii="Arial" w:hAnsi="Arial" w:cs="Arial"/>
                <w:color w:val="666666"/>
                <w:lang w:eastAsia="sk-SK"/>
              </w:rPr>
              <w:t xml:space="preserve"> - huslista.</w:t>
            </w:r>
            <w:r w:rsidRPr="00E43740">
              <w:rPr>
                <w:rFonts w:ascii="Arial" w:hAnsi="Arial" w:cs="Arial"/>
                <w:color w:val="666666"/>
                <w:lang w:eastAsia="sk-SK"/>
              </w:rPr>
              <w:br/>
              <w:t>Vo svojej kategórii mimoriadny talent svetového formátu, študent Viedenskej hudobnej akadémie. Koncertoval v Maďarsku, Rakúsku, Nemecku, Taliansku, Vatikáne a Argentíne.</w:t>
            </w:r>
          </w:p>
        </w:tc>
      </w:tr>
      <w:tr w:rsidR="00F413D3" w:rsidRPr="00E43740">
        <w:tc>
          <w:tcPr>
            <w:tcW w:w="0" w:type="auto"/>
            <w:vAlign w:val="center"/>
          </w:tcPr>
          <w:p w:rsidR="00F413D3" w:rsidRPr="00E43740" w:rsidRDefault="00F413D3" w:rsidP="007D34F7">
            <w:pPr>
              <w:ind w:firstLine="0"/>
              <w:jc w:val="center"/>
              <w:rPr>
                <w:rFonts w:ascii="Verdana" w:hAnsi="Verdana" w:cs="Verdana"/>
                <w:color w:val="666666"/>
                <w:sz w:val="17"/>
                <w:szCs w:val="17"/>
                <w:lang w:eastAsia="sk-SK"/>
              </w:rPr>
            </w:pPr>
          </w:p>
        </w:tc>
        <w:tc>
          <w:tcPr>
            <w:tcW w:w="0" w:type="auto"/>
            <w:vAlign w:val="center"/>
          </w:tcPr>
          <w:p w:rsidR="00F413D3" w:rsidRPr="00E43740" w:rsidRDefault="00F413D3" w:rsidP="007D34F7">
            <w:pPr>
              <w:ind w:firstLine="0"/>
              <w:rPr>
                <w:rFonts w:ascii="Arial" w:hAnsi="Arial" w:cs="Arial"/>
                <w:color w:val="666666"/>
                <w:lang w:eastAsia="sk-SK"/>
              </w:rPr>
            </w:pPr>
            <w:r w:rsidRPr="00E43740">
              <w:rPr>
                <w:rFonts w:ascii="Arial" w:hAnsi="Arial" w:cs="Arial"/>
                <w:b/>
                <w:bCs/>
                <w:color w:val="666666"/>
                <w:lang w:eastAsia="sk-SK"/>
              </w:rPr>
              <w:t xml:space="preserve"> Filip Lašut</w:t>
            </w:r>
            <w:r w:rsidRPr="00E43740">
              <w:rPr>
                <w:rFonts w:ascii="Arial" w:hAnsi="Arial" w:cs="Arial"/>
                <w:color w:val="666666"/>
                <w:lang w:eastAsia="sk-SK"/>
              </w:rPr>
              <w:t xml:space="preserve"> - fotograf.</w:t>
            </w:r>
            <w:r w:rsidRPr="00E43740">
              <w:rPr>
                <w:rFonts w:ascii="Arial" w:hAnsi="Arial" w:cs="Arial"/>
                <w:color w:val="666666"/>
                <w:lang w:eastAsia="sk-SK"/>
              </w:rPr>
              <w:br/>
              <w:t>Narodil sa 18. 2 1945 na Vrútkach. Svojou tvorbou syntetizuje prístup výtvarno-kompozičný, divadelno-dokumentačný i literárno interpretačný. Lašutove snímky sú náročnou výtvarnou výpoveďou. Vravia za seba, svojou výraznou obraznosťou, zachytením hereckých akcií a javiskových výpovedí, ale aj spôsobom videnia a stvárňovania divadelného diania.</w:t>
            </w:r>
          </w:p>
        </w:tc>
      </w:tr>
      <w:tr w:rsidR="00F413D3" w:rsidRPr="00E43740">
        <w:tc>
          <w:tcPr>
            <w:tcW w:w="0" w:type="auto"/>
            <w:vAlign w:val="center"/>
          </w:tcPr>
          <w:p w:rsidR="00F413D3" w:rsidRPr="00E43740" w:rsidRDefault="00F413D3" w:rsidP="007D34F7">
            <w:pPr>
              <w:ind w:firstLine="0"/>
              <w:jc w:val="center"/>
              <w:rPr>
                <w:rFonts w:ascii="Verdana" w:hAnsi="Verdana" w:cs="Verdana"/>
                <w:color w:val="666666"/>
                <w:sz w:val="17"/>
                <w:szCs w:val="17"/>
                <w:lang w:eastAsia="sk-SK"/>
              </w:rPr>
            </w:pPr>
            <w:r>
              <w:rPr>
                <w:noProof/>
                <w:lang w:eastAsia="sk-SK"/>
              </w:rPr>
              <w:pict>
                <v:shape id="Obrázok 47" o:spid="_x0000_s1037" type="#_x0000_t75" alt="Alexander Korda" style="position:absolute;left:0;text-align:left;margin-left:0;margin-top:0;width:150pt;height:150.75pt;z-index:251667968;visibility:visible;mso-wrap-distance-left:7.5pt;mso-wrap-distance-right:7.5pt;mso-position-horizontal:left;mso-position-horizontal-relative:text;mso-position-vertical-relative:line" o:allowoverlap="f">
                  <v:imagedata r:id="rId32" o:title=""/>
                  <w10:wrap type="square"/>
                </v:shape>
              </w:pict>
            </w:r>
          </w:p>
        </w:tc>
        <w:tc>
          <w:tcPr>
            <w:tcW w:w="0" w:type="auto"/>
            <w:vAlign w:val="center"/>
          </w:tcPr>
          <w:p w:rsidR="00F413D3" w:rsidRPr="00E43740" w:rsidRDefault="00F413D3" w:rsidP="007D34F7">
            <w:pPr>
              <w:ind w:firstLine="0"/>
              <w:rPr>
                <w:rFonts w:ascii="Arial" w:hAnsi="Arial" w:cs="Arial"/>
                <w:color w:val="666666"/>
                <w:lang w:eastAsia="sk-SK"/>
              </w:rPr>
            </w:pPr>
            <w:r w:rsidRPr="00E43740">
              <w:rPr>
                <w:rFonts w:ascii="Arial" w:hAnsi="Arial" w:cs="Arial"/>
                <w:b/>
                <w:bCs/>
                <w:color w:val="666666"/>
                <w:lang w:eastAsia="sk-SK"/>
              </w:rPr>
              <w:t>Alexander Korda</w:t>
            </w:r>
            <w:r w:rsidRPr="00E43740">
              <w:rPr>
                <w:rFonts w:ascii="Arial" w:hAnsi="Arial" w:cs="Arial"/>
                <w:color w:val="666666"/>
                <w:lang w:eastAsia="sk-SK"/>
              </w:rPr>
              <w:t xml:space="preserve"> – narodil sa vo Vrútkach. Povstalecký veliteľ. Od roku 1938 dôstojník z povolania, od roku 1940 učiteľ na Vojenskej akadémii v Bratislave a v Banskej Bystrici, 1945 zástupca veliteľa vojenskej akadémii v Hraniciach na Morave, potom pôsobil v Mladej Boleslavi, po roku 1948 prepustený z armády. Súdom v Prahe 1949 odsúdený pre údajnú velezradu na doživotný žalár. Zomrel vo výkone trestu. Čestný občan mesta Vrútky, in memoriam, od roku 1995.</w:t>
            </w:r>
          </w:p>
        </w:tc>
      </w:tr>
      <w:tr w:rsidR="00F413D3" w:rsidRPr="00E43740">
        <w:tc>
          <w:tcPr>
            <w:tcW w:w="0" w:type="auto"/>
            <w:vAlign w:val="center"/>
          </w:tcPr>
          <w:p w:rsidR="00F413D3" w:rsidRPr="00E43740" w:rsidRDefault="00F413D3" w:rsidP="007D34F7">
            <w:pPr>
              <w:ind w:firstLine="0"/>
              <w:jc w:val="center"/>
              <w:rPr>
                <w:rFonts w:ascii="Verdana" w:hAnsi="Verdana" w:cs="Verdana"/>
                <w:color w:val="666666"/>
                <w:sz w:val="17"/>
                <w:szCs w:val="17"/>
                <w:lang w:eastAsia="sk-SK"/>
              </w:rPr>
            </w:pPr>
            <w:r>
              <w:rPr>
                <w:noProof/>
                <w:lang w:eastAsia="sk-SK"/>
              </w:rPr>
              <w:pict>
                <v:shape id="Obrázok 48" o:spid="_x0000_s1038" type="#_x0000_t75" alt="František Kováčik - Podmagurský" style="position:absolute;left:0;text-align:left;margin-left:0;margin-top:0;width:150pt;height:150.75pt;z-index:251668992;visibility:visible;mso-wrap-distance-left:7.5pt;mso-wrap-distance-right:7.5pt;mso-position-horizontal:left;mso-position-horizontal-relative:text;mso-position-vertical-relative:line" o:allowoverlap="f">
                  <v:imagedata r:id="rId33" o:title=""/>
                  <w10:wrap type="square"/>
                </v:shape>
              </w:pict>
            </w:r>
          </w:p>
        </w:tc>
        <w:tc>
          <w:tcPr>
            <w:tcW w:w="0" w:type="auto"/>
            <w:vAlign w:val="center"/>
          </w:tcPr>
          <w:p w:rsidR="00F413D3" w:rsidRPr="00E43740" w:rsidRDefault="00F413D3" w:rsidP="007D34F7">
            <w:pPr>
              <w:ind w:firstLine="0"/>
              <w:rPr>
                <w:rFonts w:ascii="Arial" w:hAnsi="Arial" w:cs="Arial"/>
                <w:color w:val="666666"/>
                <w:lang w:eastAsia="sk-SK"/>
              </w:rPr>
            </w:pPr>
            <w:r w:rsidRPr="00E43740">
              <w:rPr>
                <w:rFonts w:ascii="Arial" w:hAnsi="Arial" w:cs="Arial"/>
                <w:b/>
                <w:bCs/>
                <w:color w:val="666666"/>
                <w:lang w:eastAsia="sk-SK"/>
              </w:rPr>
              <w:t>František Kováčik</w:t>
            </w:r>
            <w:r w:rsidRPr="00E43740">
              <w:rPr>
                <w:rFonts w:ascii="Arial" w:hAnsi="Arial" w:cs="Arial"/>
                <w:color w:val="666666"/>
                <w:lang w:eastAsia="sk-SK"/>
              </w:rPr>
              <w:t xml:space="preserve"> </w:t>
            </w:r>
            <w:r w:rsidRPr="00E43740">
              <w:rPr>
                <w:rFonts w:ascii="Arial" w:hAnsi="Arial" w:cs="Arial"/>
                <w:b/>
                <w:bCs/>
                <w:color w:val="666666"/>
                <w:lang w:eastAsia="sk-SK"/>
              </w:rPr>
              <w:t>- Podmagurský</w:t>
            </w:r>
            <w:r w:rsidRPr="00E43740">
              <w:rPr>
                <w:rFonts w:ascii="Arial" w:hAnsi="Arial" w:cs="Arial"/>
                <w:color w:val="666666"/>
                <w:lang w:eastAsia="sk-SK"/>
              </w:rPr>
              <w:t xml:space="preserve"> - hudobný skladateľ.</w:t>
            </w:r>
            <w:r w:rsidRPr="00E43740">
              <w:rPr>
                <w:rFonts w:ascii="Arial" w:hAnsi="Arial" w:cs="Arial"/>
                <w:color w:val="666666"/>
                <w:lang w:eastAsia="sk-SK"/>
              </w:rPr>
              <w:br/>
              <w:t>Narodil sa vo Vrútkach. Vyučený strojný zámočník sa roku 1920 začal učiť vo vrútockej spolkovej kapele hre na husle, flautu, neskôr na bicie a trombón a počas prezenčnej vojenskej služby sa zdokonalil v hre na husliach. Pochovaný je na Vrútkach. Je autorom tanečných skladieb, populárnych piesní a operiet, z ktorých najúspešnejšia „Vy krásne Tatry malebné" mala premiéru roku 1941 na Vrútkach.</w:t>
            </w:r>
          </w:p>
        </w:tc>
      </w:tr>
      <w:tr w:rsidR="00F413D3" w:rsidRPr="00E43740">
        <w:tc>
          <w:tcPr>
            <w:tcW w:w="0" w:type="auto"/>
            <w:vAlign w:val="center"/>
          </w:tcPr>
          <w:p w:rsidR="00F413D3" w:rsidRPr="00E43740" w:rsidRDefault="00F413D3" w:rsidP="007D34F7">
            <w:pPr>
              <w:ind w:firstLine="0"/>
              <w:jc w:val="center"/>
              <w:rPr>
                <w:rFonts w:ascii="Verdana" w:hAnsi="Verdana" w:cs="Verdana"/>
                <w:color w:val="666666"/>
                <w:sz w:val="17"/>
                <w:szCs w:val="17"/>
                <w:lang w:eastAsia="sk-SK"/>
              </w:rPr>
            </w:pPr>
            <w:r>
              <w:rPr>
                <w:noProof/>
                <w:lang w:eastAsia="sk-SK"/>
              </w:rPr>
              <w:pict>
                <v:shape id="Obrázok 49" o:spid="_x0000_s1039" type="#_x0000_t75" alt="Eugen Kramár" style="position:absolute;left:0;text-align:left;margin-left:0;margin-top:0;width:150pt;height:151.5pt;z-index:251670016;visibility:visible;mso-wrap-distance-left:7.5pt;mso-wrap-distance-right:7.5pt;mso-position-horizontal:left;mso-position-horizontal-relative:text;mso-position-vertical-relative:line" o:allowoverlap="f">
                  <v:imagedata r:id="rId34" o:title=""/>
                  <w10:wrap type="square"/>
                </v:shape>
              </w:pict>
            </w:r>
          </w:p>
        </w:tc>
        <w:tc>
          <w:tcPr>
            <w:tcW w:w="0" w:type="auto"/>
            <w:vAlign w:val="center"/>
          </w:tcPr>
          <w:p w:rsidR="00F413D3" w:rsidRPr="00E43740" w:rsidRDefault="00F413D3" w:rsidP="007D34F7">
            <w:pPr>
              <w:ind w:firstLine="0"/>
              <w:rPr>
                <w:rFonts w:ascii="Arial" w:hAnsi="Arial" w:cs="Arial"/>
                <w:color w:val="666666"/>
                <w:lang w:eastAsia="sk-SK"/>
              </w:rPr>
            </w:pPr>
            <w:r w:rsidRPr="00E43740">
              <w:rPr>
                <w:rFonts w:ascii="Arial" w:hAnsi="Arial" w:cs="Arial"/>
                <w:b/>
                <w:bCs/>
                <w:color w:val="666666"/>
                <w:lang w:eastAsia="sk-SK"/>
              </w:rPr>
              <w:t>Eugen Kramár</w:t>
            </w:r>
            <w:r w:rsidRPr="00E43740">
              <w:rPr>
                <w:rFonts w:ascii="Arial" w:hAnsi="Arial" w:cs="Arial"/>
                <w:color w:val="666666"/>
                <w:lang w:eastAsia="sk-SK"/>
              </w:rPr>
              <w:t xml:space="preserve"> - architekt.</w:t>
            </w:r>
            <w:r w:rsidRPr="00E43740">
              <w:rPr>
                <w:rFonts w:ascii="Arial" w:hAnsi="Arial" w:cs="Arial"/>
                <w:color w:val="666666"/>
                <w:lang w:eastAsia="sk-SK"/>
              </w:rPr>
              <w:br/>
              <w:t>V rokoch 1941 - 42 pracoval v stavebnej účastinnej spoločnosti Tatra, 1947 - 50 profesor na Slovenskej vysokej škole technickej v Bratislave, 1951 - 60 nespravodlivo obvinený a väznený, 1960 - 67 pracovník Stavoprojektu Košice, 1967 rehabilitovaný, 1971 - 83 pracovník Štátneho projektového a typizačného ústavu Bratislava. Je autorom projektov, ako napr.: budova Slovenskej národnej banky, Divadlo P. O. Hviezdoslava, budova pošty v Bratislave a hotela FIS vo Vysokých Tatrách. Čestným občanom mesta Vrútky od roku 1992.</w:t>
            </w:r>
          </w:p>
        </w:tc>
      </w:tr>
      <w:tr w:rsidR="00F413D3" w:rsidRPr="00E43740">
        <w:tc>
          <w:tcPr>
            <w:tcW w:w="0" w:type="auto"/>
            <w:vAlign w:val="center"/>
          </w:tcPr>
          <w:p w:rsidR="00F413D3" w:rsidRPr="00E43740" w:rsidRDefault="00F413D3" w:rsidP="007D34F7">
            <w:pPr>
              <w:ind w:firstLine="0"/>
              <w:jc w:val="center"/>
              <w:rPr>
                <w:rFonts w:ascii="Verdana" w:hAnsi="Verdana" w:cs="Verdana"/>
                <w:color w:val="666666"/>
                <w:sz w:val="17"/>
                <w:szCs w:val="17"/>
                <w:lang w:eastAsia="sk-SK"/>
              </w:rPr>
            </w:pPr>
            <w:r>
              <w:rPr>
                <w:noProof/>
                <w:lang w:eastAsia="sk-SK"/>
              </w:rPr>
              <w:pict>
                <v:shape id="Obrázok 50" o:spid="_x0000_s1040" type="#_x0000_t75" alt="Jozef Novák" style="position:absolute;left:0;text-align:left;margin-left:0;margin-top:0;width:150pt;height:151.5pt;z-index:251671040;visibility:visible;mso-wrap-distance-left:7.5pt;mso-wrap-distance-right:7.5pt;mso-position-horizontal:left;mso-position-horizontal-relative:text;mso-position-vertical-relative:line" o:allowoverlap="f">
                  <v:imagedata r:id="rId35" o:title=""/>
                  <w10:wrap type="square"/>
                </v:shape>
              </w:pict>
            </w:r>
          </w:p>
        </w:tc>
        <w:tc>
          <w:tcPr>
            <w:tcW w:w="0" w:type="auto"/>
            <w:vAlign w:val="center"/>
          </w:tcPr>
          <w:p w:rsidR="00F413D3" w:rsidRPr="00E43740" w:rsidRDefault="00F413D3" w:rsidP="007D34F7">
            <w:pPr>
              <w:ind w:firstLine="0"/>
              <w:rPr>
                <w:rFonts w:ascii="Arial" w:hAnsi="Arial" w:cs="Arial"/>
                <w:color w:val="666666"/>
                <w:lang w:eastAsia="sk-SK"/>
              </w:rPr>
            </w:pPr>
            <w:r w:rsidRPr="00E43740">
              <w:rPr>
                <w:rFonts w:ascii="Arial" w:hAnsi="Arial" w:cs="Arial"/>
                <w:b/>
                <w:bCs/>
                <w:color w:val="666666"/>
                <w:lang w:eastAsia="sk-SK"/>
              </w:rPr>
              <w:t>Jozef Novák</w:t>
            </w:r>
            <w:r w:rsidRPr="00E43740">
              <w:rPr>
                <w:rFonts w:ascii="Arial" w:hAnsi="Arial" w:cs="Arial"/>
                <w:color w:val="666666"/>
                <w:lang w:eastAsia="sk-SK"/>
              </w:rPr>
              <w:t xml:space="preserve"> - heraldik, historik a pedagóg.</w:t>
            </w:r>
            <w:r w:rsidRPr="00E43740">
              <w:rPr>
                <w:rFonts w:ascii="Arial" w:hAnsi="Arial" w:cs="Arial"/>
                <w:color w:val="666666"/>
                <w:lang w:eastAsia="sk-SK"/>
              </w:rPr>
              <w:br/>
              <w:t>Narodil sa vo Vrútkach. Ako jeden z prvých slovenských bádateľov sa systematicky venuje heraldike. Od roku 1974 je riadnym členom Académie internationale Heraldique. Je profesorom na UK v Bratislave. Čestným občanom mesta Vrútky od roku 1995.</w:t>
            </w:r>
          </w:p>
        </w:tc>
      </w:tr>
      <w:tr w:rsidR="00F413D3" w:rsidRPr="00E43740">
        <w:tc>
          <w:tcPr>
            <w:tcW w:w="0" w:type="auto"/>
            <w:vAlign w:val="center"/>
          </w:tcPr>
          <w:p w:rsidR="00F413D3" w:rsidRPr="00E43740" w:rsidRDefault="00F413D3" w:rsidP="007D34F7">
            <w:pPr>
              <w:ind w:firstLine="0"/>
              <w:jc w:val="center"/>
              <w:rPr>
                <w:rFonts w:ascii="Verdana" w:hAnsi="Verdana" w:cs="Verdana"/>
                <w:color w:val="666666"/>
                <w:sz w:val="17"/>
                <w:szCs w:val="17"/>
                <w:lang w:eastAsia="sk-SK"/>
              </w:rPr>
            </w:pPr>
            <w:r>
              <w:rPr>
                <w:noProof/>
                <w:lang w:eastAsia="sk-SK"/>
              </w:rPr>
              <w:pict>
                <v:shape id="Obrázok 51" o:spid="_x0000_s1041" type="#_x0000_t75" alt="Hana Zelinová" style="position:absolute;left:0;text-align:left;margin-left:0;margin-top:0;width:150pt;height:150pt;z-index:251672064;visibility:visible;mso-wrap-distance-left:7.5pt;mso-wrap-distance-right:7.5pt;mso-position-horizontal:left;mso-position-horizontal-relative:text;mso-position-vertical-relative:line" o:allowoverlap="f">
                  <v:imagedata r:id="rId36" o:title=""/>
                  <w10:wrap type="square"/>
                </v:shape>
              </w:pict>
            </w:r>
          </w:p>
        </w:tc>
        <w:tc>
          <w:tcPr>
            <w:tcW w:w="0" w:type="auto"/>
            <w:vAlign w:val="center"/>
          </w:tcPr>
          <w:p w:rsidR="00F413D3" w:rsidRPr="00E43740" w:rsidRDefault="00F413D3" w:rsidP="007D34F7">
            <w:pPr>
              <w:spacing w:line="348" w:lineRule="atLeast"/>
              <w:ind w:firstLine="0"/>
              <w:rPr>
                <w:rFonts w:ascii="Arial" w:hAnsi="Arial" w:cs="Arial"/>
                <w:color w:val="666666"/>
                <w:lang w:eastAsia="sk-SK"/>
              </w:rPr>
            </w:pPr>
            <w:r w:rsidRPr="00E43740">
              <w:rPr>
                <w:rFonts w:ascii="Arial" w:hAnsi="Arial" w:cs="Arial"/>
                <w:b/>
                <w:bCs/>
                <w:color w:val="666666"/>
                <w:lang w:eastAsia="sk-SK"/>
              </w:rPr>
              <w:t>Hana Zelinová</w:t>
            </w:r>
            <w:r w:rsidRPr="00E43740">
              <w:rPr>
                <w:rFonts w:ascii="Arial" w:hAnsi="Arial" w:cs="Arial"/>
                <w:color w:val="666666"/>
                <w:lang w:eastAsia="sk-SK"/>
              </w:rPr>
              <w:t xml:space="preserve"> - spisovateľka. Narodila sa na Vrútkach. V rokoch 1937 až 38 bola redaktorkou Slovenského východu a Novostí v Košiciach, v rokoch 1946 až 48 viedla košické vydavateľstvo Svojeť, v rokoch 1950 až 54 pracovala ako vedúca MTZ v Bratislave. V rokoch 1962 až 70 pôsobila ako redaktorka v detskom časopise Zornička. Literárne je činná od roku 1933. Debutovala zbierkou Zrkadlový most, cez divadelné hry prešla k románovej tvorbe. Je autorkou 35 románov. Čestná občianka mesta Vrútky od roku 1991. Zomrela 16. marca 2004 v Bratislave, pochovaná je vo Vrútkach.</w:t>
            </w:r>
          </w:p>
        </w:tc>
      </w:tr>
      <w:tr w:rsidR="00F413D3" w:rsidRPr="00E43740">
        <w:tc>
          <w:tcPr>
            <w:tcW w:w="0" w:type="auto"/>
            <w:vAlign w:val="center"/>
          </w:tcPr>
          <w:p w:rsidR="00F413D3" w:rsidRPr="00E43740" w:rsidRDefault="00F413D3" w:rsidP="007D34F7">
            <w:pPr>
              <w:ind w:firstLine="0"/>
              <w:jc w:val="center"/>
              <w:rPr>
                <w:rFonts w:ascii="Verdana" w:hAnsi="Verdana" w:cs="Verdana"/>
                <w:color w:val="666666"/>
                <w:sz w:val="17"/>
                <w:szCs w:val="17"/>
                <w:lang w:eastAsia="sk-SK"/>
              </w:rPr>
            </w:pPr>
            <w:r>
              <w:rPr>
                <w:noProof/>
                <w:lang w:eastAsia="sk-SK"/>
              </w:rPr>
              <w:pict>
                <v:shape id="Obrázok 52" o:spid="_x0000_s1042" type="#_x0000_t75" alt="František Zvarík" style="position:absolute;left:0;text-align:left;margin-left:0;margin-top:0;width:150pt;height:150.75pt;z-index:251673088;visibility:visible;mso-wrap-distance-left:7.5pt;mso-wrap-distance-right:7.5pt;mso-position-horizontal:left;mso-position-horizontal-relative:text;mso-position-vertical-relative:line" o:allowoverlap="f">
                  <v:imagedata r:id="rId37" o:title=""/>
                  <w10:wrap type="square"/>
                </v:shape>
              </w:pict>
            </w:r>
          </w:p>
        </w:tc>
        <w:tc>
          <w:tcPr>
            <w:tcW w:w="0" w:type="auto"/>
            <w:vAlign w:val="center"/>
          </w:tcPr>
          <w:p w:rsidR="00F413D3" w:rsidRPr="00E43740" w:rsidRDefault="00F413D3" w:rsidP="007D34F7">
            <w:pPr>
              <w:ind w:firstLine="0"/>
              <w:rPr>
                <w:rFonts w:ascii="Arial" w:hAnsi="Arial" w:cs="Arial"/>
                <w:color w:val="666666"/>
                <w:lang w:eastAsia="sk-SK"/>
              </w:rPr>
            </w:pPr>
            <w:r w:rsidRPr="00E43740">
              <w:rPr>
                <w:rFonts w:ascii="Arial" w:hAnsi="Arial" w:cs="Arial"/>
                <w:b/>
                <w:bCs/>
                <w:color w:val="666666"/>
                <w:lang w:eastAsia="sk-SK"/>
              </w:rPr>
              <w:t>František Zvarík</w:t>
            </w:r>
            <w:r w:rsidRPr="00E43740">
              <w:rPr>
                <w:rFonts w:ascii="Arial" w:hAnsi="Arial" w:cs="Arial"/>
                <w:color w:val="666666"/>
                <w:lang w:eastAsia="sk-SK"/>
              </w:rPr>
              <w:t xml:space="preserve"> - herec, spevák.</w:t>
            </w:r>
            <w:r w:rsidRPr="00E43740">
              <w:rPr>
                <w:rFonts w:ascii="Arial" w:hAnsi="Arial" w:cs="Arial"/>
                <w:color w:val="666666"/>
                <w:lang w:eastAsia="sk-SK"/>
              </w:rPr>
              <w:br/>
              <w:t>Narodil sa vo Vrútkach. Roku 1940 -45 a od 1956 člen činohry, 1945 -56 opery SND v Bratislave. Vytvoril množstvo postáv v činohre, televíznych filmoch, v rozhlasových programoch. Ako spevák známy aj ako interpret slovenských ľudových piesní. Čestný občan mesta Vrútky od roku 1992</w:t>
            </w:r>
          </w:p>
        </w:tc>
      </w:tr>
    </w:tbl>
    <w:p w:rsidR="00F413D3" w:rsidRPr="00E43740" w:rsidRDefault="00F413D3" w:rsidP="00D9609B">
      <w:pPr>
        <w:pStyle w:val="Default"/>
        <w:spacing w:line="360" w:lineRule="auto"/>
        <w:jc w:val="both"/>
        <w:rPr>
          <w:rFonts w:ascii="Arial" w:hAnsi="Arial" w:cs="Arial"/>
          <w:sz w:val="22"/>
          <w:szCs w:val="22"/>
          <w:lang w:val="sk-SK"/>
        </w:rPr>
      </w:pPr>
      <w:r w:rsidRPr="00E43740">
        <w:rPr>
          <w:rFonts w:ascii="Arial" w:hAnsi="Arial" w:cs="Arial"/>
          <w:sz w:val="22"/>
          <w:szCs w:val="22"/>
          <w:lang w:val="sk-SK"/>
        </w:rPr>
        <w:t xml:space="preserve"> </w:t>
      </w:r>
      <w:r w:rsidRPr="00E43740">
        <w:rPr>
          <w:rFonts w:ascii="Arial" w:hAnsi="Arial" w:cs="Arial"/>
          <w:sz w:val="20"/>
          <w:szCs w:val="20"/>
          <w:lang w:val="sk-SK"/>
        </w:rPr>
        <w:t>[skice sú nakreslené vrútockým maliarom Vladom Báthorym]</w:t>
      </w:r>
    </w:p>
    <w:p w:rsidR="00F413D3" w:rsidRPr="00E43740" w:rsidRDefault="00F413D3" w:rsidP="00CF7587">
      <w:pPr>
        <w:pStyle w:val="Default"/>
        <w:spacing w:line="360" w:lineRule="auto"/>
        <w:jc w:val="both"/>
        <w:rPr>
          <w:rFonts w:ascii="Arial" w:hAnsi="Arial" w:cs="Arial"/>
          <w:b/>
          <w:bCs/>
          <w:sz w:val="22"/>
          <w:szCs w:val="22"/>
          <w:lang w:val="sk-SK"/>
        </w:rPr>
      </w:pPr>
    </w:p>
    <w:p w:rsidR="00F413D3" w:rsidRPr="00E43740" w:rsidRDefault="00F413D3" w:rsidP="00CF7587">
      <w:pPr>
        <w:pStyle w:val="Default"/>
        <w:spacing w:line="360" w:lineRule="auto"/>
        <w:jc w:val="both"/>
        <w:rPr>
          <w:rFonts w:ascii="Arial" w:hAnsi="Arial" w:cs="Arial"/>
          <w:b/>
          <w:bCs/>
          <w:sz w:val="22"/>
          <w:szCs w:val="22"/>
          <w:lang w:val="sk-SK"/>
        </w:rPr>
      </w:pPr>
      <w:r w:rsidRPr="00E43740">
        <w:rPr>
          <w:rFonts w:ascii="Arial" w:hAnsi="Arial" w:cs="Arial"/>
          <w:b/>
          <w:bCs/>
          <w:sz w:val="22"/>
          <w:szCs w:val="22"/>
          <w:lang w:val="sk-SK"/>
        </w:rPr>
        <w:t xml:space="preserve">4.2. Spoločenský život </w:t>
      </w:r>
    </w:p>
    <w:p w:rsidR="00F413D3" w:rsidRPr="00E43740" w:rsidRDefault="00F413D3" w:rsidP="00CF7587">
      <w:pPr>
        <w:pStyle w:val="Default"/>
        <w:spacing w:line="360" w:lineRule="auto"/>
        <w:jc w:val="both"/>
        <w:rPr>
          <w:rFonts w:ascii="Arial" w:hAnsi="Arial" w:cs="Arial"/>
          <w:b/>
          <w:bCs/>
          <w:sz w:val="22"/>
          <w:szCs w:val="22"/>
          <w:lang w:val="sk-SK"/>
        </w:rPr>
      </w:pPr>
      <w:r w:rsidRPr="00E43740">
        <w:rPr>
          <w:rFonts w:ascii="Arial" w:hAnsi="Arial" w:cs="Arial"/>
          <w:b/>
          <w:bCs/>
          <w:sz w:val="22"/>
          <w:szCs w:val="22"/>
          <w:lang w:val="sk-SK"/>
        </w:rPr>
        <w:t xml:space="preserve">- kluby, spolky, združenia, spoločenské aktivity a akcie </w:t>
      </w:r>
    </w:p>
    <w:p w:rsidR="00F413D3" w:rsidRPr="00E43740" w:rsidRDefault="00F413D3" w:rsidP="00FD77A7">
      <w:pPr>
        <w:pStyle w:val="Text"/>
        <w:ind w:firstLine="0"/>
        <w:rPr>
          <w:rFonts w:ascii="Arial" w:hAnsi="Arial" w:cs="Arial"/>
        </w:rPr>
      </w:pPr>
      <w:r w:rsidRPr="00E43740">
        <w:rPr>
          <w:rFonts w:ascii="Arial" w:hAnsi="Arial" w:cs="Arial"/>
        </w:rPr>
        <w:t xml:space="preserve">V mesta Vrútky sa každoročne koná množstvo spoločenských a kultúrnych podujatí pre obyvateľov obce. Na organizácií spoločenského života sa podieľa predovšetkým mestská samospráva financovaním a poskytovaním priestorov pre jednotlivé podujatia, a taktiež spolupodieľaním  na organizovaní niektorých spoločenských alebo kultúrnych podujatí v spolupráci so základnými školami a základnou umeleckou školou. Najznámejším podujatím je tradičný jarmok, ktorý sa koná vždy začiatkom októbra a Vrútocká hudobná jar.  Popri klasickom stavaní májov za zmienku stojí aj Silvestrovský beh, ktorý si získava popularitu. </w:t>
      </w:r>
    </w:p>
    <w:p w:rsidR="00F413D3" w:rsidRPr="00E43740" w:rsidRDefault="00F413D3" w:rsidP="00FD77A7">
      <w:pPr>
        <w:pStyle w:val="Text"/>
        <w:ind w:firstLine="0"/>
        <w:rPr>
          <w:rFonts w:ascii="Arial" w:hAnsi="Arial" w:cs="Arial"/>
          <w:u w:val="single"/>
        </w:rPr>
      </w:pPr>
      <w:r w:rsidRPr="00E43740">
        <w:rPr>
          <w:rFonts w:ascii="Arial" w:hAnsi="Arial" w:cs="Arial"/>
          <w:u w:val="single"/>
        </w:rPr>
        <w:t>Každoročné podujatia:</w:t>
      </w:r>
    </w:p>
    <w:p w:rsidR="00F413D3" w:rsidRPr="00E43740" w:rsidRDefault="00F413D3" w:rsidP="00FD77A7">
      <w:pPr>
        <w:pStyle w:val="Text"/>
        <w:numPr>
          <w:ilvl w:val="0"/>
          <w:numId w:val="2"/>
        </w:numPr>
        <w:rPr>
          <w:rFonts w:ascii="Arial" w:hAnsi="Arial" w:cs="Arial"/>
        </w:rPr>
      </w:pPr>
      <w:r w:rsidRPr="00E43740">
        <w:rPr>
          <w:rFonts w:ascii="Arial" w:hAnsi="Arial" w:cs="Arial"/>
        </w:rPr>
        <w:t>Ples primátora Vrútok</w:t>
      </w:r>
    </w:p>
    <w:p w:rsidR="00F413D3" w:rsidRPr="00E43740" w:rsidRDefault="00F413D3" w:rsidP="00FD77A7">
      <w:pPr>
        <w:pStyle w:val="Text"/>
        <w:numPr>
          <w:ilvl w:val="0"/>
          <w:numId w:val="2"/>
        </w:numPr>
        <w:rPr>
          <w:rFonts w:ascii="Arial" w:hAnsi="Arial" w:cs="Arial"/>
        </w:rPr>
      </w:pPr>
      <w:r w:rsidRPr="00E43740">
        <w:rPr>
          <w:rFonts w:ascii="Arial" w:hAnsi="Arial" w:cs="Arial"/>
        </w:rPr>
        <w:t>Vrútocká hudobná jar</w:t>
      </w:r>
    </w:p>
    <w:p w:rsidR="00F413D3" w:rsidRPr="00E43740" w:rsidRDefault="00F413D3" w:rsidP="00FD77A7">
      <w:pPr>
        <w:pStyle w:val="Text"/>
        <w:numPr>
          <w:ilvl w:val="0"/>
          <w:numId w:val="2"/>
        </w:numPr>
        <w:rPr>
          <w:rFonts w:ascii="Arial" w:hAnsi="Arial" w:cs="Arial"/>
        </w:rPr>
      </w:pPr>
      <w:r w:rsidRPr="00E43740">
        <w:rPr>
          <w:rFonts w:ascii="Arial" w:hAnsi="Arial" w:cs="Arial"/>
        </w:rPr>
        <w:t>Fašiangy</w:t>
      </w:r>
    </w:p>
    <w:p w:rsidR="00F413D3" w:rsidRPr="00E43740" w:rsidRDefault="00F413D3" w:rsidP="00FD77A7">
      <w:pPr>
        <w:pStyle w:val="Text"/>
        <w:numPr>
          <w:ilvl w:val="0"/>
          <w:numId w:val="2"/>
        </w:numPr>
        <w:rPr>
          <w:rFonts w:ascii="Arial" w:hAnsi="Arial" w:cs="Arial"/>
        </w:rPr>
      </w:pPr>
      <w:r w:rsidRPr="00E43740">
        <w:rPr>
          <w:rFonts w:ascii="Arial" w:hAnsi="Arial" w:cs="Arial"/>
        </w:rPr>
        <w:t>Deň zeme</w:t>
      </w:r>
    </w:p>
    <w:p w:rsidR="00F413D3" w:rsidRPr="00E43740" w:rsidRDefault="00F413D3" w:rsidP="00FD77A7">
      <w:pPr>
        <w:pStyle w:val="Text"/>
        <w:numPr>
          <w:ilvl w:val="0"/>
          <w:numId w:val="2"/>
        </w:numPr>
        <w:rPr>
          <w:rFonts w:ascii="Arial" w:hAnsi="Arial" w:cs="Arial"/>
        </w:rPr>
      </w:pPr>
      <w:r w:rsidRPr="00E43740">
        <w:rPr>
          <w:rFonts w:ascii="Arial" w:hAnsi="Arial" w:cs="Arial"/>
        </w:rPr>
        <w:t>Stavanie mája</w:t>
      </w:r>
    </w:p>
    <w:p w:rsidR="00F413D3" w:rsidRPr="00E43740" w:rsidRDefault="00F413D3" w:rsidP="00FD77A7">
      <w:pPr>
        <w:pStyle w:val="Text"/>
        <w:numPr>
          <w:ilvl w:val="0"/>
          <w:numId w:val="2"/>
        </w:numPr>
        <w:rPr>
          <w:rFonts w:ascii="Arial" w:hAnsi="Arial" w:cs="Arial"/>
        </w:rPr>
      </w:pPr>
      <w:r w:rsidRPr="00E43740">
        <w:rPr>
          <w:rFonts w:ascii="Arial" w:hAnsi="Arial" w:cs="Arial"/>
        </w:rPr>
        <w:t>Jarmok ľudových remesiel</w:t>
      </w:r>
    </w:p>
    <w:p w:rsidR="00F413D3" w:rsidRPr="00E43740" w:rsidRDefault="00F413D3" w:rsidP="00FD77A7">
      <w:pPr>
        <w:pStyle w:val="Text"/>
        <w:numPr>
          <w:ilvl w:val="0"/>
          <w:numId w:val="2"/>
        </w:numPr>
        <w:rPr>
          <w:rFonts w:ascii="Arial" w:hAnsi="Arial" w:cs="Arial"/>
        </w:rPr>
      </w:pPr>
      <w:r w:rsidRPr="00E43740">
        <w:rPr>
          <w:rFonts w:ascii="Arial" w:hAnsi="Arial" w:cs="Arial"/>
        </w:rPr>
        <w:t>Mesiac úcty k starším</w:t>
      </w:r>
    </w:p>
    <w:p w:rsidR="00F413D3" w:rsidRPr="00E43740" w:rsidRDefault="00F413D3" w:rsidP="00FD77A7">
      <w:pPr>
        <w:pStyle w:val="Text"/>
        <w:numPr>
          <w:ilvl w:val="0"/>
          <w:numId w:val="2"/>
        </w:numPr>
        <w:rPr>
          <w:rFonts w:ascii="Arial" w:hAnsi="Arial" w:cs="Arial"/>
        </w:rPr>
      </w:pPr>
      <w:r w:rsidRPr="00E43740">
        <w:rPr>
          <w:rFonts w:ascii="Arial" w:hAnsi="Arial" w:cs="Arial"/>
        </w:rPr>
        <w:t>Koncert pre seniorov</w:t>
      </w:r>
    </w:p>
    <w:p w:rsidR="00F413D3" w:rsidRPr="00E43740" w:rsidRDefault="00F413D3" w:rsidP="00FD77A7">
      <w:pPr>
        <w:pStyle w:val="Text"/>
        <w:numPr>
          <w:ilvl w:val="0"/>
          <w:numId w:val="2"/>
        </w:numPr>
        <w:rPr>
          <w:rFonts w:ascii="Arial" w:hAnsi="Arial" w:cs="Arial"/>
        </w:rPr>
      </w:pPr>
      <w:r w:rsidRPr="00E43740">
        <w:rPr>
          <w:rFonts w:ascii="Arial" w:hAnsi="Arial" w:cs="Arial"/>
        </w:rPr>
        <w:t>Vrútocký  jarmok</w:t>
      </w:r>
    </w:p>
    <w:p w:rsidR="00F413D3" w:rsidRPr="00E43740" w:rsidRDefault="00F413D3" w:rsidP="00FD77A7">
      <w:pPr>
        <w:pStyle w:val="Text"/>
        <w:numPr>
          <w:ilvl w:val="0"/>
          <w:numId w:val="2"/>
        </w:numPr>
        <w:rPr>
          <w:rFonts w:ascii="Arial" w:hAnsi="Arial" w:cs="Arial"/>
        </w:rPr>
      </w:pPr>
      <w:r w:rsidRPr="00E43740">
        <w:rPr>
          <w:rFonts w:ascii="Arial" w:hAnsi="Arial" w:cs="Arial"/>
        </w:rPr>
        <w:t>Mikuláš</w:t>
      </w:r>
    </w:p>
    <w:p w:rsidR="00F413D3" w:rsidRPr="00E43740" w:rsidRDefault="00F413D3" w:rsidP="00FD77A7">
      <w:pPr>
        <w:pStyle w:val="Text"/>
        <w:numPr>
          <w:ilvl w:val="0"/>
          <w:numId w:val="2"/>
        </w:numPr>
        <w:rPr>
          <w:rFonts w:ascii="Arial" w:hAnsi="Arial" w:cs="Arial"/>
        </w:rPr>
      </w:pPr>
      <w:r w:rsidRPr="00E43740">
        <w:rPr>
          <w:rFonts w:ascii="Arial" w:hAnsi="Arial" w:cs="Arial"/>
        </w:rPr>
        <w:t>Silvestrovský beh</w:t>
      </w:r>
    </w:p>
    <w:p w:rsidR="00F413D3" w:rsidRPr="00E43740" w:rsidRDefault="00F413D3" w:rsidP="00FD77A7">
      <w:pPr>
        <w:spacing w:line="360" w:lineRule="auto"/>
        <w:ind w:firstLine="0"/>
        <w:jc w:val="both"/>
        <w:rPr>
          <w:rFonts w:ascii="Arial" w:hAnsi="Arial" w:cs="Arial"/>
          <w:u w:val="single"/>
        </w:rPr>
      </w:pPr>
      <w:r w:rsidRPr="00E43740">
        <w:rPr>
          <w:rFonts w:ascii="Arial" w:hAnsi="Arial" w:cs="Arial"/>
          <w:u w:val="single"/>
        </w:rPr>
        <w:t xml:space="preserve">Na spoločenskom dianí obce sa bezprostredne podieľajú aj nasledovné organizácie: </w:t>
      </w:r>
    </w:p>
    <w:p w:rsidR="00F413D3" w:rsidRPr="00E43740" w:rsidRDefault="00F413D3" w:rsidP="00FD77A7">
      <w:pPr>
        <w:numPr>
          <w:ilvl w:val="1"/>
          <w:numId w:val="3"/>
        </w:numPr>
        <w:tabs>
          <w:tab w:val="clear" w:pos="1440"/>
          <w:tab w:val="num" w:pos="1134"/>
        </w:tabs>
        <w:spacing w:line="360" w:lineRule="auto"/>
        <w:ind w:left="1134" w:hanging="425"/>
        <w:jc w:val="both"/>
        <w:rPr>
          <w:rFonts w:ascii="Arial" w:hAnsi="Arial" w:cs="Arial"/>
        </w:rPr>
      </w:pPr>
      <w:r w:rsidRPr="00E43740">
        <w:rPr>
          <w:rFonts w:ascii="Arial" w:hAnsi="Arial" w:cs="Arial"/>
        </w:rPr>
        <w:t>Základná umelecká škola Frica Kafendu Vrútky</w:t>
      </w:r>
    </w:p>
    <w:p w:rsidR="00F413D3" w:rsidRPr="00E43740" w:rsidRDefault="00F413D3" w:rsidP="0019641E">
      <w:pPr>
        <w:numPr>
          <w:ilvl w:val="1"/>
          <w:numId w:val="3"/>
        </w:numPr>
        <w:tabs>
          <w:tab w:val="clear" w:pos="1440"/>
          <w:tab w:val="num" w:pos="1276"/>
        </w:tabs>
        <w:spacing w:line="360" w:lineRule="auto"/>
        <w:ind w:left="1134" w:hanging="425"/>
        <w:jc w:val="both"/>
        <w:rPr>
          <w:rFonts w:ascii="Arial" w:hAnsi="Arial" w:cs="Arial"/>
        </w:rPr>
      </w:pPr>
      <w:r w:rsidRPr="00E43740">
        <w:rPr>
          <w:rFonts w:ascii="Arial" w:hAnsi="Arial" w:cs="Arial"/>
        </w:rPr>
        <w:t xml:space="preserve">Rímsko-katolícka cirkevný zbor Vrútky, Evanjelický cirkevný zbor a.v. Vrútky </w:t>
      </w:r>
    </w:p>
    <w:p w:rsidR="00F413D3" w:rsidRPr="00E43740" w:rsidRDefault="00F413D3" w:rsidP="008E113A">
      <w:pPr>
        <w:numPr>
          <w:ilvl w:val="1"/>
          <w:numId w:val="3"/>
        </w:numPr>
        <w:tabs>
          <w:tab w:val="clear" w:pos="1440"/>
          <w:tab w:val="num" w:pos="1134"/>
        </w:tabs>
        <w:spacing w:line="360" w:lineRule="auto"/>
        <w:ind w:left="1134" w:hanging="425"/>
        <w:jc w:val="both"/>
        <w:rPr>
          <w:rFonts w:ascii="Arial" w:hAnsi="Arial" w:cs="Arial"/>
        </w:rPr>
      </w:pPr>
      <w:r w:rsidRPr="00E43740">
        <w:rPr>
          <w:rFonts w:ascii="Arial" w:hAnsi="Arial" w:cs="Arial"/>
        </w:rPr>
        <w:t>Spolok Výhrevňa Vrútky – jazda historickými vlakmi</w:t>
      </w:r>
    </w:p>
    <w:p w:rsidR="00F413D3" w:rsidRPr="00E43740" w:rsidRDefault="00F413D3" w:rsidP="008E113A">
      <w:pPr>
        <w:spacing w:line="360" w:lineRule="auto"/>
        <w:ind w:left="709" w:firstLine="0"/>
        <w:jc w:val="both"/>
        <w:rPr>
          <w:rFonts w:ascii="Arial" w:hAnsi="Arial" w:cs="Arial"/>
        </w:rPr>
      </w:pPr>
      <w:r w:rsidRPr="00E43740">
        <w:rPr>
          <w:rFonts w:ascii="Arial" w:hAnsi="Arial" w:cs="Arial"/>
        </w:rPr>
        <w:t xml:space="preserve">Športové kluby: </w:t>
      </w:r>
    </w:p>
    <w:p w:rsidR="00F413D3" w:rsidRPr="00E43740" w:rsidRDefault="00F413D3" w:rsidP="008E113A">
      <w:pPr>
        <w:numPr>
          <w:ilvl w:val="1"/>
          <w:numId w:val="3"/>
        </w:numPr>
        <w:tabs>
          <w:tab w:val="clear" w:pos="1440"/>
          <w:tab w:val="num" w:pos="1276"/>
        </w:tabs>
        <w:spacing w:line="360" w:lineRule="auto"/>
        <w:ind w:left="1134" w:hanging="425"/>
        <w:jc w:val="both"/>
        <w:rPr>
          <w:rFonts w:ascii="Arial" w:hAnsi="Arial" w:cs="Arial"/>
        </w:rPr>
      </w:pPr>
      <w:r w:rsidRPr="00E43740">
        <w:rPr>
          <w:rFonts w:ascii="Arial" w:hAnsi="Arial" w:cs="Arial"/>
        </w:rPr>
        <w:t>Futbalový klub ATTACK Vrútky</w:t>
      </w:r>
    </w:p>
    <w:p w:rsidR="00F413D3" w:rsidRPr="00E43740" w:rsidRDefault="00F413D3" w:rsidP="008E113A">
      <w:pPr>
        <w:numPr>
          <w:ilvl w:val="1"/>
          <w:numId w:val="3"/>
        </w:numPr>
        <w:tabs>
          <w:tab w:val="clear" w:pos="1440"/>
          <w:tab w:val="num" w:pos="1276"/>
        </w:tabs>
        <w:spacing w:line="360" w:lineRule="auto"/>
        <w:ind w:left="1134" w:hanging="425"/>
        <w:jc w:val="both"/>
        <w:rPr>
          <w:rFonts w:ascii="Arial" w:hAnsi="Arial" w:cs="Arial"/>
        </w:rPr>
      </w:pPr>
      <w:r w:rsidRPr="00E43740">
        <w:rPr>
          <w:rFonts w:ascii="Arial" w:hAnsi="Arial" w:cs="Arial"/>
        </w:rPr>
        <w:t>Tenisový klub Vrútky (TK Vrútky)</w:t>
      </w:r>
    </w:p>
    <w:p w:rsidR="00F413D3" w:rsidRPr="00E43740" w:rsidRDefault="00F413D3" w:rsidP="008E113A">
      <w:pPr>
        <w:numPr>
          <w:ilvl w:val="1"/>
          <w:numId w:val="3"/>
        </w:numPr>
        <w:tabs>
          <w:tab w:val="clear" w:pos="1440"/>
          <w:tab w:val="num" w:pos="1276"/>
        </w:tabs>
        <w:spacing w:line="360" w:lineRule="auto"/>
        <w:ind w:left="1134" w:hanging="425"/>
        <w:jc w:val="both"/>
        <w:rPr>
          <w:rFonts w:ascii="Arial" w:hAnsi="Arial" w:cs="Arial"/>
        </w:rPr>
      </w:pPr>
      <w:r w:rsidRPr="00E43740">
        <w:rPr>
          <w:rFonts w:ascii="Arial" w:hAnsi="Arial" w:cs="Arial"/>
        </w:rPr>
        <w:t>Kometa Vrútky - hokejbalový klub</w:t>
      </w:r>
    </w:p>
    <w:p w:rsidR="00F413D3" w:rsidRPr="00E43740" w:rsidRDefault="00F413D3" w:rsidP="008E113A">
      <w:pPr>
        <w:numPr>
          <w:ilvl w:val="1"/>
          <w:numId w:val="3"/>
        </w:numPr>
        <w:tabs>
          <w:tab w:val="clear" w:pos="1440"/>
          <w:tab w:val="num" w:pos="1276"/>
        </w:tabs>
        <w:spacing w:line="360" w:lineRule="auto"/>
        <w:ind w:left="1134" w:hanging="425"/>
        <w:jc w:val="both"/>
        <w:rPr>
          <w:rFonts w:ascii="Arial" w:hAnsi="Arial" w:cs="Arial"/>
        </w:rPr>
      </w:pPr>
      <w:r w:rsidRPr="00E43740">
        <w:rPr>
          <w:rFonts w:ascii="Arial" w:hAnsi="Arial" w:cs="Arial"/>
        </w:rPr>
        <w:t>Telovýchovná jednota Sokol Vrútky</w:t>
      </w:r>
    </w:p>
    <w:p w:rsidR="00F413D3" w:rsidRPr="00E43740" w:rsidRDefault="00F413D3" w:rsidP="008E113A">
      <w:pPr>
        <w:numPr>
          <w:ilvl w:val="1"/>
          <w:numId w:val="3"/>
        </w:numPr>
        <w:tabs>
          <w:tab w:val="clear" w:pos="1440"/>
          <w:tab w:val="num" w:pos="1276"/>
        </w:tabs>
        <w:spacing w:line="360" w:lineRule="auto"/>
        <w:ind w:left="1134" w:hanging="425"/>
        <w:jc w:val="both"/>
        <w:rPr>
          <w:rFonts w:ascii="Arial" w:hAnsi="Arial" w:cs="Arial"/>
        </w:rPr>
      </w:pPr>
      <w:r w:rsidRPr="00E43740">
        <w:rPr>
          <w:rFonts w:ascii="Arial" w:hAnsi="Arial" w:cs="Arial"/>
        </w:rPr>
        <w:t>Klub slovenských turistov Vrútky</w:t>
      </w:r>
    </w:p>
    <w:p w:rsidR="00F413D3" w:rsidRPr="00E43740" w:rsidRDefault="00F413D3" w:rsidP="008E113A">
      <w:pPr>
        <w:numPr>
          <w:ilvl w:val="1"/>
          <w:numId w:val="3"/>
        </w:numPr>
        <w:tabs>
          <w:tab w:val="clear" w:pos="1440"/>
          <w:tab w:val="num" w:pos="1276"/>
        </w:tabs>
        <w:spacing w:line="360" w:lineRule="auto"/>
        <w:ind w:left="1134" w:hanging="425"/>
        <w:jc w:val="both"/>
        <w:rPr>
          <w:rFonts w:ascii="Arial" w:hAnsi="Arial" w:cs="Arial"/>
        </w:rPr>
      </w:pPr>
      <w:r w:rsidRPr="00E43740">
        <w:rPr>
          <w:rFonts w:ascii="Arial" w:hAnsi="Arial" w:cs="Arial"/>
        </w:rPr>
        <w:t>Stolnotenisový klub Lokomotíva Vrútky</w:t>
      </w:r>
    </w:p>
    <w:p w:rsidR="00F413D3" w:rsidRPr="00E43740" w:rsidRDefault="00F413D3" w:rsidP="008E113A">
      <w:pPr>
        <w:numPr>
          <w:ilvl w:val="1"/>
          <w:numId w:val="3"/>
        </w:numPr>
        <w:tabs>
          <w:tab w:val="clear" w:pos="1440"/>
          <w:tab w:val="num" w:pos="1276"/>
        </w:tabs>
        <w:spacing w:line="360" w:lineRule="auto"/>
        <w:ind w:left="1134" w:hanging="425"/>
        <w:jc w:val="both"/>
        <w:rPr>
          <w:rFonts w:ascii="Arial" w:hAnsi="Arial" w:cs="Arial"/>
        </w:rPr>
      </w:pPr>
      <w:r w:rsidRPr="00E43740">
        <w:rPr>
          <w:rFonts w:ascii="Arial" w:hAnsi="Arial" w:cs="Arial"/>
        </w:rPr>
        <w:t>Rádioklub OM3KFV Vrútky</w:t>
      </w:r>
    </w:p>
    <w:p w:rsidR="00F413D3" w:rsidRPr="00E43740" w:rsidRDefault="00F413D3" w:rsidP="00FD77A7">
      <w:pPr>
        <w:pStyle w:val="Text"/>
        <w:ind w:firstLine="0"/>
        <w:rPr>
          <w:rFonts w:ascii="Arial" w:hAnsi="Arial" w:cs="Arial"/>
        </w:rPr>
      </w:pPr>
      <w:r w:rsidRPr="00E43740">
        <w:rPr>
          <w:rFonts w:ascii="Arial" w:hAnsi="Arial" w:cs="Arial"/>
        </w:rPr>
        <w:t>Mesto Vrútky  má uzavretú družobnú spoluprácu s nasledujúcimi mestami:</w:t>
      </w:r>
    </w:p>
    <w:p w:rsidR="00F413D3" w:rsidRPr="00E43740" w:rsidRDefault="00F413D3" w:rsidP="00831572">
      <w:pPr>
        <w:pStyle w:val="Text"/>
        <w:ind w:firstLine="0"/>
        <w:rPr>
          <w:rFonts w:ascii="Arial" w:hAnsi="Arial" w:cs="Arial"/>
        </w:rPr>
      </w:pPr>
      <w:r w:rsidRPr="00E43740">
        <w:rPr>
          <w:rFonts w:ascii="Arial" w:hAnsi="Arial" w:cs="Arial"/>
        </w:rPr>
        <w:t>Partnerské mestá:</w:t>
      </w:r>
    </w:p>
    <w:p w:rsidR="00F413D3" w:rsidRPr="00E43740" w:rsidRDefault="00F413D3" w:rsidP="00831572">
      <w:pPr>
        <w:pStyle w:val="Text"/>
        <w:numPr>
          <w:ilvl w:val="0"/>
          <w:numId w:val="36"/>
        </w:numPr>
        <w:rPr>
          <w:rFonts w:ascii="Arial" w:hAnsi="Arial" w:cs="Arial"/>
        </w:rPr>
      </w:pPr>
      <w:r w:rsidRPr="00E43740">
        <w:rPr>
          <w:rFonts w:ascii="Arial" w:hAnsi="Arial" w:cs="Arial"/>
        </w:rPr>
        <w:t>Bebra, Hessensko, Nemecko</w:t>
      </w:r>
    </w:p>
    <w:p w:rsidR="00F413D3" w:rsidRPr="00E43740" w:rsidRDefault="00F413D3" w:rsidP="00831572">
      <w:pPr>
        <w:pStyle w:val="Text"/>
        <w:numPr>
          <w:ilvl w:val="0"/>
          <w:numId w:val="35"/>
        </w:numPr>
        <w:rPr>
          <w:rFonts w:ascii="Arial" w:hAnsi="Arial" w:cs="Arial"/>
        </w:rPr>
      </w:pPr>
      <w:r w:rsidRPr="00E43740">
        <w:rPr>
          <w:rFonts w:ascii="Arial" w:hAnsi="Arial" w:cs="Arial"/>
        </w:rPr>
        <w:t>Fulnek, Česko</w:t>
      </w:r>
    </w:p>
    <w:p w:rsidR="00F413D3" w:rsidRPr="00E43740" w:rsidRDefault="00F413D3" w:rsidP="00831572">
      <w:pPr>
        <w:pStyle w:val="Text"/>
        <w:numPr>
          <w:ilvl w:val="0"/>
          <w:numId w:val="35"/>
        </w:numPr>
        <w:rPr>
          <w:rFonts w:ascii="Arial" w:hAnsi="Arial" w:cs="Arial"/>
        </w:rPr>
      </w:pPr>
      <w:r w:rsidRPr="00E43740">
        <w:rPr>
          <w:rFonts w:ascii="Arial" w:hAnsi="Arial" w:cs="Arial"/>
        </w:rPr>
        <w:t>Łaziska Górne, Poľsko</w:t>
      </w:r>
    </w:p>
    <w:p w:rsidR="00F413D3" w:rsidRPr="00E43740" w:rsidRDefault="00F413D3" w:rsidP="00831572">
      <w:pPr>
        <w:pStyle w:val="Text"/>
        <w:numPr>
          <w:ilvl w:val="0"/>
          <w:numId w:val="35"/>
        </w:numPr>
        <w:rPr>
          <w:rFonts w:ascii="Arial" w:hAnsi="Arial" w:cs="Arial"/>
        </w:rPr>
      </w:pPr>
      <w:r w:rsidRPr="00E43740">
        <w:rPr>
          <w:rFonts w:ascii="Arial" w:hAnsi="Arial" w:cs="Arial"/>
        </w:rPr>
        <w:t>Nymburk, Česko</w:t>
      </w:r>
    </w:p>
    <w:p w:rsidR="00F413D3" w:rsidRPr="00E43740" w:rsidRDefault="00F413D3" w:rsidP="00831572">
      <w:pPr>
        <w:pStyle w:val="Text"/>
        <w:ind w:firstLine="0"/>
        <w:rPr>
          <w:rFonts w:ascii="Arial" w:hAnsi="Arial" w:cs="Arial"/>
        </w:rPr>
      </w:pPr>
      <w:r w:rsidRPr="00E43740">
        <w:rPr>
          <w:rFonts w:ascii="Arial" w:hAnsi="Arial" w:cs="Arial"/>
        </w:rPr>
        <w:t>Mesto Vrútky  spolupracuje s nasledovnými partnermi a je členmi týchto organizácií:</w:t>
      </w:r>
    </w:p>
    <w:p w:rsidR="00F413D3" w:rsidRPr="00E43740" w:rsidRDefault="00F413D3" w:rsidP="00F4267D">
      <w:pPr>
        <w:pStyle w:val="Text"/>
        <w:numPr>
          <w:ilvl w:val="0"/>
          <w:numId w:val="28"/>
        </w:numPr>
        <w:rPr>
          <w:rFonts w:ascii="Arial" w:hAnsi="Arial" w:cs="Arial"/>
        </w:rPr>
      </w:pPr>
      <w:r w:rsidRPr="00E43740">
        <w:rPr>
          <w:rFonts w:ascii="Arial" w:hAnsi="Arial" w:cs="Arial"/>
        </w:rPr>
        <w:t>Združenie miest a obcí Turca ( ZMOT)</w:t>
      </w:r>
    </w:p>
    <w:p w:rsidR="00F413D3" w:rsidRPr="00E43740" w:rsidRDefault="00F413D3" w:rsidP="00F4267D">
      <w:pPr>
        <w:pStyle w:val="Text"/>
        <w:numPr>
          <w:ilvl w:val="0"/>
          <w:numId w:val="28"/>
        </w:numPr>
        <w:rPr>
          <w:rFonts w:ascii="Arial" w:hAnsi="Arial" w:cs="Arial"/>
        </w:rPr>
      </w:pPr>
      <w:r w:rsidRPr="00E43740">
        <w:rPr>
          <w:rFonts w:ascii="Arial" w:hAnsi="Arial" w:cs="Arial"/>
        </w:rPr>
        <w:t>Združenie miest a obcí Slovenska ( ZMOS)</w:t>
      </w:r>
    </w:p>
    <w:p w:rsidR="00F413D3" w:rsidRPr="00E43740" w:rsidRDefault="00F413D3" w:rsidP="00FD77A7">
      <w:pPr>
        <w:pStyle w:val="Text"/>
        <w:ind w:firstLine="0"/>
        <w:rPr>
          <w:rFonts w:ascii="Arial" w:hAnsi="Arial" w:cs="Arial"/>
        </w:rPr>
      </w:pPr>
    </w:p>
    <w:p w:rsidR="00F413D3" w:rsidRPr="00E43740" w:rsidRDefault="00F413D3" w:rsidP="00FF20D2">
      <w:pPr>
        <w:pStyle w:val="Default"/>
        <w:spacing w:line="360" w:lineRule="auto"/>
        <w:rPr>
          <w:rFonts w:ascii="Arial" w:hAnsi="Arial" w:cs="Arial"/>
          <w:b/>
          <w:bCs/>
          <w:sz w:val="22"/>
          <w:szCs w:val="22"/>
          <w:lang w:val="sk-SK"/>
        </w:rPr>
      </w:pPr>
      <w:r w:rsidRPr="00E43740">
        <w:rPr>
          <w:rFonts w:ascii="Arial" w:hAnsi="Arial" w:cs="Arial"/>
          <w:b/>
          <w:bCs/>
          <w:sz w:val="22"/>
          <w:szCs w:val="22"/>
          <w:lang w:val="sk-SK"/>
        </w:rPr>
        <w:t xml:space="preserve">6. EKONOMICKÉ VYUŽÍVANIE ZDROJOV </w:t>
      </w:r>
    </w:p>
    <w:p w:rsidR="00F413D3" w:rsidRPr="00E43740" w:rsidRDefault="00F413D3" w:rsidP="00FF20D2">
      <w:pPr>
        <w:pStyle w:val="Default"/>
        <w:spacing w:line="360" w:lineRule="auto"/>
        <w:rPr>
          <w:rFonts w:ascii="Arial" w:hAnsi="Arial" w:cs="Arial"/>
          <w:b/>
          <w:bCs/>
          <w:sz w:val="22"/>
          <w:szCs w:val="22"/>
          <w:lang w:val="sk-SK"/>
        </w:rPr>
      </w:pPr>
      <w:r w:rsidRPr="00E43740">
        <w:rPr>
          <w:rFonts w:ascii="Arial" w:hAnsi="Arial" w:cs="Arial"/>
          <w:b/>
          <w:bCs/>
          <w:sz w:val="22"/>
          <w:szCs w:val="22"/>
          <w:lang w:val="sk-SK"/>
        </w:rPr>
        <w:t>6.1. Podnikateľské sféra - primárny sektor, sekundárny sektor, terciárny sektor, kvartérny sektor, organizačná štruktúra hospodárstva podľa SODB 2011</w:t>
      </w:r>
    </w:p>
    <w:p w:rsidR="00F413D3" w:rsidRPr="00E43740" w:rsidRDefault="00F413D3" w:rsidP="00FF20D2">
      <w:pPr>
        <w:spacing w:line="360" w:lineRule="auto"/>
        <w:ind w:firstLine="0"/>
        <w:rPr>
          <w:rFonts w:ascii="Arial" w:hAnsi="Arial" w:cs="Arial"/>
          <w:b/>
          <w:bCs/>
        </w:rPr>
      </w:pPr>
      <w:r w:rsidRPr="00E43740">
        <w:rPr>
          <w:rFonts w:ascii="Arial" w:hAnsi="Arial" w:cs="Arial"/>
          <w:b/>
          <w:bCs/>
        </w:rPr>
        <w:t>Obyvateľstvo podľa súčasnej ekonomickej aktivity, pohlavia a miesta narodenia</w:t>
      </w:r>
    </w:p>
    <w:tbl>
      <w:tblPr>
        <w:tblW w:w="9724" w:type="dxa"/>
        <w:tblInd w:w="2" w:type="dxa"/>
        <w:tblCellMar>
          <w:left w:w="70" w:type="dxa"/>
          <w:right w:w="70" w:type="dxa"/>
        </w:tblCellMar>
        <w:tblLook w:val="00A0"/>
      </w:tblPr>
      <w:tblGrid>
        <w:gridCol w:w="1298"/>
        <w:gridCol w:w="763"/>
        <w:gridCol w:w="691"/>
        <w:gridCol w:w="1651"/>
        <w:gridCol w:w="1397"/>
        <w:gridCol w:w="1587"/>
        <w:gridCol w:w="2337"/>
      </w:tblGrid>
      <w:tr w:rsidR="00F413D3" w:rsidRPr="00E43740">
        <w:trPr>
          <w:trHeight w:val="255"/>
        </w:trPr>
        <w:tc>
          <w:tcPr>
            <w:tcW w:w="1298" w:type="dxa"/>
            <w:vMerge w:val="restart"/>
            <w:tcBorders>
              <w:top w:val="single" w:sz="4" w:space="0" w:color="C0C0C0"/>
              <w:left w:val="single" w:sz="4" w:space="0" w:color="C0C0C0"/>
              <w:bottom w:val="single" w:sz="4" w:space="0" w:color="C0C0C0"/>
              <w:right w:val="single" w:sz="4" w:space="0" w:color="C0C0C0"/>
            </w:tcBorders>
          </w:tcPr>
          <w:p w:rsidR="00F413D3" w:rsidRPr="00E43740" w:rsidRDefault="00F413D3" w:rsidP="00FF20D2">
            <w:pPr>
              <w:ind w:firstLine="0"/>
              <w:jc w:val="center"/>
              <w:rPr>
                <w:rFonts w:ascii="Arial" w:hAnsi="Arial" w:cs="Arial"/>
                <w:b/>
                <w:bCs/>
                <w:color w:val="444444"/>
                <w:lang w:eastAsia="sk-SK"/>
              </w:rPr>
            </w:pPr>
            <w:r w:rsidRPr="00E43740">
              <w:rPr>
                <w:rFonts w:ascii="Arial" w:hAnsi="Arial" w:cs="Arial"/>
                <w:b/>
                <w:bCs/>
                <w:color w:val="444444"/>
                <w:lang w:eastAsia="sk-SK"/>
              </w:rPr>
              <w:t>Pohlavie</w:t>
            </w:r>
          </w:p>
        </w:tc>
        <w:tc>
          <w:tcPr>
            <w:tcW w:w="8426" w:type="dxa"/>
            <w:gridSpan w:val="6"/>
            <w:tcBorders>
              <w:top w:val="single" w:sz="4" w:space="0" w:color="C0C0C0"/>
              <w:left w:val="nil"/>
              <w:bottom w:val="single" w:sz="4" w:space="0" w:color="C0C0C0"/>
              <w:right w:val="single" w:sz="4" w:space="0" w:color="C0C0C0"/>
            </w:tcBorders>
            <w:shd w:val="clear" w:color="000000" w:fill="E7E5E5"/>
          </w:tcPr>
          <w:p w:rsidR="00F413D3" w:rsidRPr="00E43740" w:rsidRDefault="00F413D3" w:rsidP="00FF20D2">
            <w:pPr>
              <w:ind w:firstLine="0"/>
              <w:jc w:val="center"/>
              <w:rPr>
                <w:rFonts w:ascii="Arial" w:hAnsi="Arial" w:cs="Arial"/>
                <w:color w:val="222222"/>
                <w:lang w:eastAsia="sk-SK"/>
              </w:rPr>
            </w:pPr>
            <w:r w:rsidRPr="00E43740">
              <w:rPr>
                <w:rFonts w:ascii="Arial" w:hAnsi="Arial" w:cs="Arial"/>
                <w:color w:val="222222"/>
                <w:lang w:eastAsia="sk-SK"/>
              </w:rPr>
              <w:t>Osoby ekonomicky aktívne</w:t>
            </w:r>
          </w:p>
        </w:tc>
      </w:tr>
      <w:tr w:rsidR="00F413D3" w:rsidRPr="00E43740">
        <w:trPr>
          <w:trHeight w:val="255"/>
        </w:trPr>
        <w:tc>
          <w:tcPr>
            <w:tcW w:w="1298" w:type="dxa"/>
            <w:vMerge/>
            <w:tcBorders>
              <w:top w:val="single" w:sz="4" w:space="0" w:color="C0C0C0"/>
              <w:left w:val="single" w:sz="4" w:space="0" w:color="C0C0C0"/>
              <w:bottom w:val="single" w:sz="4" w:space="0" w:color="C0C0C0"/>
              <w:right w:val="single" w:sz="4" w:space="0" w:color="C0C0C0"/>
            </w:tcBorders>
            <w:vAlign w:val="center"/>
          </w:tcPr>
          <w:p w:rsidR="00F413D3" w:rsidRPr="00E43740" w:rsidRDefault="00F413D3" w:rsidP="00FF20D2">
            <w:pPr>
              <w:ind w:firstLine="0"/>
              <w:rPr>
                <w:rFonts w:ascii="Arial" w:hAnsi="Arial" w:cs="Arial"/>
                <w:b/>
                <w:bCs/>
                <w:color w:val="444444"/>
                <w:lang w:eastAsia="sk-SK"/>
              </w:rPr>
            </w:pPr>
          </w:p>
        </w:tc>
        <w:tc>
          <w:tcPr>
            <w:tcW w:w="763" w:type="dxa"/>
            <w:vMerge w:val="restart"/>
            <w:tcBorders>
              <w:top w:val="nil"/>
              <w:left w:val="single" w:sz="4" w:space="0" w:color="C0C0C0"/>
              <w:bottom w:val="single" w:sz="4" w:space="0" w:color="C0C0C0"/>
              <w:right w:val="single" w:sz="4" w:space="0" w:color="C0C0C0"/>
            </w:tcBorders>
            <w:shd w:val="clear" w:color="000000" w:fill="E7E5E5"/>
          </w:tcPr>
          <w:p w:rsidR="00F413D3" w:rsidRPr="00E43740" w:rsidRDefault="00F413D3" w:rsidP="00FF20D2">
            <w:pPr>
              <w:ind w:firstLine="0"/>
              <w:jc w:val="center"/>
              <w:rPr>
                <w:rFonts w:ascii="Arial" w:hAnsi="Arial" w:cs="Arial"/>
                <w:color w:val="333333"/>
                <w:lang w:eastAsia="sk-SK"/>
              </w:rPr>
            </w:pPr>
            <w:r w:rsidRPr="00E43740">
              <w:rPr>
                <w:rFonts w:ascii="Arial" w:hAnsi="Arial" w:cs="Arial"/>
                <w:color w:val="333333"/>
                <w:lang w:eastAsia="sk-SK"/>
              </w:rPr>
              <w:t>spolu</w:t>
            </w:r>
          </w:p>
        </w:tc>
        <w:tc>
          <w:tcPr>
            <w:tcW w:w="691" w:type="dxa"/>
            <w:vMerge w:val="restart"/>
            <w:tcBorders>
              <w:top w:val="nil"/>
              <w:left w:val="single" w:sz="4" w:space="0" w:color="C0C0C0"/>
              <w:bottom w:val="single" w:sz="4" w:space="0" w:color="C0C0C0"/>
              <w:right w:val="single" w:sz="4" w:space="0" w:color="C0C0C0"/>
            </w:tcBorders>
            <w:shd w:val="clear" w:color="000000" w:fill="E7E5E5"/>
          </w:tcPr>
          <w:p w:rsidR="00F413D3" w:rsidRPr="00E43740" w:rsidRDefault="00F413D3" w:rsidP="00FF20D2">
            <w:pPr>
              <w:ind w:firstLine="0"/>
              <w:jc w:val="center"/>
              <w:rPr>
                <w:rFonts w:ascii="Arial" w:hAnsi="Arial" w:cs="Arial"/>
                <w:color w:val="333333"/>
                <w:lang w:eastAsia="sk-SK"/>
              </w:rPr>
            </w:pPr>
            <w:r w:rsidRPr="00E43740">
              <w:rPr>
                <w:rFonts w:ascii="Arial" w:hAnsi="Arial" w:cs="Arial"/>
                <w:color w:val="333333"/>
                <w:lang w:eastAsia="sk-SK"/>
              </w:rPr>
              <w:t>%</w:t>
            </w:r>
          </w:p>
        </w:tc>
        <w:tc>
          <w:tcPr>
            <w:tcW w:w="4635" w:type="dxa"/>
            <w:gridSpan w:val="3"/>
            <w:tcBorders>
              <w:top w:val="single" w:sz="4" w:space="0" w:color="C0C0C0"/>
              <w:left w:val="nil"/>
              <w:bottom w:val="single" w:sz="4" w:space="0" w:color="C0C0C0"/>
              <w:right w:val="single" w:sz="4" w:space="0" w:color="C0C0C0"/>
            </w:tcBorders>
            <w:shd w:val="clear" w:color="000000" w:fill="E7E5E5"/>
          </w:tcPr>
          <w:p w:rsidR="00F413D3" w:rsidRPr="00E43740" w:rsidRDefault="00F413D3" w:rsidP="00FF20D2">
            <w:pPr>
              <w:ind w:firstLine="0"/>
              <w:jc w:val="center"/>
              <w:rPr>
                <w:rFonts w:ascii="Arial" w:hAnsi="Arial" w:cs="Arial"/>
                <w:color w:val="333333"/>
                <w:lang w:eastAsia="sk-SK"/>
              </w:rPr>
            </w:pPr>
            <w:r w:rsidRPr="00E43740">
              <w:rPr>
                <w:rFonts w:ascii="Arial" w:hAnsi="Arial" w:cs="Arial"/>
                <w:color w:val="333333"/>
                <w:lang w:eastAsia="sk-SK"/>
              </w:rPr>
              <w:t>z toho</w:t>
            </w:r>
          </w:p>
        </w:tc>
        <w:tc>
          <w:tcPr>
            <w:tcW w:w="2337" w:type="dxa"/>
            <w:vMerge w:val="restart"/>
            <w:tcBorders>
              <w:top w:val="nil"/>
              <w:left w:val="single" w:sz="4" w:space="0" w:color="C0C0C0"/>
              <w:bottom w:val="single" w:sz="4" w:space="0" w:color="C0C0C0"/>
              <w:right w:val="single" w:sz="4" w:space="0" w:color="C0C0C0"/>
            </w:tcBorders>
            <w:shd w:val="clear" w:color="000000" w:fill="E7E5E5"/>
          </w:tcPr>
          <w:p w:rsidR="00F413D3" w:rsidRPr="00E43740" w:rsidRDefault="00F413D3" w:rsidP="00FF20D2">
            <w:pPr>
              <w:ind w:firstLine="0"/>
              <w:rPr>
                <w:rFonts w:ascii="Arial" w:hAnsi="Arial" w:cs="Arial"/>
                <w:color w:val="333333"/>
                <w:lang w:eastAsia="sk-SK"/>
              </w:rPr>
            </w:pPr>
            <w:r w:rsidRPr="00E43740">
              <w:rPr>
                <w:rFonts w:ascii="Arial" w:hAnsi="Arial" w:cs="Arial"/>
                <w:color w:val="333333"/>
                <w:lang w:eastAsia="sk-SK"/>
              </w:rPr>
              <w:t>vypomáhajúci (neplatení) členovia domácností v rodinných podnikoch</w:t>
            </w:r>
          </w:p>
        </w:tc>
      </w:tr>
      <w:tr w:rsidR="00F413D3" w:rsidRPr="00E43740">
        <w:trPr>
          <w:trHeight w:val="255"/>
        </w:trPr>
        <w:tc>
          <w:tcPr>
            <w:tcW w:w="1298" w:type="dxa"/>
            <w:vMerge/>
            <w:tcBorders>
              <w:top w:val="single" w:sz="4" w:space="0" w:color="C0C0C0"/>
              <w:left w:val="single" w:sz="4" w:space="0" w:color="C0C0C0"/>
              <w:bottom w:val="single" w:sz="4" w:space="0" w:color="C0C0C0"/>
              <w:right w:val="single" w:sz="4" w:space="0" w:color="C0C0C0"/>
            </w:tcBorders>
            <w:vAlign w:val="center"/>
          </w:tcPr>
          <w:p w:rsidR="00F413D3" w:rsidRPr="00E43740" w:rsidRDefault="00F413D3" w:rsidP="00FF20D2">
            <w:pPr>
              <w:spacing w:line="360" w:lineRule="auto"/>
              <w:ind w:firstLine="0"/>
              <w:rPr>
                <w:rFonts w:ascii="Arial" w:hAnsi="Arial" w:cs="Arial"/>
                <w:b/>
                <w:bCs/>
                <w:color w:val="444444"/>
                <w:lang w:eastAsia="sk-SK"/>
              </w:rPr>
            </w:pPr>
          </w:p>
        </w:tc>
        <w:tc>
          <w:tcPr>
            <w:tcW w:w="763" w:type="dxa"/>
            <w:vMerge/>
            <w:tcBorders>
              <w:top w:val="nil"/>
              <w:left w:val="single" w:sz="4" w:space="0" w:color="C0C0C0"/>
              <w:bottom w:val="single" w:sz="4" w:space="0" w:color="C0C0C0"/>
              <w:right w:val="single" w:sz="4" w:space="0" w:color="C0C0C0"/>
            </w:tcBorders>
            <w:vAlign w:val="center"/>
          </w:tcPr>
          <w:p w:rsidR="00F413D3" w:rsidRPr="00E43740" w:rsidRDefault="00F413D3" w:rsidP="00FF20D2">
            <w:pPr>
              <w:spacing w:line="360" w:lineRule="auto"/>
              <w:ind w:firstLine="0"/>
              <w:rPr>
                <w:rFonts w:ascii="Arial" w:hAnsi="Arial" w:cs="Arial"/>
                <w:color w:val="333333"/>
                <w:lang w:eastAsia="sk-SK"/>
              </w:rPr>
            </w:pPr>
          </w:p>
        </w:tc>
        <w:tc>
          <w:tcPr>
            <w:tcW w:w="691" w:type="dxa"/>
            <w:vMerge/>
            <w:tcBorders>
              <w:top w:val="nil"/>
              <w:left w:val="single" w:sz="4" w:space="0" w:color="C0C0C0"/>
              <w:bottom w:val="single" w:sz="4" w:space="0" w:color="C0C0C0"/>
              <w:right w:val="single" w:sz="4" w:space="0" w:color="C0C0C0"/>
            </w:tcBorders>
            <w:vAlign w:val="center"/>
          </w:tcPr>
          <w:p w:rsidR="00F413D3" w:rsidRPr="00E43740" w:rsidRDefault="00F413D3" w:rsidP="00FF20D2">
            <w:pPr>
              <w:spacing w:line="360" w:lineRule="auto"/>
              <w:ind w:firstLine="0"/>
              <w:rPr>
                <w:rFonts w:ascii="Arial" w:hAnsi="Arial" w:cs="Arial"/>
                <w:color w:val="333333"/>
                <w:lang w:eastAsia="sk-SK"/>
              </w:rPr>
            </w:pPr>
          </w:p>
        </w:tc>
        <w:tc>
          <w:tcPr>
            <w:tcW w:w="1651" w:type="dxa"/>
            <w:tcBorders>
              <w:top w:val="nil"/>
              <w:left w:val="nil"/>
              <w:bottom w:val="single" w:sz="4" w:space="0" w:color="C0C0C0"/>
              <w:right w:val="single" w:sz="4" w:space="0" w:color="C0C0C0"/>
            </w:tcBorders>
            <w:shd w:val="clear" w:color="000000" w:fill="E7E5E5"/>
          </w:tcPr>
          <w:p w:rsidR="00F413D3" w:rsidRPr="00E43740" w:rsidRDefault="00F413D3" w:rsidP="00FF20D2">
            <w:pPr>
              <w:ind w:firstLine="0"/>
              <w:jc w:val="center"/>
              <w:rPr>
                <w:rFonts w:ascii="Arial" w:hAnsi="Arial" w:cs="Arial"/>
                <w:color w:val="222222"/>
                <w:lang w:eastAsia="sk-SK"/>
              </w:rPr>
            </w:pPr>
            <w:r w:rsidRPr="00E43740">
              <w:rPr>
                <w:rFonts w:ascii="Arial" w:hAnsi="Arial" w:cs="Arial"/>
                <w:color w:val="222222"/>
                <w:lang w:eastAsia="sk-SK"/>
              </w:rPr>
              <w:t>osoby na materskej dovolenke</w:t>
            </w:r>
          </w:p>
        </w:tc>
        <w:tc>
          <w:tcPr>
            <w:tcW w:w="1397" w:type="dxa"/>
            <w:tcBorders>
              <w:top w:val="nil"/>
              <w:left w:val="nil"/>
              <w:bottom w:val="single" w:sz="4" w:space="0" w:color="C0C0C0"/>
              <w:right w:val="single" w:sz="4" w:space="0" w:color="C0C0C0"/>
            </w:tcBorders>
            <w:shd w:val="clear" w:color="000000" w:fill="E7E5E5"/>
          </w:tcPr>
          <w:p w:rsidR="00F413D3" w:rsidRPr="00E43740" w:rsidRDefault="00F413D3" w:rsidP="00FF20D2">
            <w:pPr>
              <w:ind w:firstLine="0"/>
              <w:jc w:val="center"/>
              <w:rPr>
                <w:rFonts w:ascii="Arial" w:hAnsi="Arial" w:cs="Arial"/>
                <w:color w:val="222222"/>
                <w:lang w:eastAsia="sk-SK"/>
              </w:rPr>
            </w:pPr>
            <w:r w:rsidRPr="00E43740">
              <w:rPr>
                <w:rFonts w:ascii="Arial" w:hAnsi="Arial" w:cs="Arial"/>
                <w:color w:val="222222"/>
                <w:lang w:eastAsia="sk-SK"/>
              </w:rPr>
              <w:t>pracujúci dôchodcovia</w:t>
            </w:r>
          </w:p>
        </w:tc>
        <w:tc>
          <w:tcPr>
            <w:tcW w:w="1587" w:type="dxa"/>
            <w:tcBorders>
              <w:top w:val="nil"/>
              <w:left w:val="nil"/>
              <w:bottom w:val="single" w:sz="4" w:space="0" w:color="C0C0C0"/>
              <w:right w:val="single" w:sz="4" w:space="0" w:color="C0C0C0"/>
            </w:tcBorders>
            <w:shd w:val="clear" w:color="000000" w:fill="E7E5E5"/>
          </w:tcPr>
          <w:p w:rsidR="00F413D3" w:rsidRPr="00E43740" w:rsidRDefault="00F413D3" w:rsidP="00FF20D2">
            <w:pPr>
              <w:ind w:firstLine="0"/>
              <w:jc w:val="center"/>
              <w:rPr>
                <w:rFonts w:ascii="Arial" w:hAnsi="Arial" w:cs="Arial"/>
                <w:color w:val="222222"/>
                <w:lang w:eastAsia="sk-SK"/>
              </w:rPr>
            </w:pPr>
            <w:r w:rsidRPr="00E43740">
              <w:rPr>
                <w:rFonts w:ascii="Arial" w:hAnsi="Arial" w:cs="Arial"/>
                <w:color w:val="222222"/>
                <w:lang w:eastAsia="sk-SK"/>
              </w:rPr>
              <w:t>nezamestnaní</w:t>
            </w:r>
          </w:p>
        </w:tc>
        <w:tc>
          <w:tcPr>
            <w:tcW w:w="2337" w:type="dxa"/>
            <w:vMerge/>
            <w:tcBorders>
              <w:top w:val="nil"/>
              <w:left w:val="single" w:sz="4" w:space="0" w:color="C0C0C0"/>
              <w:bottom w:val="single" w:sz="4" w:space="0" w:color="C0C0C0"/>
              <w:right w:val="single" w:sz="4" w:space="0" w:color="C0C0C0"/>
            </w:tcBorders>
            <w:vAlign w:val="center"/>
          </w:tcPr>
          <w:p w:rsidR="00F413D3" w:rsidRPr="00E43740" w:rsidRDefault="00F413D3" w:rsidP="00FF20D2">
            <w:pPr>
              <w:spacing w:line="360" w:lineRule="auto"/>
              <w:ind w:firstLine="0"/>
              <w:rPr>
                <w:rFonts w:ascii="Arial" w:hAnsi="Arial" w:cs="Arial"/>
                <w:color w:val="333333"/>
                <w:lang w:eastAsia="sk-SK"/>
              </w:rPr>
            </w:pPr>
          </w:p>
        </w:tc>
      </w:tr>
      <w:tr w:rsidR="00F413D3" w:rsidRPr="00E43740">
        <w:trPr>
          <w:trHeight w:val="255"/>
        </w:trPr>
        <w:tc>
          <w:tcPr>
            <w:tcW w:w="1298" w:type="dxa"/>
            <w:tcBorders>
              <w:top w:val="nil"/>
              <w:left w:val="single" w:sz="4" w:space="0" w:color="C0C0C0"/>
              <w:bottom w:val="single" w:sz="4" w:space="0" w:color="C0C0C0"/>
              <w:right w:val="single" w:sz="4" w:space="0" w:color="C0C0C0"/>
            </w:tcBorders>
            <w:shd w:val="clear" w:color="000000" w:fill="E7E5E5"/>
            <w:noWrap/>
          </w:tcPr>
          <w:p w:rsidR="00F413D3" w:rsidRPr="00E43740" w:rsidRDefault="00F413D3">
            <w:pPr>
              <w:rPr>
                <w:rFonts w:ascii="Arial" w:hAnsi="Arial" w:cs="Arial"/>
                <w:b/>
                <w:bCs/>
                <w:color w:val="333333"/>
                <w:sz w:val="16"/>
                <w:szCs w:val="16"/>
              </w:rPr>
            </w:pPr>
            <w:r w:rsidRPr="00E43740">
              <w:rPr>
                <w:rFonts w:ascii="Arial" w:hAnsi="Arial" w:cs="Arial"/>
                <w:b/>
                <w:bCs/>
                <w:color w:val="333333"/>
                <w:sz w:val="16"/>
                <w:szCs w:val="16"/>
              </w:rPr>
              <w:t>Vrútky</w:t>
            </w:r>
          </w:p>
        </w:tc>
        <w:tc>
          <w:tcPr>
            <w:tcW w:w="763" w:type="dxa"/>
            <w:tcBorders>
              <w:top w:val="single" w:sz="4" w:space="0" w:color="E2E2E2"/>
              <w:left w:val="single" w:sz="4" w:space="0" w:color="E2E2E2"/>
              <w:bottom w:val="single" w:sz="4" w:space="0" w:color="E2E2E2"/>
              <w:right w:val="single" w:sz="4" w:space="0" w:color="E2E2E2"/>
            </w:tcBorders>
            <w:noWrap/>
          </w:tcPr>
          <w:p w:rsidR="00F413D3" w:rsidRPr="00E43740" w:rsidRDefault="00F413D3">
            <w:pPr>
              <w:jc w:val="right"/>
              <w:rPr>
                <w:rFonts w:ascii="Arial" w:hAnsi="Arial" w:cs="Arial"/>
                <w:i/>
                <w:iCs/>
                <w:color w:val="454545"/>
                <w:sz w:val="16"/>
                <w:szCs w:val="16"/>
              </w:rPr>
            </w:pPr>
            <w:r w:rsidRPr="00E43740">
              <w:rPr>
                <w:rFonts w:ascii="Arial" w:hAnsi="Arial" w:cs="Arial"/>
                <w:i/>
                <w:iCs/>
                <w:color w:val="454545"/>
                <w:sz w:val="16"/>
                <w:szCs w:val="16"/>
              </w:rPr>
              <w:t> </w:t>
            </w:r>
          </w:p>
        </w:tc>
        <w:tc>
          <w:tcPr>
            <w:tcW w:w="691" w:type="dxa"/>
            <w:tcBorders>
              <w:top w:val="single" w:sz="4" w:space="0" w:color="E2E2E2"/>
              <w:left w:val="nil"/>
              <w:bottom w:val="single" w:sz="4" w:space="0" w:color="E2E2E2"/>
              <w:right w:val="single" w:sz="4" w:space="0" w:color="E2E2E2"/>
            </w:tcBorders>
            <w:noWrap/>
          </w:tcPr>
          <w:p w:rsidR="00F413D3" w:rsidRPr="00E43740" w:rsidRDefault="00F413D3">
            <w:pPr>
              <w:jc w:val="right"/>
              <w:rPr>
                <w:rFonts w:ascii="Arial" w:hAnsi="Arial" w:cs="Arial"/>
                <w:i/>
                <w:iCs/>
                <w:color w:val="454545"/>
                <w:sz w:val="16"/>
                <w:szCs w:val="16"/>
              </w:rPr>
            </w:pPr>
            <w:r w:rsidRPr="00E43740">
              <w:rPr>
                <w:rFonts w:ascii="Arial" w:hAnsi="Arial" w:cs="Arial"/>
                <w:i/>
                <w:iCs/>
                <w:color w:val="454545"/>
                <w:sz w:val="16"/>
                <w:szCs w:val="16"/>
              </w:rPr>
              <w:t> </w:t>
            </w:r>
          </w:p>
        </w:tc>
        <w:tc>
          <w:tcPr>
            <w:tcW w:w="1651" w:type="dxa"/>
            <w:tcBorders>
              <w:top w:val="single" w:sz="4" w:space="0" w:color="E2E2E2"/>
              <w:left w:val="nil"/>
              <w:bottom w:val="single" w:sz="4" w:space="0" w:color="E2E2E2"/>
              <w:right w:val="single" w:sz="4" w:space="0" w:color="E2E2E2"/>
            </w:tcBorders>
            <w:noWrap/>
          </w:tcPr>
          <w:p w:rsidR="00F413D3" w:rsidRPr="00E43740" w:rsidRDefault="00F413D3">
            <w:pPr>
              <w:jc w:val="right"/>
              <w:rPr>
                <w:rFonts w:ascii="Arial" w:hAnsi="Arial" w:cs="Arial"/>
                <w:i/>
                <w:iCs/>
                <w:color w:val="454545"/>
                <w:sz w:val="16"/>
                <w:szCs w:val="16"/>
              </w:rPr>
            </w:pPr>
            <w:r w:rsidRPr="00E43740">
              <w:rPr>
                <w:rFonts w:ascii="Arial" w:hAnsi="Arial" w:cs="Arial"/>
                <w:i/>
                <w:iCs/>
                <w:color w:val="454545"/>
                <w:sz w:val="16"/>
                <w:szCs w:val="16"/>
              </w:rPr>
              <w:t> </w:t>
            </w:r>
          </w:p>
        </w:tc>
        <w:tc>
          <w:tcPr>
            <w:tcW w:w="1397" w:type="dxa"/>
            <w:tcBorders>
              <w:top w:val="single" w:sz="4" w:space="0" w:color="E2E2E2"/>
              <w:left w:val="nil"/>
              <w:bottom w:val="single" w:sz="4" w:space="0" w:color="E2E2E2"/>
              <w:right w:val="single" w:sz="4" w:space="0" w:color="E2E2E2"/>
            </w:tcBorders>
            <w:noWrap/>
          </w:tcPr>
          <w:p w:rsidR="00F413D3" w:rsidRPr="00E43740" w:rsidRDefault="00F413D3">
            <w:pPr>
              <w:jc w:val="right"/>
              <w:rPr>
                <w:rFonts w:ascii="Arial" w:hAnsi="Arial" w:cs="Arial"/>
                <w:i/>
                <w:iCs/>
                <w:color w:val="454545"/>
                <w:sz w:val="16"/>
                <w:szCs w:val="16"/>
              </w:rPr>
            </w:pPr>
            <w:r w:rsidRPr="00E43740">
              <w:rPr>
                <w:rFonts w:ascii="Arial" w:hAnsi="Arial" w:cs="Arial"/>
                <w:i/>
                <w:iCs/>
                <w:color w:val="454545"/>
                <w:sz w:val="16"/>
                <w:szCs w:val="16"/>
              </w:rPr>
              <w:t> </w:t>
            </w:r>
          </w:p>
        </w:tc>
        <w:tc>
          <w:tcPr>
            <w:tcW w:w="1587" w:type="dxa"/>
            <w:tcBorders>
              <w:top w:val="single" w:sz="4" w:space="0" w:color="E2E2E2"/>
              <w:left w:val="nil"/>
              <w:bottom w:val="single" w:sz="4" w:space="0" w:color="E2E2E2"/>
              <w:right w:val="single" w:sz="4" w:space="0" w:color="E2E2E2"/>
            </w:tcBorders>
            <w:noWrap/>
          </w:tcPr>
          <w:p w:rsidR="00F413D3" w:rsidRPr="00E43740" w:rsidRDefault="00F413D3">
            <w:pPr>
              <w:jc w:val="right"/>
              <w:rPr>
                <w:rFonts w:ascii="Arial" w:hAnsi="Arial" w:cs="Arial"/>
                <w:i/>
                <w:iCs/>
                <w:color w:val="454545"/>
                <w:sz w:val="16"/>
                <w:szCs w:val="16"/>
              </w:rPr>
            </w:pPr>
            <w:r w:rsidRPr="00E43740">
              <w:rPr>
                <w:rFonts w:ascii="Arial" w:hAnsi="Arial" w:cs="Arial"/>
                <w:i/>
                <w:iCs/>
                <w:color w:val="454545"/>
                <w:sz w:val="16"/>
                <w:szCs w:val="16"/>
              </w:rPr>
              <w:t> </w:t>
            </w:r>
          </w:p>
        </w:tc>
        <w:tc>
          <w:tcPr>
            <w:tcW w:w="2337" w:type="dxa"/>
            <w:tcBorders>
              <w:top w:val="single" w:sz="4" w:space="0" w:color="E2E2E2"/>
              <w:left w:val="nil"/>
              <w:bottom w:val="single" w:sz="4" w:space="0" w:color="E2E2E2"/>
              <w:right w:val="single" w:sz="4" w:space="0" w:color="E2E2E2"/>
            </w:tcBorders>
            <w:noWrap/>
          </w:tcPr>
          <w:p w:rsidR="00F413D3" w:rsidRPr="00E43740" w:rsidRDefault="00F413D3">
            <w:pPr>
              <w:jc w:val="right"/>
              <w:rPr>
                <w:rFonts w:ascii="Arial" w:hAnsi="Arial" w:cs="Arial"/>
                <w:i/>
                <w:iCs/>
                <w:color w:val="454545"/>
                <w:sz w:val="16"/>
                <w:szCs w:val="16"/>
              </w:rPr>
            </w:pPr>
            <w:r w:rsidRPr="00E43740">
              <w:rPr>
                <w:rFonts w:ascii="Arial" w:hAnsi="Arial" w:cs="Arial"/>
                <w:i/>
                <w:iCs/>
                <w:color w:val="454545"/>
                <w:sz w:val="16"/>
                <w:szCs w:val="16"/>
              </w:rPr>
              <w:t> </w:t>
            </w:r>
          </w:p>
        </w:tc>
      </w:tr>
      <w:tr w:rsidR="00F413D3" w:rsidRPr="00E43740">
        <w:trPr>
          <w:trHeight w:val="255"/>
        </w:trPr>
        <w:tc>
          <w:tcPr>
            <w:tcW w:w="1298" w:type="dxa"/>
            <w:tcBorders>
              <w:top w:val="nil"/>
              <w:left w:val="single" w:sz="4" w:space="0" w:color="C0C0C0"/>
              <w:bottom w:val="single" w:sz="4" w:space="0" w:color="C0C0C0"/>
              <w:right w:val="single" w:sz="4" w:space="0" w:color="C0C0C0"/>
            </w:tcBorders>
            <w:shd w:val="clear" w:color="000000" w:fill="E7E5E5"/>
            <w:noWrap/>
          </w:tcPr>
          <w:p w:rsidR="00F413D3" w:rsidRPr="00E43740" w:rsidRDefault="00F413D3">
            <w:pPr>
              <w:rPr>
                <w:rFonts w:ascii="Arial" w:hAnsi="Arial" w:cs="Arial"/>
                <w:color w:val="333333"/>
                <w:sz w:val="16"/>
                <w:szCs w:val="16"/>
              </w:rPr>
            </w:pPr>
            <w:r w:rsidRPr="00E43740">
              <w:rPr>
                <w:rFonts w:ascii="Arial" w:hAnsi="Arial" w:cs="Arial"/>
                <w:color w:val="333333"/>
                <w:sz w:val="16"/>
                <w:szCs w:val="16"/>
              </w:rPr>
              <w:t>Muži</w:t>
            </w:r>
          </w:p>
        </w:tc>
        <w:tc>
          <w:tcPr>
            <w:tcW w:w="763" w:type="dxa"/>
            <w:tcBorders>
              <w:top w:val="nil"/>
              <w:left w:val="single" w:sz="4" w:space="0" w:color="E2E2E2"/>
              <w:bottom w:val="single" w:sz="4" w:space="0" w:color="E2E2E2"/>
              <w:right w:val="single" w:sz="4" w:space="0" w:color="E2E2E2"/>
            </w:tcBorders>
            <w:noWrap/>
          </w:tcPr>
          <w:p w:rsidR="00F413D3" w:rsidRPr="00E43740" w:rsidRDefault="00F413D3" w:rsidP="004F6309">
            <w:pPr>
              <w:ind w:firstLine="0"/>
              <w:rPr>
                <w:rFonts w:ascii="Arial" w:hAnsi="Arial" w:cs="Arial"/>
                <w:color w:val="454545"/>
                <w:sz w:val="16"/>
                <w:szCs w:val="16"/>
              </w:rPr>
            </w:pPr>
            <w:r w:rsidRPr="00E43740">
              <w:rPr>
                <w:rFonts w:ascii="Arial" w:hAnsi="Arial" w:cs="Arial"/>
                <w:color w:val="454545"/>
                <w:sz w:val="16"/>
                <w:szCs w:val="16"/>
              </w:rPr>
              <w:t>1 843</w:t>
            </w:r>
          </w:p>
        </w:tc>
        <w:tc>
          <w:tcPr>
            <w:tcW w:w="691" w:type="dxa"/>
            <w:tcBorders>
              <w:top w:val="nil"/>
              <w:left w:val="nil"/>
              <w:bottom w:val="single" w:sz="4" w:space="0" w:color="E2E2E2"/>
              <w:right w:val="single" w:sz="4" w:space="0" w:color="E2E2E2"/>
            </w:tcBorders>
            <w:noWrap/>
          </w:tcPr>
          <w:p w:rsidR="00F413D3" w:rsidRPr="00E43740" w:rsidRDefault="00F413D3" w:rsidP="004F6309">
            <w:pPr>
              <w:ind w:firstLine="0"/>
              <w:rPr>
                <w:rFonts w:ascii="Arial" w:hAnsi="Arial" w:cs="Arial"/>
                <w:color w:val="454545"/>
                <w:sz w:val="16"/>
                <w:szCs w:val="16"/>
              </w:rPr>
            </w:pPr>
            <w:r w:rsidRPr="00E43740">
              <w:rPr>
                <w:rFonts w:ascii="Arial" w:hAnsi="Arial" w:cs="Arial"/>
                <w:color w:val="454545"/>
                <w:sz w:val="16"/>
                <w:szCs w:val="16"/>
              </w:rPr>
              <w:t>53,4</w:t>
            </w:r>
          </w:p>
        </w:tc>
        <w:tc>
          <w:tcPr>
            <w:tcW w:w="1651" w:type="dxa"/>
            <w:tcBorders>
              <w:top w:val="nil"/>
              <w:left w:val="nil"/>
              <w:bottom w:val="single" w:sz="4" w:space="0" w:color="E2E2E2"/>
              <w:right w:val="single" w:sz="4" w:space="0" w:color="E2E2E2"/>
            </w:tcBorders>
            <w:noWrap/>
          </w:tcPr>
          <w:p w:rsidR="00F413D3" w:rsidRPr="00E43740" w:rsidRDefault="00F413D3">
            <w:pPr>
              <w:jc w:val="right"/>
              <w:rPr>
                <w:rFonts w:ascii="Arial" w:hAnsi="Arial" w:cs="Arial"/>
                <w:color w:val="454545"/>
                <w:sz w:val="16"/>
                <w:szCs w:val="16"/>
              </w:rPr>
            </w:pPr>
            <w:r w:rsidRPr="00E43740">
              <w:rPr>
                <w:rFonts w:ascii="Arial" w:hAnsi="Arial" w:cs="Arial"/>
                <w:color w:val="454545"/>
                <w:sz w:val="16"/>
                <w:szCs w:val="16"/>
              </w:rPr>
              <w:t>0</w:t>
            </w:r>
          </w:p>
        </w:tc>
        <w:tc>
          <w:tcPr>
            <w:tcW w:w="1397" w:type="dxa"/>
            <w:tcBorders>
              <w:top w:val="nil"/>
              <w:left w:val="nil"/>
              <w:bottom w:val="single" w:sz="4" w:space="0" w:color="E2E2E2"/>
              <w:right w:val="single" w:sz="4" w:space="0" w:color="E2E2E2"/>
            </w:tcBorders>
            <w:noWrap/>
          </w:tcPr>
          <w:p w:rsidR="00F413D3" w:rsidRPr="00E43740" w:rsidRDefault="00F413D3">
            <w:pPr>
              <w:jc w:val="right"/>
              <w:rPr>
                <w:rFonts w:ascii="Arial" w:hAnsi="Arial" w:cs="Arial"/>
                <w:color w:val="454545"/>
                <w:sz w:val="16"/>
                <w:szCs w:val="16"/>
              </w:rPr>
            </w:pPr>
            <w:r w:rsidRPr="00E43740">
              <w:rPr>
                <w:rFonts w:ascii="Arial" w:hAnsi="Arial" w:cs="Arial"/>
                <w:color w:val="454545"/>
                <w:sz w:val="16"/>
                <w:szCs w:val="16"/>
              </w:rPr>
              <w:t>78</w:t>
            </w:r>
          </w:p>
        </w:tc>
        <w:tc>
          <w:tcPr>
            <w:tcW w:w="1587" w:type="dxa"/>
            <w:tcBorders>
              <w:top w:val="nil"/>
              <w:left w:val="nil"/>
              <w:bottom w:val="single" w:sz="4" w:space="0" w:color="E2E2E2"/>
              <w:right w:val="single" w:sz="4" w:space="0" w:color="E2E2E2"/>
            </w:tcBorders>
            <w:noWrap/>
          </w:tcPr>
          <w:p w:rsidR="00F413D3" w:rsidRPr="00E43740" w:rsidRDefault="00F413D3">
            <w:pPr>
              <w:jc w:val="right"/>
              <w:rPr>
                <w:rFonts w:ascii="Arial" w:hAnsi="Arial" w:cs="Arial"/>
                <w:color w:val="454545"/>
                <w:sz w:val="16"/>
                <w:szCs w:val="16"/>
              </w:rPr>
            </w:pPr>
            <w:r w:rsidRPr="00E43740">
              <w:rPr>
                <w:rFonts w:ascii="Arial" w:hAnsi="Arial" w:cs="Arial"/>
                <w:color w:val="454545"/>
                <w:sz w:val="16"/>
                <w:szCs w:val="16"/>
              </w:rPr>
              <w:t>199</w:t>
            </w:r>
          </w:p>
        </w:tc>
        <w:tc>
          <w:tcPr>
            <w:tcW w:w="2337" w:type="dxa"/>
            <w:tcBorders>
              <w:top w:val="nil"/>
              <w:left w:val="nil"/>
              <w:bottom w:val="single" w:sz="4" w:space="0" w:color="E2E2E2"/>
              <w:right w:val="single" w:sz="4" w:space="0" w:color="E2E2E2"/>
            </w:tcBorders>
            <w:noWrap/>
          </w:tcPr>
          <w:p w:rsidR="00F413D3" w:rsidRPr="00E43740" w:rsidRDefault="00F413D3">
            <w:pPr>
              <w:jc w:val="right"/>
              <w:rPr>
                <w:rFonts w:ascii="Arial" w:hAnsi="Arial" w:cs="Arial"/>
                <w:color w:val="454545"/>
                <w:sz w:val="16"/>
                <w:szCs w:val="16"/>
              </w:rPr>
            </w:pPr>
            <w:r w:rsidRPr="00E43740">
              <w:rPr>
                <w:rFonts w:ascii="Arial" w:hAnsi="Arial" w:cs="Arial"/>
                <w:color w:val="454545"/>
                <w:sz w:val="16"/>
                <w:szCs w:val="16"/>
              </w:rPr>
              <w:t>11</w:t>
            </w:r>
          </w:p>
        </w:tc>
      </w:tr>
      <w:tr w:rsidR="00F413D3" w:rsidRPr="00E43740">
        <w:trPr>
          <w:trHeight w:val="255"/>
        </w:trPr>
        <w:tc>
          <w:tcPr>
            <w:tcW w:w="1298" w:type="dxa"/>
            <w:tcBorders>
              <w:top w:val="nil"/>
              <w:left w:val="single" w:sz="4" w:space="0" w:color="C0C0C0"/>
              <w:bottom w:val="single" w:sz="4" w:space="0" w:color="C0C0C0"/>
              <w:right w:val="single" w:sz="4" w:space="0" w:color="C0C0C0"/>
            </w:tcBorders>
            <w:shd w:val="clear" w:color="000000" w:fill="E7E5E5"/>
            <w:noWrap/>
          </w:tcPr>
          <w:p w:rsidR="00F413D3" w:rsidRPr="00E43740" w:rsidRDefault="00F413D3">
            <w:pPr>
              <w:rPr>
                <w:rFonts w:ascii="Arial" w:hAnsi="Arial" w:cs="Arial"/>
                <w:color w:val="333333"/>
                <w:sz w:val="16"/>
                <w:szCs w:val="16"/>
              </w:rPr>
            </w:pPr>
            <w:r w:rsidRPr="00E43740">
              <w:rPr>
                <w:rFonts w:ascii="Arial" w:hAnsi="Arial" w:cs="Arial"/>
                <w:color w:val="333333"/>
                <w:sz w:val="16"/>
                <w:szCs w:val="16"/>
              </w:rPr>
              <w:t>Ženy</w:t>
            </w:r>
          </w:p>
        </w:tc>
        <w:tc>
          <w:tcPr>
            <w:tcW w:w="763" w:type="dxa"/>
            <w:tcBorders>
              <w:top w:val="nil"/>
              <w:left w:val="single" w:sz="4" w:space="0" w:color="E2E2E2"/>
              <w:bottom w:val="single" w:sz="4" w:space="0" w:color="E2E2E2"/>
              <w:right w:val="single" w:sz="4" w:space="0" w:color="E2E2E2"/>
            </w:tcBorders>
            <w:noWrap/>
          </w:tcPr>
          <w:p w:rsidR="00F413D3" w:rsidRPr="00E43740" w:rsidRDefault="00F413D3" w:rsidP="004F6309">
            <w:pPr>
              <w:ind w:firstLine="0"/>
              <w:rPr>
                <w:rFonts w:ascii="Arial" w:hAnsi="Arial" w:cs="Arial"/>
                <w:color w:val="454545"/>
                <w:sz w:val="16"/>
                <w:szCs w:val="16"/>
              </w:rPr>
            </w:pPr>
            <w:r w:rsidRPr="00E43740">
              <w:rPr>
                <w:rFonts w:ascii="Arial" w:hAnsi="Arial" w:cs="Arial"/>
                <w:color w:val="454545"/>
                <w:sz w:val="16"/>
                <w:szCs w:val="16"/>
              </w:rPr>
              <w:t>1 606</w:t>
            </w:r>
          </w:p>
        </w:tc>
        <w:tc>
          <w:tcPr>
            <w:tcW w:w="691" w:type="dxa"/>
            <w:tcBorders>
              <w:top w:val="nil"/>
              <w:left w:val="nil"/>
              <w:bottom w:val="single" w:sz="4" w:space="0" w:color="E2E2E2"/>
              <w:right w:val="single" w:sz="4" w:space="0" w:color="E2E2E2"/>
            </w:tcBorders>
            <w:noWrap/>
          </w:tcPr>
          <w:p w:rsidR="00F413D3" w:rsidRPr="00E43740" w:rsidRDefault="00F413D3" w:rsidP="004F6309">
            <w:pPr>
              <w:ind w:firstLine="0"/>
              <w:rPr>
                <w:rFonts w:ascii="Arial" w:hAnsi="Arial" w:cs="Arial"/>
                <w:color w:val="454545"/>
                <w:sz w:val="16"/>
                <w:szCs w:val="16"/>
              </w:rPr>
            </w:pPr>
            <w:r w:rsidRPr="00E43740">
              <w:rPr>
                <w:rFonts w:ascii="Arial" w:hAnsi="Arial" w:cs="Arial"/>
                <w:color w:val="454545"/>
                <w:sz w:val="16"/>
                <w:szCs w:val="16"/>
              </w:rPr>
              <w:t>46,6</w:t>
            </w:r>
          </w:p>
        </w:tc>
        <w:tc>
          <w:tcPr>
            <w:tcW w:w="1651" w:type="dxa"/>
            <w:tcBorders>
              <w:top w:val="nil"/>
              <w:left w:val="nil"/>
              <w:bottom w:val="single" w:sz="4" w:space="0" w:color="E2E2E2"/>
              <w:right w:val="single" w:sz="4" w:space="0" w:color="E2E2E2"/>
            </w:tcBorders>
            <w:noWrap/>
          </w:tcPr>
          <w:p w:rsidR="00F413D3" w:rsidRPr="00E43740" w:rsidRDefault="00F413D3">
            <w:pPr>
              <w:jc w:val="right"/>
              <w:rPr>
                <w:rFonts w:ascii="Arial" w:hAnsi="Arial" w:cs="Arial"/>
                <w:color w:val="454545"/>
                <w:sz w:val="16"/>
                <w:szCs w:val="16"/>
              </w:rPr>
            </w:pPr>
            <w:r w:rsidRPr="00E43740">
              <w:rPr>
                <w:rFonts w:ascii="Arial" w:hAnsi="Arial" w:cs="Arial"/>
                <w:color w:val="454545"/>
                <w:sz w:val="16"/>
                <w:szCs w:val="16"/>
              </w:rPr>
              <w:t>41</w:t>
            </w:r>
          </w:p>
        </w:tc>
        <w:tc>
          <w:tcPr>
            <w:tcW w:w="1397" w:type="dxa"/>
            <w:tcBorders>
              <w:top w:val="nil"/>
              <w:left w:val="nil"/>
              <w:bottom w:val="single" w:sz="4" w:space="0" w:color="E2E2E2"/>
              <w:right w:val="single" w:sz="4" w:space="0" w:color="E2E2E2"/>
            </w:tcBorders>
            <w:noWrap/>
          </w:tcPr>
          <w:p w:rsidR="00F413D3" w:rsidRPr="00E43740" w:rsidRDefault="00F413D3">
            <w:pPr>
              <w:jc w:val="right"/>
              <w:rPr>
                <w:rFonts w:ascii="Arial" w:hAnsi="Arial" w:cs="Arial"/>
                <w:color w:val="454545"/>
                <w:sz w:val="16"/>
                <w:szCs w:val="16"/>
              </w:rPr>
            </w:pPr>
            <w:r w:rsidRPr="00E43740">
              <w:rPr>
                <w:rFonts w:ascii="Arial" w:hAnsi="Arial" w:cs="Arial"/>
                <w:color w:val="454545"/>
                <w:sz w:val="16"/>
                <w:szCs w:val="16"/>
              </w:rPr>
              <w:t>100</w:t>
            </w:r>
          </w:p>
        </w:tc>
        <w:tc>
          <w:tcPr>
            <w:tcW w:w="1587" w:type="dxa"/>
            <w:tcBorders>
              <w:top w:val="nil"/>
              <w:left w:val="nil"/>
              <w:bottom w:val="single" w:sz="4" w:space="0" w:color="E2E2E2"/>
              <w:right w:val="single" w:sz="4" w:space="0" w:color="E2E2E2"/>
            </w:tcBorders>
            <w:noWrap/>
          </w:tcPr>
          <w:p w:rsidR="00F413D3" w:rsidRPr="00E43740" w:rsidRDefault="00F413D3">
            <w:pPr>
              <w:jc w:val="right"/>
              <w:rPr>
                <w:rFonts w:ascii="Arial" w:hAnsi="Arial" w:cs="Arial"/>
                <w:color w:val="454545"/>
                <w:sz w:val="16"/>
                <w:szCs w:val="16"/>
              </w:rPr>
            </w:pPr>
            <w:r w:rsidRPr="00E43740">
              <w:rPr>
                <w:rFonts w:ascii="Arial" w:hAnsi="Arial" w:cs="Arial"/>
                <w:color w:val="454545"/>
                <w:sz w:val="16"/>
                <w:szCs w:val="16"/>
              </w:rPr>
              <w:t>192</w:t>
            </w:r>
          </w:p>
        </w:tc>
        <w:tc>
          <w:tcPr>
            <w:tcW w:w="2337" w:type="dxa"/>
            <w:tcBorders>
              <w:top w:val="nil"/>
              <w:left w:val="nil"/>
              <w:bottom w:val="single" w:sz="4" w:space="0" w:color="E2E2E2"/>
              <w:right w:val="single" w:sz="4" w:space="0" w:color="E2E2E2"/>
            </w:tcBorders>
            <w:noWrap/>
          </w:tcPr>
          <w:p w:rsidR="00F413D3" w:rsidRPr="00E43740" w:rsidRDefault="00F413D3">
            <w:pPr>
              <w:jc w:val="right"/>
              <w:rPr>
                <w:rFonts w:ascii="Arial" w:hAnsi="Arial" w:cs="Arial"/>
                <w:color w:val="454545"/>
                <w:sz w:val="16"/>
                <w:szCs w:val="16"/>
              </w:rPr>
            </w:pPr>
            <w:r w:rsidRPr="00E43740">
              <w:rPr>
                <w:rFonts w:ascii="Arial" w:hAnsi="Arial" w:cs="Arial"/>
                <w:color w:val="454545"/>
                <w:sz w:val="16"/>
                <w:szCs w:val="16"/>
              </w:rPr>
              <w:t>5</w:t>
            </w:r>
          </w:p>
        </w:tc>
      </w:tr>
      <w:tr w:rsidR="00F413D3" w:rsidRPr="00E43740">
        <w:trPr>
          <w:trHeight w:val="255"/>
        </w:trPr>
        <w:tc>
          <w:tcPr>
            <w:tcW w:w="1298" w:type="dxa"/>
            <w:tcBorders>
              <w:top w:val="nil"/>
              <w:left w:val="single" w:sz="4" w:space="0" w:color="C0C0C0"/>
              <w:bottom w:val="single" w:sz="4" w:space="0" w:color="C0C0C0"/>
              <w:right w:val="single" w:sz="4" w:space="0" w:color="C0C0C0"/>
            </w:tcBorders>
            <w:shd w:val="clear" w:color="000000" w:fill="E7E5E5"/>
            <w:noWrap/>
          </w:tcPr>
          <w:p w:rsidR="00F413D3" w:rsidRPr="00E43740" w:rsidRDefault="00F413D3">
            <w:pPr>
              <w:rPr>
                <w:rFonts w:ascii="Arial" w:hAnsi="Arial" w:cs="Arial"/>
                <w:color w:val="333333"/>
                <w:sz w:val="16"/>
                <w:szCs w:val="16"/>
              </w:rPr>
            </w:pPr>
            <w:r w:rsidRPr="00E43740">
              <w:rPr>
                <w:rFonts w:ascii="Arial" w:hAnsi="Arial" w:cs="Arial"/>
                <w:color w:val="333333"/>
                <w:sz w:val="16"/>
                <w:szCs w:val="16"/>
              </w:rPr>
              <w:t>Spolu</w:t>
            </w:r>
          </w:p>
        </w:tc>
        <w:tc>
          <w:tcPr>
            <w:tcW w:w="763" w:type="dxa"/>
            <w:tcBorders>
              <w:top w:val="nil"/>
              <w:left w:val="single" w:sz="4" w:space="0" w:color="E2E2E2"/>
              <w:bottom w:val="single" w:sz="4" w:space="0" w:color="E2E2E2"/>
              <w:right w:val="single" w:sz="4" w:space="0" w:color="E2E2E2"/>
            </w:tcBorders>
            <w:noWrap/>
          </w:tcPr>
          <w:p w:rsidR="00F413D3" w:rsidRPr="00E43740" w:rsidRDefault="00F413D3" w:rsidP="004F6309">
            <w:pPr>
              <w:ind w:firstLine="0"/>
              <w:rPr>
                <w:rFonts w:ascii="Arial" w:hAnsi="Arial" w:cs="Arial"/>
                <w:color w:val="454545"/>
                <w:sz w:val="16"/>
                <w:szCs w:val="16"/>
              </w:rPr>
            </w:pPr>
            <w:r w:rsidRPr="00E43740">
              <w:rPr>
                <w:rFonts w:ascii="Arial" w:hAnsi="Arial" w:cs="Arial"/>
                <w:color w:val="454545"/>
                <w:sz w:val="16"/>
                <w:szCs w:val="16"/>
              </w:rPr>
              <w:t>3 449</w:t>
            </w:r>
          </w:p>
        </w:tc>
        <w:tc>
          <w:tcPr>
            <w:tcW w:w="691" w:type="dxa"/>
            <w:tcBorders>
              <w:top w:val="nil"/>
              <w:left w:val="nil"/>
              <w:bottom w:val="single" w:sz="4" w:space="0" w:color="E2E2E2"/>
              <w:right w:val="single" w:sz="4" w:space="0" w:color="E2E2E2"/>
            </w:tcBorders>
            <w:noWrap/>
          </w:tcPr>
          <w:p w:rsidR="00F413D3" w:rsidRPr="00E43740" w:rsidRDefault="00F413D3" w:rsidP="004F6309">
            <w:pPr>
              <w:ind w:firstLine="0"/>
              <w:rPr>
                <w:rFonts w:ascii="Arial" w:hAnsi="Arial" w:cs="Arial"/>
                <w:color w:val="454545"/>
                <w:sz w:val="16"/>
                <w:szCs w:val="16"/>
              </w:rPr>
            </w:pPr>
            <w:r w:rsidRPr="00E43740">
              <w:rPr>
                <w:rFonts w:ascii="Arial" w:hAnsi="Arial" w:cs="Arial"/>
                <w:color w:val="454545"/>
                <w:sz w:val="16"/>
                <w:szCs w:val="16"/>
              </w:rPr>
              <w:t>100,0</w:t>
            </w:r>
          </w:p>
        </w:tc>
        <w:tc>
          <w:tcPr>
            <w:tcW w:w="1651" w:type="dxa"/>
            <w:tcBorders>
              <w:top w:val="nil"/>
              <w:left w:val="nil"/>
              <w:bottom w:val="single" w:sz="4" w:space="0" w:color="E2E2E2"/>
              <w:right w:val="single" w:sz="4" w:space="0" w:color="E2E2E2"/>
            </w:tcBorders>
            <w:noWrap/>
          </w:tcPr>
          <w:p w:rsidR="00F413D3" w:rsidRPr="00E43740" w:rsidRDefault="00F413D3">
            <w:pPr>
              <w:jc w:val="right"/>
              <w:rPr>
                <w:rFonts w:ascii="Arial" w:hAnsi="Arial" w:cs="Arial"/>
                <w:color w:val="454545"/>
                <w:sz w:val="16"/>
                <w:szCs w:val="16"/>
              </w:rPr>
            </w:pPr>
            <w:r w:rsidRPr="00E43740">
              <w:rPr>
                <w:rFonts w:ascii="Arial" w:hAnsi="Arial" w:cs="Arial"/>
                <w:color w:val="454545"/>
                <w:sz w:val="16"/>
                <w:szCs w:val="16"/>
              </w:rPr>
              <w:t>41</w:t>
            </w:r>
          </w:p>
        </w:tc>
        <w:tc>
          <w:tcPr>
            <w:tcW w:w="1397" w:type="dxa"/>
            <w:tcBorders>
              <w:top w:val="nil"/>
              <w:left w:val="nil"/>
              <w:bottom w:val="single" w:sz="4" w:space="0" w:color="E2E2E2"/>
              <w:right w:val="single" w:sz="4" w:space="0" w:color="E2E2E2"/>
            </w:tcBorders>
            <w:noWrap/>
          </w:tcPr>
          <w:p w:rsidR="00F413D3" w:rsidRPr="00E43740" w:rsidRDefault="00F413D3">
            <w:pPr>
              <w:jc w:val="right"/>
              <w:rPr>
                <w:rFonts w:ascii="Arial" w:hAnsi="Arial" w:cs="Arial"/>
                <w:color w:val="454545"/>
                <w:sz w:val="16"/>
                <w:szCs w:val="16"/>
              </w:rPr>
            </w:pPr>
            <w:r w:rsidRPr="00E43740">
              <w:rPr>
                <w:rFonts w:ascii="Arial" w:hAnsi="Arial" w:cs="Arial"/>
                <w:color w:val="454545"/>
                <w:sz w:val="16"/>
                <w:szCs w:val="16"/>
              </w:rPr>
              <w:t>178</w:t>
            </w:r>
          </w:p>
        </w:tc>
        <w:tc>
          <w:tcPr>
            <w:tcW w:w="1587" w:type="dxa"/>
            <w:tcBorders>
              <w:top w:val="nil"/>
              <w:left w:val="nil"/>
              <w:bottom w:val="single" w:sz="4" w:space="0" w:color="E2E2E2"/>
              <w:right w:val="single" w:sz="4" w:space="0" w:color="E2E2E2"/>
            </w:tcBorders>
            <w:noWrap/>
          </w:tcPr>
          <w:p w:rsidR="00F413D3" w:rsidRPr="00E43740" w:rsidRDefault="00F413D3">
            <w:pPr>
              <w:jc w:val="right"/>
              <w:rPr>
                <w:rFonts w:ascii="Arial" w:hAnsi="Arial" w:cs="Arial"/>
                <w:color w:val="454545"/>
                <w:sz w:val="16"/>
                <w:szCs w:val="16"/>
              </w:rPr>
            </w:pPr>
            <w:r w:rsidRPr="00E43740">
              <w:rPr>
                <w:rFonts w:ascii="Arial" w:hAnsi="Arial" w:cs="Arial"/>
                <w:color w:val="454545"/>
                <w:sz w:val="16"/>
                <w:szCs w:val="16"/>
              </w:rPr>
              <w:t>391</w:t>
            </w:r>
          </w:p>
        </w:tc>
        <w:tc>
          <w:tcPr>
            <w:tcW w:w="2337" w:type="dxa"/>
            <w:tcBorders>
              <w:top w:val="nil"/>
              <w:left w:val="nil"/>
              <w:bottom w:val="single" w:sz="4" w:space="0" w:color="E2E2E2"/>
              <w:right w:val="single" w:sz="4" w:space="0" w:color="E2E2E2"/>
            </w:tcBorders>
            <w:noWrap/>
          </w:tcPr>
          <w:p w:rsidR="00F413D3" w:rsidRPr="00E43740" w:rsidRDefault="00F413D3">
            <w:pPr>
              <w:jc w:val="right"/>
              <w:rPr>
                <w:rFonts w:ascii="Arial" w:hAnsi="Arial" w:cs="Arial"/>
                <w:color w:val="454545"/>
                <w:sz w:val="16"/>
                <w:szCs w:val="16"/>
              </w:rPr>
            </w:pPr>
            <w:r w:rsidRPr="00E43740">
              <w:rPr>
                <w:rFonts w:ascii="Arial" w:hAnsi="Arial" w:cs="Arial"/>
                <w:color w:val="454545"/>
                <w:sz w:val="16"/>
                <w:szCs w:val="16"/>
              </w:rPr>
              <w:t>16</w:t>
            </w:r>
          </w:p>
        </w:tc>
      </w:tr>
    </w:tbl>
    <w:p w:rsidR="00F413D3" w:rsidRPr="00E43740" w:rsidRDefault="00F413D3" w:rsidP="00FF20D2">
      <w:pPr>
        <w:spacing w:line="360" w:lineRule="auto"/>
        <w:rPr>
          <w:rFonts w:ascii="Arial" w:hAnsi="Arial" w:cs="Arial"/>
        </w:rPr>
      </w:pPr>
    </w:p>
    <w:tbl>
      <w:tblPr>
        <w:tblW w:w="8665" w:type="dxa"/>
        <w:tblInd w:w="2" w:type="dxa"/>
        <w:tblCellMar>
          <w:left w:w="70" w:type="dxa"/>
          <w:right w:w="70" w:type="dxa"/>
        </w:tblCellMar>
        <w:tblLook w:val="00A0"/>
      </w:tblPr>
      <w:tblGrid>
        <w:gridCol w:w="1433"/>
        <w:gridCol w:w="1417"/>
        <w:gridCol w:w="996"/>
        <w:gridCol w:w="850"/>
        <w:gridCol w:w="851"/>
        <w:gridCol w:w="1559"/>
        <w:gridCol w:w="1559"/>
      </w:tblGrid>
      <w:tr w:rsidR="00F413D3" w:rsidRPr="00E43740">
        <w:trPr>
          <w:trHeight w:val="255"/>
        </w:trPr>
        <w:tc>
          <w:tcPr>
            <w:tcW w:w="1433" w:type="dxa"/>
            <w:vMerge w:val="restart"/>
            <w:tcBorders>
              <w:top w:val="single" w:sz="4" w:space="0" w:color="C0C0C0"/>
              <w:left w:val="single" w:sz="4" w:space="0" w:color="C0C0C0"/>
              <w:bottom w:val="single" w:sz="4" w:space="0" w:color="C0C0C0"/>
              <w:right w:val="single" w:sz="4" w:space="0" w:color="C0C0C0"/>
            </w:tcBorders>
            <w:shd w:val="clear" w:color="000000" w:fill="E7E5E5"/>
          </w:tcPr>
          <w:p w:rsidR="00F413D3" w:rsidRPr="00E43740" w:rsidRDefault="00F413D3" w:rsidP="00FF20D2">
            <w:pPr>
              <w:ind w:firstLine="0"/>
              <w:jc w:val="center"/>
              <w:rPr>
                <w:rFonts w:ascii="Arial" w:hAnsi="Arial" w:cs="Arial"/>
                <w:color w:val="222222"/>
                <w:lang w:eastAsia="sk-SK"/>
              </w:rPr>
            </w:pPr>
            <w:r w:rsidRPr="00E43740">
              <w:rPr>
                <w:rFonts w:ascii="Arial" w:hAnsi="Arial" w:cs="Arial"/>
                <w:color w:val="222222"/>
                <w:lang w:eastAsia="sk-SK"/>
              </w:rPr>
              <w:t>Osoby na rodičovskej dovolenke</w:t>
            </w:r>
          </w:p>
        </w:tc>
        <w:tc>
          <w:tcPr>
            <w:tcW w:w="1417" w:type="dxa"/>
            <w:vMerge w:val="restart"/>
            <w:tcBorders>
              <w:top w:val="single" w:sz="4" w:space="0" w:color="C0C0C0"/>
              <w:left w:val="single" w:sz="4" w:space="0" w:color="C0C0C0"/>
              <w:bottom w:val="single" w:sz="4" w:space="0" w:color="C0C0C0"/>
              <w:right w:val="single" w:sz="4" w:space="0" w:color="C0C0C0"/>
            </w:tcBorders>
            <w:shd w:val="clear" w:color="000000" w:fill="E7E5E5"/>
          </w:tcPr>
          <w:p w:rsidR="00F413D3" w:rsidRPr="00E43740" w:rsidRDefault="00F413D3" w:rsidP="00FF20D2">
            <w:pPr>
              <w:ind w:firstLine="0"/>
              <w:jc w:val="center"/>
              <w:rPr>
                <w:rFonts w:ascii="Arial" w:hAnsi="Arial" w:cs="Arial"/>
                <w:color w:val="222222"/>
                <w:lang w:eastAsia="sk-SK"/>
              </w:rPr>
            </w:pPr>
            <w:r w:rsidRPr="00E43740">
              <w:rPr>
                <w:rFonts w:ascii="Arial" w:hAnsi="Arial" w:cs="Arial"/>
                <w:color w:val="222222"/>
                <w:lang w:eastAsia="sk-SK"/>
              </w:rPr>
              <w:t>Nepracujúci dôchodcovia</w:t>
            </w:r>
          </w:p>
        </w:tc>
        <w:tc>
          <w:tcPr>
            <w:tcW w:w="996" w:type="dxa"/>
            <w:vMerge w:val="restart"/>
            <w:tcBorders>
              <w:top w:val="single" w:sz="4" w:space="0" w:color="C0C0C0"/>
              <w:left w:val="single" w:sz="4" w:space="0" w:color="C0C0C0"/>
              <w:bottom w:val="single" w:sz="4" w:space="0" w:color="C0C0C0"/>
              <w:right w:val="single" w:sz="4" w:space="0" w:color="C0C0C0"/>
            </w:tcBorders>
            <w:shd w:val="clear" w:color="000000" w:fill="E7E5E5"/>
          </w:tcPr>
          <w:p w:rsidR="00F413D3" w:rsidRPr="00E43740" w:rsidRDefault="00F413D3" w:rsidP="00FF20D2">
            <w:pPr>
              <w:ind w:firstLine="0"/>
              <w:jc w:val="center"/>
              <w:rPr>
                <w:rFonts w:ascii="Arial" w:hAnsi="Arial" w:cs="Arial"/>
                <w:color w:val="222222"/>
                <w:lang w:eastAsia="sk-SK"/>
              </w:rPr>
            </w:pPr>
            <w:r w:rsidRPr="00E43740">
              <w:rPr>
                <w:rFonts w:ascii="Arial" w:hAnsi="Arial" w:cs="Arial"/>
                <w:color w:val="222222"/>
                <w:lang w:eastAsia="sk-SK"/>
              </w:rPr>
              <w:t>Ostatní nezávislí</w:t>
            </w:r>
          </w:p>
        </w:tc>
        <w:tc>
          <w:tcPr>
            <w:tcW w:w="4819" w:type="dxa"/>
            <w:gridSpan w:val="4"/>
            <w:tcBorders>
              <w:top w:val="single" w:sz="4" w:space="0" w:color="C0C0C0"/>
              <w:left w:val="nil"/>
              <w:bottom w:val="single" w:sz="4" w:space="0" w:color="C0C0C0"/>
              <w:right w:val="single" w:sz="4" w:space="0" w:color="C0C0C0"/>
            </w:tcBorders>
            <w:shd w:val="clear" w:color="000000" w:fill="E7E5E5"/>
          </w:tcPr>
          <w:p w:rsidR="00F413D3" w:rsidRPr="00E43740" w:rsidRDefault="00F413D3" w:rsidP="00FF20D2">
            <w:pPr>
              <w:ind w:firstLine="0"/>
              <w:jc w:val="center"/>
              <w:rPr>
                <w:rFonts w:ascii="Arial" w:hAnsi="Arial" w:cs="Arial"/>
                <w:color w:val="333333"/>
                <w:lang w:eastAsia="sk-SK"/>
              </w:rPr>
            </w:pPr>
            <w:r w:rsidRPr="00E43740">
              <w:rPr>
                <w:rFonts w:ascii="Arial" w:hAnsi="Arial" w:cs="Arial"/>
                <w:color w:val="333333"/>
                <w:lang w:eastAsia="sk-SK"/>
              </w:rPr>
              <w:t>Osoby závislé</w:t>
            </w:r>
          </w:p>
        </w:tc>
      </w:tr>
      <w:tr w:rsidR="00F413D3" w:rsidRPr="00E43740">
        <w:trPr>
          <w:trHeight w:val="255"/>
        </w:trPr>
        <w:tc>
          <w:tcPr>
            <w:tcW w:w="1433" w:type="dxa"/>
            <w:vMerge/>
            <w:tcBorders>
              <w:top w:val="single" w:sz="4" w:space="0" w:color="C0C0C0"/>
              <w:left w:val="single" w:sz="4" w:space="0" w:color="C0C0C0"/>
              <w:bottom w:val="single" w:sz="4" w:space="0" w:color="C0C0C0"/>
              <w:right w:val="single" w:sz="4" w:space="0" w:color="C0C0C0"/>
            </w:tcBorders>
            <w:vAlign w:val="center"/>
          </w:tcPr>
          <w:p w:rsidR="00F413D3" w:rsidRPr="00E43740" w:rsidRDefault="00F413D3" w:rsidP="00FF20D2">
            <w:pPr>
              <w:ind w:firstLine="0"/>
              <w:rPr>
                <w:rFonts w:ascii="Arial" w:hAnsi="Arial" w:cs="Arial"/>
                <w:color w:val="222222"/>
                <w:lang w:eastAsia="sk-SK"/>
              </w:rPr>
            </w:pPr>
          </w:p>
        </w:tc>
        <w:tc>
          <w:tcPr>
            <w:tcW w:w="1417" w:type="dxa"/>
            <w:vMerge/>
            <w:tcBorders>
              <w:top w:val="single" w:sz="4" w:space="0" w:color="C0C0C0"/>
              <w:left w:val="single" w:sz="4" w:space="0" w:color="C0C0C0"/>
              <w:bottom w:val="single" w:sz="4" w:space="0" w:color="C0C0C0"/>
              <w:right w:val="single" w:sz="4" w:space="0" w:color="C0C0C0"/>
            </w:tcBorders>
            <w:vAlign w:val="center"/>
          </w:tcPr>
          <w:p w:rsidR="00F413D3" w:rsidRPr="00E43740" w:rsidRDefault="00F413D3" w:rsidP="00FF20D2">
            <w:pPr>
              <w:ind w:firstLine="0"/>
              <w:rPr>
                <w:rFonts w:ascii="Arial" w:hAnsi="Arial" w:cs="Arial"/>
                <w:color w:val="222222"/>
                <w:lang w:eastAsia="sk-SK"/>
              </w:rPr>
            </w:pPr>
          </w:p>
        </w:tc>
        <w:tc>
          <w:tcPr>
            <w:tcW w:w="996" w:type="dxa"/>
            <w:vMerge/>
            <w:tcBorders>
              <w:top w:val="single" w:sz="4" w:space="0" w:color="C0C0C0"/>
              <w:left w:val="single" w:sz="4" w:space="0" w:color="C0C0C0"/>
              <w:bottom w:val="single" w:sz="4" w:space="0" w:color="C0C0C0"/>
              <w:right w:val="single" w:sz="4" w:space="0" w:color="C0C0C0"/>
            </w:tcBorders>
            <w:vAlign w:val="center"/>
          </w:tcPr>
          <w:p w:rsidR="00F413D3" w:rsidRPr="00E43740" w:rsidRDefault="00F413D3" w:rsidP="00FF20D2">
            <w:pPr>
              <w:ind w:firstLine="0"/>
              <w:rPr>
                <w:rFonts w:ascii="Arial" w:hAnsi="Arial" w:cs="Arial"/>
                <w:color w:val="222222"/>
                <w:lang w:eastAsia="sk-SK"/>
              </w:rPr>
            </w:pPr>
          </w:p>
        </w:tc>
        <w:tc>
          <w:tcPr>
            <w:tcW w:w="850" w:type="dxa"/>
            <w:vMerge w:val="restart"/>
            <w:tcBorders>
              <w:top w:val="nil"/>
              <w:left w:val="single" w:sz="4" w:space="0" w:color="C0C0C0"/>
              <w:bottom w:val="single" w:sz="4" w:space="0" w:color="C0C0C0"/>
              <w:right w:val="single" w:sz="4" w:space="0" w:color="C0C0C0"/>
            </w:tcBorders>
            <w:shd w:val="clear" w:color="000000" w:fill="E7E5E5"/>
          </w:tcPr>
          <w:p w:rsidR="00F413D3" w:rsidRPr="00E43740" w:rsidRDefault="00F413D3" w:rsidP="00FF20D2">
            <w:pPr>
              <w:ind w:firstLine="0"/>
              <w:jc w:val="center"/>
              <w:rPr>
                <w:rFonts w:ascii="Arial" w:hAnsi="Arial" w:cs="Arial"/>
                <w:color w:val="222222"/>
                <w:lang w:eastAsia="sk-SK"/>
              </w:rPr>
            </w:pPr>
            <w:r w:rsidRPr="00E43740">
              <w:rPr>
                <w:rFonts w:ascii="Arial" w:hAnsi="Arial" w:cs="Arial"/>
                <w:color w:val="222222"/>
                <w:lang w:eastAsia="sk-SK"/>
              </w:rPr>
              <w:t>spolu</w:t>
            </w:r>
          </w:p>
        </w:tc>
        <w:tc>
          <w:tcPr>
            <w:tcW w:w="3969" w:type="dxa"/>
            <w:gridSpan w:val="3"/>
            <w:tcBorders>
              <w:top w:val="single" w:sz="4" w:space="0" w:color="C0C0C0"/>
              <w:left w:val="nil"/>
              <w:bottom w:val="single" w:sz="4" w:space="0" w:color="C0C0C0"/>
              <w:right w:val="single" w:sz="4" w:space="0" w:color="C0C0C0"/>
            </w:tcBorders>
            <w:shd w:val="clear" w:color="000000" w:fill="E7E5E5"/>
          </w:tcPr>
          <w:p w:rsidR="00F413D3" w:rsidRPr="00E43740" w:rsidRDefault="00F413D3" w:rsidP="00FF20D2">
            <w:pPr>
              <w:ind w:firstLine="0"/>
              <w:jc w:val="center"/>
              <w:rPr>
                <w:rFonts w:ascii="Arial" w:hAnsi="Arial" w:cs="Arial"/>
                <w:color w:val="333333"/>
                <w:lang w:eastAsia="sk-SK"/>
              </w:rPr>
            </w:pPr>
            <w:r w:rsidRPr="00E43740">
              <w:rPr>
                <w:rFonts w:ascii="Arial" w:hAnsi="Arial" w:cs="Arial"/>
                <w:color w:val="333333"/>
                <w:lang w:eastAsia="sk-SK"/>
              </w:rPr>
              <w:t>v tom</w:t>
            </w:r>
          </w:p>
        </w:tc>
      </w:tr>
      <w:tr w:rsidR="00F413D3" w:rsidRPr="00E43740">
        <w:trPr>
          <w:trHeight w:val="255"/>
        </w:trPr>
        <w:tc>
          <w:tcPr>
            <w:tcW w:w="1433" w:type="dxa"/>
            <w:vMerge/>
            <w:tcBorders>
              <w:top w:val="single" w:sz="4" w:space="0" w:color="C0C0C0"/>
              <w:left w:val="single" w:sz="4" w:space="0" w:color="C0C0C0"/>
              <w:bottom w:val="single" w:sz="4" w:space="0" w:color="C0C0C0"/>
              <w:right w:val="single" w:sz="4" w:space="0" w:color="C0C0C0"/>
            </w:tcBorders>
            <w:vAlign w:val="center"/>
          </w:tcPr>
          <w:p w:rsidR="00F413D3" w:rsidRPr="00E43740" w:rsidRDefault="00F413D3" w:rsidP="00FF20D2">
            <w:pPr>
              <w:spacing w:line="360" w:lineRule="auto"/>
              <w:ind w:firstLine="0"/>
              <w:rPr>
                <w:rFonts w:ascii="Arial" w:hAnsi="Arial" w:cs="Arial"/>
                <w:color w:val="222222"/>
                <w:lang w:eastAsia="sk-SK"/>
              </w:rPr>
            </w:pPr>
          </w:p>
        </w:tc>
        <w:tc>
          <w:tcPr>
            <w:tcW w:w="1417" w:type="dxa"/>
            <w:vMerge/>
            <w:tcBorders>
              <w:top w:val="single" w:sz="4" w:space="0" w:color="C0C0C0"/>
              <w:left w:val="single" w:sz="4" w:space="0" w:color="C0C0C0"/>
              <w:bottom w:val="single" w:sz="4" w:space="0" w:color="C0C0C0"/>
              <w:right w:val="single" w:sz="4" w:space="0" w:color="C0C0C0"/>
            </w:tcBorders>
            <w:vAlign w:val="center"/>
          </w:tcPr>
          <w:p w:rsidR="00F413D3" w:rsidRPr="00E43740" w:rsidRDefault="00F413D3" w:rsidP="00FF20D2">
            <w:pPr>
              <w:spacing w:line="360" w:lineRule="auto"/>
              <w:ind w:firstLine="0"/>
              <w:rPr>
                <w:rFonts w:ascii="Arial" w:hAnsi="Arial" w:cs="Arial"/>
                <w:color w:val="222222"/>
                <w:lang w:eastAsia="sk-SK"/>
              </w:rPr>
            </w:pPr>
          </w:p>
        </w:tc>
        <w:tc>
          <w:tcPr>
            <w:tcW w:w="996" w:type="dxa"/>
            <w:vMerge/>
            <w:tcBorders>
              <w:top w:val="single" w:sz="4" w:space="0" w:color="C0C0C0"/>
              <w:left w:val="single" w:sz="4" w:space="0" w:color="C0C0C0"/>
              <w:bottom w:val="single" w:sz="4" w:space="0" w:color="C0C0C0"/>
              <w:right w:val="single" w:sz="4" w:space="0" w:color="C0C0C0"/>
            </w:tcBorders>
            <w:vAlign w:val="center"/>
          </w:tcPr>
          <w:p w:rsidR="00F413D3" w:rsidRPr="00E43740" w:rsidRDefault="00F413D3" w:rsidP="00FF20D2">
            <w:pPr>
              <w:spacing w:line="360" w:lineRule="auto"/>
              <w:ind w:firstLine="0"/>
              <w:rPr>
                <w:rFonts w:ascii="Arial" w:hAnsi="Arial" w:cs="Arial"/>
                <w:color w:val="222222"/>
                <w:lang w:eastAsia="sk-SK"/>
              </w:rPr>
            </w:pPr>
          </w:p>
        </w:tc>
        <w:tc>
          <w:tcPr>
            <w:tcW w:w="850" w:type="dxa"/>
            <w:vMerge/>
            <w:tcBorders>
              <w:top w:val="nil"/>
              <w:left w:val="single" w:sz="4" w:space="0" w:color="C0C0C0"/>
              <w:bottom w:val="single" w:sz="4" w:space="0" w:color="C0C0C0"/>
              <w:right w:val="single" w:sz="4" w:space="0" w:color="C0C0C0"/>
            </w:tcBorders>
            <w:vAlign w:val="center"/>
          </w:tcPr>
          <w:p w:rsidR="00F413D3" w:rsidRPr="00E43740" w:rsidRDefault="00F413D3" w:rsidP="00FF20D2">
            <w:pPr>
              <w:spacing w:line="360" w:lineRule="auto"/>
              <w:ind w:firstLine="0"/>
              <w:rPr>
                <w:rFonts w:ascii="Arial" w:hAnsi="Arial" w:cs="Arial"/>
                <w:color w:val="222222"/>
                <w:lang w:eastAsia="sk-SK"/>
              </w:rPr>
            </w:pPr>
          </w:p>
        </w:tc>
        <w:tc>
          <w:tcPr>
            <w:tcW w:w="851" w:type="dxa"/>
            <w:tcBorders>
              <w:top w:val="nil"/>
              <w:left w:val="nil"/>
              <w:bottom w:val="single" w:sz="4" w:space="0" w:color="C0C0C0"/>
              <w:right w:val="single" w:sz="4" w:space="0" w:color="C0C0C0"/>
            </w:tcBorders>
            <w:shd w:val="clear" w:color="000000" w:fill="E7E5E5"/>
          </w:tcPr>
          <w:p w:rsidR="00F413D3" w:rsidRPr="00E43740" w:rsidRDefault="00F413D3" w:rsidP="00FF20D2">
            <w:pPr>
              <w:ind w:firstLine="0"/>
              <w:jc w:val="center"/>
              <w:rPr>
                <w:rFonts w:ascii="Arial" w:hAnsi="Arial" w:cs="Arial"/>
                <w:color w:val="333333"/>
                <w:lang w:eastAsia="sk-SK"/>
              </w:rPr>
            </w:pPr>
            <w:r w:rsidRPr="00E43740">
              <w:rPr>
                <w:rFonts w:ascii="Arial" w:hAnsi="Arial" w:cs="Arial"/>
                <w:color w:val="333333"/>
                <w:lang w:eastAsia="sk-SK"/>
              </w:rPr>
              <w:t>deti do 16 rokov</w:t>
            </w:r>
          </w:p>
        </w:tc>
        <w:tc>
          <w:tcPr>
            <w:tcW w:w="1559" w:type="dxa"/>
            <w:tcBorders>
              <w:top w:val="nil"/>
              <w:left w:val="nil"/>
              <w:bottom w:val="single" w:sz="4" w:space="0" w:color="C0C0C0"/>
              <w:right w:val="single" w:sz="4" w:space="0" w:color="C0C0C0"/>
            </w:tcBorders>
            <w:shd w:val="clear" w:color="000000" w:fill="E7E5E5"/>
          </w:tcPr>
          <w:p w:rsidR="00F413D3" w:rsidRPr="00E43740" w:rsidRDefault="00F413D3" w:rsidP="00FF20D2">
            <w:pPr>
              <w:ind w:firstLine="0"/>
              <w:jc w:val="center"/>
              <w:rPr>
                <w:rFonts w:ascii="Arial" w:hAnsi="Arial" w:cs="Arial"/>
                <w:color w:val="222222"/>
                <w:lang w:eastAsia="sk-SK"/>
              </w:rPr>
            </w:pPr>
            <w:r w:rsidRPr="00E43740">
              <w:rPr>
                <w:rFonts w:ascii="Arial" w:hAnsi="Arial" w:cs="Arial"/>
                <w:color w:val="222222"/>
                <w:lang w:eastAsia="sk-SK"/>
              </w:rPr>
              <w:t>študenti stredných škôl</w:t>
            </w:r>
          </w:p>
        </w:tc>
        <w:tc>
          <w:tcPr>
            <w:tcW w:w="1559" w:type="dxa"/>
            <w:tcBorders>
              <w:top w:val="nil"/>
              <w:left w:val="nil"/>
              <w:bottom w:val="single" w:sz="4" w:space="0" w:color="C0C0C0"/>
              <w:right w:val="single" w:sz="4" w:space="0" w:color="C0C0C0"/>
            </w:tcBorders>
            <w:shd w:val="clear" w:color="000000" w:fill="E7E5E5"/>
          </w:tcPr>
          <w:p w:rsidR="00F413D3" w:rsidRPr="00E43740" w:rsidRDefault="00F413D3" w:rsidP="00FF20D2">
            <w:pPr>
              <w:ind w:firstLine="0"/>
              <w:jc w:val="center"/>
              <w:rPr>
                <w:rFonts w:ascii="Arial" w:hAnsi="Arial" w:cs="Arial"/>
                <w:color w:val="333333"/>
                <w:lang w:eastAsia="sk-SK"/>
              </w:rPr>
            </w:pPr>
            <w:r w:rsidRPr="00E43740">
              <w:rPr>
                <w:rFonts w:ascii="Arial" w:hAnsi="Arial" w:cs="Arial"/>
                <w:color w:val="333333"/>
                <w:lang w:eastAsia="sk-SK"/>
              </w:rPr>
              <w:t>študenti vysokých škôl</w:t>
            </w:r>
          </w:p>
        </w:tc>
      </w:tr>
      <w:tr w:rsidR="00F413D3" w:rsidRPr="00E43740">
        <w:trPr>
          <w:trHeight w:val="255"/>
        </w:trPr>
        <w:tc>
          <w:tcPr>
            <w:tcW w:w="1433" w:type="dxa"/>
            <w:tcBorders>
              <w:top w:val="single" w:sz="4" w:space="0" w:color="E2E2E2"/>
              <w:left w:val="single" w:sz="4" w:space="0" w:color="E2E2E2"/>
              <w:bottom w:val="single" w:sz="4" w:space="0" w:color="E2E2E2"/>
              <w:right w:val="single" w:sz="4" w:space="0" w:color="E2E2E2"/>
            </w:tcBorders>
            <w:noWrap/>
          </w:tcPr>
          <w:p w:rsidR="00F413D3" w:rsidRPr="00E43740" w:rsidRDefault="00F413D3" w:rsidP="00FF20D2">
            <w:pPr>
              <w:spacing w:line="360" w:lineRule="auto"/>
              <w:ind w:firstLine="0"/>
              <w:jc w:val="right"/>
              <w:rPr>
                <w:rFonts w:ascii="Arial" w:hAnsi="Arial" w:cs="Arial"/>
                <w:i/>
                <w:iCs/>
                <w:color w:val="454545"/>
                <w:lang w:eastAsia="sk-SK"/>
              </w:rPr>
            </w:pPr>
            <w:r w:rsidRPr="00E43740">
              <w:rPr>
                <w:rFonts w:ascii="Arial" w:hAnsi="Arial" w:cs="Arial"/>
                <w:i/>
                <w:iCs/>
                <w:color w:val="454545"/>
                <w:lang w:eastAsia="sk-SK"/>
              </w:rPr>
              <w:t> </w:t>
            </w:r>
          </w:p>
        </w:tc>
        <w:tc>
          <w:tcPr>
            <w:tcW w:w="1417" w:type="dxa"/>
            <w:tcBorders>
              <w:top w:val="single" w:sz="4" w:space="0" w:color="E2E2E2"/>
              <w:left w:val="nil"/>
              <w:bottom w:val="single" w:sz="4" w:space="0" w:color="E2E2E2"/>
              <w:right w:val="single" w:sz="4" w:space="0" w:color="E2E2E2"/>
            </w:tcBorders>
            <w:noWrap/>
          </w:tcPr>
          <w:p w:rsidR="00F413D3" w:rsidRPr="00E43740" w:rsidRDefault="00F413D3" w:rsidP="00FF20D2">
            <w:pPr>
              <w:spacing w:line="360" w:lineRule="auto"/>
              <w:ind w:firstLine="0"/>
              <w:jc w:val="right"/>
              <w:rPr>
                <w:rFonts w:ascii="Arial" w:hAnsi="Arial" w:cs="Arial"/>
                <w:i/>
                <w:iCs/>
                <w:color w:val="454545"/>
                <w:lang w:eastAsia="sk-SK"/>
              </w:rPr>
            </w:pPr>
            <w:r w:rsidRPr="00E43740">
              <w:rPr>
                <w:rFonts w:ascii="Arial" w:hAnsi="Arial" w:cs="Arial"/>
                <w:i/>
                <w:iCs/>
                <w:color w:val="454545"/>
                <w:lang w:eastAsia="sk-SK"/>
              </w:rPr>
              <w:t> </w:t>
            </w:r>
          </w:p>
        </w:tc>
        <w:tc>
          <w:tcPr>
            <w:tcW w:w="996" w:type="dxa"/>
            <w:tcBorders>
              <w:top w:val="single" w:sz="4" w:space="0" w:color="E2E2E2"/>
              <w:left w:val="nil"/>
              <w:bottom w:val="single" w:sz="4" w:space="0" w:color="E2E2E2"/>
              <w:right w:val="single" w:sz="4" w:space="0" w:color="E2E2E2"/>
            </w:tcBorders>
            <w:noWrap/>
          </w:tcPr>
          <w:p w:rsidR="00F413D3" w:rsidRPr="00E43740" w:rsidRDefault="00F413D3" w:rsidP="00FF20D2">
            <w:pPr>
              <w:spacing w:line="360" w:lineRule="auto"/>
              <w:ind w:firstLine="0"/>
              <w:jc w:val="right"/>
              <w:rPr>
                <w:rFonts w:ascii="Arial" w:hAnsi="Arial" w:cs="Arial"/>
                <w:i/>
                <w:iCs/>
                <w:color w:val="454545"/>
                <w:lang w:eastAsia="sk-SK"/>
              </w:rPr>
            </w:pPr>
            <w:r w:rsidRPr="00E43740">
              <w:rPr>
                <w:rFonts w:ascii="Arial" w:hAnsi="Arial" w:cs="Arial"/>
                <w:i/>
                <w:iCs/>
                <w:color w:val="454545"/>
                <w:lang w:eastAsia="sk-SK"/>
              </w:rPr>
              <w:t> </w:t>
            </w:r>
          </w:p>
        </w:tc>
        <w:tc>
          <w:tcPr>
            <w:tcW w:w="850" w:type="dxa"/>
            <w:tcBorders>
              <w:top w:val="single" w:sz="4" w:space="0" w:color="E2E2E2"/>
              <w:left w:val="nil"/>
              <w:bottom w:val="single" w:sz="4" w:space="0" w:color="E2E2E2"/>
              <w:right w:val="single" w:sz="4" w:space="0" w:color="E2E2E2"/>
            </w:tcBorders>
            <w:noWrap/>
          </w:tcPr>
          <w:p w:rsidR="00F413D3" w:rsidRPr="00E43740" w:rsidRDefault="00F413D3" w:rsidP="00FF20D2">
            <w:pPr>
              <w:spacing w:line="360" w:lineRule="auto"/>
              <w:ind w:firstLine="0"/>
              <w:jc w:val="right"/>
              <w:rPr>
                <w:rFonts w:ascii="Arial" w:hAnsi="Arial" w:cs="Arial"/>
                <w:i/>
                <w:iCs/>
                <w:color w:val="454545"/>
                <w:lang w:eastAsia="sk-SK"/>
              </w:rPr>
            </w:pPr>
            <w:r w:rsidRPr="00E43740">
              <w:rPr>
                <w:rFonts w:ascii="Arial" w:hAnsi="Arial" w:cs="Arial"/>
                <w:i/>
                <w:iCs/>
                <w:color w:val="454545"/>
                <w:lang w:eastAsia="sk-SK"/>
              </w:rPr>
              <w:t> </w:t>
            </w:r>
          </w:p>
        </w:tc>
        <w:tc>
          <w:tcPr>
            <w:tcW w:w="851" w:type="dxa"/>
            <w:tcBorders>
              <w:top w:val="single" w:sz="4" w:space="0" w:color="E2E2E2"/>
              <w:left w:val="nil"/>
              <w:bottom w:val="single" w:sz="4" w:space="0" w:color="E2E2E2"/>
              <w:right w:val="single" w:sz="4" w:space="0" w:color="E2E2E2"/>
            </w:tcBorders>
            <w:noWrap/>
          </w:tcPr>
          <w:p w:rsidR="00F413D3" w:rsidRPr="00E43740" w:rsidRDefault="00F413D3" w:rsidP="00FF20D2">
            <w:pPr>
              <w:spacing w:line="360" w:lineRule="auto"/>
              <w:ind w:firstLine="0"/>
              <w:jc w:val="right"/>
              <w:rPr>
                <w:rFonts w:ascii="Arial" w:hAnsi="Arial" w:cs="Arial"/>
                <w:i/>
                <w:iCs/>
                <w:color w:val="454545"/>
                <w:lang w:eastAsia="sk-SK"/>
              </w:rPr>
            </w:pPr>
            <w:r w:rsidRPr="00E43740">
              <w:rPr>
                <w:rFonts w:ascii="Arial" w:hAnsi="Arial" w:cs="Arial"/>
                <w:i/>
                <w:iCs/>
                <w:color w:val="454545"/>
                <w:lang w:eastAsia="sk-SK"/>
              </w:rPr>
              <w:t> </w:t>
            </w:r>
          </w:p>
        </w:tc>
        <w:tc>
          <w:tcPr>
            <w:tcW w:w="1559" w:type="dxa"/>
            <w:tcBorders>
              <w:top w:val="single" w:sz="4" w:space="0" w:color="E2E2E2"/>
              <w:left w:val="nil"/>
              <w:bottom w:val="single" w:sz="4" w:space="0" w:color="E2E2E2"/>
              <w:right w:val="single" w:sz="4" w:space="0" w:color="E2E2E2"/>
            </w:tcBorders>
            <w:noWrap/>
          </w:tcPr>
          <w:p w:rsidR="00F413D3" w:rsidRPr="00E43740" w:rsidRDefault="00F413D3" w:rsidP="00FF20D2">
            <w:pPr>
              <w:spacing w:line="360" w:lineRule="auto"/>
              <w:ind w:firstLine="0"/>
              <w:jc w:val="right"/>
              <w:rPr>
                <w:rFonts w:ascii="Arial" w:hAnsi="Arial" w:cs="Arial"/>
                <w:i/>
                <w:iCs/>
                <w:color w:val="454545"/>
                <w:lang w:eastAsia="sk-SK"/>
              </w:rPr>
            </w:pPr>
            <w:r w:rsidRPr="00E43740">
              <w:rPr>
                <w:rFonts w:ascii="Arial" w:hAnsi="Arial" w:cs="Arial"/>
                <w:i/>
                <w:iCs/>
                <w:color w:val="454545"/>
                <w:lang w:eastAsia="sk-SK"/>
              </w:rPr>
              <w:t> </w:t>
            </w:r>
          </w:p>
        </w:tc>
        <w:tc>
          <w:tcPr>
            <w:tcW w:w="1559" w:type="dxa"/>
            <w:tcBorders>
              <w:top w:val="single" w:sz="4" w:space="0" w:color="E2E2E2"/>
              <w:left w:val="nil"/>
              <w:bottom w:val="single" w:sz="4" w:space="0" w:color="E2E2E2"/>
              <w:right w:val="single" w:sz="4" w:space="0" w:color="E2E2E2"/>
            </w:tcBorders>
            <w:noWrap/>
          </w:tcPr>
          <w:p w:rsidR="00F413D3" w:rsidRPr="00E43740" w:rsidRDefault="00F413D3" w:rsidP="00FF20D2">
            <w:pPr>
              <w:spacing w:line="360" w:lineRule="auto"/>
              <w:ind w:firstLine="0"/>
              <w:jc w:val="right"/>
              <w:rPr>
                <w:rFonts w:ascii="Arial" w:hAnsi="Arial" w:cs="Arial"/>
                <w:i/>
                <w:iCs/>
                <w:color w:val="454545"/>
                <w:lang w:eastAsia="sk-SK"/>
              </w:rPr>
            </w:pPr>
            <w:r w:rsidRPr="00E43740">
              <w:rPr>
                <w:rFonts w:ascii="Arial" w:hAnsi="Arial" w:cs="Arial"/>
                <w:i/>
                <w:iCs/>
                <w:color w:val="454545"/>
                <w:lang w:eastAsia="sk-SK"/>
              </w:rPr>
              <w:t> </w:t>
            </w:r>
          </w:p>
        </w:tc>
      </w:tr>
      <w:tr w:rsidR="00F413D3" w:rsidRPr="00E43740">
        <w:trPr>
          <w:trHeight w:val="255"/>
        </w:trPr>
        <w:tc>
          <w:tcPr>
            <w:tcW w:w="1433" w:type="dxa"/>
            <w:tcBorders>
              <w:top w:val="nil"/>
              <w:left w:val="single" w:sz="4" w:space="0" w:color="E2E2E2"/>
              <w:bottom w:val="single" w:sz="4" w:space="0" w:color="E2E2E2"/>
              <w:right w:val="single" w:sz="4" w:space="0" w:color="E2E2E2"/>
            </w:tcBorders>
            <w:noWrap/>
          </w:tcPr>
          <w:p w:rsidR="00F413D3" w:rsidRPr="00E43740" w:rsidRDefault="00F413D3">
            <w:pPr>
              <w:jc w:val="right"/>
              <w:rPr>
                <w:rFonts w:ascii="Arial" w:hAnsi="Arial" w:cs="Arial"/>
                <w:color w:val="454545"/>
                <w:sz w:val="16"/>
                <w:szCs w:val="16"/>
              </w:rPr>
            </w:pPr>
            <w:r w:rsidRPr="00E43740">
              <w:rPr>
                <w:rFonts w:ascii="Arial" w:hAnsi="Arial" w:cs="Arial"/>
                <w:color w:val="454545"/>
                <w:sz w:val="16"/>
                <w:szCs w:val="16"/>
              </w:rPr>
              <w:t>0</w:t>
            </w:r>
          </w:p>
        </w:tc>
        <w:tc>
          <w:tcPr>
            <w:tcW w:w="1417" w:type="dxa"/>
            <w:tcBorders>
              <w:top w:val="nil"/>
              <w:left w:val="nil"/>
              <w:bottom w:val="single" w:sz="4" w:space="0" w:color="E2E2E2"/>
              <w:right w:val="single" w:sz="4" w:space="0" w:color="E2E2E2"/>
            </w:tcBorders>
            <w:noWrap/>
          </w:tcPr>
          <w:p w:rsidR="00F413D3" w:rsidRPr="00E43740" w:rsidRDefault="00F413D3">
            <w:pPr>
              <w:jc w:val="right"/>
              <w:rPr>
                <w:rFonts w:ascii="Arial" w:hAnsi="Arial" w:cs="Arial"/>
                <w:color w:val="454545"/>
                <w:sz w:val="16"/>
                <w:szCs w:val="16"/>
              </w:rPr>
            </w:pPr>
            <w:r w:rsidRPr="00E43740">
              <w:rPr>
                <w:rFonts w:ascii="Arial" w:hAnsi="Arial" w:cs="Arial"/>
                <w:color w:val="454545"/>
                <w:sz w:val="16"/>
                <w:szCs w:val="16"/>
              </w:rPr>
              <w:t>629</w:t>
            </w:r>
          </w:p>
        </w:tc>
        <w:tc>
          <w:tcPr>
            <w:tcW w:w="996" w:type="dxa"/>
            <w:tcBorders>
              <w:top w:val="nil"/>
              <w:left w:val="nil"/>
              <w:bottom w:val="single" w:sz="4" w:space="0" w:color="E2E2E2"/>
              <w:right w:val="single" w:sz="4" w:space="0" w:color="E2E2E2"/>
            </w:tcBorders>
            <w:noWrap/>
          </w:tcPr>
          <w:p w:rsidR="00F413D3" w:rsidRPr="00E43740" w:rsidRDefault="00F413D3">
            <w:pPr>
              <w:jc w:val="right"/>
              <w:rPr>
                <w:rFonts w:ascii="Arial" w:hAnsi="Arial" w:cs="Arial"/>
                <w:color w:val="454545"/>
                <w:sz w:val="16"/>
                <w:szCs w:val="16"/>
              </w:rPr>
            </w:pPr>
            <w:r w:rsidRPr="00E43740">
              <w:rPr>
                <w:rFonts w:ascii="Arial" w:hAnsi="Arial" w:cs="Arial"/>
                <w:color w:val="454545"/>
                <w:sz w:val="16"/>
                <w:szCs w:val="16"/>
              </w:rPr>
              <w:t>26</w:t>
            </w:r>
          </w:p>
        </w:tc>
        <w:tc>
          <w:tcPr>
            <w:tcW w:w="850" w:type="dxa"/>
            <w:tcBorders>
              <w:top w:val="nil"/>
              <w:left w:val="nil"/>
              <w:bottom w:val="single" w:sz="4" w:space="0" w:color="E2E2E2"/>
              <w:right w:val="single" w:sz="4" w:space="0" w:color="E2E2E2"/>
            </w:tcBorders>
            <w:noWrap/>
          </w:tcPr>
          <w:p w:rsidR="00F413D3" w:rsidRPr="00E43740" w:rsidRDefault="00F413D3">
            <w:pPr>
              <w:jc w:val="right"/>
              <w:rPr>
                <w:rFonts w:ascii="Arial" w:hAnsi="Arial" w:cs="Arial"/>
                <w:color w:val="454545"/>
                <w:sz w:val="16"/>
                <w:szCs w:val="16"/>
              </w:rPr>
            </w:pPr>
            <w:r w:rsidRPr="00E43740">
              <w:rPr>
                <w:rFonts w:ascii="Arial" w:hAnsi="Arial" w:cs="Arial"/>
                <w:color w:val="454545"/>
                <w:sz w:val="16"/>
                <w:szCs w:val="16"/>
              </w:rPr>
              <w:t>821</w:t>
            </w:r>
          </w:p>
        </w:tc>
        <w:tc>
          <w:tcPr>
            <w:tcW w:w="851" w:type="dxa"/>
            <w:tcBorders>
              <w:top w:val="single" w:sz="4" w:space="0" w:color="EFEFEF"/>
              <w:left w:val="single" w:sz="4" w:space="0" w:color="EFEFEF"/>
              <w:bottom w:val="single" w:sz="4" w:space="0" w:color="EFEFEF"/>
              <w:right w:val="single" w:sz="4" w:space="0" w:color="EFEFEF"/>
            </w:tcBorders>
            <w:noWrap/>
          </w:tcPr>
          <w:p w:rsidR="00F413D3" w:rsidRPr="00E43740" w:rsidRDefault="00F413D3">
            <w:pPr>
              <w:jc w:val="right"/>
              <w:rPr>
                <w:rFonts w:ascii="Arial" w:hAnsi="Arial" w:cs="Arial"/>
                <w:color w:val="454545"/>
                <w:sz w:val="16"/>
                <w:szCs w:val="16"/>
              </w:rPr>
            </w:pPr>
            <w:r w:rsidRPr="00E43740">
              <w:rPr>
                <w:rFonts w:ascii="Arial" w:hAnsi="Arial" w:cs="Arial"/>
                <w:color w:val="454545"/>
                <w:sz w:val="16"/>
                <w:szCs w:val="16"/>
              </w:rPr>
              <w:t>626</w:t>
            </w:r>
          </w:p>
        </w:tc>
        <w:tc>
          <w:tcPr>
            <w:tcW w:w="1559" w:type="dxa"/>
            <w:tcBorders>
              <w:top w:val="nil"/>
              <w:left w:val="single" w:sz="4" w:space="0" w:color="E2E2E2"/>
              <w:bottom w:val="single" w:sz="4" w:space="0" w:color="E2E2E2"/>
              <w:right w:val="single" w:sz="4" w:space="0" w:color="E2E2E2"/>
            </w:tcBorders>
            <w:noWrap/>
          </w:tcPr>
          <w:p w:rsidR="00F413D3" w:rsidRPr="00E43740" w:rsidRDefault="00F413D3">
            <w:pPr>
              <w:jc w:val="right"/>
              <w:rPr>
                <w:rFonts w:ascii="Arial" w:hAnsi="Arial" w:cs="Arial"/>
                <w:color w:val="454545"/>
                <w:sz w:val="16"/>
                <w:szCs w:val="16"/>
              </w:rPr>
            </w:pPr>
            <w:r w:rsidRPr="00E43740">
              <w:rPr>
                <w:rFonts w:ascii="Arial" w:hAnsi="Arial" w:cs="Arial"/>
                <w:color w:val="454545"/>
                <w:sz w:val="16"/>
                <w:szCs w:val="16"/>
              </w:rPr>
              <w:t>129</w:t>
            </w:r>
          </w:p>
        </w:tc>
        <w:tc>
          <w:tcPr>
            <w:tcW w:w="1559" w:type="dxa"/>
            <w:tcBorders>
              <w:top w:val="single" w:sz="4" w:space="0" w:color="EFEFEF"/>
              <w:left w:val="single" w:sz="4" w:space="0" w:color="EFEFEF"/>
              <w:bottom w:val="single" w:sz="4" w:space="0" w:color="EFEFEF"/>
              <w:right w:val="single" w:sz="4" w:space="0" w:color="EFEFEF"/>
            </w:tcBorders>
            <w:noWrap/>
          </w:tcPr>
          <w:p w:rsidR="00F413D3" w:rsidRPr="00E43740" w:rsidRDefault="00F413D3">
            <w:pPr>
              <w:jc w:val="right"/>
              <w:rPr>
                <w:rFonts w:ascii="Arial" w:hAnsi="Arial" w:cs="Arial"/>
                <w:color w:val="454545"/>
                <w:sz w:val="16"/>
                <w:szCs w:val="16"/>
              </w:rPr>
            </w:pPr>
            <w:r w:rsidRPr="00E43740">
              <w:rPr>
                <w:rFonts w:ascii="Arial" w:hAnsi="Arial" w:cs="Arial"/>
                <w:color w:val="454545"/>
                <w:sz w:val="16"/>
                <w:szCs w:val="16"/>
              </w:rPr>
              <w:t>66</w:t>
            </w:r>
          </w:p>
        </w:tc>
      </w:tr>
      <w:tr w:rsidR="00F413D3" w:rsidRPr="00E43740">
        <w:trPr>
          <w:trHeight w:val="255"/>
        </w:trPr>
        <w:tc>
          <w:tcPr>
            <w:tcW w:w="1433" w:type="dxa"/>
            <w:tcBorders>
              <w:top w:val="nil"/>
              <w:left w:val="single" w:sz="4" w:space="0" w:color="E2E2E2"/>
              <w:bottom w:val="single" w:sz="4" w:space="0" w:color="E2E2E2"/>
              <w:right w:val="single" w:sz="4" w:space="0" w:color="E2E2E2"/>
            </w:tcBorders>
            <w:noWrap/>
          </w:tcPr>
          <w:p w:rsidR="00F413D3" w:rsidRPr="00E43740" w:rsidRDefault="00F413D3">
            <w:pPr>
              <w:jc w:val="right"/>
              <w:rPr>
                <w:rFonts w:ascii="Arial" w:hAnsi="Arial" w:cs="Arial"/>
                <w:color w:val="454545"/>
                <w:sz w:val="16"/>
                <w:szCs w:val="16"/>
              </w:rPr>
            </w:pPr>
            <w:r w:rsidRPr="00E43740">
              <w:rPr>
                <w:rFonts w:ascii="Arial" w:hAnsi="Arial" w:cs="Arial"/>
                <w:color w:val="454545"/>
                <w:sz w:val="16"/>
                <w:szCs w:val="16"/>
              </w:rPr>
              <w:t>151</w:t>
            </w:r>
          </w:p>
        </w:tc>
        <w:tc>
          <w:tcPr>
            <w:tcW w:w="1417" w:type="dxa"/>
            <w:tcBorders>
              <w:top w:val="nil"/>
              <w:left w:val="nil"/>
              <w:bottom w:val="single" w:sz="4" w:space="0" w:color="E2E2E2"/>
              <w:right w:val="single" w:sz="4" w:space="0" w:color="E2E2E2"/>
            </w:tcBorders>
            <w:noWrap/>
          </w:tcPr>
          <w:p w:rsidR="00F413D3" w:rsidRPr="00E43740" w:rsidRDefault="00F413D3">
            <w:pPr>
              <w:jc w:val="right"/>
              <w:rPr>
                <w:rFonts w:ascii="Arial" w:hAnsi="Arial" w:cs="Arial"/>
                <w:color w:val="454545"/>
                <w:sz w:val="16"/>
                <w:szCs w:val="16"/>
              </w:rPr>
            </w:pPr>
            <w:r w:rsidRPr="00E43740">
              <w:rPr>
                <w:rFonts w:ascii="Arial" w:hAnsi="Arial" w:cs="Arial"/>
                <w:color w:val="454545"/>
                <w:sz w:val="16"/>
                <w:szCs w:val="16"/>
              </w:rPr>
              <w:t>939</w:t>
            </w:r>
          </w:p>
        </w:tc>
        <w:tc>
          <w:tcPr>
            <w:tcW w:w="996" w:type="dxa"/>
            <w:tcBorders>
              <w:top w:val="nil"/>
              <w:left w:val="nil"/>
              <w:bottom w:val="single" w:sz="4" w:space="0" w:color="E2E2E2"/>
              <w:right w:val="single" w:sz="4" w:space="0" w:color="E2E2E2"/>
            </w:tcBorders>
            <w:noWrap/>
          </w:tcPr>
          <w:p w:rsidR="00F413D3" w:rsidRPr="00E43740" w:rsidRDefault="00F413D3">
            <w:pPr>
              <w:jc w:val="right"/>
              <w:rPr>
                <w:rFonts w:ascii="Arial" w:hAnsi="Arial" w:cs="Arial"/>
                <w:color w:val="454545"/>
                <w:sz w:val="16"/>
                <w:szCs w:val="16"/>
              </w:rPr>
            </w:pPr>
            <w:r w:rsidRPr="00E43740">
              <w:rPr>
                <w:rFonts w:ascii="Arial" w:hAnsi="Arial" w:cs="Arial"/>
                <w:color w:val="454545"/>
                <w:sz w:val="16"/>
                <w:szCs w:val="16"/>
              </w:rPr>
              <w:t>21</w:t>
            </w:r>
          </w:p>
        </w:tc>
        <w:tc>
          <w:tcPr>
            <w:tcW w:w="850" w:type="dxa"/>
            <w:tcBorders>
              <w:top w:val="nil"/>
              <w:left w:val="nil"/>
              <w:bottom w:val="single" w:sz="4" w:space="0" w:color="E2E2E2"/>
              <w:right w:val="single" w:sz="4" w:space="0" w:color="E2E2E2"/>
            </w:tcBorders>
            <w:noWrap/>
          </w:tcPr>
          <w:p w:rsidR="00F413D3" w:rsidRPr="00E43740" w:rsidRDefault="00F413D3">
            <w:pPr>
              <w:jc w:val="right"/>
              <w:rPr>
                <w:rFonts w:ascii="Arial" w:hAnsi="Arial" w:cs="Arial"/>
                <w:color w:val="454545"/>
                <w:sz w:val="16"/>
                <w:szCs w:val="16"/>
              </w:rPr>
            </w:pPr>
            <w:r w:rsidRPr="00E43740">
              <w:rPr>
                <w:rFonts w:ascii="Arial" w:hAnsi="Arial" w:cs="Arial"/>
                <w:color w:val="454545"/>
                <w:sz w:val="16"/>
                <w:szCs w:val="16"/>
              </w:rPr>
              <w:t>858</w:t>
            </w:r>
          </w:p>
        </w:tc>
        <w:tc>
          <w:tcPr>
            <w:tcW w:w="851" w:type="dxa"/>
            <w:tcBorders>
              <w:top w:val="nil"/>
              <w:left w:val="single" w:sz="4" w:space="0" w:color="EFEFEF"/>
              <w:bottom w:val="single" w:sz="4" w:space="0" w:color="EFEFEF"/>
              <w:right w:val="single" w:sz="4" w:space="0" w:color="EFEFEF"/>
            </w:tcBorders>
            <w:noWrap/>
          </w:tcPr>
          <w:p w:rsidR="00F413D3" w:rsidRPr="00E43740" w:rsidRDefault="00F413D3">
            <w:pPr>
              <w:jc w:val="right"/>
              <w:rPr>
                <w:rFonts w:ascii="Arial" w:hAnsi="Arial" w:cs="Arial"/>
                <w:color w:val="454545"/>
                <w:sz w:val="16"/>
                <w:szCs w:val="16"/>
              </w:rPr>
            </w:pPr>
            <w:r w:rsidRPr="00E43740">
              <w:rPr>
                <w:rFonts w:ascii="Arial" w:hAnsi="Arial" w:cs="Arial"/>
                <w:color w:val="454545"/>
                <w:sz w:val="16"/>
                <w:szCs w:val="16"/>
              </w:rPr>
              <w:t>624</w:t>
            </w:r>
          </w:p>
        </w:tc>
        <w:tc>
          <w:tcPr>
            <w:tcW w:w="1559" w:type="dxa"/>
            <w:tcBorders>
              <w:top w:val="nil"/>
              <w:left w:val="single" w:sz="4" w:space="0" w:color="E2E2E2"/>
              <w:bottom w:val="single" w:sz="4" w:space="0" w:color="E2E2E2"/>
              <w:right w:val="single" w:sz="4" w:space="0" w:color="E2E2E2"/>
            </w:tcBorders>
            <w:noWrap/>
          </w:tcPr>
          <w:p w:rsidR="00F413D3" w:rsidRPr="00E43740" w:rsidRDefault="00F413D3">
            <w:pPr>
              <w:jc w:val="right"/>
              <w:rPr>
                <w:rFonts w:ascii="Arial" w:hAnsi="Arial" w:cs="Arial"/>
                <w:color w:val="454545"/>
                <w:sz w:val="16"/>
                <w:szCs w:val="16"/>
              </w:rPr>
            </w:pPr>
            <w:r w:rsidRPr="00E43740">
              <w:rPr>
                <w:rFonts w:ascii="Arial" w:hAnsi="Arial" w:cs="Arial"/>
                <w:color w:val="454545"/>
                <w:sz w:val="16"/>
                <w:szCs w:val="16"/>
              </w:rPr>
              <w:t>134</w:t>
            </w:r>
          </w:p>
        </w:tc>
        <w:tc>
          <w:tcPr>
            <w:tcW w:w="1559" w:type="dxa"/>
            <w:tcBorders>
              <w:top w:val="nil"/>
              <w:left w:val="single" w:sz="4" w:space="0" w:color="EFEFEF"/>
              <w:bottom w:val="single" w:sz="4" w:space="0" w:color="EFEFEF"/>
              <w:right w:val="single" w:sz="4" w:space="0" w:color="EFEFEF"/>
            </w:tcBorders>
            <w:noWrap/>
          </w:tcPr>
          <w:p w:rsidR="00F413D3" w:rsidRPr="00E43740" w:rsidRDefault="00F413D3">
            <w:pPr>
              <w:jc w:val="right"/>
              <w:rPr>
                <w:rFonts w:ascii="Arial" w:hAnsi="Arial" w:cs="Arial"/>
                <w:color w:val="454545"/>
                <w:sz w:val="16"/>
                <w:szCs w:val="16"/>
              </w:rPr>
            </w:pPr>
            <w:r w:rsidRPr="00E43740">
              <w:rPr>
                <w:rFonts w:ascii="Arial" w:hAnsi="Arial" w:cs="Arial"/>
                <w:color w:val="454545"/>
                <w:sz w:val="16"/>
                <w:szCs w:val="16"/>
              </w:rPr>
              <w:t>100</w:t>
            </w:r>
          </w:p>
        </w:tc>
      </w:tr>
      <w:tr w:rsidR="00F413D3" w:rsidRPr="00E43740">
        <w:trPr>
          <w:trHeight w:val="255"/>
        </w:trPr>
        <w:tc>
          <w:tcPr>
            <w:tcW w:w="1433" w:type="dxa"/>
            <w:tcBorders>
              <w:top w:val="nil"/>
              <w:left w:val="single" w:sz="4" w:space="0" w:color="E2E2E2"/>
              <w:bottom w:val="single" w:sz="4" w:space="0" w:color="E2E2E2"/>
              <w:right w:val="single" w:sz="4" w:space="0" w:color="E2E2E2"/>
            </w:tcBorders>
            <w:noWrap/>
          </w:tcPr>
          <w:p w:rsidR="00F413D3" w:rsidRPr="00E43740" w:rsidRDefault="00F413D3">
            <w:pPr>
              <w:jc w:val="right"/>
              <w:rPr>
                <w:rFonts w:ascii="Arial" w:hAnsi="Arial" w:cs="Arial"/>
                <w:color w:val="454545"/>
                <w:sz w:val="16"/>
                <w:szCs w:val="16"/>
              </w:rPr>
            </w:pPr>
            <w:r w:rsidRPr="00E43740">
              <w:rPr>
                <w:rFonts w:ascii="Arial" w:hAnsi="Arial" w:cs="Arial"/>
                <w:color w:val="454545"/>
                <w:sz w:val="16"/>
                <w:szCs w:val="16"/>
              </w:rPr>
              <w:t>151</w:t>
            </w:r>
          </w:p>
        </w:tc>
        <w:tc>
          <w:tcPr>
            <w:tcW w:w="1417" w:type="dxa"/>
            <w:tcBorders>
              <w:top w:val="nil"/>
              <w:left w:val="nil"/>
              <w:bottom w:val="single" w:sz="4" w:space="0" w:color="E2E2E2"/>
              <w:right w:val="single" w:sz="4" w:space="0" w:color="E2E2E2"/>
            </w:tcBorders>
            <w:noWrap/>
          </w:tcPr>
          <w:p w:rsidR="00F413D3" w:rsidRPr="00E43740" w:rsidRDefault="00F413D3">
            <w:pPr>
              <w:jc w:val="right"/>
              <w:rPr>
                <w:rFonts w:ascii="Arial" w:hAnsi="Arial" w:cs="Arial"/>
                <w:color w:val="454545"/>
                <w:sz w:val="16"/>
                <w:szCs w:val="16"/>
              </w:rPr>
            </w:pPr>
            <w:r w:rsidRPr="00E43740">
              <w:rPr>
                <w:rFonts w:ascii="Arial" w:hAnsi="Arial" w:cs="Arial"/>
                <w:color w:val="454545"/>
                <w:sz w:val="16"/>
                <w:szCs w:val="16"/>
              </w:rPr>
              <w:t>1 568</w:t>
            </w:r>
          </w:p>
        </w:tc>
        <w:tc>
          <w:tcPr>
            <w:tcW w:w="996" w:type="dxa"/>
            <w:tcBorders>
              <w:top w:val="nil"/>
              <w:left w:val="nil"/>
              <w:bottom w:val="single" w:sz="4" w:space="0" w:color="E2E2E2"/>
              <w:right w:val="single" w:sz="4" w:space="0" w:color="E2E2E2"/>
            </w:tcBorders>
            <w:noWrap/>
          </w:tcPr>
          <w:p w:rsidR="00F413D3" w:rsidRPr="00E43740" w:rsidRDefault="00F413D3">
            <w:pPr>
              <w:jc w:val="right"/>
              <w:rPr>
                <w:rFonts w:ascii="Arial" w:hAnsi="Arial" w:cs="Arial"/>
                <w:color w:val="454545"/>
                <w:sz w:val="16"/>
                <w:szCs w:val="16"/>
              </w:rPr>
            </w:pPr>
            <w:r w:rsidRPr="00E43740">
              <w:rPr>
                <w:rFonts w:ascii="Arial" w:hAnsi="Arial" w:cs="Arial"/>
                <w:color w:val="454545"/>
                <w:sz w:val="16"/>
                <w:szCs w:val="16"/>
              </w:rPr>
              <w:t>47</w:t>
            </w:r>
          </w:p>
        </w:tc>
        <w:tc>
          <w:tcPr>
            <w:tcW w:w="850" w:type="dxa"/>
            <w:tcBorders>
              <w:top w:val="nil"/>
              <w:left w:val="nil"/>
              <w:bottom w:val="single" w:sz="4" w:space="0" w:color="E2E2E2"/>
              <w:right w:val="single" w:sz="4" w:space="0" w:color="E2E2E2"/>
            </w:tcBorders>
            <w:noWrap/>
          </w:tcPr>
          <w:p w:rsidR="00F413D3" w:rsidRPr="00E43740" w:rsidRDefault="00F413D3" w:rsidP="004F6309">
            <w:pPr>
              <w:ind w:firstLine="0"/>
              <w:rPr>
                <w:rFonts w:ascii="Arial" w:hAnsi="Arial" w:cs="Arial"/>
                <w:color w:val="454545"/>
                <w:sz w:val="16"/>
                <w:szCs w:val="16"/>
              </w:rPr>
            </w:pPr>
            <w:r w:rsidRPr="00E43740">
              <w:rPr>
                <w:rFonts w:ascii="Arial" w:hAnsi="Arial" w:cs="Arial"/>
                <w:color w:val="454545"/>
                <w:sz w:val="16"/>
                <w:szCs w:val="16"/>
              </w:rPr>
              <w:t>1 679</w:t>
            </w:r>
          </w:p>
        </w:tc>
        <w:tc>
          <w:tcPr>
            <w:tcW w:w="851" w:type="dxa"/>
            <w:tcBorders>
              <w:top w:val="nil"/>
              <w:left w:val="single" w:sz="4" w:space="0" w:color="EFEFEF"/>
              <w:bottom w:val="single" w:sz="4" w:space="0" w:color="EFEFEF"/>
              <w:right w:val="single" w:sz="4" w:space="0" w:color="EFEFEF"/>
            </w:tcBorders>
            <w:noWrap/>
          </w:tcPr>
          <w:p w:rsidR="00F413D3" w:rsidRPr="00E43740" w:rsidRDefault="00F413D3" w:rsidP="004F6309">
            <w:pPr>
              <w:ind w:firstLine="0"/>
              <w:rPr>
                <w:rFonts w:ascii="Arial" w:hAnsi="Arial" w:cs="Arial"/>
                <w:color w:val="454545"/>
                <w:sz w:val="16"/>
                <w:szCs w:val="16"/>
              </w:rPr>
            </w:pPr>
            <w:r w:rsidRPr="00E43740">
              <w:rPr>
                <w:rFonts w:ascii="Arial" w:hAnsi="Arial" w:cs="Arial"/>
                <w:color w:val="454545"/>
                <w:sz w:val="16"/>
                <w:szCs w:val="16"/>
              </w:rPr>
              <w:t>1 250</w:t>
            </w:r>
          </w:p>
        </w:tc>
        <w:tc>
          <w:tcPr>
            <w:tcW w:w="1559" w:type="dxa"/>
            <w:tcBorders>
              <w:top w:val="nil"/>
              <w:left w:val="single" w:sz="4" w:space="0" w:color="E2E2E2"/>
              <w:bottom w:val="single" w:sz="4" w:space="0" w:color="E2E2E2"/>
              <w:right w:val="single" w:sz="4" w:space="0" w:color="E2E2E2"/>
            </w:tcBorders>
            <w:noWrap/>
          </w:tcPr>
          <w:p w:rsidR="00F413D3" w:rsidRPr="00E43740" w:rsidRDefault="00F413D3">
            <w:pPr>
              <w:jc w:val="right"/>
              <w:rPr>
                <w:rFonts w:ascii="Arial" w:hAnsi="Arial" w:cs="Arial"/>
                <w:color w:val="454545"/>
                <w:sz w:val="16"/>
                <w:szCs w:val="16"/>
              </w:rPr>
            </w:pPr>
            <w:r w:rsidRPr="00E43740">
              <w:rPr>
                <w:rFonts w:ascii="Arial" w:hAnsi="Arial" w:cs="Arial"/>
                <w:color w:val="454545"/>
                <w:sz w:val="16"/>
                <w:szCs w:val="16"/>
              </w:rPr>
              <w:t>263</w:t>
            </w:r>
          </w:p>
        </w:tc>
        <w:tc>
          <w:tcPr>
            <w:tcW w:w="1559" w:type="dxa"/>
            <w:tcBorders>
              <w:top w:val="nil"/>
              <w:left w:val="single" w:sz="4" w:space="0" w:color="EFEFEF"/>
              <w:bottom w:val="single" w:sz="4" w:space="0" w:color="EFEFEF"/>
              <w:right w:val="single" w:sz="4" w:space="0" w:color="EFEFEF"/>
            </w:tcBorders>
            <w:noWrap/>
          </w:tcPr>
          <w:p w:rsidR="00F413D3" w:rsidRPr="00E43740" w:rsidRDefault="00F413D3">
            <w:pPr>
              <w:jc w:val="right"/>
              <w:rPr>
                <w:rFonts w:ascii="Arial" w:hAnsi="Arial" w:cs="Arial"/>
                <w:color w:val="454545"/>
                <w:sz w:val="16"/>
                <w:szCs w:val="16"/>
              </w:rPr>
            </w:pPr>
            <w:r w:rsidRPr="00E43740">
              <w:rPr>
                <w:rFonts w:ascii="Arial" w:hAnsi="Arial" w:cs="Arial"/>
                <w:color w:val="454545"/>
                <w:sz w:val="16"/>
                <w:szCs w:val="16"/>
              </w:rPr>
              <w:t>166</w:t>
            </w:r>
          </w:p>
        </w:tc>
      </w:tr>
    </w:tbl>
    <w:p w:rsidR="00F413D3" w:rsidRPr="00E43740" w:rsidRDefault="00F413D3" w:rsidP="00FF20D2">
      <w:pPr>
        <w:spacing w:line="360" w:lineRule="auto"/>
        <w:rPr>
          <w:rFonts w:ascii="Arial" w:hAnsi="Arial" w:cs="Arial"/>
        </w:rPr>
      </w:pPr>
    </w:p>
    <w:p w:rsidR="00F413D3" w:rsidRPr="00E43740" w:rsidRDefault="00F413D3" w:rsidP="00FF20D2">
      <w:pPr>
        <w:spacing w:line="360" w:lineRule="auto"/>
        <w:rPr>
          <w:rFonts w:ascii="Arial" w:hAnsi="Arial" w:cs="Arial"/>
        </w:rPr>
      </w:pPr>
    </w:p>
    <w:p w:rsidR="00F413D3" w:rsidRPr="00E43740" w:rsidRDefault="00F413D3" w:rsidP="00FF20D2">
      <w:pPr>
        <w:spacing w:line="360" w:lineRule="auto"/>
        <w:rPr>
          <w:rFonts w:ascii="Arial" w:hAnsi="Arial" w:cs="Arial"/>
        </w:rPr>
      </w:pPr>
    </w:p>
    <w:tbl>
      <w:tblPr>
        <w:tblW w:w="5220" w:type="dxa"/>
        <w:tblInd w:w="2" w:type="dxa"/>
        <w:tblCellMar>
          <w:left w:w="70" w:type="dxa"/>
          <w:right w:w="70" w:type="dxa"/>
        </w:tblCellMar>
        <w:tblLook w:val="00A0"/>
      </w:tblPr>
      <w:tblGrid>
        <w:gridCol w:w="1880"/>
        <w:gridCol w:w="1480"/>
        <w:gridCol w:w="1000"/>
        <w:gridCol w:w="860"/>
      </w:tblGrid>
      <w:tr w:rsidR="00F413D3" w:rsidRPr="00E43740">
        <w:trPr>
          <w:trHeight w:val="379"/>
        </w:trPr>
        <w:tc>
          <w:tcPr>
            <w:tcW w:w="1880" w:type="dxa"/>
            <w:vMerge w:val="restart"/>
            <w:tcBorders>
              <w:top w:val="single" w:sz="4" w:space="0" w:color="C0C0C0"/>
              <w:left w:val="single" w:sz="4" w:space="0" w:color="C0C0C0"/>
              <w:bottom w:val="single" w:sz="4" w:space="0" w:color="C0C0C0"/>
              <w:right w:val="single" w:sz="4" w:space="0" w:color="C0C0C0"/>
            </w:tcBorders>
            <w:shd w:val="clear" w:color="000000" w:fill="E7E5E5"/>
          </w:tcPr>
          <w:p w:rsidR="00F413D3" w:rsidRPr="00E43740" w:rsidRDefault="00F413D3" w:rsidP="00FF20D2">
            <w:pPr>
              <w:ind w:firstLine="0"/>
              <w:jc w:val="center"/>
              <w:rPr>
                <w:rFonts w:ascii="Arial" w:hAnsi="Arial" w:cs="Arial"/>
                <w:color w:val="222222"/>
                <w:lang w:eastAsia="sk-SK"/>
              </w:rPr>
            </w:pPr>
            <w:r w:rsidRPr="00E43740">
              <w:rPr>
                <w:rFonts w:ascii="Arial" w:hAnsi="Arial" w:cs="Arial"/>
                <w:color w:val="222222"/>
                <w:lang w:eastAsia="sk-SK"/>
              </w:rPr>
              <w:t>Ostatní závislí, nezistení</w:t>
            </w:r>
          </w:p>
        </w:tc>
        <w:tc>
          <w:tcPr>
            <w:tcW w:w="1480" w:type="dxa"/>
            <w:vMerge w:val="restart"/>
            <w:tcBorders>
              <w:top w:val="single" w:sz="4" w:space="0" w:color="C0C0C0"/>
              <w:left w:val="single" w:sz="4" w:space="0" w:color="C0C0C0"/>
              <w:bottom w:val="single" w:sz="4" w:space="0" w:color="C0C0C0"/>
              <w:right w:val="single" w:sz="4" w:space="0" w:color="C0C0C0"/>
            </w:tcBorders>
            <w:shd w:val="clear" w:color="000000" w:fill="E7E5E5"/>
          </w:tcPr>
          <w:p w:rsidR="00F413D3" w:rsidRPr="00E43740" w:rsidRDefault="00F413D3" w:rsidP="00FF20D2">
            <w:pPr>
              <w:ind w:firstLine="0"/>
              <w:jc w:val="center"/>
              <w:rPr>
                <w:rFonts w:ascii="Arial" w:hAnsi="Arial" w:cs="Arial"/>
                <w:color w:val="222222"/>
                <w:lang w:eastAsia="sk-SK"/>
              </w:rPr>
            </w:pPr>
            <w:r w:rsidRPr="00E43740">
              <w:rPr>
                <w:rFonts w:ascii="Arial" w:hAnsi="Arial" w:cs="Arial"/>
                <w:color w:val="222222"/>
                <w:lang w:eastAsia="sk-SK"/>
              </w:rPr>
              <w:t>Úhrn obyvateľstva</w:t>
            </w:r>
          </w:p>
        </w:tc>
        <w:tc>
          <w:tcPr>
            <w:tcW w:w="1860" w:type="dxa"/>
            <w:gridSpan w:val="2"/>
            <w:vMerge w:val="restart"/>
            <w:tcBorders>
              <w:top w:val="single" w:sz="4" w:space="0" w:color="C0C0C0"/>
              <w:left w:val="single" w:sz="4" w:space="0" w:color="C0C0C0"/>
              <w:bottom w:val="single" w:sz="4" w:space="0" w:color="C0C0C0"/>
              <w:right w:val="single" w:sz="4" w:space="0" w:color="C0C0C0"/>
            </w:tcBorders>
            <w:shd w:val="clear" w:color="000000" w:fill="E7E5E5"/>
          </w:tcPr>
          <w:p w:rsidR="00F413D3" w:rsidRPr="00E43740" w:rsidRDefault="00F413D3" w:rsidP="00FF20D2">
            <w:pPr>
              <w:ind w:firstLine="0"/>
              <w:jc w:val="center"/>
              <w:rPr>
                <w:rFonts w:ascii="Arial" w:hAnsi="Arial" w:cs="Arial"/>
                <w:color w:val="333333"/>
                <w:lang w:eastAsia="sk-SK"/>
              </w:rPr>
            </w:pPr>
            <w:r w:rsidRPr="00E43740">
              <w:rPr>
                <w:rFonts w:ascii="Arial" w:hAnsi="Arial" w:cs="Arial"/>
                <w:color w:val="333333"/>
                <w:lang w:eastAsia="sk-SK"/>
              </w:rPr>
              <w:t>Narodení v obci bydliska</w:t>
            </w:r>
          </w:p>
        </w:tc>
      </w:tr>
      <w:tr w:rsidR="00F413D3" w:rsidRPr="00E43740">
        <w:trPr>
          <w:trHeight w:val="379"/>
        </w:trPr>
        <w:tc>
          <w:tcPr>
            <w:tcW w:w="1880" w:type="dxa"/>
            <w:vMerge/>
            <w:tcBorders>
              <w:top w:val="single" w:sz="4" w:space="0" w:color="C0C0C0"/>
              <w:left w:val="single" w:sz="4" w:space="0" w:color="C0C0C0"/>
              <w:bottom w:val="single" w:sz="4" w:space="0" w:color="C0C0C0"/>
              <w:right w:val="single" w:sz="4" w:space="0" w:color="C0C0C0"/>
            </w:tcBorders>
            <w:vAlign w:val="center"/>
          </w:tcPr>
          <w:p w:rsidR="00F413D3" w:rsidRPr="00E43740" w:rsidRDefault="00F413D3" w:rsidP="00FF20D2">
            <w:pPr>
              <w:ind w:firstLine="0"/>
              <w:rPr>
                <w:rFonts w:ascii="Arial" w:hAnsi="Arial" w:cs="Arial"/>
                <w:color w:val="222222"/>
                <w:lang w:eastAsia="sk-SK"/>
              </w:rPr>
            </w:pPr>
          </w:p>
        </w:tc>
        <w:tc>
          <w:tcPr>
            <w:tcW w:w="1480" w:type="dxa"/>
            <w:vMerge/>
            <w:tcBorders>
              <w:top w:val="single" w:sz="4" w:space="0" w:color="C0C0C0"/>
              <w:left w:val="single" w:sz="4" w:space="0" w:color="C0C0C0"/>
              <w:bottom w:val="single" w:sz="4" w:space="0" w:color="C0C0C0"/>
              <w:right w:val="single" w:sz="4" w:space="0" w:color="C0C0C0"/>
            </w:tcBorders>
            <w:vAlign w:val="center"/>
          </w:tcPr>
          <w:p w:rsidR="00F413D3" w:rsidRPr="00E43740" w:rsidRDefault="00F413D3" w:rsidP="00FF20D2">
            <w:pPr>
              <w:ind w:firstLine="0"/>
              <w:rPr>
                <w:rFonts w:ascii="Arial" w:hAnsi="Arial" w:cs="Arial"/>
                <w:color w:val="222222"/>
                <w:lang w:eastAsia="sk-SK"/>
              </w:rPr>
            </w:pPr>
          </w:p>
        </w:tc>
        <w:tc>
          <w:tcPr>
            <w:tcW w:w="1860" w:type="dxa"/>
            <w:gridSpan w:val="2"/>
            <w:vMerge/>
            <w:tcBorders>
              <w:top w:val="single" w:sz="4" w:space="0" w:color="C0C0C0"/>
              <w:left w:val="single" w:sz="4" w:space="0" w:color="C0C0C0"/>
              <w:bottom w:val="single" w:sz="4" w:space="0" w:color="C0C0C0"/>
              <w:right w:val="single" w:sz="4" w:space="0" w:color="C0C0C0"/>
            </w:tcBorders>
            <w:vAlign w:val="center"/>
          </w:tcPr>
          <w:p w:rsidR="00F413D3" w:rsidRPr="00E43740" w:rsidRDefault="00F413D3" w:rsidP="00FF20D2">
            <w:pPr>
              <w:ind w:firstLine="0"/>
              <w:rPr>
                <w:rFonts w:ascii="Arial" w:hAnsi="Arial" w:cs="Arial"/>
                <w:color w:val="333333"/>
                <w:lang w:eastAsia="sk-SK"/>
              </w:rPr>
            </w:pPr>
          </w:p>
        </w:tc>
      </w:tr>
      <w:tr w:rsidR="00F413D3" w:rsidRPr="00E43740">
        <w:trPr>
          <w:trHeight w:val="255"/>
        </w:trPr>
        <w:tc>
          <w:tcPr>
            <w:tcW w:w="1880" w:type="dxa"/>
            <w:vMerge/>
            <w:tcBorders>
              <w:top w:val="single" w:sz="4" w:space="0" w:color="C0C0C0"/>
              <w:left w:val="single" w:sz="4" w:space="0" w:color="C0C0C0"/>
              <w:bottom w:val="single" w:sz="4" w:space="0" w:color="C0C0C0"/>
              <w:right w:val="single" w:sz="4" w:space="0" w:color="C0C0C0"/>
            </w:tcBorders>
            <w:vAlign w:val="center"/>
          </w:tcPr>
          <w:p w:rsidR="00F413D3" w:rsidRPr="00E43740" w:rsidRDefault="00F413D3" w:rsidP="00FF20D2">
            <w:pPr>
              <w:ind w:firstLine="0"/>
              <w:rPr>
                <w:rFonts w:ascii="Arial" w:hAnsi="Arial" w:cs="Arial"/>
                <w:color w:val="222222"/>
                <w:lang w:eastAsia="sk-SK"/>
              </w:rPr>
            </w:pPr>
          </w:p>
        </w:tc>
        <w:tc>
          <w:tcPr>
            <w:tcW w:w="1480" w:type="dxa"/>
            <w:vMerge/>
            <w:tcBorders>
              <w:top w:val="single" w:sz="4" w:space="0" w:color="C0C0C0"/>
              <w:left w:val="single" w:sz="4" w:space="0" w:color="C0C0C0"/>
              <w:bottom w:val="single" w:sz="4" w:space="0" w:color="C0C0C0"/>
              <w:right w:val="single" w:sz="4" w:space="0" w:color="C0C0C0"/>
            </w:tcBorders>
            <w:vAlign w:val="center"/>
          </w:tcPr>
          <w:p w:rsidR="00F413D3" w:rsidRPr="00E43740" w:rsidRDefault="00F413D3" w:rsidP="00FF20D2">
            <w:pPr>
              <w:ind w:firstLine="0"/>
              <w:rPr>
                <w:rFonts w:ascii="Arial" w:hAnsi="Arial" w:cs="Arial"/>
                <w:color w:val="222222"/>
                <w:lang w:eastAsia="sk-SK"/>
              </w:rPr>
            </w:pPr>
          </w:p>
        </w:tc>
        <w:tc>
          <w:tcPr>
            <w:tcW w:w="1000" w:type="dxa"/>
            <w:tcBorders>
              <w:top w:val="nil"/>
              <w:left w:val="nil"/>
              <w:bottom w:val="single" w:sz="4" w:space="0" w:color="C0C0C0"/>
              <w:right w:val="single" w:sz="4" w:space="0" w:color="C0C0C0"/>
            </w:tcBorders>
            <w:shd w:val="clear" w:color="000000" w:fill="E7E5E5"/>
          </w:tcPr>
          <w:p w:rsidR="00F413D3" w:rsidRPr="00E43740" w:rsidRDefault="00F413D3" w:rsidP="00FF20D2">
            <w:pPr>
              <w:ind w:firstLine="0"/>
              <w:jc w:val="center"/>
              <w:rPr>
                <w:rFonts w:ascii="Arial" w:hAnsi="Arial" w:cs="Arial"/>
                <w:color w:val="333333"/>
                <w:lang w:eastAsia="sk-SK"/>
              </w:rPr>
            </w:pPr>
            <w:r w:rsidRPr="00E43740">
              <w:rPr>
                <w:rFonts w:ascii="Arial" w:hAnsi="Arial" w:cs="Arial"/>
                <w:color w:val="333333"/>
                <w:lang w:eastAsia="sk-SK"/>
              </w:rPr>
              <w:t>spolu</w:t>
            </w:r>
          </w:p>
        </w:tc>
        <w:tc>
          <w:tcPr>
            <w:tcW w:w="860" w:type="dxa"/>
            <w:tcBorders>
              <w:top w:val="nil"/>
              <w:left w:val="nil"/>
              <w:bottom w:val="single" w:sz="4" w:space="0" w:color="C0C0C0"/>
              <w:right w:val="single" w:sz="4" w:space="0" w:color="C0C0C0"/>
            </w:tcBorders>
            <w:shd w:val="clear" w:color="000000" w:fill="E7E5E5"/>
          </w:tcPr>
          <w:p w:rsidR="00F413D3" w:rsidRPr="00E43740" w:rsidRDefault="00F413D3" w:rsidP="00FF20D2">
            <w:pPr>
              <w:ind w:firstLine="0"/>
              <w:jc w:val="center"/>
              <w:rPr>
                <w:rFonts w:ascii="Arial" w:hAnsi="Arial" w:cs="Arial"/>
                <w:color w:val="222222"/>
                <w:lang w:eastAsia="sk-SK"/>
              </w:rPr>
            </w:pPr>
            <w:r w:rsidRPr="00E43740">
              <w:rPr>
                <w:rFonts w:ascii="Arial" w:hAnsi="Arial" w:cs="Arial"/>
                <w:color w:val="222222"/>
                <w:lang w:eastAsia="sk-SK"/>
              </w:rPr>
              <w:t>%</w:t>
            </w:r>
          </w:p>
        </w:tc>
      </w:tr>
      <w:tr w:rsidR="00F413D3" w:rsidRPr="00E43740">
        <w:trPr>
          <w:trHeight w:val="255"/>
        </w:trPr>
        <w:tc>
          <w:tcPr>
            <w:tcW w:w="1880" w:type="dxa"/>
            <w:tcBorders>
              <w:top w:val="single" w:sz="4" w:space="0" w:color="E2E2E2"/>
              <w:left w:val="single" w:sz="4" w:space="0" w:color="E2E2E2"/>
              <w:bottom w:val="single" w:sz="4" w:space="0" w:color="E2E2E2"/>
              <w:right w:val="single" w:sz="4" w:space="0" w:color="E2E2E2"/>
            </w:tcBorders>
            <w:noWrap/>
          </w:tcPr>
          <w:p w:rsidR="00F413D3" w:rsidRPr="00E43740" w:rsidRDefault="00F413D3" w:rsidP="00FF20D2">
            <w:pPr>
              <w:spacing w:line="360" w:lineRule="auto"/>
              <w:ind w:firstLine="0"/>
              <w:jc w:val="right"/>
              <w:rPr>
                <w:rFonts w:ascii="Arial" w:hAnsi="Arial" w:cs="Arial"/>
                <w:i/>
                <w:iCs/>
                <w:color w:val="454545"/>
                <w:lang w:eastAsia="sk-SK"/>
              </w:rPr>
            </w:pPr>
            <w:r w:rsidRPr="00E43740">
              <w:rPr>
                <w:rFonts w:ascii="Arial" w:hAnsi="Arial" w:cs="Arial"/>
                <w:i/>
                <w:iCs/>
                <w:color w:val="454545"/>
                <w:lang w:eastAsia="sk-SK"/>
              </w:rPr>
              <w:t> </w:t>
            </w:r>
          </w:p>
        </w:tc>
        <w:tc>
          <w:tcPr>
            <w:tcW w:w="1480" w:type="dxa"/>
            <w:tcBorders>
              <w:top w:val="single" w:sz="4" w:space="0" w:color="E2E2E2"/>
              <w:left w:val="nil"/>
              <w:bottom w:val="single" w:sz="4" w:space="0" w:color="E2E2E2"/>
              <w:right w:val="single" w:sz="4" w:space="0" w:color="E2E2E2"/>
            </w:tcBorders>
            <w:noWrap/>
          </w:tcPr>
          <w:p w:rsidR="00F413D3" w:rsidRPr="00E43740" w:rsidRDefault="00F413D3" w:rsidP="00FF20D2">
            <w:pPr>
              <w:spacing w:line="360" w:lineRule="auto"/>
              <w:ind w:firstLine="0"/>
              <w:jc w:val="right"/>
              <w:rPr>
                <w:rFonts w:ascii="Arial" w:hAnsi="Arial" w:cs="Arial"/>
                <w:i/>
                <w:iCs/>
                <w:color w:val="454545"/>
                <w:lang w:eastAsia="sk-SK"/>
              </w:rPr>
            </w:pPr>
            <w:r w:rsidRPr="00E43740">
              <w:rPr>
                <w:rFonts w:ascii="Arial" w:hAnsi="Arial" w:cs="Arial"/>
                <w:i/>
                <w:iCs/>
                <w:color w:val="454545"/>
                <w:lang w:eastAsia="sk-SK"/>
              </w:rPr>
              <w:t> </w:t>
            </w:r>
          </w:p>
        </w:tc>
        <w:tc>
          <w:tcPr>
            <w:tcW w:w="1000" w:type="dxa"/>
            <w:tcBorders>
              <w:top w:val="single" w:sz="4" w:space="0" w:color="E2E2E2"/>
              <w:left w:val="nil"/>
              <w:bottom w:val="single" w:sz="4" w:space="0" w:color="E2E2E2"/>
              <w:right w:val="single" w:sz="4" w:space="0" w:color="E2E2E2"/>
            </w:tcBorders>
            <w:noWrap/>
          </w:tcPr>
          <w:p w:rsidR="00F413D3" w:rsidRPr="00E43740" w:rsidRDefault="00F413D3" w:rsidP="00FF20D2">
            <w:pPr>
              <w:spacing w:line="360" w:lineRule="auto"/>
              <w:ind w:firstLine="0"/>
              <w:jc w:val="right"/>
              <w:rPr>
                <w:rFonts w:ascii="Arial" w:hAnsi="Arial" w:cs="Arial"/>
                <w:i/>
                <w:iCs/>
                <w:color w:val="454545"/>
                <w:lang w:eastAsia="sk-SK"/>
              </w:rPr>
            </w:pPr>
            <w:r w:rsidRPr="00E43740">
              <w:rPr>
                <w:rFonts w:ascii="Arial" w:hAnsi="Arial" w:cs="Arial"/>
                <w:i/>
                <w:iCs/>
                <w:color w:val="454545"/>
                <w:lang w:eastAsia="sk-SK"/>
              </w:rPr>
              <w:t> </w:t>
            </w:r>
          </w:p>
        </w:tc>
        <w:tc>
          <w:tcPr>
            <w:tcW w:w="860" w:type="dxa"/>
            <w:tcBorders>
              <w:top w:val="single" w:sz="4" w:space="0" w:color="E2E2E2"/>
              <w:left w:val="nil"/>
              <w:bottom w:val="single" w:sz="4" w:space="0" w:color="E2E2E2"/>
              <w:right w:val="single" w:sz="4" w:space="0" w:color="E2E2E2"/>
            </w:tcBorders>
            <w:noWrap/>
          </w:tcPr>
          <w:p w:rsidR="00F413D3" w:rsidRPr="00E43740" w:rsidRDefault="00F413D3" w:rsidP="00FF20D2">
            <w:pPr>
              <w:spacing w:line="360" w:lineRule="auto"/>
              <w:ind w:firstLine="0"/>
              <w:jc w:val="right"/>
              <w:rPr>
                <w:rFonts w:ascii="Arial" w:hAnsi="Arial" w:cs="Arial"/>
                <w:i/>
                <w:iCs/>
                <w:color w:val="454545"/>
                <w:lang w:eastAsia="sk-SK"/>
              </w:rPr>
            </w:pPr>
            <w:r w:rsidRPr="00E43740">
              <w:rPr>
                <w:rFonts w:ascii="Arial" w:hAnsi="Arial" w:cs="Arial"/>
                <w:i/>
                <w:iCs/>
                <w:color w:val="454545"/>
                <w:lang w:eastAsia="sk-SK"/>
              </w:rPr>
              <w:t> </w:t>
            </w:r>
          </w:p>
        </w:tc>
      </w:tr>
      <w:tr w:rsidR="00F413D3" w:rsidRPr="00E43740">
        <w:trPr>
          <w:trHeight w:val="255"/>
        </w:trPr>
        <w:tc>
          <w:tcPr>
            <w:tcW w:w="1880" w:type="dxa"/>
            <w:tcBorders>
              <w:top w:val="nil"/>
              <w:left w:val="single" w:sz="4" w:space="0" w:color="E2E2E2"/>
              <w:bottom w:val="single" w:sz="4" w:space="0" w:color="E2E2E2"/>
              <w:right w:val="single" w:sz="4" w:space="0" w:color="E2E2E2"/>
            </w:tcBorders>
            <w:noWrap/>
          </w:tcPr>
          <w:p w:rsidR="00F413D3" w:rsidRPr="00E43740" w:rsidRDefault="00F413D3">
            <w:pPr>
              <w:jc w:val="right"/>
              <w:rPr>
                <w:rFonts w:ascii="Arial" w:hAnsi="Arial" w:cs="Arial"/>
                <w:color w:val="454545"/>
                <w:sz w:val="16"/>
                <w:szCs w:val="16"/>
              </w:rPr>
            </w:pPr>
            <w:r w:rsidRPr="00E43740">
              <w:rPr>
                <w:rFonts w:ascii="Arial" w:hAnsi="Arial" w:cs="Arial"/>
                <w:color w:val="454545"/>
                <w:sz w:val="16"/>
                <w:szCs w:val="16"/>
              </w:rPr>
              <w:t>354</w:t>
            </w:r>
          </w:p>
        </w:tc>
        <w:tc>
          <w:tcPr>
            <w:tcW w:w="1480" w:type="dxa"/>
            <w:tcBorders>
              <w:top w:val="nil"/>
              <w:left w:val="nil"/>
              <w:bottom w:val="single" w:sz="4" w:space="0" w:color="E2E2E2"/>
              <w:right w:val="single" w:sz="4" w:space="0" w:color="E2E2E2"/>
            </w:tcBorders>
            <w:noWrap/>
          </w:tcPr>
          <w:p w:rsidR="00F413D3" w:rsidRPr="00E43740" w:rsidRDefault="00F413D3">
            <w:pPr>
              <w:jc w:val="right"/>
              <w:rPr>
                <w:rFonts w:ascii="Arial" w:hAnsi="Arial" w:cs="Arial"/>
                <w:color w:val="454545"/>
                <w:sz w:val="16"/>
                <w:szCs w:val="16"/>
              </w:rPr>
            </w:pPr>
            <w:r w:rsidRPr="00E43740">
              <w:rPr>
                <w:rFonts w:ascii="Arial" w:hAnsi="Arial" w:cs="Arial"/>
                <w:color w:val="454545"/>
                <w:sz w:val="16"/>
                <w:szCs w:val="16"/>
              </w:rPr>
              <w:t>3 673</w:t>
            </w:r>
          </w:p>
        </w:tc>
        <w:tc>
          <w:tcPr>
            <w:tcW w:w="1000" w:type="dxa"/>
            <w:tcBorders>
              <w:top w:val="single" w:sz="4" w:space="0" w:color="EFEFEF"/>
              <w:left w:val="single" w:sz="4" w:space="0" w:color="EFEFEF"/>
              <w:bottom w:val="single" w:sz="4" w:space="0" w:color="EFEFEF"/>
              <w:right w:val="single" w:sz="4" w:space="0" w:color="EFEFEF"/>
            </w:tcBorders>
            <w:noWrap/>
          </w:tcPr>
          <w:p w:rsidR="00F413D3" w:rsidRPr="00E43740" w:rsidRDefault="00F413D3">
            <w:pPr>
              <w:jc w:val="right"/>
              <w:rPr>
                <w:rFonts w:ascii="Arial" w:hAnsi="Arial" w:cs="Arial"/>
                <w:color w:val="454545"/>
                <w:sz w:val="16"/>
                <w:szCs w:val="16"/>
              </w:rPr>
            </w:pPr>
            <w:r w:rsidRPr="00E43740">
              <w:rPr>
                <w:rFonts w:ascii="Arial" w:hAnsi="Arial" w:cs="Arial"/>
                <w:color w:val="454545"/>
                <w:sz w:val="16"/>
                <w:szCs w:val="16"/>
              </w:rPr>
              <w:t>768</w:t>
            </w:r>
          </w:p>
        </w:tc>
        <w:tc>
          <w:tcPr>
            <w:tcW w:w="860" w:type="dxa"/>
            <w:tcBorders>
              <w:top w:val="nil"/>
              <w:left w:val="single" w:sz="4" w:space="0" w:color="E2E2E2"/>
              <w:bottom w:val="single" w:sz="4" w:space="0" w:color="E2E2E2"/>
              <w:right w:val="single" w:sz="4" w:space="0" w:color="E2E2E2"/>
            </w:tcBorders>
            <w:noWrap/>
          </w:tcPr>
          <w:p w:rsidR="00F413D3" w:rsidRPr="00E43740" w:rsidRDefault="00F413D3">
            <w:pPr>
              <w:jc w:val="right"/>
              <w:rPr>
                <w:rFonts w:ascii="Arial" w:hAnsi="Arial" w:cs="Arial"/>
                <w:color w:val="454545"/>
                <w:sz w:val="16"/>
                <w:szCs w:val="16"/>
              </w:rPr>
            </w:pPr>
            <w:r w:rsidRPr="00E43740">
              <w:rPr>
                <w:rFonts w:ascii="Arial" w:hAnsi="Arial" w:cs="Arial"/>
                <w:color w:val="454545"/>
                <w:sz w:val="16"/>
                <w:szCs w:val="16"/>
              </w:rPr>
              <w:t>20,9</w:t>
            </w:r>
          </w:p>
        </w:tc>
      </w:tr>
      <w:tr w:rsidR="00F413D3" w:rsidRPr="00E43740">
        <w:trPr>
          <w:trHeight w:val="255"/>
        </w:trPr>
        <w:tc>
          <w:tcPr>
            <w:tcW w:w="1880" w:type="dxa"/>
            <w:tcBorders>
              <w:top w:val="nil"/>
              <w:left w:val="single" w:sz="4" w:space="0" w:color="E2E2E2"/>
              <w:bottom w:val="single" w:sz="4" w:space="0" w:color="E2E2E2"/>
              <w:right w:val="single" w:sz="4" w:space="0" w:color="E2E2E2"/>
            </w:tcBorders>
            <w:noWrap/>
          </w:tcPr>
          <w:p w:rsidR="00F413D3" w:rsidRPr="00E43740" w:rsidRDefault="00F413D3">
            <w:pPr>
              <w:jc w:val="right"/>
              <w:rPr>
                <w:rFonts w:ascii="Arial" w:hAnsi="Arial" w:cs="Arial"/>
                <w:color w:val="454545"/>
                <w:sz w:val="16"/>
                <w:szCs w:val="16"/>
              </w:rPr>
            </w:pPr>
            <w:r w:rsidRPr="00E43740">
              <w:rPr>
                <w:rFonts w:ascii="Arial" w:hAnsi="Arial" w:cs="Arial"/>
                <w:color w:val="454545"/>
                <w:sz w:val="16"/>
                <w:szCs w:val="16"/>
              </w:rPr>
              <w:t>291</w:t>
            </w:r>
          </w:p>
        </w:tc>
        <w:tc>
          <w:tcPr>
            <w:tcW w:w="1480" w:type="dxa"/>
            <w:tcBorders>
              <w:top w:val="nil"/>
              <w:left w:val="nil"/>
              <w:bottom w:val="single" w:sz="4" w:space="0" w:color="E2E2E2"/>
              <w:right w:val="single" w:sz="4" w:space="0" w:color="E2E2E2"/>
            </w:tcBorders>
            <w:noWrap/>
          </w:tcPr>
          <w:p w:rsidR="00F413D3" w:rsidRPr="00E43740" w:rsidRDefault="00F413D3">
            <w:pPr>
              <w:jc w:val="right"/>
              <w:rPr>
                <w:rFonts w:ascii="Arial" w:hAnsi="Arial" w:cs="Arial"/>
                <w:color w:val="454545"/>
                <w:sz w:val="16"/>
                <w:szCs w:val="16"/>
              </w:rPr>
            </w:pPr>
            <w:r w:rsidRPr="00E43740">
              <w:rPr>
                <w:rFonts w:ascii="Arial" w:hAnsi="Arial" w:cs="Arial"/>
                <w:color w:val="454545"/>
                <w:sz w:val="16"/>
                <w:szCs w:val="16"/>
              </w:rPr>
              <w:t>3 866</w:t>
            </w:r>
          </w:p>
        </w:tc>
        <w:tc>
          <w:tcPr>
            <w:tcW w:w="1000" w:type="dxa"/>
            <w:tcBorders>
              <w:top w:val="nil"/>
              <w:left w:val="single" w:sz="4" w:space="0" w:color="EFEFEF"/>
              <w:bottom w:val="single" w:sz="4" w:space="0" w:color="EFEFEF"/>
              <w:right w:val="single" w:sz="4" w:space="0" w:color="EFEFEF"/>
            </w:tcBorders>
            <w:noWrap/>
          </w:tcPr>
          <w:p w:rsidR="00F413D3" w:rsidRPr="00E43740" w:rsidRDefault="00F413D3">
            <w:pPr>
              <w:jc w:val="right"/>
              <w:rPr>
                <w:rFonts w:ascii="Arial" w:hAnsi="Arial" w:cs="Arial"/>
                <w:color w:val="454545"/>
                <w:sz w:val="16"/>
                <w:szCs w:val="16"/>
              </w:rPr>
            </w:pPr>
            <w:r w:rsidRPr="00E43740">
              <w:rPr>
                <w:rFonts w:ascii="Arial" w:hAnsi="Arial" w:cs="Arial"/>
                <w:color w:val="454545"/>
                <w:sz w:val="16"/>
                <w:szCs w:val="16"/>
              </w:rPr>
              <w:t>812</w:t>
            </w:r>
          </w:p>
        </w:tc>
        <w:tc>
          <w:tcPr>
            <w:tcW w:w="860" w:type="dxa"/>
            <w:tcBorders>
              <w:top w:val="nil"/>
              <w:left w:val="single" w:sz="4" w:space="0" w:color="E2E2E2"/>
              <w:bottom w:val="single" w:sz="4" w:space="0" w:color="E2E2E2"/>
              <w:right w:val="single" w:sz="4" w:space="0" w:color="E2E2E2"/>
            </w:tcBorders>
            <w:noWrap/>
          </w:tcPr>
          <w:p w:rsidR="00F413D3" w:rsidRPr="00E43740" w:rsidRDefault="00F413D3">
            <w:pPr>
              <w:jc w:val="right"/>
              <w:rPr>
                <w:rFonts w:ascii="Arial" w:hAnsi="Arial" w:cs="Arial"/>
                <w:color w:val="454545"/>
                <w:sz w:val="16"/>
                <w:szCs w:val="16"/>
              </w:rPr>
            </w:pPr>
            <w:r w:rsidRPr="00E43740">
              <w:rPr>
                <w:rFonts w:ascii="Arial" w:hAnsi="Arial" w:cs="Arial"/>
                <w:color w:val="454545"/>
                <w:sz w:val="16"/>
                <w:szCs w:val="16"/>
              </w:rPr>
              <w:t>21,0</w:t>
            </w:r>
          </w:p>
        </w:tc>
      </w:tr>
      <w:tr w:rsidR="00F413D3" w:rsidRPr="00E43740">
        <w:trPr>
          <w:trHeight w:val="255"/>
        </w:trPr>
        <w:tc>
          <w:tcPr>
            <w:tcW w:w="1880" w:type="dxa"/>
            <w:tcBorders>
              <w:top w:val="nil"/>
              <w:left w:val="single" w:sz="4" w:space="0" w:color="E2E2E2"/>
              <w:bottom w:val="single" w:sz="4" w:space="0" w:color="E2E2E2"/>
              <w:right w:val="single" w:sz="4" w:space="0" w:color="E2E2E2"/>
            </w:tcBorders>
            <w:noWrap/>
          </w:tcPr>
          <w:p w:rsidR="00F413D3" w:rsidRPr="00E43740" w:rsidRDefault="00F413D3">
            <w:pPr>
              <w:jc w:val="right"/>
              <w:rPr>
                <w:rFonts w:ascii="Arial" w:hAnsi="Arial" w:cs="Arial"/>
                <w:color w:val="454545"/>
                <w:sz w:val="16"/>
                <w:szCs w:val="16"/>
              </w:rPr>
            </w:pPr>
            <w:r w:rsidRPr="00E43740">
              <w:rPr>
                <w:rFonts w:ascii="Arial" w:hAnsi="Arial" w:cs="Arial"/>
                <w:color w:val="454545"/>
                <w:sz w:val="16"/>
                <w:szCs w:val="16"/>
              </w:rPr>
              <w:t>645</w:t>
            </w:r>
          </w:p>
        </w:tc>
        <w:tc>
          <w:tcPr>
            <w:tcW w:w="1480" w:type="dxa"/>
            <w:tcBorders>
              <w:top w:val="nil"/>
              <w:left w:val="nil"/>
              <w:bottom w:val="single" w:sz="4" w:space="0" w:color="E2E2E2"/>
              <w:right w:val="single" w:sz="4" w:space="0" w:color="E2E2E2"/>
            </w:tcBorders>
            <w:noWrap/>
          </w:tcPr>
          <w:p w:rsidR="00F413D3" w:rsidRPr="00E43740" w:rsidRDefault="00F413D3">
            <w:pPr>
              <w:jc w:val="right"/>
              <w:rPr>
                <w:rFonts w:ascii="Arial" w:hAnsi="Arial" w:cs="Arial"/>
                <w:color w:val="454545"/>
                <w:sz w:val="16"/>
                <w:szCs w:val="16"/>
              </w:rPr>
            </w:pPr>
            <w:r w:rsidRPr="00E43740">
              <w:rPr>
                <w:rFonts w:ascii="Arial" w:hAnsi="Arial" w:cs="Arial"/>
                <w:color w:val="454545"/>
                <w:sz w:val="16"/>
                <w:szCs w:val="16"/>
              </w:rPr>
              <w:t>7 539</w:t>
            </w:r>
          </w:p>
        </w:tc>
        <w:tc>
          <w:tcPr>
            <w:tcW w:w="1000" w:type="dxa"/>
            <w:tcBorders>
              <w:top w:val="nil"/>
              <w:left w:val="single" w:sz="4" w:space="0" w:color="EFEFEF"/>
              <w:bottom w:val="single" w:sz="4" w:space="0" w:color="EFEFEF"/>
              <w:right w:val="single" w:sz="4" w:space="0" w:color="EFEFEF"/>
            </w:tcBorders>
            <w:noWrap/>
          </w:tcPr>
          <w:p w:rsidR="00F413D3" w:rsidRPr="00E43740" w:rsidRDefault="00F413D3">
            <w:pPr>
              <w:jc w:val="right"/>
              <w:rPr>
                <w:rFonts w:ascii="Arial" w:hAnsi="Arial" w:cs="Arial"/>
                <w:color w:val="454545"/>
                <w:sz w:val="16"/>
                <w:szCs w:val="16"/>
              </w:rPr>
            </w:pPr>
            <w:r w:rsidRPr="00E43740">
              <w:rPr>
                <w:rFonts w:ascii="Arial" w:hAnsi="Arial" w:cs="Arial"/>
                <w:color w:val="454545"/>
                <w:sz w:val="16"/>
                <w:szCs w:val="16"/>
              </w:rPr>
              <w:t>1 580</w:t>
            </w:r>
          </w:p>
        </w:tc>
        <w:tc>
          <w:tcPr>
            <w:tcW w:w="860" w:type="dxa"/>
            <w:tcBorders>
              <w:top w:val="nil"/>
              <w:left w:val="single" w:sz="4" w:space="0" w:color="E2E2E2"/>
              <w:bottom w:val="single" w:sz="4" w:space="0" w:color="E2E2E2"/>
              <w:right w:val="single" w:sz="4" w:space="0" w:color="E2E2E2"/>
            </w:tcBorders>
            <w:noWrap/>
          </w:tcPr>
          <w:p w:rsidR="00F413D3" w:rsidRPr="00E43740" w:rsidRDefault="00F413D3">
            <w:pPr>
              <w:jc w:val="right"/>
              <w:rPr>
                <w:rFonts w:ascii="Arial" w:hAnsi="Arial" w:cs="Arial"/>
                <w:color w:val="454545"/>
                <w:sz w:val="16"/>
                <w:szCs w:val="16"/>
              </w:rPr>
            </w:pPr>
            <w:r w:rsidRPr="00E43740">
              <w:rPr>
                <w:rFonts w:ascii="Arial" w:hAnsi="Arial" w:cs="Arial"/>
                <w:color w:val="454545"/>
                <w:sz w:val="16"/>
                <w:szCs w:val="16"/>
              </w:rPr>
              <w:t>21,0</w:t>
            </w:r>
          </w:p>
        </w:tc>
      </w:tr>
    </w:tbl>
    <w:p w:rsidR="00F413D3" w:rsidRPr="00E43740" w:rsidRDefault="00F413D3" w:rsidP="004D1DDD"/>
    <w:p w:rsidR="00F413D3" w:rsidRPr="00E43740" w:rsidRDefault="00F413D3" w:rsidP="004D1DDD">
      <w:pPr>
        <w:rPr>
          <w:rFonts w:ascii="Arial" w:hAnsi="Arial" w:cs="Arial"/>
          <w:b/>
          <w:bCs/>
          <w:sz w:val="20"/>
          <w:szCs w:val="20"/>
        </w:rPr>
      </w:pPr>
    </w:p>
    <w:p w:rsidR="00F413D3" w:rsidRPr="00E43740" w:rsidRDefault="00F413D3" w:rsidP="004D1DDD">
      <w:pPr>
        <w:rPr>
          <w:rFonts w:ascii="Arial" w:hAnsi="Arial" w:cs="Arial"/>
          <w:b/>
          <w:bCs/>
          <w:sz w:val="20"/>
          <w:szCs w:val="20"/>
        </w:rPr>
      </w:pPr>
    </w:p>
    <w:p w:rsidR="00F413D3" w:rsidRPr="00E43740" w:rsidRDefault="00F413D3" w:rsidP="00361C69">
      <w:pPr>
        <w:ind w:firstLine="0"/>
        <w:rPr>
          <w:rFonts w:ascii="Arial" w:hAnsi="Arial" w:cs="Arial"/>
          <w:b/>
          <w:bCs/>
        </w:rPr>
      </w:pPr>
      <w:r w:rsidRPr="00E43740">
        <w:rPr>
          <w:rFonts w:ascii="Arial" w:hAnsi="Arial" w:cs="Arial"/>
          <w:b/>
          <w:bCs/>
        </w:rPr>
        <w:t>Obyvateľstvo ekonomicky aktívne podľa postavenia v zamestnaní, veku a pohlavia</w:t>
      </w:r>
    </w:p>
    <w:p w:rsidR="00F413D3" w:rsidRPr="00E43740" w:rsidRDefault="00F413D3" w:rsidP="004D1DDD">
      <w:pPr>
        <w:rPr>
          <w:rFonts w:ascii="Arial" w:hAnsi="Arial" w:cs="Arial"/>
          <w:b/>
          <w:bCs/>
          <w:sz w:val="20"/>
          <w:szCs w:val="20"/>
        </w:rPr>
      </w:pPr>
    </w:p>
    <w:tbl>
      <w:tblPr>
        <w:tblW w:w="9665" w:type="dxa"/>
        <w:tblInd w:w="2" w:type="dxa"/>
        <w:tblCellMar>
          <w:left w:w="70" w:type="dxa"/>
          <w:right w:w="70" w:type="dxa"/>
        </w:tblCellMar>
        <w:tblLook w:val="00A0"/>
      </w:tblPr>
      <w:tblGrid>
        <w:gridCol w:w="866"/>
        <w:gridCol w:w="992"/>
        <w:gridCol w:w="1039"/>
        <w:gridCol w:w="1261"/>
        <w:gridCol w:w="1172"/>
        <w:gridCol w:w="1064"/>
        <w:gridCol w:w="1276"/>
        <w:gridCol w:w="992"/>
        <w:gridCol w:w="1003"/>
      </w:tblGrid>
      <w:tr w:rsidR="00F413D3" w:rsidRPr="00E43740">
        <w:trPr>
          <w:trHeight w:val="255"/>
        </w:trPr>
        <w:tc>
          <w:tcPr>
            <w:tcW w:w="1858" w:type="dxa"/>
            <w:gridSpan w:val="2"/>
            <w:vMerge w:val="restart"/>
            <w:tcBorders>
              <w:top w:val="single" w:sz="4" w:space="0" w:color="C0C0C0"/>
              <w:left w:val="single" w:sz="4" w:space="0" w:color="C0C0C0"/>
              <w:bottom w:val="single" w:sz="4" w:space="0" w:color="C0C0C0"/>
              <w:right w:val="single" w:sz="4" w:space="0" w:color="C0C0C0"/>
            </w:tcBorders>
          </w:tcPr>
          <w:p w:rsidR="00F413D3" w:rsidRPr="00E43740" w:rsidRDefault="00F413D3" w:rsidP="008D2B60">
            <w:pPr>
              <w:ind w:firstLine="0"/>
              <w:jc w:val="center"/>
              <w:rPr>
                <w:rFonts w:ascii="Arial" w:hAnsi="Arial" w:cs="Arial"/>
                <w:b/>
                <w:bCs/>
                <w:color w:val="444444"/>
                <w:sz w:val="16"/>
                <w:szCs w:val="16"/>
                <w:lang w:eastAsia="sk-SK"/>
              </w:rPr>
            </w:pPr>
            <w:r w:rsidRPr="00E43740">
              <w:rPr>
                <w:rFonts w:ascii="Arial" w:hAnsi="Arial" w:cs="Arial"/>
                <w:b/>
                <w:bCs/>
                <w:color w:val="444444"/>
                <w:sz w:val="16"/>
                <w:szCs w:val="16"/>
                <w:lang w:eastAsia="sk-SK"/>
              </w:rPr>
              <w:t>Vek, pohlavie</w:t>
            </w:r>
          </w:p>
        </w:tc>
        <w:tc>
          <w:tcPr>
            <w:tcW w:w="6804" w:type="dxa"/>
            <w:gridSpan w:val="6"/>
            <w:tcBorders>
              <w:top w:val="single" w:sz="4" w:space="0" w:color="C0C0C0"/>
              <w:left w:val="nil"/>
              <w:bottom w:val="single" w:sz="4" w:space="0" w:color="C0C0C0"/>
              <w:right w:val="single" w:sz="4" w:space="0" w:color="C0C0C0"/>
            </w:tcBorders>
            <w:shd w:val="clear" w:color="000000" w:fill="E7E5E5"/>
          </w:tcPr>
          <w:p w:rsidR="00F413D3" w:rsidRPr="00E43740" w:rsidRDefault="00F413D3" w:rsidP="008D2B60">
            <w:pPr>
              <w:ind w:firstLine="0"/>
              <w:jc w:val="center"/>
              <w:rPr>
                <w:rFonts w:ascii="Arial" w:hAnsi="Arial" w:cs="Arial"/>
                <w:color w:val="333333"/>
                <w:sz w:val="16"/>
                <w:szCs w:val="16"/>
                <w:lang w:eastAsia="sk-SK"/>
              </w:rPr>
            </w:pPr>
            <w:r w:rsidRPr="00E43740">
              <w:rPr>
                <w:rFonts w:ascii="Arial" w:hAnsi="Arial" w:cs="Arial"/>
                <w:color w:val="333333"/>
                <w:sz w:val="16"/>
                <w:szCs w:val="16"/>
                <w:lang w:eastAsia="sk-SK"/>
              </w:rPr>
              <w:t>Postavenie v zamestnaní</w:t>
            </w:r>
          </w:p>
        </w:tc>
        <w:tc>
          <w:tcPr>
            <w:tcW w:w="1003" w:type="dxa"/>
            <w:vMerge w:val="restart"/>
            <w:tcBorders>
              <w:top w:val="single" w:sz="4" w:space="0" w:color="C0C0C0"/>
              <w:left w:val="single" w:sz="4" w:space="0" w:color="C0C0C0"/>
              <w:bottom w:val="single" w:sz="4" w:space="0" w:color="C0C0C0"/>
              <w:right w:val="single" w:sz="4" w:space="0" w:color="C0C0C0"/>
            </w:tcBorders>
            <w:shd w:val="clear" w:color="000000" w:fill="E7E5E5"/>
          </w:tcPr>
          <w:p w:rsidR="00F413D3" w:rsidRPr="00E43740" w:rsidRDefault="00F413D3" w:rsidP="008D2B60">
            <w:pPr>
              <w:ind w:firstLine="0"/>
              <w:rPr>
                <w:rFonts w:ascii="Arial" w:hAnsi="Arial" w:cs="Arial"/>
                <w:color w:val="333333"/>
                <w:sz w:val="16"/>
                <w:szCs w:val="16"/>
                <w:lang w:eastAsia="sk-SK"/>
              </w:rPr>
            </w:pPr>
            <w:r w:rsidRPr="00E43740">
              <w:rPr>
                <w:rFonts w:ascii="Arial" w:hAnsi="Arial" w:cs="Arial"/>
                <w:color w:val="333333"/>
                <w:sz w:val="16"/>
                <w:szCs w:val="16"/>
                <w:lang w:eastAsia="sk-SK"/>
              </w:rPr>
              <w:t>Ekonomicky aktívni spolu</w:t>
            </w:r>
          </w:p>
        </w:tc>
      </w:tr>
      <w:tr w:rsidR="00F413D3" w:rsidRPr="00E43740">
        <w:trPr>
          <w:trHeight w:val="255"/>
        </w:trPr>
        <w:tc>
          <w:tcPr>
            <w:tcW w:w="1858" w:type="dxa"/>
            <w:gridSpan w:val="2"/>
            <w:vMerge/>
            <w:tcBorders>
              <w:top w:val="single" w:sz="4" w:space="0" w:color="C0C0C0"/>
              <w:left w:val="single" w:sz="4" w:space="0" w:color="C0C0C0"/>
              <w:bottom w:val="single" w:sz="4" w:space="0" w:color="C0C0C0"/>
              <w:right w:val="single" w:sz="4" w:space="0" w:color="C0C0C0"/>
            </w:tcBorders>
            <w:vAlign w:val="center"/>
          </w:tcPr>
          <w:p w:rsidR="00F413D3" w:rsidRPr="00E43740" w:rsidRDefault="00F413D3" w:rsidP="008D2B60">
            <w:pPr>
              <w:ind w:firstLine="0"/>
              <w:rPr>
                <w:rFonts w:ascii="Arial" w:hAnsi="Arial" w:cs="Arial"/>
                <w:b/>
                <w:bCs/>
                <w:color w:val="444444"/>
                <w:sz w:val="16"/>
                <w:szCs w:val="16"/>
                <w:lang w:eastAsia="sk-SK"/>
              </w:rPr>
            </w:pPr>
          </w:p>
        </w:tc>
        <w:tc>
          <w:tcPr>
            <w:tcW w:w="1039" w:type="dxa"/>
            <w:vMerge w:val="restart"/>
            <w:tcBorders>
              <w:top w:val="nil"/>
              <w:left w:val="single" w:sz="4" w:space="0" w:color="C0C0C0"/>
              <w:bottom w:val="single" w:sz="4" w:space="0" w:color="C0C0C0"/>
              <w:right w:val="single" w:sz="4" w:space="0" w:color="C0C0C0"/>
            </w:tcBorders>
            <w:shd w:val="clear" w:color="000000" w:fill="E7E5E5"/>
          </w:tcPr>
          <w:p w:rsidR="00F413D3" w:rsidRPr="00E43740" w:rsidRDefault="00F413D3" w:rsidP="008D2B60">
            <w:pPr>
              <w:ind w:firstLine="0"/>
              <w:jc w:val="center"/>
              <w:rPr>
                <w:rFonts w:ascii="Arial" w:hAnsi="Arial" w:cs="Arial"/>
                <w:color w:val="333333"/>
                <w:sz w:val="16"/>
                <w:szCs w:val="16"/>
                <w:lang w:eastAsia="sk-SK"/>
              </w:rPr>
            </w:pPr>
            <w:r w:rsidRPr="00E43740">
              <w:rPr>
                <w:rFonts w:ascii="Arial" w:hAnsi="Arial" w:cs="Arial"/>
                <w:color w:val="333333"/>
                <w:sz w:val="16"/>
                <w:szCs w:val="16"/>
                <w:lang w:eastAsia="sk-SK"/>
              </w:rPr>
              <w:t>zamestnanci</w:t>
            </w:r>
          </w:p>
        </w:tc>
        <w:tc>
          <w:tcPr>
            <w:tcW w:w="2433" w:type="dxa"/>
            <w:gridSpan w:val="2"/>
            <w:tcBorders>
              <w:top w:val="single" w:sz="4" w:space="0" w:color="C0C0C0"/>
              <w:left w:val="nil"/>
              <w:bottom w:val="single" w:sz="4" w:space="0" w:color="C0C0C0"/>
              <w:right w:val="single" w:sz="4" w:space="0" w:color="C0C0C0"/>
            </w:tcBorders>
            <w:shd w:val="clear" w:color="000000" w:fill="E7E5E5"/>
          </w:tcPr>
          <w:p w:rsidR="00F413D3" w:rsidRPr="00E43740" w:rsidRDefault="00F413D3" w:rsidP="008D2B60">
            <w:pPr>
              <w:ind w:firstLine="0"/>
              <w:jc w:val="center"/>
              <w:rPr>
                <w:rFonts w:ascii="Arial" w:hAnsi="Arial" w:cs="Arial"/>
                <w:color w:val="333333"/>
                <w:sz w:val="16"/>
                <w:szCs w:val="16"/>
                <w:lang w:eastAsia="sk-SK"/>
              </w:rPr>
            </w:pPr>
            <w:r w:rsidRPr="00E43740">
              <w:rPr>
                <w:rFonts w:ascii="Arial" w:hAnsi="Arial" w:cs="Arial"/>
                <w:color w:val="333333"/>
                <w:sz w:val="16"/>
                <w:szCs w:val="16"/>
                <w:lang w:eastAsia="sk-SK"/>
              </w:rPr>
              <w:t>podnikatelia</w:t>
            </w:r>
          </w:p>
        </w:tc>
        <w:tc>
          <w:tcPr>
            <w:tcW w:w="1064" w:type="dxa"/>
            <w:vMerge w:val="restart"/>
            <w:tcBorders>
              <w:top w:val="nil"/>
              <w:left w:val="single" w:sz="4" w:space="0" w:color="C0C0C0"/>
              <w:bottom w:val="single" w:sz="4" w:space="0" w:color="C0C0C0"/>
              <w:right w:val="single" w:sz="4" w:space="0" w:color="C0C0C0"/>
            </w:tcBorders>
            <w:shd w:val="clear" w:color="000000" w:fill="E7E5E5"/>
          </w:tcPr>
          <w:p w:rsidR="00F413D3" w:rsidRPr="00E43740" w:rsidRDefault="00F413D3" w:rsidP="008D2B60">
            <w:pPr>
              <w:ind w:firstLine="0"/>
              <w:jc w:val="center"/>
              <w:rPr>
                <w:rFonts w:ascii="Arial" w:hAnsi="Arial" w:cs="Arial"/>
                <w:color w:val="333333"/>
                <w:sz w:val="16"/>
                <w:szCs w:val="16"/>
                <w:lang w:eastAsia="sk-SK"/>
              </w:rPr>
            </w:pPr>
            <w:r w:rsidRPr="00E43740">
              <w:rPr>
                <w:rFonts w:ascii="Arial" w:hAnsi="Arial" w:cs="Arial"/>
                <w:color w:val="333333"/>
                <w:sz w:val="16"/>
                <w:szCs w:val="16"/>
                <w:lang w:eastAsia="sk-SK"/>
              </w:rPr>
              <w:t>členovia družstiev</w:t>
            </w:r>
          </w:p>
        </w:tc>
        <w:tc>
          <w:tcPr>
            <w:tcW w:w="1276" w:type="dxa"/>
            <w:vMerge w:val="restart"/>
            <w:tcBorders>
              <w:top w:val="nil"/>
              <w:left w:val="single" w:sz="4" w:space="0" w:color="C0C0C0"/>
              <w:bottom w:val="single" w:sz="4" w:space="0" w:color="C0C0C0"/>
              <w:right w:val="single" w:sz="4" w:space="0" w:color="C0C0C0"/>
            </w:tcBorders>
            <w:shd w:val="clear" w:color="000000" w:fill="E7E5E5"/>
          </w:tcPr>
          <w:p w:rsidR="00F413D3" w:rsidRPr="00E43740" w:rsidRDefault="00F413D3" w:rsidP="008D2B60">
            <w:pPr>
              <w:ind w:firstLine="0"/>
              <w:jc w:val="center"/>
              <w:rPr>
                <w:rFonts w:ascii="Arial" w:hAnsi="Arial" w:cs="Arial"/>
                <w:color w:val="333333"/>
                <w:sz w:val="16"/>
                <w:szCs w:val="16"/>
                <w:lang w:eastAsia="sk-SK"/>
              </w:rPr>
            </w:pPr>
            <w:r w:rsidRPr="00E43740">
              <w:rPr>
                <w:rFonts w:ascii="Arial" w:hAnsi="Arial" w:cs="Arial"/>
                <w:color w:val="333333"/>
                <w:sz w:val="16"/>
                <w:szCs w:val="16"/>
                <w:lang w:eastAsia="sk-SK"/>
              </w:rPr>
              <w:t xml:space="preserve">vypomáhajúci (neplatení) člen. domácn. </w:t>
            </w:r>
          </w:p>
        </w:tc>
        <w:tc>
          <w:tcPr>
            <w:tcW w:w="992" w:type="dxa"/>
            <w:vMerge w:val="restart"/>
            <w:tcBorders>
              <w:top w:val="nil"/>
              <w:left w:val="single" w:sz="4" w:space="0" w:color="C0C0C0"/>
              <w:bottom w:val="single" w:sz="4" w:space="0" w:color="C0C0C0"/>
              <w:right w:val="single" w:sz="4" w:space="0" w:color="C0C0C0"/>
            </w:tcBorders>
            <w:shd w:val="clear" w:color="000000" w:fill="E7E5E5"/>
          </w:tcPr>
          <w:p w:rsidR="00F413D3" w:rsidRPr="00E43740" w:rsidRDefault="00F413D3" w:rsidP="008D2B60">
            <w:pPr>
              <w:ind w:firstLine="0"/>
              <w:jc w:val="center"/>
              <w:rPr>
                <w:rFonts w:ascii="Arial" w:hAnsi="Arial" w:cs="Arial"/>
                <w:color w:val="222222"/>
                <w:sz w:val="16"/>
                <w:szCs w:val="16"/>
                <w:lang w:eastAsia="sk-SK"/>
              </w:rPr>
            </w:pPr>
            <w:r w:rsidRPr="00E43740">
              <w:rPr>
                <w:rFonts w:ascii="Arial" w:hAnsi="Arial" w:cs="Arial"/>
                <w:color w:val="222222"/>
                <w:sz w:val="16"/>
                <w:szCs w:val="16"/>
                <w:lang w:eastAsia="sk-SK"/>
              </w:rPr>
              <w:t>ostatní a nezistení</w:t>
            </w:r>
          </w:p>
        </w:tc>
        <w:tc>
          <w:tcPr>
            <w:tcW w:w="1003" w:type="dxa"/>
            <w:vMerge/>
            <w:tcBorders>
              <w:top w:val="single" w:sz="4" w:space="0" w:color="C0C0C0"/>
              <w:left w:val="single" w:sz="4" w:space="0" w:color="C0C0C0"/>
              <w:bottom w:val="single" w:sz="4" w:space="0" w:color="C0C0C0"/>
              <w:right w:val="single" w:sz="4" w:space="0" w:color="C0C0C0"/>
            </w:tcBorders>
            <w:vAlign w:val="center"/>
          </w:tcPr>
          <w:p w:rsidR="00F413D3" w:rsidRPr="00E43740" w:rsidRDefault="00F413D3" w:rsidP="008D2B60">
            <w:pPr>
              <w:ind w:firstLine="0"/>
              <w:rPr>
                <w:rFonts w:ascii="Arial" w:hAnsi="Arial" w:cs="Arial"/>
                <w:color w:val="333333"/>
                <w:sz w:val="16"/>
                <w:szCs w:val="16"/>
                <w:lang w:eastAsia="sk-SK"/>
              </w:rPr>
            </w:pPr>
          </w:p>
        </w:tc>
      </w:tr>
      <w:tr w:rsidR="00F413D3" w:rsidRPr="00E43740">
        <w:trPr>
          <w:trHeight w:val="255"/>
        </w:trPr>
        <w:tc>
          <w:tcPr>
            <w:tcW w:w="1858" w:type="dxa"/>
            <w:gridSpan w:val="2"/>
            <w:vMerge/>
            <w:tcBorders>
              <w:top w:val="single" w:sz="4" w:space="0" w:color="C0C0C0"/>
              <w:left w:val="single" w:sz="4" w:space="0" w:color="C0C0C0"/>
              <w:bottom w:val="single" w:sz="4" w:space="0" w:color="C0C0C0"/>
              <w:right w:val="single" w:sz="4" w:space="0" w:color="C0C0C0"/>
            </w:tcBorders>
            <w:vAlign w:val="center"/>
          </w:tcPr>
          <w:p w:rsidR="00F413D3" w:rsidRPr="00E43740" w:rsidRDefault="00F413D3" w:rsidP="008D2B60">
            <w:pPr>
              <w:ind w:firstLine="0"/>
              <w:rPr>
                <w:rFonts w:ascii="Arial" w:hAnsi="Arial" w:cs="Arial"/>
                <w:b/>
                <w:bCs/>
                <w:color w:val="444444"/>
                <w:sz w:val="16"/>
                <w:szCs w:val="16"/>
                <w:lang w:eastAsia="sk-SK"/>
              </w:rPr>
            </w:pPr>
          </w:p>
        </w:tc>
        <w:tc>
          <w:tcPr>
            <w:tcW w:w="1039" w:type="dxa"/>
            <w:vMerge/>
            <w:tcBorders>
              <w:top w:val="nil"/>
              <w:left w:val="single" w:sz="4" w:space="0" w:color="C0C0C0"/>
              <w:bottom w:val="single" w:sz="4" w:space="0" w:color="C0C0C0"/>
              <w:right w:val="single" w:sz="4" w:space="0" w:color="C0C0C0"/>
            </w:tcBorders>
            <w:vAlign w:val="center"/>
          </w:tcPr>
          <w:p w:rsidR="00F413D3" w:rsidRPr="00E43740" w:rsidRDefault="00F413D3" w:rsidP="008D2B60">
            <w:pPr>
              <w:ind w:firstLine="0"/>
              <w:rPr>
                <w:rFonts w:ascii="Arial" w:hAnsi="Arial" w:cs="Arial"/>
                <w:color w:val="333333"/>
                <w:sz w:val="16"/>
                <w:szCs w:val="16"/>
                <w:lang w:eastAsia="sk-SK"/>
              </w:rPr>
            </w:pPr>
          </w:p>
        </w:tc>
        <w:tc>
          <w:tcPr>
            <w:tcW w:w="1261" w:type="dxa"/>
            <w:tcBorders>
              <w:top w:val="nil"/>
              <w:left w:val="nil"/>
              <w:bottom w:val="single" w:sz="4" w:space="0" w:color="C0C0C0"/>
              <w:right w:val="single" w:sz="4" w:space="0" w:color="C0C0C0"/>
            </w:tcBorders>
            <w:shd w:val="clear" w:color="000000" w:fill="E7E5E5"/>
          </w:tcPr>
          <w:p w:rsidR="00F413D3" w:rsidRPr="00E43740" w:rsidRDefault="00F413D3" w:rsidP="008D2B60">
            <w:pPr>
              <w:ind w:firstLine="0"/>
              <w:jc w:val="center"/>
              <w:rPr>
                <w:rFonts w:ascii="Arial" w:hAnsi="Arial" w:cs="Arial"/>
                <w:color w:val="333333"/>
                <w:sz w:val="16"/>
                <w:szCs w:val="16"/>
                <w:lang w:eastAsia="sk-SK"/>
              </w:rPr>
            </w:pPr>
            <w:r w:rsidRPr="00E43740">
              <w:rPr>
                <w:rFonts w:ascii="Arial" w:hAnsi="Arial" w:cs="Arial"/>
                <w:color w:val="333333"/>
                <w:sz w:val="16"/>
                <w:szCs w:val="16"/>
                <w:lang w:eastAsia="sk-SK"/>
              </w:rPr>
              <w:t>so zamestnancami</w:t>
            </w:r>
          </w:p>
        </w:tc>
        <w:tc>
          <w:tcPr>
            <w:tcW w:w="1172" w:type="dxa"/>
            <w:tcBorders>
              <w:top w:val="nil"/>
              <w:left w:val="nil"/>
              <w:bottom w:val="single" w:sz="4" w:space="0" w:color="C0C0C0"/>
              <w:right w:val="single" w:sz="4" w:space="0" w:color="C0C0C0"/>
            </w:tcBorders>
            <w:shd w:val="clear" w:color="000000" w:fill="E7E5E5"/>
          </w:tcPr>
          <w:p w:rsidR="00F413D3" w:rsidRPr="00E43740" w:rsidRDefault="00F413D3" w:rsidP="008D2B60">
            <w:pPr>
              <w:ind w:firstLine="0"/>
              <w:jc w:val="center"/>
              <w:rPr>
                <w:rFonts w:ascii="Arial" w:hAnsi="Arial" w:cs="Arial"/>
                <w:color w:val="333333"/>
                <w:sz w:val="16"/>
                <w:szCs w:val="16"/>
                <w:lang w:eastAsia="sk-SK"/>
              </w:rPr>
            </w:pPr>
            <w:r w:rsidRPr="00E43740">
              <w:rPr>
                <w:rFonts w:ascii="Arial" w:hAnsi="Arial" w:cs="Arial"/>
                <w:color w:val="333333"/>
                <w:sz w:val="16"/>
                <w:szCs w:val="16"/>
                <w:lang w:eastAsia="sk-SK"/>
              </w:rPr>
              <w:t>bez zamestnancov</w:t>
            </w:r>
          </w:p>
        </w:tc>
        <w:tc>
          <w:tcPr>
            <w:tcW w:w="1064" w:type="dxa"/>
            <w:vMerge/>
            <w:tcBorders>
              <w:top w:val="nil"/>
              <w:left w:val="single" w:sz="4" w:space="0" w:color="C0C0C0"/>
              <w:bottom w:val="single" w:sz="4" w:space="0" w:color="C0C0C0"/>
              <w:right w:val="single" w:sz="4" w:space="0" w:color="C0C0C0"/>
            </w:tcBorders>
            <w:vAlign w:val="center"/>
          </w:tcPr>
          <w:p w:rsidR="00F413D3" w:rsidRPr="00E43740" w:rsidRDefault="00F413D3" w:rsidP="008D2B60">
            <w:pPr>
              <w:ind w:firstLine="0"/>
              <w:rPr>
                <w:rFonts w:ascii="Arial" w:hAnsi="Arial" w:cs="Arial"/>
                <w:color w:val="333333"/>
                <w:sz w:val="16"/>
                <w:szCs w:val="16"/>
                <w:lang w:eastAsia="sk-SK"/>
              </w:rPr>
            </w:pPr>
          </w:p>
        </w:tc>
        <w:tc>
          <w:tcPr>
            <w:tcW w:w="1276" w:type="dxa"/>
            <w:vMerge/>
            <w:tcBorders>
              <w:top w:val="nil"/>
              <w:left w:val="single" w:sz="4" w:space="0" w:color="C0C0C0"/>
              <w:bottom w:val="single" w:sz="4" w:space="0" w:color="C0C0C0"/>
              <w:right w:val="single" w:sz="4" w:space="0" w:color="C0C0C0"/>
            </w:tcBorders>
            <w:vAlign w:val="center"/>
          </w:tcPr>
          <w:p w:rsidR="00F413D3" w:rsidRPr="00E43740" w:rsidRDefault="00F413D3" w:rsidP="008D2B60">
            <w:pPr>
              <w:ind w:firstLine="0"/>
              <w:rPr>
                <w:rFonts w:ascii="Arial" w:hAnsi="Arial" w:cs="Arial"/>
                <w:color w:val="333333"/>
                <w:sz w:val="16"/>
                <w:szCs w:val="16"/>
                <w:lang w:eastAsia="sk-SK"/>
              </w:rPr>
            </w:pPr>
          </w:p>
        </w:tc>
        <w:tc>
          <w:tcPr>
            <w:tcW w:w="992" w:type="dxa"/>
            <w:vMerge/>
            <w:tcBorders>
              <w:top w:val="nil"/>
              <w:left w:val="single" w:sz="4" w:space="0" w:color="C0C0C0"/>
              <w:bottom w:val="single" w:sz="4" w:space="0" w:color="C0C0C0"/>
              <w:right w:val="single" w:sz="4" w:space="0" w:color="C0C0C0"/>
            </w:tcBorders>
            <w:vAlign w:val="center"/>
          </w:tcPr>
          <w:p w:rsidR="00F413D3" w:rsidRPr="00E43740" w:rsidRDefault="00F413D3" w:rsidP="008D2B60">
            <w:pPr>
              <w:ind w:firstLine="0"/>
              <w:rPr>
                <w:rFonts w:ascii="Arial" w:hAnsi="Arial" w:cs="Arial"/>
                <w:color w:val="222222"/>
                <w:sz w:val="16"/>
                <w:szCs w:val="16"/>
                <w:lang w:eastAsia="sk-SK"/>
              </w:rPr>
            </w:pPr>
          </w:p>
        </w:tc>
        <w:tc>
          <w:tcPr>
            <w:tcW w:w="1003" w:type="dxa"/>
            <w:vMerge/>
            <w:tcBorders>
              <w:top w:val="single" w:sz="4" w:space="0" w:color="C0C0C0"/>
              <w:left w:val="single" w:sz="4" w:space="0" w:color="C0C0C0"/>
              <w:bottom w:val="single" w:sz="4" w:space="0" w:color="C0C0C0"/>
              <w:right w:val="single" w:sz="4" w:space="0" w:color="C0C0C0"/>
            </w:tcBorders>
            <w:vAlign w:val="center"/>
          </w:tcPr>
          <w:p w:rsidR="00F413D3" w:rsidRPr="00E43740" w:rsidRDefault="00F413D3" w:rsidP="008D2B60">
            <w:pPr>
              <w:ind w:firstLine="0"/>
              <w:rPr>
                <w:rFonts w:ascii="Arial" w:hAnsi="Arial" w:cs="Arial"/>
                <w:color w:val="333333"/>
                <w:sz w:val="16"/>
                <w:szCs w:val="16"/>
                <w:lang w:eastAsia="sk-SK"/>
              </w:rPr>
            </w:pPr>
          </w:p>
        </w:tc>
      </w:tr>
      <w:tr w:rsidR="00F413D3" w:rsidRPr="00E43740">
        <w:trPr>
          <w:trHeight w:val="255"/>
        </w:trPr>
        <w:tc>
          <w:tcPr>
            <w:tcW w:w="1858" w:type="dxa"/>
            <w:gridSpan w:val="2"/>
            <w:tcBorders>
              <w:top w:val="single" w:sz="4" w:space="0" w:color="C0C0C0"/>
              <w:left w:val="single" w:sz="4" w:space="0" w:color="C0C0C0"/>
              <w:bottom w:val="single" w:sz="4" w:space="0" w:color="C0C0C0"/>
              <w:right w:val="single" w:sz="4" w:space="0" w:color="C0C0C0"/>
            </w:tcBorders>
            <w:shd w:val="clear" w:color="000000" w:fill="E7E5E5"/>
            <w:noWrap/>
          </w:tcPr>
          <w:p w:rsidR="00F413D3" w:rsidRPr="00E43740" w:rsidRDefault="00F413D3" w:rsidP="008D2B60">
            <w:pPr>
              <w:ind w:firstLine="0"/>
              <w:rPr>
                <w:rFonts w:ascii="Arial" w:hAnsi="Arial" w:cs="Arial"/>
                <w:b/>
                <w:bCs/>
                <w:color w:val="333333"/>
                <w:sz w:val="16"/>
                <w:szCs w:val="16"/>
                <w:lang w:eastAsia="sk-SK"/>
              </w:rPr>
            </w:pPr>
            <w:r w:rsidRPr="00E43740">
              <w:rPr>
                <w:rFonts w:ascii="Arial" w:hAnsi="Arial" w:cs="Arial"/>
                <w:b/>
                <w:bCs/>
                <w:color w:val="333333"/>
                <w:sz w:val="16"/>
                <w:szCs w:val="16"/>
                <w:lang w:eastAsia="sk-SK"/>
              </w:rPr>
              <w:t>Vrútky</w:t>
            </w:r>
          </w:p>
        </w:tc>
        <w:tc>
          <w:tcPr>
            <w:tcW w:w="1039" w:type="dxa"/>
            <w:tcBorders>
              <w:top w:val="single" w:sz="4" w:space="0" w:color="EFEFEF"/>
              <w:left w:val="single" w:sz="4" w:space="0" w:color="EFEFEF"/>
              <w:bottom w:val="single" w:sz="4" w:space="0" w:color="EFEFEF"/>
              <w:right w:val="single" w:sz="4" w:space="0" w:color="EFEFEF"/>
            </w:tcBorders>
            <w:noWrap/>
          </w:tcPr>
          <w:p w:rsidR="00F413D3" w:rsidRPr="00E43740" w:rsidRDefault="00F413D3" w:rsidP="008D2B60">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 </w:t>
            </w:r>
          </w:p>
        </w:tc>
        <w:tc>
          <w:tcPr>
            <w:tcW w:w="1261" w:type="dxa"/>
            <w:tcBorders>
              <w:top w:val="single" w:sz="4" w:space="0" w:color="EFEFEF"/>
              <w:left w:val="nil"/>
              <w:bottom w:val="single" w:sz="4" w:space="0" w:color="EFEFEF"/>
              <w:right w:val="single" w:sz="4" w:space="0" w:color="EFEFEF"/>
            </w:tcBorders>
            <w:noWrap/>
          </w:tcPr>
          <w:p w:rsidR="00F413D3" w:rsidRPr="00E43740" w:rsidRDefault="00F413D3" w:rsidP="008D2B60">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 </w:t>
            </w:r>
          </w:p>
        </w:tc>
        <w:tc>
          <w:tcPr>
            <w:tcW w:w="1172" w:type="dxa"/>
            <w:tcBorders>
              <w:top w:val="single" w:sz="4" w:space="0" w:color="EFEFEF"/>
              <w:left w:val="nil"/>
              <w:bottom w:val="single" w:sz="4" w:space="0" w:color="EFEFEF"/>
              <w:right w:val="single" w:sz="4" w:space="0" w:color="EFEFEF"/>
            </w:tcBorders>
            <w:noWrap/>
          </w:tcPr>
          <w:p w:rsidR="00F413D3" w:rsidRPr="00E43740" w:rsidRDefault="00F413D3" w:rsidP="008D2B60">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 </w:t>
            </w:r>
          </w:p>
        </w:tc>
        <w:tc>
          <w:tcPr>
            <w:tcW w:w="1064" w:type="dxa"/>
            <w:tcBorders>
              <w:top w:val="single" w:sz="4" w:space="0" w:color="EFEFEF"/>
              <w:left w:val="nil"/>
              <w:bottom w:val="single" w:sz="4" w:space="0" w:color="EFEFEF"/>
              <w:right w:val="single" w:sz="4" w:space="0" w:color="EFEFEF"/>
            </w:tcBorders>
            <w:noWrap/>
          </w:tcPr>
          <w:p w:rsidR="00F413D3" w:rsidRPr="00E43740" w:rsidRDefault="00F413D3" w:rsidP="008D2B60">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 </w:t>
            </w:r>
          </w:p>
        </w:tc>
        <w:tc>
          <w:tcPr>
            <w:tcW w:w="1276" w:type="dxa"/>
            <w:tcBorders>
              <w:top w:val="single" w:sz="4" w:space="0" w:color="EFEFEF"/>
              <w:left w:val="nil"/>
              <w:bottom w:val="single" w:sz="4" w:space="0" w:color="EFEFEF"/>
              <w:right w:val="single" w:sz="4" w:space="0" w:color="EFEFEF"/>
            </w:tcBorders>
            <w:noWrap/>
          </w:tcPr>
          <w:p w:rsidR="00F413D3" w:rsidRPr="00E43740" w:rsidRDefault="00F413D3" w:rsidP="008D2B60">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 </w:t>
            </w:r>
          </w:p>
        </w:tc>
        <w:tc>
          <w:tcPr>
            <w:tcW w:w="992" w:type="dxa"/>
            <w:tcBorders>
              <w:top w:val="single" w:sz="4" w:space="0" w:color="E2E2E2"/>
              <w:left w:val="single" w:sz="4" w:space="0" w:color="E2E2E2"/>
              <w:bottom w:val="single" w:sz="4" w:space="0" w:color="E2E2E2"/>
              <w:right w:val="single" w:sz="4" w:space="0" w:color="E2E2E2"/>
            </w:tcBorders>
            <w:noWrap/>
          </w:tcPr>
          <w:p w:rsidR="00F413D3" w:rsidRPr="00E43740" w:rsidRDefault="00F413D3" w:rsidP="008D2B60">
            <w:pPr>
              <w:ind w:firstLine="0"/>
              <w:jc w:val="right"/>
              <w:rPr>
                <w:rFonts w:ascii="Arial" w:hAnsi="Arial" w:cs="Arial"/>
                <w:i/>
                <w:iCs/>
                <w:color w:val="454545"/>
                <w:sz w:val="16"/>
                <w:szCs w:val="16"/>
                <w:lang w:eastAsia="sk-SK"/>
              </w:rPr>
            </w:pPr>
            <w:r w:rsidRPr="00E43740">
              <w:rPr>
                <w:rFonts w:ascii="Arial" w:hAnsi="Arial" w:cs="Arial"/>
                <w:i/>
                <w:iCs/>
                <w:color w:val="454545"/>
                <w:sz w:val="16"/>
                <w:szCs w:val="16"/>
                <w:lang w:eastAsia="sk-SK"/>
              </w:rPr>
              <w:t> </w:t>
            </w:r>
          </w:p>
        </w:tc>
        <w:tc>
          <w:tcPr>
            <w:tcW w:w="1003" w:type="dxa"/>
            <w:tcBorders>
              <w:top w:val="single" w:sz="4" w:space="0" w:color="EFEFEF"/>
              <w:left w:val="single" w:sz="4" w:space="0" w:color="EFEFEF"/>
              <w:bottom w:val="single" w:sz="4" w:space="0" w:color="EFEFEF"/>
              <w:right w:val="single" w:sz="4" w:space="0" w:color="EFEFEF"/>
            </w:tcBorders>
            <w:noWrap/>
          </w:tcPr>
          <w:p w:rsidR="00F413D3" w:rsidRPr="00E43740" w:rsidRDefault="00F413D3" w:rsidP="008D2B60">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 </w:t>
            </w:r>
          </w:p>
        </w:tc>
      </w:tr>
      <w:tr w:rsidR="00F413D3" w:rsidRPr="00E43740">
        <w:trPr>
          <w:trHeight w:val="255"/>
        </w:trPr>
        <w:tc>
          <w:tcPr>
            <w:tcW w:w="866" w:type="dxa"/>
            <w:vMerge w:val="restart"/>
            <w:tcBorders>
              <w:top w:val="nil"/>
              <w:left w:val="single" w:sz="4" w:space="0" w:color="C0C0C0"/>
              <w:bottom w:val="single" w:sz="4" w:space="0" w:color="C0C0C0"/>
              <w:right w:val="single" w:sz="4" w:space="0" w:color="C0C0C0"/>
            </w:tcBorders>
            <w:shd w:val="clear" w:color="000000" w:fill="E7E5E5"/>
            <w:noWrap/>
          </w:tcPr>
          <w:p w:rsidR="00F413D3" w:rsidRPr="00E43740" w:rsidRDefault="00F413D3" w:rsidP="008D2B60">
            <w:pPr>
              <w:ind w:firstLine="0"/>
              <w:rPr>
                <w:rFonts w:ascii="Arial" w:hAnsi="Arial" w:cs="Arial"/>
                <w:color w:val="333333"/>
                <w:sz w:val="16"/>
                <w:szCs w:val="16"/>
                <w:lang w:eastAsia="sk-SK"/>
              </w:rPr>
            </w:pPr>
            <w:r w:rsidRPr="00E43740">
              <w:rPr>
                <w:rFonts w:ascii="Arial" w:hAnsi="Arial" w:cs="Arial"/>
                <w:color w:val="333333"/>
                <w:sz w:val="16"/>
                <w:szCs w:val="16"/>
                <w:lang w:eastAsia="sk-SK"/>
              </w:rPr>
              <w:t>15 - 19</w:t>
            </w:r>
          </w:p>
        </w:tc>
        <w:tc>
          <w:tcPr>
            <w:tcW w:w="992" w:type="dxa"/>
            <w:tcBorders>
              <w:top w:val="nil"/>
              <w:left w:val="nil"/>
              <w:bottom w:val="single" w:sz="4" w:space="0" w:color="C0C0C0"/>
              <w:right w:val="single" w:sz="4" w:space="0" w:color="C0C0C0"/>
            </w:tcBorders>
            <w:shd w:val="clear" w:color="000000" w:fill="E7E5E5"/>
            <w:noWrap/>
          </w:tcPr>
          <w:p w:rsidR="00F413D3" w:rsidRPr="00E43740" w:rsidRDefault="00F413D3" w:rsidP="008D2B60">
            <w:pPr>
              <w:ind w:firstLine="0"/>
              <w:rPr>
                <w:rFonts w:ascii="Arial" w:hAnsi="Arial" w:cs="Arial"/>
                <w:color w:val="333333"/>
                <w:sz w:val="16"/>
                <w:szCs w:val="16"/>
                <w:lang w:eastAsia="sk-SK"/>
              </w:rPr>
            </w:pPr>
            <w:r w:rsidRPr="00E43740">
              <w:rPr>
                <w:rFonts w:ascii="Arial" w:hAnsi="Arial" w:cs="Arial"/>
                <w:color w:val="333333"/>
                <w:sz w:val="16"/>
                <w:szCs w:val="16"/>
                <w:lang w:eastAsia="sk-SK"/>
              </w:rPr>
              <w:t>muži</w:t>
            </w:r>
          </w:p>
        </w:tc>
        <w:tc>
          <w:tcPr>
            <w:tcW w:w="1039" w:type="dxa"/>
            <w:tcBorders>
              <w:top w:val="nil"/>
              <w:left w:val="single" w:sz="4" w:space="0" w:color="EFEFEF"/>
              <w:bottom w:val="single" w:sz="4" w:space="0" w:color="EFEFEF"/>
              <w:right w:val="single" w:sz="4" w:space="0" w:color="EFEFEF"/>
            </w:tcBorders>
            <w:noWrap/>
          </w:tcPr>
          <w:p w:rsidR="00F413D3" w:rsidRPr="00E43740" w:rsidRDefault="00F413D3">
            <w:pPr>
              <w:jc w:val="right"/>
              <w:rPr>
                <w:rFonts w:ascii="Arial" w:hAnsi="Arial" w:cs="Arial"/>
                <w:color w:val="454545"/>
                <w:sz w:val="16"/>
                <w:szCs w:val="16"/>
              </w:rPr>
            </w:pPr>
            <w:r w:rsidRPr="00E43740">
              <w:rPr>
                <w:rFonts w:ascii="Arial" w:hAnsi="Arial" w:cs="Arial"/>
                <w:color w:val="454545"/>
                <w:sz w:val="16"/>
                <w:szCs w:val="16"/>
              </w:rPr>
              <w:t>4</w:t>
            </w:r>
          </w:p>
        </w:tc>
        <w:tc>
          <w:tcPr>
            <w:tcW w:w="1261" w:type="dxa"/>
            <w:tcBorders>
              <w:top w:val="nil"/>
              <w:left w:val="nil"/>
              <w:bottom w:val="single" w:sz="4" w:space="0" w:color="EFEFEF"/>
              <w:right w:val="single" w:sz="4" w:space="0" w:color="EFEFEF"/>
            </w:tcBorders>
            <w:noWrap/>
          </w:tcPr>
          <w:p w:rsidR="00F413D3" w:rsidRPr="00E43740" w:rsidRDefault="00F413D3">
            <w:pPr>
              <w:jc w:val="right"/>
              <w:rPr>
                <w:rFonts w:ascii="Arial" w:hAnsi="Arial" w:cs="Arial"/>
                <w:color w:val="454545"/>
                <w:sz w:val="16"/>
                <w:szCs w:val="16"/>
              </w:rPr>
            </w:pPr>
            <w:r w:rsidRPr="00E43740">
              <w:rPr>
                <w:rFonts w:ascii="Arial" w:hAnsi="Arial" w:cs="Arial"/>
                <w:color w:val="454545"/>
                <w:sz w:val="16"/>
                <w:szCs w:val="16"/>
              </w:rPr>
              <w:t>0</w:t>
            </w:r>
          </w:p>
        </w:tc>
        <w:tc>
          <w:tcPr>
            <w:tcW w:w="1172" w:type="dxa"/>
            <w:tcBorders>
              <w:top w:val="nil"/>
              <w:left w:val="nil"/>
              <w:bottom w:val="single" w:sz="4" w:space="0" w:color="EFEFEF"/>
              <w:right w:val="single" w:sz="4" w:space="0" w:color="EFEFEF"/>
            </w:tcBorders>
            <w:noWrap/>
          </w:tcPr>
          <w:p w:rsidR="00F413D3" w:rsidRPr="00E43740" w:rsidRDefault="00F413D3">
            <w:pPr>
              <w:jc w:val="right"/>
              <w:rPr>
                <w:rFonts w:ascii="Arial" w:hAnsi="Arial" w:cs="Arial"/>
                <w:color w:val="454545"/>
                <w:sz w:val="16"/>
                <w:szCs w:val="16"/>
              </w:rPr>
            </w:pPr>
            <w:r w:rsidRPr="00E43740">
              <w:rPr>
                <w:rFonts w:ascii="Arial" w:hAnsi="Arial" w:cs="Arial"/>
                <w:color w:val="454545"/>
                <w:sz w:val="16"/>
                <w:szCs w:val="16"/>
              </w:rPr>
              <w:t>0</w:t>
            </w:r>
          </w:p>
        </w:tc>
        <w:tc>
          <w:tcPr>
            <w:tcW w:w="1064" w:type="dxa"/>
            <w:tcBorders>
              <w:top w:val="nil"/>
              <w:left w:val="nil"/>
              <w:bottom w:val="single" w:sz="4" w:space="0" w:color="EFEFEF"/>
              <w:right w:val="single" w:sz="4" w:space="0" w:color="EFEFEF"/>
            </w:tcBorders>
            <w:noWrap/>
          </w:tcPr>
          <w:p w:rsidR="00F413D3" w:rsidRPr="00E43740" w:rsidRDefault="00F413D3">
            <w:pPr>
              <w:jc w:val="right"/>
              <w:rPr>
                <w:rFonts w:ascii="Arial" w:hAnsi="Arial" w:cs="Arial"/>
                <w:color w:val="454545"/>
                <w:sz w:val="16"/>
                <w:szCs w:val="16"/>
              </w:rPr>
            </w:pPr>
            <w:r w:rsidRPr="00E43740">
              <w:rPr>
                <w:rFonts w:ascii="Arial" w:hAnsi="Arial" w:cs="Arial"/>
                <w:color w:val="454545"/>
                <w:sz w:val="16"/>
                <w:szCs w:val="16"/>
              </w:rPr>
              <w:t>0</w:t>
            </w:r>
          </w:p>
        </w:tc>
        <w:tc>
          <w:tcPr>
            <w:tcW w:w="1276" w:type="dxa"/>
            <w:tcBorders>
              <w:top w:val="nil"/>
              <w:left w:val="nil"/>
              <w:bottom w:val="single" w:sz="4" w:space="0" w:color="EFEFEF"/>
              <w:right w:val="single" w:sz="4" w:space="0" w:color="EFEFEF"/>
            </w:tcBorders>
            <w:noWrap/>
          </w:tcPr>
          <w:p w:rsidR="00F413D3" w:rsidRPr="00E43740" w:rsidRDefault="00F413D3">
            <w:pPr>
              <w:jc w:val="right"/>
              <w:rPr>
                <w:rFonts w:ascii="Arial" w:hAnsi="Arial" w:cs="Arial"/>
                <w:color w:val="454545"/>
                <w:sz w:val="16"/>
                <w:szCs w:val="16"/>
              </w:rPr>
            </w:pPr>
            <w:r w:rsidRPr="00E43740">
              <w:rPr>
                <w:rFonts w:ascii="Arial" w:hAnsi="Arial" w:cs="Arial"/>
                <w:color w:val="454545"/>
                <w:sz w:val="16"/>
                <w:szCs w:val="16"/>
              </w:rPr>
              <w:t>0</w:t>
            </w:r>
          </w:p>
        </w:tc>
        <w:tc>
          <w:tcPr>
            <w:tcW w:w="992" w:type="dxa"/>
            <w:tcBorders>
              <w:top w:val="nil"/>
              <w:left w:val="single" w:sz="4" w:space="0" w:color="E2E2E2"/>
              <w:bottom w:val="single" w:sz="4" w:space="0" w:color="E2E2E2"/>
              <w:right w:val="single" w:sz="4" w:space="0" w:color="E2E2E2"/>
            </w:tcBorders>
            <w:noWrap/>
          </w:tcPr>
          <w:p w:rsidR="00F413D3" w:rsidRPr="00E43740" w:rsidRDefault="00F413D3">
            <w:pPr>
              <w:jc w:val="right"/>
              <w:rPr>
                <w:rFonts w:ascii="Arial" w:hAnsi="Arial" w:cs="Arial"/>
                <w:color w:val="454545"/>
                <w:sz w:val="16"/>
                <w:szCs w:val="16"/>
              </w:rPr>
            </w:pPr>
            <w:r w:rsidRPr="00E43740">
              <w:rPr>
                <w:rFonts w:ascii="Arial" w:hAnsi="Arial" w:cs="Arial"/>
                <w:color w:val="454545"/>
                <w:sz w:val="16"/>
                <w:szCs w:val="16"/>
              </w:rPr>
              <w:t>14</w:t>
            </w:r>
          </w:p>
        </w:tc>
        <w:tc>
          <w:tcPr>
            <w:tcW w:w="1003" w:type="dxa"/>
            <w:tcBorders>
              <w:top w:val="nil"/>
              <w:left w:val="single" w:sz="4" w:space="0" w:color="EFEFEF"/>
              <w:bottom w:val="single" w:sz="4" w:space="0" w:color="EFEFEF"/>
              <w:right w:val="single" w:sz="4" w:space="0" w:color="EFEFEF"/>
            </w:tcBorders>
            <w:noWrap/>
          </w:tcPr>
          <w:p w:rsidR="00F413D3" w:rsidRPr="00E43740" w:rsidRDefault="00F413D3">
            <w:pPr>
              <w:jc w:val="right"/>
              <w:rPr>
                <w:rFonts w:ascii="Arial" w:hAnsi="Arial" w:cs="Arial"/>
                <w:color w:val="454545"/>
                <w:sz w:val="16"/>
                <w:szCs w:val="16"/>
              </w:rPr>
            </w:pPr>
            <w:r w:rsidRPr="00E43740">
              <w:rPr>
                <w:rFonts w:ascii="Arial" w:hAnsi="Arial" w:cs="Arial"/>
                <w:color w:val="454545"/>
                <w:sz w:val="16"/>
                <w:szCs w:val="16"/>
              </w:rPr>
              <w:t>18</w:t>
            </w:r>
          </w:p>
        </w:tc>
      </w:tr>
      <w:tr w:rsidR="00F413D3" w:rsidRPr="00E43740">
        <w:trPr>
          <w:trHeight w:val="255"/>
        </w:trPr>
        <w:tc>
          <w:tcPr>
            <w:tcW w:w="866" w:type="dxa"/>
            <w:vMerge/>
            <w:tcBorders>
              <w:top w:val="nil"/>
              <w:left w:val="single" w:sz="4" w:space="0" w:color="C0C0C0"/>
              <w:bottom w:val="single" w:sz="4" w:space="0" w:color="C0C0C0"/>
              <w:right w:val="single" w:sz="4" w:space="0" w:color="C0C0C0"/>
            </w:tcBorders>
            <w:vAlign w:val="center"/>
          </w:tcPr>
          <w:p w:rsidR="00F413D3" w:rsidRPr="00E43740" w:rsidRDefault="00F413D3" w:rsidP="008D2B60">
            <w:pPr>
              <w:ind w:firstLine="0"/>
              <w:rPr>
                <w:rFonts w:ascii="Arial" w:hAnsi="Arial" w:cs="Arial"/>
                <w:color w:val="333333"/>
                <w:sz w:val="16"/>
                <w:szCs w:val="16"/>
                <w:lang w:eastAsia="sk-SK"/>
              </w:rPr>
            </w:pPr>
          </w:p>
        </w:tc>
        <w:tc>
          <w:tcPr>
            <w:tcW w:w="992" w:type="dxa"/>
            <w:tcBorders>
              <w:top w:val="nil"/>
              <w:left w:val="nil"/>
              <w:bottom w:val="single" w:sz="4" w:space="0" w:color="C0C0C0"/>
              <w:right w:val="single" w:sz="4" w:space="0" w:color="C0C0C0"/>
            </w:tcBorders>
            <w:shd w:val="clear" w:color="000000" w:fill="E7E5E5"/>
            <w:noWrap/>
          </w:tcPr>
          <w:p w:rsidR="00F413D3" w:rsidRPr="00E43740" w:rsidRDefault="00F413D3" w:rsidP="008D2B60">
            <w:pPr>
              <w:ind w:firstLine="0"/>
              <w:rPr>
                <w:rFonts w:ascii="Arial" w:hAnsi="Arial" w:cs="Arial"/>
                <w:color w:val="333333"/>
                <w:sz w:val="16"/>
                <w:szCs w:val="16"/>
                <w:lang w:eastAsia="sk-SK"/>
              </w:rPr>
            </w:pPr>
            <w:r w:rsidRPr="00E43740">
              <w:rPr>
                <w:rFonts w:ascii="Arial" w:hAnsi="Arial" w:cs="Arial"/>
                <w:color w:val="333333"/>
                <w:sz w:val="16"/>
                <w:szCs w:val="16"/>
                <w:lang w:eastAsia="sk-SK"/>
              </w:rPr>
              <w:t>ženy</w:t>
            </w:r>
          </w:p>
        </w:tc>
        <w:tc>
          <w:tcPr>
            <w:tcW w:w="1039" w:type="dxa"/>
            <w:tcBorders>
              <w:top w:val="nil"/>
              <w:left w:val="single" w:sz="4" w:space="0" w:color="EFEFEF"/>
              <w:bottom w:val="single" w:sz="4" w:space="0" w:color="EFEFEF"/>
              <w:right w:val="single" w:sz="4" w:space="0" w:color="EFEFEF"/>
            </w:tcBorders>
            <w:noWrap/>
          </w:tcPr>
          <w:p w:rsidR="00F413D3" w:rsidRPr="00E43740" w:rsidRDefault="00F413D3">
            <w:pPr>
              <w:jc w:val="right"/>
              <w:rPr>
                <w:rFonts w:ascii="Arial" w:hAnsi="Arial" w:cs="Arial"/>
                <w:color w:val="454545"/>
                <w:sz w:val="16"/>
                <w:szCs w:val="16"/>
              </w:rPr>
            </w:pPr>
            <w:r w:rsidRPr="00E43740">
              <w:rPr>
                <w:rFonts w:ascii="Arial" w:hAnsi="Arial" w:cs="Arial"/>
                <w:color w:val="454545"/>
                <w:sz w:val="16"/>
                <w:szCs w:val="16"/>
              </w:rPr>
              <w:t>3</w:t>
            </w:r>
          </w:p>
        </w:tc>
        <w:tc>
          <w:tcPr>
            <w:tcW w:w="1261" w:type="dxa"/>
            <w:tcBorders>
              <w:top w:val="nil"/>
              <w:left w:val="nil"/>
              <w:bottom w:val="single" w:sz="4" w:space="0" w:color="EFEFEF"/>
              <w:right w:val="single" w:sz="4" w:space="0" w:color="EFEFEF"/>
            </w:tcBorders>
            <w:noWrap/>
          </w:tcPr>
          <w:p w:rsidR="00F413D3" w:rsidRPr="00E43740" w:rsidRDefault="00F413D3">
            <w:pPr>
              <w:jc w:val="right"/>
              <w:rPr>
                <w:rFonts w:ascii="Arial" w:hAnsi="Arial" w:cs="Arial"/>
                <w:color w:val="454545"/>
                <w:sz w:val="16"/>
                <w:szCs w:val="16"/>
              </w:rPr>
            </w:pPr>
            <w:r w:rsidRPr="00E43740">
              <w:rPr>
                <w:rFonts w:ascii="Arial" w:hAnsi="Arial" w:cs="Arial"/>
                <w:color w:val="454545"/>
                <w:sz w:val="16"/>
                <w:szCs w:val="16"/>
              </w:rPr>
              <w:t>0</w:t>
            </w:r>
          </w:p>
        </w:tc>
        <w:tc>
          <w:tcPr>
            <w:tcW w:w="1172" w:type="dxa"/>
            <w:tcBorders>
              <w:top w:val="nil"/>
              <w:left w:val="nil"/>
              <w:bottom w:val="single" w:sz="4" w:space="0" w:color="EFEFEF"/>
              <w:right w:val="single" w:sz="4" w:space="0" w:color="EFEFEF"/>
            </w:tcBorders>
            <w:noWrap/>
          </w:tcPr>
          <w:p w:rsidR="00F413D3" w:rsidRPr="00E43740" w:rsidRDefault="00F413D3">
            <w:pPr>
              <w:jc w:val="right"/>
              <w:rPr>
                <w:rFonts w:ascii="Arial" w:hAnsi="Arial" w:cs="Arial"/>
                <w:color w:val="454545"/>
                <w:sz w:val="16"/>
                <w:szCs w:val="16"/>
              </w:rPr>
            </w:pPr>
            <w:r w:rsidRPr="00E43740">
              <w:rPr>
                <w:rFonts w:ascii="Arial" w:hAnsi="Arial" w:cs="Arial"/>
                <w:color w:val="454545"/>
                <w:sz w:val="16"/>
                <w:szCs w:val="16"/>
              </w:rPr>
              <w:t>1</w:t>
            </w:r>
          </w:p>
        </w:tc>
        <w:tc>
          <w:tcPr>
            <w:tcW w:w="1064" w:type="dxa"/>
            <w:tcBorders>
              <w:top w:val="nil"/>
              <w:left w:val="nil"/>
              <w:bottom w:val="single" w:sz="4" w:space="0" w:color="EFEFEF"/>
              <w:right w:val="single" w:sz="4" w:space="0" w:color="EFEFEF"/>
            </w:tcBorders>
            <w:noWrap/>
          </w:tcPr>
          <w:p w:rsidR="00F413D3" w:rsidRPr="00E43740" w:rsidRDefault="00F413D3">
            <w:pPr>
              <w:jc w:val="right"/>
              <w:rPr>
                <w:rFonts w:ascii="Arial" w:hAnsi="Arial" w:cs="Arial"/>
                <w:color w:val="454545"/>
                <w:sz w:val="16"/>
                <w:szCs w:val="16"/>
              </w:rPr>
            </w:pPr>
            <w:r w:rsidRPr="00E43740">
              <w:rPr>
                <w:rFonts w:ascii="Arial" w:hAnsi="Arial" w:cs="Arial"/>
                <w:color w:val="454545"/>
                <w:sz w:val="16"/>
                <w:szCs w:val="16"/>
              </w:rPr>
              <w:t>0</w:t>
            </w:r>
          </w:p>
        </w:tc>
        <w:tc>
          <w:tcPr>
            <w:tcW w:w="1276" w:type="dxa"/>
            <w:tcBorders>
              <w:top w:val="nil"/>
              <w:left w:val="nil"/>
              <w:bottom w:val="single" w:sz="4" w:space="0" w:color="EFEFEF"/>
              <w:right w:val="single" w:sz="4" w:space="0" w:color="EFEFEF"/>
            </w:tcBorders>
            <w:noWrap/>
          </w:tcPr>
          <w:p w:rsidR="00F413D3" w:rsidRPr="00E43740" w:rsidRDefault="00F413D3">
            <w:pPr>
              <w:jc w:val="right"/>
              <w:rPr>
                <w:rFonts w:ascii="Arial" w:hAnsi="Arial" w:cs="Arial"/>
                <w:color w:val="454545"/>
                <w:sz w:val="16"/>
                <w:szCs w:val="16"/>
              </w:rPr>
            </w:pPr>
            <w:r w:rsidRPr="00E43740">
              <w:rPr>
                <w:rFonts w:ascii="Arial" w:hAnsi="Arial" w:cs="Arial"/>
                <w:color w:val="454545"/>
                <w:sz w:val="16"/>
                <w:szCs w:val="16"/>
              </w:rPr>
              <w:t>0</w:t>
            </w:r>
          </w:p>
        </w:tc>
        <w:tc>
          <w:tcPr>
            <w:tcW w:w="992" w:type="dxa"/>
            <w:tcBorders>
              <w:top w:val="nil"/>
              <w:left w:val="single" w:sz="4" w:space="0" w:color="E2E2E2"/>
              <w:bottom w:val="single" w:sz="4" w:space="0" w:color="E2E2E2"/>
              <w:right w:val="single" w:sz="4" w:space="0" w:color="E2E2E2"/>
            </w:tcBorders>
            <w:noWrap/>
          </w:tcPr>
          <w:p w:rsidR="00F413D3" w:rsidRPr="00E43740" w:rsidRDefault="00F413D3">
            <w:pPr>
              <w:jc w:val="right"/>
              <w:rPr>
                <w:rFonts w:ascii="Arial" w:hAnsi="Arial" w:cs="Arial"/>
                <w:color w:val="454545"/>
                <w:sz w:val="16"/>
                <w:szCs w:val="16"/>
              </w:rPr>
            </w:pPr>
            <w:r w:rsidRPr="00E43740">
              <w:rPr>
                <w:rFonts w:ascii="Arial" w:hAnsi="Arial" w:cs="Arial"/>
                <w:color w:val="454545"/>
                <w:sz w:val="16"/>
                <w:szCs w:val="16"/>
              </w:rPr>
              <w:t>9</w:t>
            </w:r>
          </w:p>
        </w:tc>
        <w:tc>
          <w:tcPr>
            <w:tcW w:w="1003" w:type="dxa"/>
            <w:tcBorders>
              <w:top w:val="nil"/>
              <w:left w:val="single" w:sz="4" w:space="0" w:color="EFEFEF"/>
              <w:bottom w:val="single" w:sz="4" w:space="0" w:color="EFEFEF"/>
              <w:right w:val="single" w:sz="4" w:space="0" w:color="EFEFEF"/>
            </w:tcBorders>
            <w:noWrap/>
          </w:tcPr>
          <w:p w:rsidR="00F413D3" w:rsidRPr="00E43740" w:rsidRDefault="00F413D3">
            <w:pPr>
              <w:jc w:val="right"/>
              <w:rPr>
                <w:rFonts w:ascii="Arial" w:hAnsi="Arial" w:cs="Arial"/>
                <w:color w:val="454545"/>
                <w:sz w:val="16"/>
                <w:szCs w:val="16"/>
              </w:rPr>
            </w:pPr>
            <w:r w:rsidRPr="00E43740">
              <w:rPr>
                <w:rFonts w:ascii="Arial" w:hAnsi="Arial" w:cs="Arial"/>
                <w:color w:val="454545"/>
                <w:sz w:val="16"/>
                <w:szCs w:val="16"/>
              </w:rPr>
              <w:t>13</w:t>
            </w:r>
          </w:p>
        </w:tc>
      </w:tr>
      <w:tr w:rsidR="00F413D3" w:rsidRPr="00E43740">
        <w:trPr>
          <w:trHeight w:val="255"/>
        </w:trPr>
        <w:tc>
          <w:tcPr>
            <w:tcW w:w="866" w:type="dxa"/>
            <w:vMerge/>
            <w:tcBorders>
              <w:top w:val="nil"/>
              <w:left w:val="single" w:sz="4" w:space="0" w:color="C0C0C0"/>
              <w:bottom w:val="single" w:sz="4" w:space="0" w:color="C0C0C0"/>
              <w:right w:val="single" w:sz="4" w:space="0" w:color="C0C0C0"/>
            </w:tcBorders>
            <w:vAlign w:val="center"/>
          </w:tcPr>
          <w:p w:rsidR="00F413D3" w:rsidRPr="00E43740" w:rsidRDefault="00F413D3" w:rsidP="008D2B60">
            <w:pPr>
              <w:ind w:firstLine="0"/>
              <w:rPr>
                <w:rFonts w:ascii="Arial" w:hAnsi="Arial" w:cs="Arial"/>
                <w:color w:val="333333"/>
                <w:sz w:val="16"/>
                <w:szCs w:val="16"/>
                <w:lang w:eastAsia="sk-SK"/>
              </w:rPr>
            </w:pPr>
          </w:p>
        </w:tc>
        <w:tc>
          <w:tcPr>
            <w:tcW w:w="992" w:type="dxa"/>
            <w:tcBorders>
              <w:top w:val="nil"/>
              <w:left w:val="nil"/>
              <w:bottom w:val="single" w:sz="4" w:space="0" w:color="C0C0C0"/>
              <w:right w:val="single" w:sz="4" w:space="0" w:color="C0C0C0"/>
            </w:tcBorders>
            <w:shd w:val="clear" w:color="000000" w:fill="E7E5E5"/>
            <w:noWrap/>
          </w:tcPr>
          <w:p w:rsidR="00F413D3" w:rsidRPr="00E43740" w:rsidRDefault="00F413D3" w:rsidP="008D2B60">
            <w:pPr>
              <w:ind w:firstLine="0"/>
              <w:rPr>
                <w:rFonts w:ascii="Arial" w:hAnsi="Arial" w:cs="Arial"/>
                <w:color w:val="333333"/>
                <w:sz w:val="16"/>
                <w:szCs w:val="16"/>
                <w:lang w:eastAsia="sk-SK"/>
              </w:rPr>
            </w:pPr>
            <w:r w:rsidRPr="00E43740">
              <w:rPr>
                <w:rFonts w:ascii="Arial" w:hAnsi="Arial" w:cs="Arial"/>
                <w:color w:val="333333"/>
                <w:sz w:val="16"/>
                <w:szCs w:val="16"/>
                <w:lang w:eastAsia="sk-SK"/>
              </w:rPr>
              <w:t>spolu</w:t>
            </w:r>
          </w:p>
        </w:tc>
        <w:tc>
          <w:tcPr>
            <w:tcW w:w="1039" w:type="dxa"/>
            <w:tcBorders>
              <w:top w:val="nil"/>
              <w:left w:val="single" w:sz="4" w:space="0" w:color="EFEFEF"/>
              <w:bottom w:val="single" w:sz="4" w:space="0" w:color="EFEFEF"/>
              <w:right w:val="single" w:sz="4" w:space="0" w:color="EFEFEF"/>
            </w:tcBorders>
            <w:noWrap/>
          </w:tcPr>
          <w:p w:rsidR="00F413D3" w:rsidRPr="00E43740" w:rsidRDefault="00F413D3">
            <w:pPr>
              <w:jc w:val="right"/>
              <w:rPr>
                <w:rFonts w:ascii="Arial" w:hAnsi="Arial" w:cs="Arial"/>
                <w:color w:val="454545"/>
                <w:sz w:val="16"/>
                <w:szCs w:val="16"/>
              </w:rPr>
            </w:pPr>
            <w:r w:rsidRPr="00E43740">
              <w:rPr>
                <w:rFonts w:ascii="Arial" w:hAnsi="Arial" w:cs="Arial"/>
                <w:color w:val="454545"/>
                <w:sz w:val="16"/>
                <w:szCs w:val="16"/>
              </w:rPr>
              <w:t>7</w:t>
            </w:r>
          </w:p>
        </w:tc>
        <w:tc>
          <w:tcPr>
            <w:tcW w:w="1261" w:type="dxa"/>
            <w:tcBorders>
              <w:top w:val="nil"/>
              <w:left w:val="nil"/>
              <w:bottom w:val="single" w:sz="4" w:space="0" w:color="EFEFEF"/>
              <w:right w:val="single" w:sz="4" w:space="0" w:color="EFEFEF"/>
            </w:tcBorders>
            <w:noWrap/>
          </w:tcPr>
          <w:p w:rsidR="00F413D3" w:rsidRPr="00E43740" w:rsidRDefault="00F413D3">
            <w:pPr>
              <w:jc w:val="right"/>
              <w:rPr>
                <w:rFonts w:ascii="Arial" w:hAnsi="Arial" w:cs="Arial"/>
                <w:color w:val="454545"/>
                <w:sz w:val="16"/>
                <w:szCs w:val="16"/>
              </w:rPr>
            </w:pPr>
            <w:r w:rsidRPr="00E43740">
              <w:rPr>
                <w:rFonts w:ascii="Arial" w:hAnsi="Arial" w:cs="Arial"/>
                <w:color w:val="454545"/>
                <w:sz w:val="16"/>
                <w:szCs w:val="16"/>
              </w:rPr>
              <w:t>0</w:t>
            </w:r>
          </w:p>
        </w:tc>
        <w:tc>
          <w:tcPr>
            <w:tcW w:w="1172" w:type="dxa"/>
            <w:tcBorders>
              <w:top w:val="nil"/>
              <w:left w:val="nil"/>
              <w:bottom w:val="single" w:sz="4" w:space="0" w:color="EFEFEF"/>
              <w:right w:val="single" w:sz="4" w:space="0" w:color="EFEFEF"/>
            </w:tcBorders>
            <w:noWrap/>
          </w:tcPr>
          <w:p w:rsidR="00F413D3" w:rsidRPr="00E43740" w:rsidRDefault="00F413D3">
            <w:pPr>
              <w:jc w:val="right"/>
              <w:rPr>
                <w:rFonts w:ascii="Arial" w:hAnsi="Arial" w:cs="Arial"/>
                <w:color w:val="454545"/>
                <w:sz w:val="16"/>
                <w:szCs w:val="16"/>
              </w:rPr>
            </w:pPr>
            <w:r w:rsidRPr="00E43740">
              <w:rPr>
                <w:rFonts w:ascii="Arial" w:hAnsi="Arial" w:cs="Arial"/>
                <w:color w:val="454545"/>
                <w:sz w:val="16"/>
                <w:szCs w:val="16"/>
              </w:rPr>
              <w:t>1</w:t>
            </w:r>
          </w:p>
        </w:tc>
        <w:tc>
          <w:tcPr>
            <w:tcW w:w="1064" w:type="dxa"/>
            <w:tcBorders>
              <w:top w:val="nil"/>
              <w:left w:val="nil"/>
              <w:bottom w:val="single" w:sz="4" w:space="0" w:color="EFEFEF"/>
              <w:right w:val="single" w:sz="4" w:space="0" w:color="EFEFEF"/>
            </w:tcBorders>
            <w:noWrap/>
          </w:tcPr>
          <w:p w:rsidR="00F413D3" w:rsidRPr="00E43740" w:rsidRDefault="00F413D3">
            <w:pPr>
              <w:jc w:val="right"/>
              <w:rPr>
                <w:rFonts w:ascii="Arial" w:hAnsi="Arial" w:cs="Arial"/>
                <w:color w:val="454545"/>
                <w:sz w:val="16"/>
                <w:szCs w:val="16"/>
              </w:rPr>
            </w:pPr>
            <w:r w:rsidRPr="00E43740">
              <w:rPr>
                <w:rFonts w:ascii="Arial" w:hAnsi="Arial" w:cs="Arial"/>
                <w:color w:val="454545"/>
                <w:sz w:val="16"/>
                <w:szCs w:val="16"/>
              </w:rPr>
              <w:t>0</w:t>
            </w:r>
          </w:p>
        </w:tc>
        <w:tc>
          <w:tcPr>
            <w:tcW w:w="1276" w:type="dxa"/>
            <w:tcBorders>
              <w:top w:val="nil"/>
              <w:left w:val="nil"/>
              <w:bottom w:val="single" w:sz="4" w:space="0" w:color="EFEFEF"/>
              <w:right w:val="single" w:sz="4" w:space="0" w:color="EFEFEF"/>
            </w:tcBorders>
            <w:noWrap/>
          </w:tcPr>
          <w:p w:rsidR="00F413D3" w:rsidRPr="00E43740" w:rsidRDefault="00F413D3">
            <w:pPr>
              <w:jc w:val="right"/>
              <w:rPr>
                <w:rFonts w:ascii="Arial" w:hAnsi="Arial" w:cs="Arial"/>
                <w:color w:val="454545"/>
                <w:sz w:val="16"/>
                <w:szCs w:val="16"/>
              </w:rPr>
            </w:pPr>
            <w:r w:rsidRPr="00E43740">
              <w:rPr>
                <w:rFonts w:ascii="Arial" w:hAnsi="Arial" w:cs="Arial"/>
                <w:color w:val="454545"/>
                <w:sz w:val="16"/>
                <w:szCs w:val="16"/>
              </w:rPr>
              <w:t>0</w:t>
            </w:r>
          </w:p>
        </w:tc>
        <w:tc>
          <w:tcPr>
            <w:tcW w:w="992" w:type="dxa"/>
            <w:tcBorders>
              <w:top w:val="nil"/>
              <w:left w:val="single" w:sz="4" w:space="0" w:color="E2E2E2"/>
              <w:bottom w:val="single" w:sz="4" w:space="0" w:color="E2E2E2"/>
              <w:right w:val="single" w:sz="4" w:space="0" w:color="E2E2E2"/>
            </w:tcBorders>
            <w:noWrap/>
          </w:tcPr>
          <w:p w:rsidR="00F413D3" w:rsidRPr="00E43740" w:rsidRDefault="00F413D3">
            <w:pPr>
              <w:jc w:val="right"/>
              <w:rPr>
                <w:rFonts w:ascii="Arial" w:hAnsi="Arial" w:cs="Arial"/>
                <w:color w:val="454545"/>
                <w:sz w:val="16"/>
                <w:szCs w:val="16"/>
              </w:rPr>
            </w:pPr>
            <w:r w:rsidRPr="00E43740">
              <w:rPr>
                <w:rFonts w:ascii="Arial" w:hAnsi="Arial" w:cs="Arial"/>
                <w:color w:val="454545"/>
                <w:sz w:val="16"/>
                <w:szCs w:val="16"/>
              </w:rPr>
              <w:t>23</w:t>
            </w:r>
          </w:p>
        </w:tc>
        <w:tc>
          <w:tcPr>
            <w:tcW w:w="1003" w:type="dxa"/>
            <w:tcBorders>
              <w:top w:val="nil"/>
              <w:left w:val="single" w:sz="4" w:space="0" w:color="EFEFEF"/>
              <w:bottom w:val="single" w:sz="4" w:space="0" w:color="EFEFEF"/>
              <w:right w:val="single" w:sz="4" w:space="0" w:color="EFEFEF"/>
            </w:tcBorders>
            <w:noWrap/>
          </w:tcPr>
          <w:p w:rsidR="00F413D3" w:rsidRPr="00E43740" w:rsidRDefault="00F413D3">
            <w:pPr>
              <w:jc w:val="right"/>
              <w:rPr>
                <w:rFonts w:ascii="Arial" w:hAnsi="Arial" w:cs="Arial"/>
                <w:color w:val="454545"/>
                <w:sz w:val="16"/>
                <w:szCs w:val="16"/>
              </w:rPr>
            </w:pPr>
            <w:r w:rsidRPr="00E43740">
              <w:rPr>
                <w:rFonts w:ascii="Arial" w:hAnsi="Arial" w:cs="Arial"/>
                <w:color w:val="454545"/>
                <w:sz w:val="16"/>
                <w:szCs w:val="16"/>
              </w:rPr>
              <w:t>31</w:t>
            </w:r>
          </w:p>
        </w:tc>
      </w:tr>
      <w:tr w:rsidR="00F413D3" w:rsidRPr="00E43740">
        <w:trPr>
          <w:trHeight w:val="255"/>
        </w:trPr>
        <w:tc>
          <w:tcPr>
            <w:tcW w:w="866" w:type="dxa"/>
            <w:vMerge w:val="restart"/>
            <w:tcBorders>
              <w:top w:val="nil"/>
              <w:left w:val="single" w:sz="4" w:space="0" w:color="C0C0C0"/>
              <w:bottom w:val="single" w:sz="4" w:space="0" w:color="C0C0C0"/>
              <w:right w:val="single" w:sz="4" w:space="0" w:color="C0C0C0"/>
            </w:tcBorders>
            <w:shd w:val="clear" w:color="000000" w:fill="E7E5E5"/>
            <w:noWrap/>
          </w:tcPr>
          <w:p w:rsidR="00F413D3" w:rsidRPr="00E43740" w:rsidRDefault="00F413D3" w:rsidP="008D2B60">
            <w:pPr>
              <w:ind w:firstLine="0"/>
              <w:rPr>
                <w:rFonts w:ascii="Arial" w:hAnsi="Arial" w:cs="Arial"/>
                <w:color w:val="333333"/>
                <w:sz w:val="16"/>
                <w:szCs w:val="16"/>
                <w:lang w:eastAsia="sk-SK"/>
              </w:rPr>
            </w:pPr>
            <w:r w:rsidRPr="00E43740">
              <w:rPr>
                <w:rFonts w:ascii="Arial" w:hAnsi="Arial" w:cs="Arial"/>
                <w:color w:val="333333"/>
                <w:sz w:val="16"/>
                <w:szCs w:val="16"/>
                <w:lang w:eastAsia="sk-SK"/>
              </w:rPr>
              <w:t>20 - 24</w:t>
            </w:r>
          </w:p>
        </w:tc>
        <w:tc>
          <w:tcPr>
            <w:tcW w:w="992" w:type="dxa"/>
            <w:tcBorders>
              <w:top w:val="nil"/>
              <w:left w:val="nil"/>
              <w:bottom w:val="single" w:sz="4" w:space="0" w:color="C0C0C0"/>
              <w:right w:val="single" w:sz="4" w:space="0" w:color="C0C0C0"/>
            </w:tcBorders>
            <w:shd w:val="clear" w:color="000000" w:fill="E7E5E5"/>
            <w:noWrap/>
          </w:tcPr>
          <w:p w:rsidR="00F413D3" w:rsidRPr="00E43740" w:rsidRDefault="00F413D3" w:rsidP="008D2B60">
            <w:pPr>
              <w:ind w:firstLine="0"/>
              <w:rPr>
                <w:rFonts w:ascii="Arial" w:hAnsi="Arial" w:cs="Arial"/>
                <w:color w:val="333333"/>
                <w:sz w:val="16"/>
                <w:szCs w:val="16"/>
                <w:lang w:eastAsia="sk-SK"/>
              </w:rPr>
            </w:pPr>
            <w:r w:rsidRPr="00E43740">
              <w:rPr>
                <w:rFonts w:ascii="Arial" w:hAnsi="Arial" w:cs="Arial"/>
                <w:color w:val="333333"/>
                <w:sz w:val="16"/>
                <w:szCs w:val="16"/>
                <w:lang w:eastAsia="sk-SK"/>
              </w:rPr>
              <w:t>muži</w:t>
            </w:r>
          </w:p>
        </w:tc>
        <w:tc>
          <w:tcPr>
            <w:tcW w:w="1039" w:type="dxa"/>
            <w:tcBorders>
              <w:top w:val="nil"/>
              <w:left w:val="single" w:sz="4" w:space="0" w:color="EFEFEF"/>
              <w:bottom w:val="single" w:sz="4" w:space="0" w:color="EFEFEF"/>
              <w:right w:val="single" w:sz="4" w:space="0" w:color="EFEFEF"/>
            </w:tcBorders>
            <w:noWrap/>
          </w:tcPr>
          <w:p w:rsidR="00F413D3" w:rsidRPr="00E43740" w:rsidRDefault="00F413D3">
            <w:pPr>
              <w:jc w:val="right"/>
              <w:rPr>
                <w:rFonts w:ascii="Arial" w:hAnsi="Arial" w:cs="Arial"/>
                <w:color w:val="454545"/>
                <w:sz w:val="16"/>
                <w:szCs w:val="16"/>
              </w:rPr>
            </w:pPr>
            <w:r w:rsidRPr="00E43740">
              <w:rPr>
                <w:rFonts w:ascii="Arial" w:hAnsi="Arial" w:cs="Arial"/>
                <w:color w:val="454545"/>
                <w:sz w:val="16"/>
                <w:szCs w:val="16"/>
              </w:rPr>
              <w:t>84</w:t>
            </w:r>
          </w:p>
        </w:tc>
        <w:tc>
          <w:tcPr>
            <w:tcW w:w="1261" w:type="dxa"/>
            <w:tcBorders>
              <w:top w:val="nil"/>
              <w:left w:val="nil"/>
              <w:bottom w:val="single" w:sz="4" w:space="0" w:color="EFEFEF"/>
              <w:right w:val="single" w:sz="4" w:space="0" w:color="EFEFEF"/>
            </w:tcBorders>
            <w:noWrap/>
          </w:tcPr>
          <w:p w:rsidR="00F413D3" w:rsidRPr="00E43740" w:rsidRDefault="00F413D3">
            <w:pPr>
              <w:jc w:val="right"/>
              <w:rPr>
                <w:rFonts w:ascii="Arial" w:hAnsi="Arial" w:cs="Arial"/>
                <w:color w:val="454545"/>
                <w:sz w:val="16"/>
                <w:szCs w:val="16"/>
              </w:rPr>
            </w:pPr>
            <w:r w:rsidRPr="00E43740">
              <w:rPr>
                <w:rFonts w:ascii="Arial" w:hAnsi="Arial" w:cs="Arial"/>
                <w:color w:val="454545"/>
                <w:sz w:val="16"/>
                <w:szCs w:val="16"/>
              </w:rPr>
              <w:t>0</w:t>
            </w:r>
          </w:p>
        </w:tc>
        <w:tc>
          <w:tcPr>
            <w:tcW w:w="1172" w:type="dxa"/>
            <w:tcBorders>
              <w:top w:val="nil"/>
              <w:left w:val="nil"/>
              <w:bottom w:val="single" w:sz="4" w:space="0" w:color="EFEFEF"/>
              <w:right w:val="single" w:sz="4" w:space="0" w:color="EFEFEF"/>
            </w:tcBorders>
            <w:noWrap/>
          </w:tcPr>
          <w:p w:rsidR="00F413D3" w:rsidRPr="00E43740" w:rsidRDefault="00F413D3">
            <w:pPr>
              <w:jc w:val="right"/>
              <w:rPr>
                <w:rFonts w:ascii="Arial" w:hAnsi="Arial" w:cs="Arial"/>
                <w:color w:val="454545"/>
                <w:sz w:val="16"/>
                <w:szCs w:val="16"/>
              </w:rPr>
            </w:pPr>
            <w:r w:rsidRPr="00E43740">
              <w:rPr>
                <w:rFonts w:ascii="Arial" w:hAnsi="Arial" w:cs="Arial"/>
                <w:color w:val="454545"/>
                <w:sz w:val="16"/>
                <w:szCs w:val="16"/>
              </w:rPr>
              <w:t>10</w:t>
            </w:r>
          </w:p>
        </w:tc>
        <w:tc>
          <w:tcPr>
            <w:tcW w:w="1064" w:type="dxa"/>
            <w:tcBorders>
              <w:top w:val="nil"/>
              <w:left w:val="nil"/>
              <w:bottom w:val="single" w:sz="4" w:space="0" w:color="EFEFEF"/>
              <w:right w:val="single" w:sz="4" w:space="0" w:color="EFEFEF"/>
            </w:tcBorders>
            <w:noWrap/>
          </w:tcPr>
          <w:p w:rsidR="00F413D3" w:rsidRPr="00E43740" w:rsidRDefault="00F413D3">
            <w:pPr>
              <w:jc w:val="right"/>
              <w:rPr>
                <w:rFonts w:ascii="Arial" w:hAnsi="Arial" w:cs="Arial"/>
                <w:color w:val="454545"/>
                <w:sz w:val="16"/>
                <w:szCs w:val="16"/>
              </w:rPr>
            </w:pPr>
            <w:r w:rsidRPr="00E43740">
              <w:rPr>
                <w:rFonts w:ascii="Arial" w:hAnsi="Arial" w:cs="Arial"/>
                <w:color w:val="454545"/>
                <w:sz w:val="16"/>
                <w:szCs w:val="16"/>
              </w:rPr>
              <w:t>0</w:t>
            </w:r>
          </w:p>
        </w:tc>
        <w:tc>
          <w:tcPr>
            <w:tcW w:w="1276" w:type="dxa"/>
            <w:tcBorders>
              <w:top w:val="nil"/>
              <w:left w:val="nil"/>
              <w:bottom w:val="single" w:sz="4" w:space="0" w:color="EFEFEF"/>
              <w:right w:val="single" w:sz="4" w:space="0" w:color="EFEFEF"/>
            </w:tcBorders>
            <w:noWrap/>
          </w:tcPr>
          <w:p w:rsidR="00F413D3" w:rsidRPr="00E43740" w:rsidRDefault="00F413D3">
            <w:pPr>
              <w:jc w:val="right"/>
              <w:rPr>
                <w:rFonts w:ascii="Arial" w:hAnsi="Arial" w:cs="Arial"/>
                <w:color w:val="454545"/>
                <w:sz w:val="16"/>
                <w:szCs w:val="16"/>
              </w:rPr>
            </w:pPr>
            <w:r w:rsidRPr="00E43740">
              <w:rPr>
                <w:rFonts w:ascii="Arial" w:hAnsi="Arial" w:cs="Arial"/>
                <w:color w:val="454545"/>
                <w:sz w:val="16"/>
                <w:szCs w:val="16"/>
              </w:rPr>
              <w:t>0</w:t>
            </w:r>
          </w:p>
        </w:tc>
        <w:tc>
          <w:tcPr>
            <w:tcW w:w="992" w:type="dxa"/>
            <w:tcBorders>
              <w:top w:val="nil"/>
              <w:left w:val="single" w:sz="4" w:space="0" w:color="E2E2E2"/>
              <w:bottom w:val="single" w:sz="4" w:space="0" w:color="E2E2E2"/>
              <w:right w:val="single" w:sz="4" w:space="0" w:color="E2E2E2"/>
            </w:tcBorders>
            <w:noWrap/>
          </w:tcPr>
          <w:p w:rsidR="00F413D3" w:rsidRPr="00E43740" w:rsidRDefault="00F413D3">
            <w:pPr>
              <w:jc w:val="right"/>
              <w:rPr>
                <w:rFonts w:ascii="Arial" w:hAnsi="Arial" w:cs="Arial"/>
                <w:color w:val="454545"/>
                <w:sz w:val="16"/>
                <w:szCs w:val="16"/>
              </w:rPr>
            </w:pPr>
            <w:r w:rsidRPr="00E43740">
              <w:rPr>
                <w:rFonts w:ascii="Arial" w:hAnsi="Arial" w:cs="Arial"/>
                <w:color w:val="454545"/>
                <w:sz w:val="16"/>
                <w:szCs w:val="16"/>
              </w:rPr>
              <w:t>40</w:t>
            </w:r>
          </w:p>
        </w:tc>
        <w:tc>
          <w:tcPr>
            <w:tcW w:w="1003" w:type="dxa"/>
            <w:tcBorders>
              <w:top w:val="nil"/>
              <w:left w:val="single" w:sz="4" w:space="0" w:color="EFEFEF"/>
              <w:bottom w:val="single" w:sz="4" w:space="0" w:color="EFEFEF"/>
              <w:right w:val="single" w:sz="4" w:space="0" w:color="EFEFEF"/>
            </w:tcBorders>
            <w:noWrap/>
          </w:tcPr>
          <w:p w:rsidR="00F413D3" w:rsidRPr="00E43740" w:rsidRDefault="00F413D3">
            <w:pPr>
              <w:jc w:val="right"/>
              <w:rPr>
                <w:rFonts w:ascii="Arial" w:hAnsi="Arial" w:cs="Arial"/>
                <w:color w:val="454545"/>
                <w:sz w:val="16"/>
                <w:szCs w:val="16"/>
              </w:rPr>
            </w:pPr>
            <w:r w:rsidRPr="00E43740">
              <w:rPr>
                <w:rFonts w:ascii="Arial" w:hAnsi="Arial" w:cs="Arial"/>
                <w:color w:val="454545"/>
                <w:sz w:val="16"/>
                <w:szCs w:val="16"/>
              </w:rPr>
              <w:t>134</w:t>
            </w:r>
          </w:p>
        </w:tc>
      </w:tr>
      <w:tr w:rsidR="00F413D3" w:rsidRPr="00E43740">
        <w:trPr>
          <w:trHeight w:val="255"/>
        </w:trPr>
        <w:tc>
          <w:tcPr>
            <w:tcW w:w="866" w:type="dxa"/>
            <w:vMerge/>
            <w:tcBorders>
              <w:top w:val="nil"/>
              <w:left w:val="single" w:sz="4" w:space="0" w:color="C0C0C0"/>
              <w:bottom w:val="single" w:sz="4" w:space="0" w:color="C0C0C0"/>
              <w:right w:val="single" w:sz="4" w:space="0" w:color="C0C0C0"/>
            </w:tcBorders>
            <w:vAlign w:val="center"/>
          </w:tcPr>
          <w:p w:rsidR="00F413D3" w:rsidRPr="00E43740" w:rsidRDefault="00F413D3" w:rsidP="008D2B60">
            <w:pPr>
              <w:ind w:firstLine="0"/>
              <w:rPr>
                <w:rFonts w:ascii="Arial" w:hAnsi="Arial" w:cs="Arial"/>
                <w:color w:val="333333"/>
                <w:sz w:val="16"/>
                <w:szCs w:val="16"/>
                <w:lang w:eastAsia="sk-SK"/>
              </w:rPr>
            </w:pPr>
          </w:p>
        </w:tc>
        <w:tc>
          <w:tcPr>
            <w:tcW w:w="992" w:type="dxa"/>
            <w:tcBorders>
              <w:top w:val="nil"/>
              <w:left w:val="nil"/>
              <w:bottom w:val="single" w:sz="4" w:space="0" w:color="C0C0C0"/>
              <w:right w:val="single" w:sz="4" w:space="0" w:color="C0C0C0"/>
            </w:tcBorders>
            <w:shd w:val="clear" w:color="000000" w:fill="E7E5E5"/>
            <w:noWrap/>
          </w:tcPr>
          <w:p w:rsidR="00F413D3" w:rsidRPr="00E43740" w:rsidRDefault="00F413D3" w:rsidP="008D2B60">
            <w:pPr>
              <w:ind w:firstLine="0"/>
              <w:rPr>
                <w:rFonts w:ascii="Arial" w:hAnsi="Arial" w:cs="Arial"/>
                <w:color w:val="333333"/>
                <w:sz w:val="16"/>
                <w:szCs w:val="16"/>
                <w:lang w:eastAsia="sk-SK"/>
              </w:rPr>
            </w:pPr>
            <w:r w:rsidRPr="00E43740">
              <w:rPr>
                <w:rFonts w:ascii="Arial" w:hAnsi="Arial" w:cs="Arial"/>
                <w:color w:val="333333"/>
                <w:sz w:val="16"/>
                <w:szCs w:val="16"/>
                <w:lang w:eastAsia="sk-SK"/>
              </w:rPr>
              <w:t>ženy</w:t>
            </w:r>
          </w:p>
        </w:tc>
        <w:tc>
          <w:tcPr>
            <w:tcW w:w="1039" w:type="dxa"/>
            <w:tcBorders>
              <w:top w:val="nil"/>
              <w:left w:val="single" w:sz="4" w:space="0" w:color="EFEFEF"/>
              <w:bottom w:val="single" w:sz="4" w:space="0" w:color="EFEFEF"/>
              <w:right w:val="single" w:sz="4" w:space="0" w:color="EFEFEF"/>
            </w:tcBorders>
            <w:noWrap/>
          </w:tcPr>
          <w:p w:rsidR="00F413D3" w:rsidRPr="00E43740" w:rsidRDefault="00F413D3">
            <w:pPr>
              <w:jc w:val="right"/>
              <w:rPr>
                <w:rFonts w:ascii="Arial" w:hAnsi="Arial" w:cs="Arial"/>
                <w:color w:val="454545"/>
                <w:sz w:val="16"/>
                <w:szCs w:val="16"/>
              </w:rPr>
            </w:pPr>
            <w:r w:rsidRPr="00E43740">
              <w:rPr>
                <w:rFonts w:ascii="Arial" w:hAnsi="Arial" w:cs="Arial"/>
                <w:color w:val="454545"/>
                <w:sz w:val="16"/>
                <w:szCs w:val="16"/>
              </w:rPr>
              <w:t>66</w:t>
            </w:r>
          </w:p>
        </w:tc>
        <w:tc>
          <w:tcPr>
            <w:tcW w:w="1261" w:type="dxa"/>
            <w:tcBorders>
              <w:top w:val="nil"/>
              <w:left w:val="nil"/>
              <w:bottom w:val="single" w:sz="4" w:space="0" w:color="EFEFEF"/>
              <w:right w:val="single" w:sz="4" w:space="0" w:color="EFEFEF"/>
            </w:tcBorders>
            <w:noWrap/>
          </w:tcPr>
          <w:p w:rsidR="00F413D3" w:rsidRPr="00E43740" w:rsidRDefault="00F413D3">
            <w:pPr>
              <w:jc w:val="right"/>
              <w:rPr>
                <w:rFonts w:ascii="Arial" w:hAnsi="Arial" w:cs="Arial"/>
                <w:color w:val="454545"/>
                <w:sz w:val="16"/>
                <w:szCs w:val="16"/>
              </w:rPr>
            </w:pPr>
            <w:r w:rsidRPr="00E43740">
              <w:rPr>
                <w:rFonts w:ascii="Arial" w:hAnsi="Arial" w:cs="Arial"/>
                <w:color w:val="454545"/>
                <w:sz w:val="16"/>
                <w:szCs w:val="16"/>
              </w:rPr>
              <w:t>0</w:t>
            </w:r>
          </w:p>
        </w:tc>
        <w:tc>
          <w:tcPr>
            <w:tcW w:w="1172" w:type="dxa"/>
            <w:tcBorders>
              <w:top w:val="nil"/>
              <w:left w:val="nil"/>
              <w:bottom w:val="single" w:sz="4" w:space="0" w:color="EFEFEF"/>
              <w:right w:val="single" w:sz="4" w:space="0" w:color="EFEFEF"/>
            </w:tcBorders>
            <w:noWrap/>
          </w:tcPr>
          <w:p w:rsidR="00F413D3" w:rsidRPr="00E43740" w:rsidRDefault="00F413D3">
            <w:pPr>
              <w:jc w:val="right"/>
              <w:rPr>
                <w:rFonts w:ascii="Arial" w:hAnsi="Arial" w:cs="Arial"/>
                <w:color w:val="454545"/>
                <w:sz w:val="16"/>
                <w:szCs w:val="16"/>
              </w:rPr>
            </w:pPr>
            <w:r w:rsidRPr="00E43740">
              <w:rPr>
                <w:rFonts w:ascii="Arial" w:hAnsi="Arial" w:cs="Arial"/>
                <w:color w:val="454545"/>
                <w:sz w:val="16"/>
                <w:szCs w:val="16"/>
              </w:rPr>
              <w:t>4</w:t>
            </w:r>
          </w:p>
        </w:tc>
        <w:tc>
          <w:tcPr>
            <w:tcW w:w="1064" w:type="dxa"/>
            <w:tcBorders>
              <w:top w:val="nil"/>
              <w:left w:val="nil"/>
              <w:bottom w:val="single" w:sz="4" w:space="0" w:color="EFEFEF"/>
              <w:right w:val="single" w:sz="4" w:space="0" w:color="EFEFEF"/>
            </w:tcBorders>
            <w:noWrap/>
          </w:tcPr>
          <w:p w:rsidR="00F413D3" w:rsidRPr="00E43740" w:rsidRDefault="00F413D3">
            <w:pPr>
              <w:jc w:val="right"/>
              <w:rPr>
                <w:rFonts w:ascii="Arial" w:hAnsi="Arial" w:cs="Arial"/>
                <w:color w:val="454545"/>
                <w:sz w:val="16"/>
                <w:szCs w:val="16"/>
              </w:rPr>
            </w:pPr>
            <w:r w:rsidRPr="00E43740">
              <w:rPr>
                <w:rFonts w:ascii="Arial" w:hAnsi="Arial" w:cs="Arial"/>
                <w:color w:val="454545"/>
                <w:sz w:val="16"/>
                <w:szCs w:val="16"/>
              </w:rPr>
              <w:t>0</w:t>
            </w:r>
          </w:p>
        </w:tc>
        <w:tc>
          <w:tcPr>
            <w:tcW w:w="1276" w:type="dxa"/>
            <w:tcBorders>
              <w:top w:val="nil"/>
              <w:left w:val="nil"/>
              <w:bottom w:val="single" w:sz="4" w:space="0" w:color="EFEFEF"/>
              <w:right w:val="single" w:sz="4" w:space="0" w:color="EFEFEF"/>
            </w:tcBorders>
            <w:noWrap/>
          </w:tcPr>
          <w:p w:rsidR="00F413D3" w:rsidRPr="00E43740" w:rsidRDefault="00F413D3">
            <w:pPr>
              <w:jc w:val="right"/>
              <w:rPr>
                <w:rFonts w:ascii="Arial" w:hAnsi="Arial" w:cs="Arial"/>
                <w:color w:val="454545"/>
                <w:sz w:val="16"/>
                <w:szCs w:val="16"/>
              </w:rPr>
            </w:pPr>
            <w:r w:rsidRPr="00E43740">
              <w:rPr>
                <w:rFonts w:ascii="Arial" w:hAnsi="Arial" w:cs="Arial"/>
                <w:color w:val="454545"/>
                <w:sz w:val="16"/>
                <w:szCs w:val="16"/>
              </w:rPr>
              <w:t>0</w:t>
            </w:r>
          </w:p>
        </w:tc>
        <w:tc>
          <w:tcPr>
            <w:tcW w:w="992" w:type="dxa"/>
            <w:tcBorders>
              <w:top w:val="nil"/>
              <w:left w:val="single" w:sz="4" w:space="0" w:color="E2E2E2"/>
              <w:bottom w:val="single" w:sz="4" w:space="0" w:color="E2E2E2"/>
              <w:right w:val="single" w:sz="4" w:space="0" w:color="E2E2E2"/>
            </w:tcBorders>
            <w:noWrap/>
          </w:tcPr>
          <w:p w:rsidR="00F413D3" w:rsidRPr="00E43740" w:rsidRDefault="00F413D3">
            <w:pPr>
              <w:jc w:val="right"/>
              <w:rPr>
                <w:rFonts w:ascii="Arial" w:hAnsi="Arial" w:cs="Arial"/>
                <w:color w:val="454545"/>
                <w:sz w:val="16"/>
                <w:szCs w:val="16"/>
              </w:rPr>
            </w:pPr>
            <w:r w:rsidRPr="00E43740">
              <w:rPr>
                <w:rFonts w:ascii="Arial" w:hAnsi="Arial" w:cs="Arial"/>
                <w:color w:val="454545"/>
                <w:sz w:val="16"/>
                <w:szCs w:val="16"/>
              </w:rPr>
              <w:t>27</w:t>
            </w:r>
          </w:p>
        </w:tc>
        <w:tc>
          <w:tcPr>
            <w:tcW w:w="1003" w:type="dxa"/>
            <w:tcBorders>
              <w:top w:val="nil"/>
              <w:left w:val="single" w:sz="4" w:space="0" w:color="EFEFEF"/>
              <w:bottom w:val="single" w:sz="4" w:space="0" w:color="EFEFEF"/>
              <w:right w:val="single" w:sz="4" w:space="0" w:color="EFEFEF"/>
            </w:tcBorders>
            <w:noWrap/>
          </w:tcPr>
          <w:p w:rsidR="00F413D3" w:rsidRPr="00E43740" w:rsidRDefault="00F413D3">
            <w:pPr>
              <w:jc w:val="right"/>
              <w:rPr>
                <w:rFonts w:ascii="Arial" w:hAnsi="Arial" w:cs="Arial"/>
                <w:color w:val="454545"/>
                <w:sz w:val="16"/>
                <w:szCs w:val="16"/>
              </w:rPr>
            </w:pPr>
            <w:r w:rsidRPr="00E43740">
              <w:rPr>
                <w:rFonts w:ascii="Arial" w:hAnsi="Arial" w:cs="Arial"/>
                <w:color w:val="454545"/>
                <w:sz w:val="16"/>
                <w:szCs w:val="16"/>
              </w:rPr>
              <w:t>97</w:t>
            </w:r>
          </w:p>
        </w:tc>
      </w:tr>
      <w:tr w:rsidR="00F413D3" w:rsidRPr="00E43740">
        <w:trPr>
          <w:trHeight w:val="255"/>
        </w:trPr>
        <w:tc>
          <w:tcPr>
            <w:tcW w:w="866" w:type="dxa"/>
            <w:vMerge/>
            <w:tcBorders>
              <w:top w:val="nil"/>
              <w:left w:val="single" w:sz="4" w:space="0" w:color="C0C0C0"/>
              <w:bottom w:val="single" w:sz="4" w:space="0" w:color="C0C0C0"/>
              <w:right w:val="single" w:sz="4" w:space="0" w:color="C0C0C0"/>
            </w:tcBorders>
            <w:vAlign w:val="center"/>
          </w:tcPr>
          <w:p w:rsidR="00F413D3" w:rsidRPr="00E43740" w:rsidRDefault="00F413D3" w:rsidP="008D2B60">
            <w:pPr>
              <w:ind w:firstLine="0"/>
              <w:rPr>
                <w:rFonts w:ascii="Arial" w:hAnsi="Arial" w:cs="Arial"/>
                <w:color w:val="333333"/>
                <w:sz w:val="16"/>
                <w:szCs w:val="16"/>
                <w:lang w:eastAsia="sk-SK"/>
              </w:rPr>
            </w:pPr>
          </w:p>
        </w:tc>
        <w:tc>
          <w:tcPr>
            <w:tcW w:w="992" w:type="dxa"/>
            <w:tcBorders>
              <w:top w:val="nil"/>
              <w:left w:val="nil"/>
              <w:bottom w:val="single" w:sz="4" w:space="0" w:color="C0C0C0"/>
              <w:right w:val="single" w:sz="4" w:space="0" w:color="C0C0C0"/>
            </w:tcBorders>
            <w:shd w:val="clear" w:color="000000" w:fill="E7E5E5"/>
            <w:noWrap/>
          </w:tcPr>
          <w:p w:rsidR="00F413D3" w:rsidRPr="00E43740" w:rsidRDefault="00F413D3" w:rsidP="008D2B60">
            <w:pPr>
              <w:ind w:firstLine="0"/>
              <w:rPr>
                <w:rFonts w:ascii="Arial" w:hAnsi="Arial" w:cs="Arial"/>
                <w:color w:val="333333"/>
                <w:sz w:val="16"/>
                <w:szCs w:val="16"/>
                <w:lang w:eastAsia="sk-SK"/>
              </w:rPr>
            </w:pPr>
            <w:r w:rsidRPr="00E43740">
              <w:rPr>
                <w:rFonts w:ascii="Arial" w:hAnsi="Arial" w:cs="Arial"/>
                <w:color w:val="333333"/>
                <w:sz w:val="16"/>
                <w:szCs w:val="16"/>
                <w:lang w:eastAsia="sk-SK"/>
              </w:rPr>
              <w:t>spolu</w:t>
            </w:r>
          </w:p>
        </w:tc>
        <w:tc>
          <w:tcPr>
            <w:tcW w:w="1039" w:type="dxa"/>
            <w:tcBorders>
              <w:top w:val="nil"/>
              <w:left w:val="single" w:sz="4" w:space="0" w:color="EFEFEF"/>
              <w:bottom w:val="single" w:sz="4" w:space="0" w:color="EFEFEF"/>
              <w:right w:val="single" w:sz="4" w:space="0" w:color="EFEFEF"/>
            </w:tcBorders>
            <w:noWrap/>
          </w:tcPr>
          <w:p w:rsidR="00F413D3" w:rsidRPr="00E43740" w:rsidRDefault="00F413D3">
            <w:pPr>
              <w:jc w:val="right"/>
              <w:rPr>
                <w:rFonts w:ascii="Arial" w:hAnsi="Arial" w:cs="Arial"/>
                <w:color w:val="454545"/>
                <w:sz w:val="16"/>
                <w:szCs w:val="16"/>
              </w:rPr>
            </w:pPr>
            <w:r w:rsidRPr="00E43740">
              <w:rPr>
                <w:rFonts w:ascii="Arial" w:hAnsi="Arial" w:cs="Arial"/>
                <w:color w:val="454545"/>
                <w:sz w:val="16"/>
                <w:szCs w:val="16"/>
              </w:rPr>
              <w:t>150</w:t>
            </w:r>
          </w:p>
        </w:tc>
        <w:tc>
          <w:tcPr>
            <w:tcW w:w="1261" w:type="dxa"/>
            <w:tcBorders>
              <w:top w:val="nil"/>
              <w:left w:val="nil"/>
              <w:bottom w:val="single" w:sz="4" w:space="0" w:color="EFEFEF"/>
              <w:right w:val="single" w:sz="4" w:space="0" w:color="EFEFEF"/>
            </w:tcBorders>
            <w:noWrap/>
          </w:tcPr>
          <w:p w:rsidR="00F413D3" w:rsidRPr="00E43740" w:rsidRDefault="00F413D3">
            <w:pPr>
              <w:jc w:val="right"/>
              <w:rPr>
                <w:rFonts w:ascii="Arial" w:hAnsi="Arial" w:cs="Arial"/>
                <w:color w:val="454545"/>
                <w:sz w:val="16"/>
                <w:szCs w:val="16"/>
              </w:rPr>
            </w:pPr>
            <w:r w:rsidRPr="00E43740">
              <w:rPr>
                <w:rFonts w:ascii="Arial" w:hAnsi="Arial" w:cs="Arial"/>
                <w:color w:val="454545"/>
                <w:sz w:val="16"/>
                <w:szCs w:val="16"/>
              </w:rPr>
              <w:t>0</w:t>
            </w:r>
          </w:p>
        </w:tc>
        <w:tc>
          <w:tcPr>
            <w:tcW w:w="1172" w:type="dxa"/>
            <w:tcBorders>
              <w:top w:val="nil"/>
              <w:left w:val="nil"/>
              <w:bottom w:val="single" w:sz="4" w:space="0" w:color="EFEFEF"/>
              <w:right w:val="single" w:sz="4" w:space="0" w:color="EFEFEF"/>
            </w:tcBorders>
            <w:noWrap/>
          </w:tcPr>
          <w:p w:rsidR="00F413D3" w:rsidRPr="00E43740" w:rsidRDefault="00F413D3">
            <w:pPr>
              <w:jc w:val="right"/>
              <w:rPr>
                <w:rFonts w:ascii="Arial" w:hAnsi="Arial" w:cs="Arial"/>
                <w:color w:val="454545"/>
                <w:sz w:val="16"/>
                <w:szCs w:val="16"/>
              </w:rPr>
            </w:pPr>
            <w:r w:rsidRPr="00E43740">
              <w:rPr>
                <w:rFonts w:ascii="Arial" w:hAnsi="Arial" w:cs="Arial"/>
                <w:color w:val="454545"/>
                <w:sz w:val="16"/>
                <w:szCs w:val="16"/>
              </w:rPr>
              <w:t>14</w:t>
            </w:r>
          </w:p>
        </w:tc>
        <w:tc>
          <w:tcPr>
            <w:tcW w:w="1064" w:type="dxa"/>
            <w:tcBorders>
              <w:top w:val="nil"/>
              <w:left w:val="nil"/>
              <w:bottom w:val="single" w:sz="4" w:space="0" w:color="EFEFEF"/>
              <w:right w:val="single" w:sz="4" w:space="0" w:color="EFEFEF"/>
            </w:tcBorders>
            <w:noWrap/>
          </w:tcPr>
          <w:p w:rsidR="00F413D3" w:rsidRPr="00E43740" w:rsidRDefault="00F413D3">
            <w:pPr>
              <w:jc w:val="right"/>
              <w:rPr>
                <w:rFonts w:ascii="Arial" w:hAnsi="Arial" w:cs="Arial"/>
                <w:color w:val="454545"/>
                <w:sz w:val="16"/>
                <w:szCs w:val="16"/>
              </w:rPr>
            </w:pPr>
            <w:r w:rsidRPr="00E43740">
              <w:rPr>
                <w:rFonts w:ascii="Arial" w:hAnsi="Arial" w:cs="Arial"/>
                <w:color w:val="454545"/>
                <w:sz w:val="16"/>
                <w:szCs w:val="16"/>
              </w:rPr>
              <w:t>0</w:t>
            </w:r>
          </w:p>
        </w:tc>
        <w:tc>
          <w:tcPr>
            <w:tcW w:w="1276" w:type="dxa"/>
            <w:tcBorders>
              <w:top w:val="nil"/>
              <w:left w:val="nil"/>
              <w:bottom w:val="single" w:sz="4" w:space="0" w:color="EFEFEF"/>
              <w:right w:val="single" w:sz="4" w:space="0" w:color="EFEFEF"/>
            </w:tcBorders>
            <w:noWrap/>
          </w:tcPr>
          <w:p w:rsidR="00F413D3" w:rsidRPr="00E43740" w:rsidRDefault="00F413D3">
            <w:pPr>
              <w:jc w:val="right"/>
              <w:rPr>
                <w:rFonts w:ascii="Arial" w:hAnsi="Arial" w:cs="Arial"/>
                <w:color w:val="454545"/>
                <w:sz w:val="16"/>
                <w:szCs w:val="16"/>
              </w:rPr>
            </w:pPr>
            <w:r w:rsidRPr="00E43740">
              <w:rPr>
                <w:rFonts w:ascii="Arial" w:hAnsi="Arial" w:cs="Arial"/>
                <w:color w:val="454545"/>
                <w:sz w:val="16"/>
                <w:szCs w:val="16"/>
              </w:rPr>
              <w:t>0</w:t>
            </w:r>
          </w:p>
        </w:tc>
        <w:tc>
          <w:tcPr>
            <w:tcW w:w="992" w:type="dxa"/>
            <w:tcBorders>
              <w:top w:val="nil"/>
              <w:left w:val="single" w:sz="4" w:space="0" w:color="E2E2E2"/>
              <w:bottom w:val="single" w:sz="4" w:space="0" w:color="E2E2E2"/>
              <w:right w:val="single" w:sz="4" w:space="0" w:color="E2E2E2"/>
            </w:tcBorders>
            <w:noWrap/>
          </w:tcPr>
          <w:p w:rsidR="00F413D3" w:rsidRPr="00E43740" w:rsidRDefault="00F413D3">
            <w:pPr>
              <w:jc w:val="right"/>
              <w:rPr>
                <w:rFonts w:ascii="Arial" w:hAnsi="Arial" w:cs="Arial"/>
                <w:color w:val="454545"/>
                <w:sz w:val="16"/>
                <w:szCs w:val="16"/>
              </w:rPr>
            </w:pPr>
            <w:r w:rsidRPr="00E43740">
              <w:rPr>
                <w:rFonts w:ascii="Arial" w:hAnsi="Arial" w:cs="Arial"/>
                <w:color w:val="454545"/>
                <w:sz w:val="16"/>
                <w:szCs w:val="16"/>
              </w:rPr>
              <w:t>67</w:t>
            </w:r>
          </w:p>
        </w:tc>
        <w:tc>
          <w:tcPr>
            <w:tcW w:w="1003" w:type="dxa"/>
            <w:tcBorders>
              <w:top w:val="nil"/>
              <w:left w:val="single" w:sz="4" w:space="0" w:color="EFEFEF"/>
              <w:bottom w:val="single" w:sz="4" w:space="0" w:color="EFEFEF"/>
              <w:right w:val="single" w:sz="4" w:space="0" w:color="EFEFEF"/>
            </w:tcBorders>
            <w:noWrap/>
          </w:tcPr>
          <w:p w:rsidR="00F413D3" w:rsidRPr="00E43740" w:rsidRDefault="00F413D3">
            <w:pPr>
              <w:jc w:val="right"/>
              <w:rPr>
                <w:rFonts w:ascii="Arial" w:hAnsi="Arial" w:cs="Arial"/>
                <w:color w:val="454545"/>
                <w:sz w:val="16"/>
                <w:szCs w:val="16"/>
              </w:rPr>
            </w:pPr>
            <w:r w:rsidRPr="00E43740">
              <w:rPr>
                <w:rFonts w:ascii="Arial" w:hAnsi="Arial" w:cs="Arial"/>
                <w:color w:val="454545"/>
                <w:sz w:val="16"/>
                <w:szCs w:val="16"/>
              </w:rPr>
              <w:t>231</w:t>
            </w:r>
          </w:p>
        </w:tc>
      </w:tr>
      <w:tr w:rsidR="00F413D3" w:rsidRPr="00E43740">
        <w:trPr>
          <w:trHeight w:val="255"/>
        </w:trPr>
        <w:tc>
          <w:tcPr>
            <w:tcW w:w="866" w:type="dxa"/>
            <w:vMerge w:val="restart"/>
            <w:tcBorders>
              <w:top w:val="nil"/>
              <w:left w:val="single" w:sz="4" w:space="0" w:color="C0C0C0"/>
              <w:bottom w:val="single" w:sz="4" w:space="0" w:color="C0C0C0"/>
              <w:right w:val="single" w:sz="4" w:space="0" w:color="C0C0C0"/>
            </w:tcBorders>
            <w:shd w:val="clear" w:color="000000" w:fill="E7E5E5"/>
            <w:noWrap/>
          </w:tcPr>
          <w:p w:rsidR="00F413D3" w:rsidRPr="00E43740" w:rsidRDefault="00F413D3" w:rsidP="008D2B60">
            <w:pPr>
              <w:ind w:firstLine="0"/>
              <w:rPr>
                <w:rFonts w:ascii="Arial" w:hAnsi="Arial" w:cs="Arial"/>
                <w:color w:val="333333"/>
                <w:sz w:val="16"/>
                <w:szCs w:val="16"/>
                <w:lang w:eastAsia="sk-SK"/>
              </w:rPr>
            </w:pPr>
            <w:r w:rsidRPr="00E43740">
              <w:rPr>
                <w:rFonts w:ascii="Arial" w:hAnsi="Arial" w:cs="Arial"/>
                <w:color w:val="333333"/>
                <w:sz w:val="16"/>
                <w:szCs w:val="16"/>
                <w:lang w:eastAsia="sk-SK"/>
              </w:rPr>
              <w:t>25 - 29</w:t>
            </w:r>
          </w:p>
        </w:tc>
        <w:tc>
          <w:tcPr>
            <w:tcW w:w="992" w:type="dxa"/>
            <w:tcBorders>
              <w:top w:val="nil"/>
              <w:left w:val="nil"/>
              <w:bottom w:val="single" w:sz="4" w:space="0" w:color="C0C0C0"/>
              <w:right w:val="single" w:sz="4" w:space="0" w:color="C0C0C0"/>
            </w:tcBorders>
            <w:shd w:val="clear" w:color="000000" w:fill="E7E5E5"/>
            <w:noWrap/>
          </w:tcPr>
          <w:p w:rsidR="00F413D3" w:rsidRPr="00E43740" w:rsidRDefault="00F413D3" w:rsidP="008D2B60">
            <w:pPr>
              <w:ind w:firstLine="0"/>
              <w:rPr>
                <w:rFonts w:ascii="Arial" w:hAnsi="Arial" w:cs="Arial"/>
                <w:color w:val="333333"/>
                <w:sz w:val="16"/>
                <w:szCs w:val="16"/>
                <w:lang w:eastAsia="sk-SK"/>
              </w:rPr>
            </w:pPr>
            <w:r w:rsidRPr="00E43740">
              <w:rPr>
                <w:rFonts w:ascii="Arial" w:hAnsi="Arial" w:cs="Arial"/>
                <w:color w:val="333333"/>
                <w:sz w:val="16"/>
                <w:szCs w:val="16"/>
                <w:lang w:eastAsia="sk-SK"/>
              </w:rPr>
              <w:t>muži</w:t>
            </w:r>
          </w:p>
        </w:tc>
        <w:tc>
          <w:tcPr>
            <w:tcW w:w="1039" w:type="dxa"/>
            <w:tcBorders>
              <w:top w:val="nil"/>
              <w:left w:val="single" w:sz="4" w:space="0" w:color="EFEFEF"/>
              <w:bottom w:val="single" w:sz="4" w:space="0" w:color="EFEFEF"/>
              <w:right w:val="single" w:sz="4" w:space="0" w:color="EFEFEF"/>
            </w:tcBorders>
            <w:noWrap/>
          </w:tcPr>
          <w:p w:rsidR="00F413D3" w:rsidRPr="00E43740" w:rsidRDefault="00F413D3">
            <w:pPr>
              <w:jc w:val="right"/>
              <w:rPr>
                <w:rFonts w:ascii="Arial" w:hAnsi="Arial" w:cs="Arial"/>
                <w:color w:val="454545"/>
                <w:sz w:val="16"/>
                <w:szCs w:val="16"/>
              </w:rPr>
            </w:pPr>
            <w:r w:rsidRPr="00E43740">
              <w:rPr>
                <w:rFonts w:ascii="Arial" w:hAnsi="Arial" w:cs="Arial"/>
                <w:color w:val="454545"/>
                <w:sz w:val="16"/>
                <w:szCs w:val="16"/>
              </w:rPr>
              <w:t>144</w:t>
            </w:r>
          </w:p>
        </w:tc>
        <w:tc>
          <w:tcPr>
            <w:tcW w:w="1261" w:type="dxa"/>
            <w:tcBorders>
              <w:top w:val="nil"/>
              <w:left w:val="nil"/>
              <w:bottom w:val="single" w:sz="4" w:space="0" w:color="EFEFEF"/>
              <w:right w:val="single" w:sz="4" w:space="0" w:color="EFEFEF"/>
            </w:tcBorders>
            <w:noWrap/>
          </w:tcPr>
          <w:p w:rsidR="00F413D3" w:rsidRPr="00E43740" w:rsidRDefault="00F413D3">
            <w:pPr>
              <w:jc w:val="right"/>
              <w:rPr>
                <w:rFonts w:ascii="Arial" w:hAnsi="Arial" w:cs="Arial"/>
                <w:color w:val="454545"/>
                <w:sz w:val="16"/>
                <w:szCs w:val="16"/>
              </w:rPr>
            </w:pPr>
            <w:r w:rsidRPr="00E43740">
              <w:rPr>
                <w:rFonts w:ascii="Arial" w:hAnsi="Arial" w:cs="Arial"/>
                <w:color w:val="454545"/>
                <w:sz w:val="16"/>
                <w:szCs w:val="16"/>
              </w:rPr>
              <w:t>0</w:t>
            </w:r>
          </w:p>
        </w:tc>
        <w:tc>
          <w:tcPr>
            <w:tcW w:w="1172" w:type="dxa"/>
            <w:tcBorders>
              <w:top w:val="nil"/>
              <w:left w:val="nil"/>
              <w:bottom w:val="single" w:sz="4" w:space="0" w:color="EFEFEF"/>
              <w:right w:val="single" w:sz="4" w:space="0" w:color="EFEFEF"/>
            </w:tcBorders>
            <w:noWrap/>
          </w:tcPr>
          <w:p w:rsidR="00F413D3" w:rsidRPr="00E43740" w:rsidRDefault="00F413D3">
            <w:pPr>
              <w:jc w:val="right"/>
              <w:rPr>
                <w:rFonts w:ascii="Arial" w:hAnsi="Arial" w:cs="Arial"/>
                <w:color w:val="454545"/>
                <w:sz w:val="16"/>
                <w:szCs w:val="16"/>
              </w:rPr>
            </w:pPr>
            <w:r w:rsidRPr="00E43740">
              <w:rPr>
                <w:rFonts w:ascii="Arial" w:hAnsi="Arial" w:cs="Arial"/>
                <w:color w:val="454545"/>
                <w:sz w:val="16"/>
                <w:szCs w:val="16"/>
              </w:rPr>
              <w:t>17</w:t>
            </w:r>
          </w:p>
        </w:tc>
        <w:tc>
          <w:tcPr>
            <w:tcW w:w="1064" w:type="dxa"/>
            <w:tcBorders>
              <w:top w:val="nil"/>
              <w:left w:val="nil"/>
              <w:bottom w:val="single" w:sz="4" w:space="0" w:color="EFEFEF"/>
              <w:right w:val="single" w:sz="4" w:space="0" w:color="EFEFEF"/>
            </w:tcBorders>
            <w:noWrap/>
          </w:tcPr>
          <w:p w:rsidR="00F413D3" w:rsidRPr="00E43740" w:rsidRDefault="00F413D3">
            <w:pPr>
              <w:jc w:val="right"/>
              <w:rPr>
                <w:rFonts w:ascii="Arial" w:hAnsi="Arial" w:cs="Arial"/>
                <w:color w:val="454545"/>
                <w:sz w:val="16"/>
                <w:szCs w:val="16"/>
              </w:rPr>
            </w:pPr>
            <w:r w:rsidRPr="00E43740">
              <w:rPr>
                <w:rFonts w:ascii="Arial" w:hAnsi="Arial" w:cs="Arial"/>
                <w:color w:val="454545"/>
                <w:sz w:val="16"/>
                <w:szCs w:val="16"/>
              </w:rPr>
              <w:t>0</w:t>
            </w:r>
          </w:p>
        </w:tc>
        <w:tc>
          <w:tcPr>
            <w:tcW w:w="1276" w:type="dxa"/>
            <w:tcBorders>
              <w:top w:val="nil"/>
              <w:left w:val="nil"/>
              <w:bottom w:val="single" w:sz="4" w:space="0" w:color="EFEFEF"/>
              <w:right w:val="single" w:sz="4" w:space="0" w:color="EFEFEF"/>
            </w:tcBorders>
            <w:noWrap/>
          </w:tcPr>
          <w:p w:rsidR="00F413D3" w:rsidRPr="00E43740" w:rsidRDefault="00F413D3">
            <w:pPr>
              <w:jc w:val="right"/>
              <w:rPr>
                <w:rFonts w:ascii="Arial" w:hAnsi="Arial" w:cs="Arial"/>
                <w:color w:val="454545"/>
                <w:sz w:val="16"/>
                <w:szCs w:val="16"/>
              </w:rPr>
            </w:pPr>
            <w:r w:rsidRPr="00E43740">
              <w:rPr>
                <w:rFonts w:ascii="Arial" w:hAnsi="Arial" w:cs="Arial"/>
                <w:color w:val="454545"/>
                <w:sz w:val="16"/>
                <w:szCs w:val="16"/>
              </w:rPr>
              <w:t>1</w:t>
            </w:r>
          </w:p>
        </w:tc>
        <w:tc>
          <w:tcPr>
            <w:tcW w:w="992" w:type="dxa"/>
            <w:tcBorders>
              <w:top w:val="nil"/>
              <w:left w:val="single" w:sz="4" w:space="0" w:color="E2E2E2"/>
              <w:bottom w:val="single" w:sz="4" w:space="0" w:color="E2E2E2"/>
              <w:right w:val="single" w:sz="4" w:space="0" w:color="E2E2E2"/>
            </w:tcBorders>
            <w:noWrap/>
          </w:tcPr>
          <w:p w:rsidR="00F413D3" w:rsidRPr="00E43740" w:rsidRDefault="00F413D3">
            <w:pPr>
              <w:jc w:val="right"/>
              <w:rPr>
                <w:rFonts w:ascii="Arial" w:hAnsi="Arial" w:cs="Arial"/>
                <w:color w:val="454545"/>
                <w:sz w:val="16"/>
                <w:szCs w:val="16"/>
              </w:rPr>
            </w:pPr>
            <w:r w:rsidRPr="00E43740">
              <w:rPr>
                <w:rFonts w:ascii="Arial" w:hAnsi="Arial" w:cs="Arial"/>
                <w:color w:val="454545"/>
                <w:sz w:val="16"/>
                <w:szCs w:val="16"/>
              </w:rPr>
              <w:t>38</w:t>
            </w:r>
          </w:p>
        </w:tc>
        <w:tc>
          <w:tcPr>
            <w:tcW w:w="1003" w:type="dxa"/>
            <w:tcBorders>
              <w:top w:val="nil"/>
              <w:left w:val="single" w:sz="4" w:space="0" w:color="EFEFEF"/>
              <w:bottom w:val="single" w:sz="4" w:space="0" w:color="EFEFEF"/>
              <w:right w:val="single" w:sz="4" w:space="0" w:color="EFEFEF"/>
            </w:tcBorders>
            <w:noWrap/>
          </w:tcPr>
          <w:p w:rsidR="00F413D3" w:rsidRPr="00E43740" w:rsidRDefault="00F413D3">
            <w:pPr>
              <w:jc w:val="right"/>
              <w:rPr>
                <w:rFonts w:ascii="Arial" w:hAnsi="Arial" w:cs="Arial"/>
                <w:color w:val="454545"/>
                <w:sz w:val="16"/>
                <w:szCs w:val="16"/>
              </w:rPr>
            </w:pPr>
            <w:r w:rsidRPr="00E43740">
              <w:rPr>
                <w:rFonts w:ascii="Arial" w:hAnsi="Arial" w:cs="Arial"/>
                <w:color w:val="454545"/>
                <w:sz w:val="16"/>
                <w:szCs w:val="16"/>
              </w:rPr>
              <w:t>200</w:t>
            </w:r>
          </w:p>
        </w:tc>
      </w:tr>
      <w:tr w:rsidR="00F413D3" w:rsidRPr="00E43740">
        <w:trPr>
          <w:trHeight w:val="255"/>
        </w:trPr>
        <w:tc>
          <w:tcPr>
            <w:tcW w:w="866" w:type="dxa"/>
            <w:vMerge/>
            <w:tcBorders>
              <w:top w:val="nil"/>
              <w:left w:val="single" w:sz="4" w:space="0" w:color="C0C0C0"/>
              <w:bottom w:val="single" w:sz="4" w:space="0" w:color="C0C0C0"/>
              <w:right w:val="single" w:sz="4" w:space="0" w:color="C0C0C0"/>
            </w:tcBorders>
            <w:vAlign w:val="center"/>
          </w:tcPr>
          <w:p w:rsidR="00F413D3" w:rsidRPr="00E43740" w:rsidRDefault="00F413D3" w:rsidP="008D2B60">
            <w:pPr>
              <w:ind w:firstLine="0"/>
              <w:rPr>
                <w:rFonts w:ascii="Arial" w:hAnsi="Arial" w:cs="Arial"/>
                <w:color w:val="333333"/>
                <w:sz w:val="16"/>
                <w:szCs w:val="16"/>
                <w:lang w:eastAsia="sk-SK"/>
              </w:rPr>
            </w:pPr>
          </w:p>
        </w:tc>
        <w:tc>
          <w:tcPr>
            <w:tcW w:w="992" w:type="dxa"/>
            <w:tcBorders>
              <w:top w:val="nil"/>
              <w:left w:val="nil"/>
              <w:bottom w:val="single" w:sz="4" w:space="0" w:color="C0C0C0"/>
              <w:right w:val="single" w:sz="4" w:space="0" w:color="C0C0C0"/>
            </w:tcBorders>
            <w:shd w:val="clear" w:color="000000" w:fill="E7E5E5"/>
            <w:noWrap/>
          </w:tcPr>
          <w:p w:rsidR="00F413D3" w:rsidRPr="00E43740" w:rsidRDefault="00F413D3" w:rsidP="008D2B60">
            <w:pPr>
              <w:ind w:firstLine="0"/>
              <w:rPr>
                <w:rFonts w:ascii="Arial" w:hAnsi="Arial" w:cs="Arial"/>
                <w:color w:val="333333"/>
                <w:sz w:val="16"/>
                <w:szCs w:val="16"/>
                <w:lang w:eastAsia="sk-SK"/>
              </w:rPr>
            </w:pPr>
            <w:r w:rsidRPr="00E43740">
              <w:rPr>
                <w:rFonts w:ascii="Arial" w:hAnsi="Arial" w:cs="Arial"/>
                <w:color w:val="333333"/>
                <w:sz w:val="16"/>
                <w:szCs w:val="16"/>
                <w:lang w:eastAsia="sk-SK"/>
              </w:rPr>
              <w:t>ženy</w:t>
            </w:r>
          </w:p>
        </w:tc>
        <w:tc>
          <w:tcPr>
            <w:tcW w:w="1039" w:type="dxa"/>
            <w:tcBorders>
              <w:top w:val="nil"/>
              <w:left w:val="single" w:sz="4" w:space="0" w:color="EFEFEF"/>
              <w:bottom w:val="single" w:sz="4" w:space="0" w:color="EFEFEF"/>
              <w:right w:val="single" w:sz="4" w:space="0" w:color="EFEFEF"/>
            </w:tcBorders>
            <w:noWrap/>
          </w:tcPr>
          <w:p w:rsidR="00F413D3" w:rsidRPr="00E43740" w:rsidRDefault="00F413D3">
            <w:pPr>
              <w:jc w:val="right"/>
              <w:rPr>
                <w:rFonts w:ascii="Arial" w:hAnsi="Arial" w:cs="Arial"/>
                <w:color w:val="454545"/>
                <w:sz w:val="16"/>
                <w:szCs w:val="16"/>
              </w:rPr>
            </w:pPr>
            <w:r w:rsidRPr="00E43740">
              <w:rPr>
                <w:rFonts w:ascii="Arial" w:hAnsi="Arial" w:cs="Arial"/>
                <w:color w:val="454545"/>
                <w:sz w:val="16"/>
                <w:szCs w:val="16"/>
              </w:rPr>
              <w:t>113</w:t>
            </w:r>
          </w:p>
        </w:tc>
        <w:tc>
          <w:tcPr>
            <w:tcW w:w="1261" w:type="dxa"/>
            <w:tcBorders>
              <w:top w:val="nil"/>
              <w:left w:val="nil"/>
              <w:bottom w:val="single" w:sz="4" w:space="0" w:color="EFEFEF"/>
              <w:right w:val="single" w:sz="4" w:space="0" w:color="EFEFEF"/>
            </w:tcBorders>
            <w:noWrap/>
          </w:tcPr>
          <w:p w:rsidR="00F413D3" w:rsidRPr="00E43740" w:rsidRDefault="00F413D3">
            <w:pPr>
              <w:jc w:val="right"/>
              <w:rPr>
                <w:rFonts w:ascii="Arial" w:hAnsi="Arial" w:cs="Arial"/>
                <w:color w:val="454545"/>
                <w:sz w:val="16"/>
                <w:szCs w:val="16"/>
              </w:rPr>
            </w:pPr>
            <w:r w:rsidRPr="00E43740">
              <w:rPr>
                <w:rFonts w:ascii="Arial" w:hAnsi="Arial" w:cs="Arial"/>
                <w:color w:val="454545"/>
                <w:sz w:val="16"/>
                <w:szCs w:val="16"/>
              </w:rPr>
              <w:t>3</w:t>
            </w:r>
          </w:p>
        </w:tc>
        <w:tc>
          <w:tcPr>
            <w:tcW w:w="1172" w:type="dxa"/>
            <w:tcBorders>
              <w:top w:val="nil"/>
              <w:left w:val="nil"/>
              <w:bottom w:val="single" w:sz="4" w:space="0" w:color="EFEFEF"/>
              <w:right w:val="single" w:sz="4" w:space="0" w:color="EFEFEF"/>
            </w:tcBorders>
            <w:noWrap/>
          </w:tcPr>
          <w:p w:rsidR="00F413D3" w:rsidRPr="00E43740" w:rsidRDefault="00F413D3">
            <w:pPr>
              <w:jc w:val="right"/>
              <w:rPr>
                <w:rFonts w:ascii="Arial" w:hAnsi="Arial" w:cs="Arial"/>
                <w:color w:val="454545"/>
                <w:sz w:val="16"/>
                <w:szCs w:val="16"/>
              </w:rPr>
            </w:pPr>
            <w:r w:rsidRPr="00E43740">
              <w:rPr>
                <w:rFonts w:ascii="Arial" w:hAnsi="Arial" w:cs="Arial"/>
                <w:color w:val="454545"/>
                <w:sz w:val="16"/>
                <w:szCs w:val="16"/>
              </w:rPr>
              <w:t>9</w:t>
            </w:r>
          </w:p>
        </w:tc>
        <w:tc>
          <w:tcPr>
            <w:tcW w:w="1064" w:type="dxa"/>
            <w:tcBorders>
              <w:top w:val="nil"/>
              <w:left w:val="nil"/>
              <w:bottom w:val="single" w:sz="4" w:space="0" w:color="EFEFEF"/>
              <w:right w:val="single" w:sz="4" w:space="0" w:color="EFEFEF"/>
            </w:tcBorders>
            <w:noWrap/>
          </w:tcPr>
          <w:p w:rsidR="00F413D3" w:rsidRPr="00E43740" w:rsidRDefault="00F413D3">
            <w:pPr>
              <w:jc w:val="right"/>
              <w:rPr>
                <w:rFonts w:ascii="Arial" w:hAnsi="Arial" w:cs="Arial"/>
                <w:color w:val="454545"/>
                <w:sz w:val="16"/>
                <w:szCs w:val="16"/>
              </w:rPr>
            </w:pPr>
            <w:r w:rsidRPr="00E43740">
              <w:rPr>
                <w:rFonts w:ascii="Arial" w:hAnsi="Arial" w:cs="Arial"/>
                <w:color w:val="454545"/>
                <w:sz w:val="16"/>
                <w:szCs w:val="16"/>
              </w:rPr>
              <w:t>0</w:t>
            </w:r>
          </w:p>
        </w:tc>
        <w:tc>
          <w:tcPr>
            <w:tcW w:w="1276" w:type="dxa"/>
            <w:tcBorders>
              <w:top w:val="nil"/>
              <w:left w:val="nil"/>
              <w:bottom w:val="single" w:sz="4" w:space="0" w:color="EFEFEF"/>
              <w:right w:val="single" w:sz="4" w:space="0" w:color="EFEFEF"/>
            </w:tcBorders>
            <w:noWrap/>
          </w:tcPr>
          <w:p w:rsidR="00F413D3" w:rsidRPr="00E43740" w:rsidRDefault="00F413D3">
            <w:pPr>
              <w:jc w:val="right"/>
              <w:rPr>
                <w:rFonts w:ascii="Arial" w:hAnsi="Arial" w:cs="Arial"/>
                <w:color w:val="454545"/>
                <w:sz w:val="16"/>
                <w:szCs w:val="16"/>
              </w:rPr>
            </w:pPr>
            <w:r w:rsidRPr="00E43740">
              <w:rPr>
                <w:rFonts w:ascii="Arial" w:hAnsi="Arial" w:cs="Arial"/>
                <w:color w:val="454545"/>
                <w:sz w:val="16"/>
                <w:szCs w:val="16"/>
              </w:rPr>
              <w:t>1</w:t>
            </w:r>
          </w:p>
        </w:tc>
        <w:tc>
          <w:tcPr>
            <w:tcW w:w="992" w:type="dxa"/>
            <w:tcBorders>
              <w:top w:val="nil"/>
              <w:left w:val="single" w:sz="4" w:space="0" w:color="E2E2E2"/>
              <w:bottom w:val="single" w:sz="4" w:space="0" w:color="E2E2E2"/>
              <w:right w:val="single" w:sz="4" w:space="0" w:color="E2E2E2"/>
            </w:tcBorders>
            <w:noWrap/>
          </w:tcPr>
          <w:p w:rsidR="00F413D3" w:rsidRPr="00E43740" w:rsidRDefault="00F413D3">
            <w:pPr>
              <w:jc w:val="right"/>
              <w:rPr>
                <w:rFonts w:ascii="Arial" w:hAnsi="Arial" w:cs="Arial"/>
                <w:color w:val="454545"/>
                <w:sz w:val="16"/>
                <w:szCs w:val="16"/>
              </w:rPr>
            </w:pPr>
            <w:r w:rsidRPr="00E43740">
              <w:rPr>
                <w:rFonts w:ascii="Arial" w:hAnsi="Arial" w:cs="Arial"/>
                <w:color w:val="454545"/>
                <w:sz w:val="16"/>
                <w:szCs w:val="16"/>
              </w:rPr>
              <w:t>41</w:t>
            </w:r>
          </w:p>
        </w:tc>
        <w:tc>
          <w:tcPr>
            <w:tcW w:w="1003" w:type="dxa"/>
            <w:tcBorders>
              <w:top w:val="nil"/>
              <w:left w:val="single" w:sz="4" w:space="0" w:color="EFEFEF"/>
              <w:bottom w:val="single" w:sz="4" w:space="0" w:color="EFEFEF"/>
              <w:right w:val="single" w:sz="4" w:space="0" w:color="EFEFEF"/>
            </w:tcBorders>
            <w:noWrap/>
          </w:tcPr>
          <w:p w:rsidR="00F413D3" w:rsidRPr="00E43740" w:rsidRDefault="00F413D3">
            <w:pPr>
              <w:jc w:val="right"/>
              <w:rPr>
                <w:rFonts w:ascii="Arial" w:hAnsi="Arial" w:cs="Arial"/>
                <w:color w:val="454545"/>
                <w:sz w:val="16"/>
                <w:szCs w:val="16"/>
              </w:rPr>
            </w:pPr>
            <w:r w:rsidRPr="00E43740">
              <w:rPr>
                <w:rFonts w:ascii="Arial" w:hAnsi="Arial" w:cs="Arial"/>
                <w:color w:val="454545"/>
                <w:sz w:val="16"/>
                <w:szCs w:val="16"/>
              </w:rPr>
              <w:t>167</w:t>
            </w:r>
          </w:p>
        </w:tc>
      </w:tr>
      <w:tr w:rsidR="00F413D3" w:rsidRPr="00E43740">
        <w:trPr>
          <w:trHeight w:val="255"/>
        </w:trPr>
        <w:tc>
          <w:tcPr>
            <w:tcW w:w="866" w:type="dxa"/>
            <w:vMerge/>
            <w:tcBorders>
              <w:top w:val="nil"/>
              <w:left w:val="single" w:sz="4" w:space="0" w:color="C0C0C0"/>
              <w:bottom w:val="single" w:sz="4" w:space="0" w:color="C0C0C0"/>
              <w:right w:val="single" w:sz="4" w:space="0" w:color="C0C0C0"/>
            </w:tcBorders>
            <w:vAlign w:val="center"/>
          </w:tcPr>
          <w:p w:rsidR="00F413D3" w:rsidRPr="00E43740" w:rsidRDefault="00F413D3" w:rsidP="008D2B60">
            <w:pPr>
              <w:ind w:firstLine="0"/>
              <w:rPr>
                <w:rFonts w:ascii="Arial" w:hAnsi="Arial" w:cs="Arial"/>
                <w:color w:val="333333"/>
                <w:sz w:val="16"/>
                <w:szCs w:val="16"/>
                <w:lang w:eastAsia="sk-SK"/>
              </w:rPr>
            </w:pPr>
          </w:p>
        </w:tc>
        <w:tc>
          <w:tcPr>
            <w:tcW w:w="992" w:type="dxa"/>
            <w:tcBorders>
              <w:top w:val="nil"/>
              <w:left w:val="nil"/>
              <w:bottom w:val="single" w:sz="4" w:space="0" w:color="C0C0C0"/>
              <w:right w:val="single" w:sz="4" w:space="0" w:color="C0C0C0"/>
            </w:tcBorders>
            <w:shd w:val="clear" w:color="000000" w:fill="E7E5E5"/>
            <w:noWrap/>
          </w:tcPr>
          <w:p w:rsidR="00F413D3" w:rsidRPr="00E43740" w:rsidRDefault="00F413D3" w:rsidP="008D2B60">
            <w:pPr>
              <w:ind w:firstLine="0"/>
              <w:rPr>
                <w:rFonts w:ascii="Arial" w:hAnsi="Arial" w:cs="Arial"/>
                <w:color w:val="333333"/>
                <w:sz w:val="16"/>
                <w:szCs w:val="16"/>
                <w:lang w:eastAsia="sk-SK"/>
              </w:rPr>
            </w:pPr>
            <w:r w:rsidRPr="00E43740">
              <w:rPr>
                <w:rFonts w:ascii="Arial" w:hAnsi="Arial" w:cs="Arial"/>
                <w:color w:val="333333"/>
                <w:sz w:val="16"/>
                <w:szCs w:val="16"/>
                <w:lang w:eastAsia="sk-SK"/>
              </w:rPr>
              <w:t>spolu</w:t>
            </w:r>
          </w:p>
        </w:tc>
        <w:tc>
          <w:tcPr>
            <w:tcW w:w="1039" w:type="dxa"/>
            <w:tcBorders>
              <w:top w:val="nil"/>
              <w:left w:val="single" w:sz="4" w:space="0" w:color="EFEFEF"/>
              <w:bottom w:val="single" w:sz="4" w:space="0" w:color="EFEFEF"/>
              <w:right w:val="single" w:sz="4" w:space="0" w:color="EFEFEF"/>
            </w:tcBorders>
            <w:noWrap/>
          </w:tcPr>
          <w:p w:rsidR="00F413D3" w:rsidRPr="00E43740" w:rsidRDefault="00F413D3">
            <w:pPr>
              <w:jc w:val="right"/>
              <w:rPr>
                <w:rFonts w:ascii="Arial" w:hAnsi="Arial" w:cs="Arial"/>
                <w:color w:val="454545"/>
                <w:sz w:val="16"/>
                <w:szCs w:val="16"/>
              </w:rPr>
            </w:pPr>
            <w:r w:rsidRPr="00E43740">
              <w:rPr>
                <w:rFonts w:ascii="Arial" w:hAnsi="Arial" w:cs="Arial"/>
                <w:color w:val="454545"/>
                <w:sz w:val="16"/>
                <w:szCs w:val="16"/>
              </w:rPr>
              <w:t>257</w:t>
            </w:r>
          </w:p>
        </w:tc>
        <w:tc>
          <w:tcPr>
            <w:tcW w:w="1261" w:type="dxa"/>
            <w:tcBorders>
              <w:top w:val="nil"/>
              <w:left w:val="nil"/>
              <w:bottom w:val="single" w:sz="4" w:space="0" w:color="EFEFEF"/>
              <w:right w:val="single" w:sz="4" w:space="0" w:color="EFEFEF"/>
            </w:tcBorders>
            <w:noWrap/>
          </w:tcPr>
          <w:p w:rsidR="00F413D3" w:rsidRPr="00E43740" w:rsidRDefault="00F413D3">
            <w:pPr>
              <w:jc w:val="right"/>
              <w:rPr>
                <w:rFonts w:ascii="Arial" w:hAnsi="Arial" w:cs="Arial"/>
                <w:color w:val="454545"/>
                <w:sz w:val="16"/>
                <w:szCs w:val="16"/>
              </w:rPr>
            </w:pPr>
            <w:r w:rsidRPr="00E43740">
              <w:rPr>
                <w:rFonts w:ascii="Arial" w:hAnsi="Arial" w:cs="Arial"/>
                <w:color w:val="454545"/>
                <w:sz w:val="16"/>
                <w:szCs w:val="16"/>
              </w:rPr>
              <w:t>3</w:t>
            </w:r>
          </w:p>
        </w:tc>
        <w:tc>
          <w:tcPr>
            <w:tcW w:w="1172" w:type="dxa"/>
            <w:tcBorders>
              <w:top w:val="nil"/>
              <w:left w:val="nil"/>
              <w:bottom w:val="single" w:sz="4" w:space="0" w:color="EFEFEF"/>
              <w:right w:val="single" w:sz="4" w:space="0" w:color="EFEFEF"/>
            </w:tcBorders>
            <w:noWrap/>
          </w:tcPr>
          <w:p w:rsidR="00F413D3" w:rsidRPr="00E43740" w:rsidRDefault="00F413D3">
            <w:pPr>
              <w:jc w:val="right"/>
              <w:rPr>
                <w:rFonts w:ascii="Arial" w:hAnsi="Arial" w:cs="Arial"/>
                <w:color w:val="454545"/>
                <w:sz w:val="16"/>
                <w:szCs w:val="16"/>
              </w:rPr>
            </w:pPr>
            <w:r w:rsidRPr="00E43740">
              <w:rPr>
                <w:rFonts w:ascii="Arial" w:hAnsi="Arial" w:cs="Arial"/>
                <w:color w:val="454545"/>
                <w:sz w:val="16"/>
                <w:szCs w:val="16"/>
              </w:rPr>
              <w:t>26</w:t>
            </w:r>
          </w:p>
        </w:tc>
        <w:tc>
          <w:tcPr>
            <w:tcW w:w="1064" w:type="dxa"/>
            <w:tcBorders>
              <w:top w:val="nil"/>
              <w:left w:val="nil"/>
              <w:bottom w:val="single" w:sz="4" w:space="0" w:color="EFEFEF"/>
              <w:right w:val="single" w:sz="4" w:space="0" w:color="EFEFEF"/>
            </w:tcBorders>
            <w:noWrap/>
          </w:tcPr>
          <w:p w:rsidR="00F413D3" w:rsidRPr="00E43740" w:rsidRDefault="00F413D3">
            <w:pPr>
              <w:jc w:val="right"/>
              <w:rPr>
                <w:rFonts w:ascii="Arial" w:hAnsi="Arial" w:cs="Arial"/>
                <w:color w:val="454545"/>
                <w:sz w:val="16"/>
                <w:szCs w:val="16"/>
              </w:rPr>
            </w:pPr>
            <w:r w:rsidRPr="00E43740">
              <w:rPr>
                <w:rFonts w:ascii="Arial" w:hAnsi="Arial" w:cs="Arial"/>
                <w:color w:val="454545"/>
                <w:sz w:val="16"/>
                <w:szCs w:val="16"/>
              </w:rPr>
              <w:t>0</w:t>
            </w:r>
          </w:p>
        </w:tc>
        <w:tc>
          <w:tcPr>
            <w:tcW w:w="1276" w:type="dxa"/>
            <w:tcBorders>
              <w:top w:val="nil"/>
              <w:left w:val="nil"/>
              <w:bottom w:val="single" w:sz="4" w:space="0" w:color="EFEFEF"/>
              <w:right w:val="single" w:sz="4" w:space="0" w:color="EFEFEF"/>
            </w:tcBorders>
            <w:noWrap/>
          </w:tcPr>
          <w:p w:rsidR="00F413D3" w:rsidRPr="00E43740" w:rsidRDefault="00F413D3">
            <w:pPr>
              <w:jc w:val="right"/>
              <w:rPr>
                <w:rFonts w:ascii="Arial" w:hAnsi="Arial" w:cs="Arial"/>
                <w:color w:val="454545"/>
                <w:sz w:val="16"/>
                <w:szCs w:val="16"/>
              </w:rPr>
            </w:pPr>
            <w:r w:rsidRPr="00E43740">
              <w:rPr>
                <w:rFonts w:ascii="Arial" w:hAnsi="Arial" w:cs="Arial"/>
                <w:color w:val="454545"/>
                <w:sz w:val="16"/>
                <w:szCs w:val="16"/>
              </w:rPr>
              <w:t>2</w:t>
            </w:r>
          </w:p>
        </w:tc>
        <w:tc>
          <w:tcPr>
            <w:tcW w:w="992" w:type="dxa"/>
            <w:tcBorders>
              <w:top w:val="nil"/>
              <w:left w:val="single" w:sz="4" w:space="0" w:color="E2E2E2"/>
              <w:bottom w:val="single" w:sz="4" w:space="0" w:color="E2E2E2"/>
              <w:right w:val="single" w:sz="4" w:space="0" w:color="E2E2E2"/>
            </w:tcBorders>
            <w:noWrap/>
          </w:tcPr>
          <w:p w:rsidR="00F413D3" w:rsidRPr="00E43740" w:rsidRDefault="00F413D3">
            <w:pPr>
              <w:jc w:val="right"/>
              <w:rPr>
                <w:rFonts w:ascii="Arial" w:hAnsi="Arial" w:cs="Arial"/>
                <w:color w:val="454545"/>
                <w:sz w:val="16"/>
                <w:szCs w:val="16"/>
              </w:rPr>
            </w:pPr>
            <w:r w:rsidRPr="00E43740">
              <w:rPr>
                <w:rFonts w:ascii="Arial" w:hAnsi="Arial" w:cs="Arial"/>
                <w:color w:val="454545"/>
                <w:sz w:val="16"/>
                <w:szCs w:val="16"/>
              </w:rPr>
              <w:t>79</w:t>
            </w:r>
          </w:p>
        </w:tc>
        <w:tc>
          <w:tcPr>
            <w:tcW w:w="1003" w:type="dxa"/>
            <w:tcBorders>
              <w:top w:val="nil"/>
              <w:left w:val="single" w:sz="4" w:space="0" w:color="EFEFEF"/>
              <w:bottom w:val="single" w:sz="4" w:space="0" w:color="EFEFEF"/>
              <w:right w:val="single" w:sz="4" w:space="0" w:color="EFEFEF"/>
            </w:tcBorders>
            <w:noWrap/>
          </w:tcPr>
          <w:p w:rsidR="00F413D3" w:rsidRPr="00E43740" w:rsidRDefault="00F413D3">
            <w:pPr>
              <w:jc w:val="right"/>
              <w:rPr>
                <w:rFonts w:ascii="Arial" w:hAnsi="Arial" w:cs="Arial"/>
                <w:color w:val="454545"/>
                <w:sz w:val="16"/>
                <w:szCs w:val="16"/>
              </w:rPr>
            </w:pPr>
            <w:r w:rsidRPr="00E43740">
              <w:rPr>
                <w:rFonts w:ascii="Arial" w:hAnsi="Arial" w:cs="Arial"/>
                <w:color w:val="454545"/>
                <w:sz w:val="16"/>
                <w:szCs w:val="16"/>
              </w:rPr>
              <w:t>367</w:t>
            </w:r>
          </w:p>
        </w:tc>
      </w:tr>
      <w:tr w:rsidR="00F413D3" w:rsidRPr="00E43740">
        <w:trPr>
          <w:trHeight w:val="255"/>
        </w:trPr>
        <w:tc>
          <w:tcPr>
            <w:tcW w:w="866" w:type="dxa"/>
            <w:vMerge w:val="restart"/>
            <w:tcBorders>
              <w:top w:val="nil"/>
              <w:left w:val="single" w:sz="4" w:space="0" w:color="C0C0C0"/>
              <w:bottom w:val="single" w:sz="4" w:space="0" w:color="C0C0C0"/>
              <w:right w:val="single" w:sz="4" w:space="0" w:color="C0C0C0"/>
            </w:tcBorders>
            <w:shd w:val="clear" w:color="000000" w:fill="E7E5E5"/>
            <w:noWrap/>
          </w:tcPr>
          <w:p w:rsidR="00F413D3" w:rsidRPr="00E43740" w:rsidRDefault="00F413D3" w:rsidP="008D2B60">
            <w:pPr>
              <w:ind w:firstLine="0"/>
              <w:rPr>
                <w:rFonts w:ascii="Arial" w:hAnsi="Arial" w:cs="Arial"/>
                <w:color w:val="333333"/>
                <w:sz w:val="16"/>
                <w:szCs w:val="16"/>
                <w:lang w:eastAsia="sk-SK"/>
              </w:rPr>
            </w:pPr>
            <w:r w:rsidRPr="00E43740">
              <w:rPr>
                <w:rFonts w:ascii="Arial" w:hAnsi="Arial" w:cs="Arial"/>
                <w:color w:val="333333"/>
                <w:sz w:val="16"/>
                <w:szCs w:val="16"/>
                <w:lang w:eastAsia="sk-SK"/>
              </w:rPr>
              <w:t>30 - 34</w:t>
            </w:r>
          </w:p>
        </w:tc>
        <w:tc>
          <w:tcPr>
            <w:tcW w:w="992" w:type="dxa"/>
            <w:tcBorders>
              <w:top w:val="nil"/>
              <w:left w:val="nil"/>
              <w:bottom w:val="single" w:sz="4" w:space="0" w:color="C0C0C0"/>
              <w:right w:val="single" w:sz="4" w:space="0" w:color="C0C0C0"/>
            </w:tcBorders>
            <w:shd w:val="clear" w:color="000000" w:fill="E7E5E5"/>
            <w:noWrap/>
          </w:tcPr>
          <w:p w:rsidR="00F413D3" w:rsidRPr="00E43740" w:rsidRDefault="00F413D3" w:rsidP="008D2B60">
            <w:pPr>
              <w:ind w:firstLine="0"/>
              <w:rPr>
                <w:rFonts w:ascii="Arial" w:hAnsi="Arial" w:cs="Arial"/>
                <w:color w:val="333333"/>
                <w:sz w:val="16"/>
                <w:szCs w:val="16"/>
                <w:lang w:eastAsia="sk-SK"/>
              </w:rPr>
            </w:pPr>
            <w:r w:rsidRPr="00E43740">
              <w:rPr>
                <w:rFonts w:ascii="Arial" w:hAnsi="Arial" w:cs="Arial"/>
                <w:color w:val="333333"/>
                <w:sz w:val="16"/>
                <w:szCs w:val="16"/>
                <w:lang w:eastAsia="sk-SK"/>
              </w:rPr>
              <w:t>muži</w:t>
            </w:r>
          </w:p>
        </w:tc>
        <w:tc>
          <w:tcPr>
            <w:tcW w:w="1039" w:type="dxa"/>
            <w:tcBorders>
              <w:top w:val="nil"/>
              <w:left w:val="single" w:sz="4" w:space="0" w:color="EFEFEF"/>
              <w:bottom w:val="single" w:sz="4" w:space="0" w:color="EFEFEF"/>
              <w:right w:val="single" w:sz="4" w:space="0" w:color="EFEFEF"/>
            </w:tcBorders>
            <w:noWrap/>
          </w:tcPr>
          <w:p w:rsidR="00F413D3" w:rsidRPr="00E43740" w:rsidRDefault="00F413D3">
            <w:pPr>
              <w:jc w:val="right"/>
              <w:rPr>
                <w:rFonts w:ascii="Arial" w:hAnsi="Arial" w:cs="Arial"/>
                <w:color w:val="454545"/>
                <w:sz w:val="16"/>
                <w:szCs w:val="16"/>
              </w:rPr>
            </w:pPr>
            <w:r w:rsidRPr="00E43740">
              <w:rPr>
                <w:rFonts w:ascii="Arial" w:hAnsi="Arial" w:cs="Arial"/>
                <w:color w:val="454545"/>
                <w:sz w:val="16"/>
                <w:szCs w:val="16"/>
              </w:rPr>
              <w:t>205</w:t>
            </w:r>
          </w:p>
        </w:tc>
        <w:tc>
          <w:tcPr>
            <w:tcW w:w="1261" w:type="dxa"/>
            <w:tcBorders>
              <w:top w:val="nil"/>
              <w:left w:val="nil"/>
              <w:bottom w:val="single" w:sz="4" w:space="0" w:color="EFEFEF"/>
              <w:right w:val="single" w:sz="4" w:space="0" w:color="EFEFEF"/>
            </w:tcBorders>
            <w:noWrap/>
          </w:tcPr>
          <w:p w:rsidR="00F413D3" w:rsidRPr="00E43740" w:rsidRDefault="00F413D3">
            <w:pPr>
              <w:jc w:val="right"/>
              <w:rPr>
                <w:rFonts w:ascii="Arial" w:hAnsi="Arial" w:cs="Arial"/>
                <w:color w:val="454545"/>
                <w:sz w:val="16"/>
                <w:szCs w:val="16"/>
              </w:rPr>
            </w:pPr>
            <w:r w:rsidRPr="00E43740">
              <w:rPr>
                <w:rFonts w:ascii="Arial" w:hAnsi="Arial" w:cs="Arial"/>
                <w:color w:val="454545"/>
                <w:sz w:val="16"/>
                <w:szCs w:val="16"/>
              </w:rPr>
              <w:t>9</w:t>
            </w:r>
          </w:p>
        </w:tc>
        <w:tc>
          <w:tcPr>
            <w:tcW w:w="1172" w:type="dxa"/>
            <w:tcBorders>
              <w:top w:val="nil"/>
              <w:left w:val="nil"/>
              <w:bottom w:val="single" w:sz="4" w:space="0" w:color="EFEFEF"/>
              <w:right w:val="single" w:sz="4" w:space="0" w:color="EFEFEF"/>
            </w:tcBorders>
            <w:noWrap/>
          </w:tcPr>
          <w:p w:rsidR="00F413D3" w:rsidRPr="00E43740" w:rsidRDefault="00F413D3">
            <w:pPr>
              <w:jc w:val="right"/>
              <w:rPr>
                <w:rFonts w:ascii="Arial" w:hAnsi="Arial" w:cs="Arial"/>
                <w:color w:val="454545"/>
                <w:sz w:val="16"/>
                <w:szCs w:val="16"/>
              </w:rPr>
            </w:pPr>
            <w:r w:rsidRPr="00E43740">
              <w:rPr>
                <w:rFonts w:ascii="Arial" w:hAnsi="Arial" w:cs="Arial"/>
                <w:color w:val="454545"/>
                <w:sz w:val="16"/>
                <w:szCs w:val="16"/>
              </w:rPr>
              <w:t>41</w:t>
            </w:r>
          </w:p>
        </w:tc>
        <w:tc>
          <w:tcPr>
            <w:tcW w:w="1064" w:type="dxa"/>
            <w:tcBorders>
              <w:top w:val="nil"/>
              <w:left w:val="nil"/>
              <w:bottom w:val="single" w:sz="4" w:space="0" w:color="EFEFEF"/>
              <w:right w:val="single" w:sz="4" w:space="0" w:color="EFEFEF"/>
            </w:tcBorders>
            <w:noWrap/>
          </w:tcPr>
          <w:p w:rsidR="00F413D3" w:rsidRPr="00E43740" w:rsidRDefault="00F413D3">
            <w:pPr>
              <w:jc w:val="right"/>
              <w:rPr>
                <w:rFonts w:ascii="Arial" w:hAnsi="Arial" w:cs="Arial"/>
                <w:color w:val="454545"/>
                <w:sz w:val="16"/>
                <w:szCs w:val="16"/>
              </w:rPr>
            </w:pPr>
            <w:r w:rsidRPr="00E43740">
              <w:rPr>
                <w:rFonts w:ascii="Arial" w:hAnsi="Arial" w:cs="Arial"/>
                <w:color w:val="454545"/>
                <w:sz w:val="16"/>
                <w:szCs w:val="16"/>
              </w:rPr>
              <w:t>0</w:t>
            </w:r>
          </w:p>
        </w:tc>
        <w:tc>
          <w:tcPr>
            <w:tcW w:w="1276" w:type="dxa"/>
            <w:tcBorders>
              <w:top w:val="nil"/>
              <w:left w:val="nil"/>
              <w:bottom w:val="single" w:sz="4" w:space="0" w:color="EFEFEF"/>
              <w:right w:val="single" w:sz="4" w:space="0" w:color="EFEFEF"/>
            </w:tcBorders>
            <w:noWrap/>
          </w:tcPr>
          <w:p w:rsidR="00F413D3" w:rsidRPr="00E43740" w:rsidRDefault="00F413D3">
            <w:pPr>
              <w:jc w:val="right"/>
              <w:rPr>
                <w:rFonts w:ascii="Arial" w:hAnsi="Arial" w:cs="Arial"/>
                <w:color w:val="454545"/>
                <w:sz w:val="16"/>
                <w:szCs w:val="16"/>
              </w:rPr>
            </w:pPr>
            <w:r w:rsidRPr="00E43740">
              <w:rPr>
                <w:rFonts w:ascii="Arial" w:hAnsi="Arial" w:cs="Arial"/>
                <w:color w:val="454545"/>
                <w:sz w:val="16"/>
                <w:szCs w:val="16"/>
              </w:rPr>
              <w:t>1</w:t>
            </w:r>
          </w:p>
        </w:tc>
        <w:tc>
          <w:tcPr>
            <w:tcW w:w="992" w:type="dxa"/>
            <w:tcBorders>
              <w:top w:val="nil"/>
              <w:left w:val="single" w:sz="4" w:space="0" w:color="E2E2E2"/>
              <w:bottom w:val="single" w:sz="4" w:space="0" w:color="E2E2E2"/>
              <w:right w:val="single" w:sz="4" w:space="0" w:color="E2E2E2"/>
            </w:tcBorders>
            <w:noWrap/>
          </w:tcPr>
          <w:p w:rsidR="00F413D3" w:rsidRPr="00E43740" w:rsidRDefault="00F413D3">
            <w:pPr>
              <w:jc w:val="right"/>
              <w:rPr>
                <w:rFonts w:ascii="Arial" w:hAnsi="Arial" w:cs="Arial"/>
                <w:color w:val="454545"/>
                <w:sz w:val="16"/>
                <w:szCs w:val="16"/>
              </w:rPr>
            </w:pPr>
            <w:r w:rsidRPr="00E43740">
              <w:rPr>
                <w:rFonts w:ascii="Arial" w:hAnsi="Arial" w:cs="Arial"/>
                <w:color w:val="454545"/>
                <w:sz w:val="16"/>
                <w:szCs w:val="16"/>
              </w:rPr>
              <w:t>62</w:t>
            </w:r>
          </w:p>
        </w:tc>
        <w:tc>
          <w:tcPr>
            <w:tcW w:w="1003" w:type="dxa"/>
            <w:tcBorders>
              <w:top w:val="nil"/>
              <w:left w:val="single" w:sz="4" w:space="0" w:color="EFEFEF"/>
              <w:bottom w:val="single" w:sz="4" w:space="0" w:color="EFEFEF"/>
              <w:right w:val="single" w:sz="4" w:space="0" w:color="EFEFEF"/>
            </w:tcBorders>
            <w:noWrap/>
          </w:tcPr>
          <w:p w:rsidR="00F413D3" w:rsidRPr="00E43740" w:rsidRDefault="00F413D3">
            <w:pPr>
              <w:jc w:val="right"/>
              <w:rPr>
                <w:rFonts w:ascii="Arial" w:hAnsi="Arial" w:cs="Arial"/>
                <w:color w:val="454545"/>
                <w:sz w:val="16"/>
                <w:szCs w:val="16"/>
              </w:rPr>
            </w:pPr>
            <w:r w:rsidRPr="00E43740">
              <w:rPr>
                <w:rFonts w:ascii="Arial" w:hAnsi="Arial" w:cs="Arial"/>
                <w:color w:val="454545"/>
                <w:sz w:val="16"/>
                <w:szCs w:val="16"/>
              </w:rPr>
              <w:t>318</w:t>
            </w:r>
          </w:p>
        </w:tc>
      </w:tr>
      <w:tr w:rsidR="00F413D3" w:rsidRPr="00E43740">
        <w:trPr>
          <w:trHeight w:val="255"/>
        </w:trPr>
        <w:tc>
          <w:tcPr>
            <w:tcW w:w="866" w:type="dxa"/>
            <w:vMerge/>
            <w:tcBorders>
              <w:top w:val="nil"/>
              <w:left w:val="single" w:sz="4" w:space="0" w:color="C0C0C0"/>
              <w:bottom w:val="single" w:sz="4" w:space="0" w:color="C0C0C0"/>
              <w:right w:val="single" w:sz="4" w:space="0" w:color="C0C0C0"/>
            </w:tcBorders>
            <w:vAlign w:val="center"/>
          </w:tcPr>
          <w:p w:rsidR="00F413D3" w:rsidRPr="00E43740" w:rsidRDefault="00F413D3" w:rsidP="008D2B60">
            <w:pPr>
              <w:ind w:firstLine="0"/>
              <w:rPr>
                <w:rFonts w:ascii="Arial" w:hAnsi="Arial" w:cs="Arial"/>
                <w:color w:val="333333"/>
                <w:sz w:val="16"/>
                <w:szCs w:val="16"/>
                <w:lang w:eastAsia="sk-SK"/>
              </w:rPr>
            </w:pPr>
          </w:p>
        </w:tc>
        <w:tc>
          <w:tcPr>
            <w:tcW w:w="992" w:type="dxa"/>
            <w:tcBorders>
              <w:top w:val="nil"/>
              <w:left w:val="nil"/>
              <w:bottom w:val="single" w:sz="4" w:space="0" w:color="C0C0C0"/>
              <w:right w:val="single" w:sz="4" w:space="0" w:color="C0C0C0"/>
            </w:tcBorders>
            <w:shd w:val="clear" w:color="000000" w:fill="E7E5E5"/>
            <w:noWrap/>
          </w:tcPr>
          <w:p w:rsidR="00F413D3" w:rsidRPr="00E43740" w:rsidRDefault="00F413D3" w:rsidP="008D2B60">
            <w:pPr>
              <w:ind w:firstLine="0"/>
              <w:rPr>
                <w:rFonts w:ascii="Arial" w:hAnsi="Arial" w:cs="Arial"/>
                <w:color w:val="333333"/>
                <w:sz w:val="16"/>
                <w:szCs w:val="16"/>
                <w:lang w:eastAsia="sk-SK"/>
              </w:rPr>
            </w:pPr>
            <w:r w:rsidRPr="00E43740">
              <w:rPr>
                <w:rFonts w:ascii="Arial" w:hAnsi="Arial" w:cs="Arial"/>
                <w:color w:val="333333"/>
                <w:sz w:val="16"/>
                <w:szCs w:val="16"/>
                <w:lang w:eastAsia="sk-SK"/>
              </w:rPr>
              <w:t>ženy</w:t>
            </w:r>
          </w:p>
        </w:tc>
        <w:tc>
          <w:tcPr>
            <w:tcW w:w="1039" w:type="dxa"/>
            <w:tcBorders>
              <w:top w:val="nil"/>
              <w:left w:val="single" w:sz="4" w:space="0" w:color="EFEFEF"/>
              <w:bottom w:val="single" w:sz="4" w:space="0" w:color="EFEFEF"/>
              <w:right w:val="single" w:sz="4" w:space="0" w:color="EFEFEF"/>
            </w:tcBorders>
            <w:noWrap/>
          </w:tcPr>
          <w:p w:rsidR="00F413D3" w:rsidRPr="00E43740" w:rsidRDefault="00F413D3">
            <w:pPr>
              <w:jc w:val="right"/>
              <w:rPr>
                <w:rFonts w:ascii="Arial" w:hAnsi="Arial" w:cs="Arial"/>
                <w:color w:val="454545"/>
                <w:sz w:val="16"/>
                <w:szCs w:val="16"/>
              </w:rPr>
            </w:pPr>
            <w:r w:rsidRPr="00E43740">
              <w:rPr>
                <w:rFonts w:ascii="Arial" w:hAnsi="Arial" w:cs="Arial"/>
                <w:color w:val="454545"/>
                <w:sz w:val="16"/>
                <w:szCs w:val="16"/>
              </w:rPr>
              <w:t>155</w:t>
            </w:r>
          </w:p>
        </w:tc>
        <w:tc>
          <w:tcPr>
            <w:tcW w:w="1261" w:type="dxa"/>
            <w:tcBorders>
              <w:top w:val="nil"/>
              <w:left w:val="nil"/>
              <w:bottom w:val="single" w:sz="4" w:space="0" w:color="EFEFEF"/>
              <w:right w:val="single" w:sz="4" w:space="0" w:color="EFEFEF"/>
            </w:tcBorders>
            <w:noWrap/>
          </w:tcPr>
          <w:p w:rsidR="00F413D3" w:rsidRPr="00E43740" w:rsidRDefault="00F413D3">
            <w:pPr>
              <w:jc w:val="right"/>
              <w:rPr>
                <w:rFonts w:ascii="Arial" w:hAnsi="Arial" w:cs="Arial"/>
                <w:color w:val="454545"/>
                <w:sz w:val="16"/>
                <w:szCs w:val="16"/>
              </w:rPr>
            </w:pPr>
            <w:r w:rsidRPr="00E43740">
              <w:rPr>
                <w:rFonts w:ascii="Arial" w:hAnsi="Arial" w:cs="Arial"/>
                <w:color w:val="454545"/>
                <w:sz w:val="16"/>
                <w:szCs w:val="16"/>
              </w:rPr>
              <w:t>2</w:t>
            </w:r>
          </w:p>
        </w:tc>
        <w:tc>
          <w:tcPr>
            <w:tcW w:w="1172" w:type="dxa"/>
            <w:tcBorders>
              <w:top w:val="nil"/>
              <w:left w:val="nil"/>
              <w:bottom w:val="single" w:sz="4" w:space="0" w:color="EFEFEF"/>
              <w:right w:val="single" w:sz="4" w:space="0" w:color="EFEFEF"/>
            </w:tcBorders>
            <w:noWrap/>
          </w:tcPr>
          <w:p w:rsidR="00F413D3" w:rsidRPr="00E43740" w:rsidRDefault="00F413D3">
            <w:pPr>
              <w:jc w:val="right"/>
              <w:rPr>
                <w:rFonts w:ascii="Arial" w:hAnsi="Arial" w:cs="Arial"/>
                <w:color w:val="454545"/>
                <w:sz w:val="16"/>
                <w:szCs w:val="16"/>
              </w:rPr>
            </w:pPr>
            <w:r w:rsidRPr="00E43740">
              <w:rPr>
                <w:rFonts w:ascii="Arial" w:hAnsi="Arial" w:cs="Arial"/>
                <w:color w:val="454545"/>
                <w:sz w:val="16"/>
                <w:szCs w:val="16"/>
              </w:rPr>
              <w:t>15</w:t>
            </w:r>
          </w:p>
        </w:tc>
        <w:tc>
          <w:tcPr>
            <w:tcW w:w="1064" w:type="dxa"/>
            <w:tcBorders>
              <w:top w:val="nil"/>
              <w:left w:val="nil"/>
              <w:bottom w:val="single" w:sz="4" w:space="0" w:color="EFEFEF"/>
              <w:right w:val="single" w:sz="4" w:space="0" w:color="EFEFEF"/>
            </w:tcBorders>
            <w:noWrap/>
          </w:tcPr>
          <w:p w:rsidR="00F413D3" w:rsidRPr="00E43740" w:rsidRDefault="00F413D3">
            <w:pPr>
              <w:jc w:val="right"/>
              <w:rPr>
                <w:rFonts w:ascii="Arial" w:hAnsi="Arial" w:cs="Arial"/>
                <w:color w:val="454545"/>
                <w:sz w:val="16"/>
                <w:szCs w:val="16"/>
              </w:rPr>
            </w:pPr>
            <w:r w:rsidRPr="00E43740">
              <w:rPr>
                <w:rFonts w:ascii="Arial" w:hAnsi="Arial" w:cs="Arial"/>
                <w:color w:val="454545"/>
                <w:sz w:val="16"/>
                <w:szCs w:val="16"/>
              </w:rPr>
              <w:t>0</w:t>
            </w:r>
          </w:p>
        </w:tc>
        <w:tc>
          <w:tcPr>
            <w:tcW w:w="1276" w:type="dxa"/>
            <w:tcBorders>
              <w:top w:val="nil"/>
              <w:left w:val="nil"/>
              <w:bottom w:val="single" w:sz="4" w:space="0" w:color="EFEFEF"/>
              <w:right w:val="single" w:sz="4" w:space="0" w:color="EFEFEF"/>
            </w:tcBorders>
            <w:noWrap/>
          </w:tcPr>
          <w:p w:rsidR="00F413D3" w:rsidRPr="00E43740" w:rsidRDefault="00F413D3">
            <w:pPr>
              <w:jc w:val="right"/>
              <w:rPr>
                <w:rFonts w:ascii="Arial" w:hAnsi="Arial" w:cs="Arial"/>
                <w:color w:val="454545"/>
                <w:sz w:val="16"/>
                <w:szCs w:val="16"/>
              </w:rPr>
            </w:pPr>
            <w:r w:rsidRPr="00E43740">
              <w:rPr>
                <w:rFonts w:ascii="Arial" w:hAnsi="Arial" w:cs="Arial"/>
                <w:color w:val="454545"/>
                <w:sz w:val="16"/>
                <w:szCs w:val="16"/>
              </w:rPr>
              <w:t>2</w:t>
            </w:r>
          </w:p>
        </w:tc>
        <w:tc>
          <w:tcPr>
            <w:tcW w:w="992" w:type="dxa"/>
            <w:tcBorders>
              <w:top w:val="nil"/>
              <w:left w:val="single" w:sz="4" w:space="0" w:color="E2E2E2"/>
              <w:bottom w:val="single" w:sz="4" w:space="0" w:color="E2E2E2"/>
              <w:right w:val="single" w:sz="4" w:space="0" w:color="E2E2E2"/>
            </w:tcBorders>
            <w:noWrap/>
          </w:tcPr>
          <w:p w:rsidR="00F413D3" w:rsidRPr="00E43740" w:rsidRDefault="00F413D3">
            <w:pPr>
              <w:jc w:val="right"/>
              <w:rPr>
                <w:rFonts w:ascii="Arial" w:hAnsi="Arial" w:cs="Arial"/>
                <w:color w:val="454545"/>
                <w:sz w:val="16"/>
                <w:szCs w:val="16"/>
              </w:rPr>
            </w:pPr>
            <w:r w:rsidRPr="00E43740">
              <w:rPr>
                <w:rFonts w:ascii="Arial" w:hAnsi="Arial" w:cs="Arial"/>
                <w:color w:val="454545"/>
                <w:sz w:val="16"/>
                <w:szCs w:val="16"/>
              </w:rPr>
              <w:t>25</w:t>
            </w:r>
          </w:p>
        </w:tc>
        <w:tc>
          <w:tcPr>
            <w:tcW w:w="1003" w:type="dxa"/>
            <w:tcBorders>
              <w:top w:val="nil"/>
              <w:left w:val="single" w:sz="4" w:space="0" w:color="EFEFEF"/>
              <w:bottom w:val="single" w:sz="4" w:space="0" w:color="EFEFEF"/>
              <w:right w:val="single" w:sz="4" w:space="0" w:color="EFEFEF"/>
            </w:tcBorders>
            <w:noWrap/>
          </w:tcPr>
          <w:p w:rsidR="00F413D3" w:rsidRPr="00E43740" w:rsidRDefault="00F413D3">
            <w:pPr>
              <w:jc w:val="right"/>
              <w:rPr>
                <w:rFonts w:ascii="Arial" w:hAnsi="Arial" w:cs="Arial"/>
                <w:color w:val="454545"/>
                <w:sz w:val="16"/>
                <w:szCs w:val="16"/>
              </w:rPr>
            </w:pPr>
            <w:r w:rsidRPr="00E43740">
              <w:rPr>
                <w:rFonts w:ascii="Arial" w:hAnsi="Arial" w:cs="Arial"/>
                <w:color w:val="454545"/>
                <w:sz w:val="16"/>
                <w:szCs w:val="16"/>
              </w:rPr>
              <w:t>199</w:t>
            </w:r>
          </w:p>
        </w:tc>
      </w:tr>
      <w:tr w:rsidR="00F413D3" w:rsidRPr="00E43740">
        <w:trPr>
          <w:trHeight w:val="255"/>
        </w:trPr>
        <w:tc>
          <w:tcPr>
            <w:tcW w:w="866" w:type="dxa"/>
            <w:vMerge/>
            <w:tcBorders>
              <w:top w:val="nil"/>
              <w:left w:val="single" w:sz="4" w:space="0" w:color="C0C0C0"/>
              <w:bottom w:val="single" w:sz="4" w:space="0" w:color="C0C0C0"/>
              <w:right w:val="single" w:sz="4" w:space="0" w:color="C0C0C0"/>
            </w:tcBorders>
            <w:vAlign w:val="center"/>
          </w:tcPr>
          <w:p w:rsidR="00F413D3" w:rsidRPr="00E43740" w:rsidRDefault="00F413D3" w:rsidP="008D2B60">
            <w:pPr>
              <w:ind w:firstLine="0"/>
              <w:rPr>
                <w:rFonts w:ascii="Arial" w:hAnsi="Arial" w:cs="Arial"/>
                <w:color w:val="333333"/>
                <w:sz w:val="16"/>
                <w:szCs w:val="16"/>
                <w:lang w:eastAsia="sk-SK"/>
              </w:rPr>
            </w:pPr>
          </w:p>
        </w:tc>
        <w:tc>
          <w:tcPr>
            <w:tcW w:w="992" w:type="dxa"/>
            <w:tcBorders>
              <w:top w:val="nil"/>
              <w:left w:val="nil"/>
              <w:bottom w:val="single" w:sz="4" w:space="0" w:color="C0C0C0"/>
              <w:right w:val="single" w:sz="4" w:space="0" w:color="C0C0C0"/>
            </w:tcBorders>
            <w:shd w:val="clear" w:color="000000" w:fill="E7E5E5"/>
            <w:noWrap/>
          </w:tcPr>
          <w:p w:rsidR="00F413D3" w:rsidRPr="00E43740" w:rsidRDefault="00F413D3" w:rsidP="008D2B60">
            <w:pPr>
              <w:ind w:firstLine="0"/>
              <w:rPr>
                <w:rFonts w:ascii="Arial" w:hAnsi="Arial" w:cs="Arial"/>
                <w:color w:val="333333"/>
                <w:sz w:val="16"/>
                <w:szCs w:val="16"/>
                <w:lang w:eastAsia="sk-SK"/>
              </w:rPr>
            </w:pPr>
            <w:r w:rsidRPr="00E43740">
              <w:rPr>
                <w:rFonts w:ascii="Arial" w:hAnsi="Arial" w:cs="Arial"/>
                <w:color w:val="333333"/>
                <w:sz w:val="16"/>
                <w:szCs w:val="16"/>
                <w:lang w:eastAsia="sk-SK"/>
              </w:rPr>
              <w:t>spolu</w:t>
            </w:r>
          </w:p>
        </w:tc>
        <w:tc>
          <w:tcPr>
            <w:tcW w:w="1039" w:type="dxa"/>
            <w:tcBorders>
              <w:top w:val="nil"/>
              <w:left w:val="single" w:sz="4" w:space="0" w:color="EFEFEF"/>
              <w:bottom w:val="single" w:sz="4" w:space="0" w:color="EFEFEF"/>
              <w:right w:val="single" w:sz="4" w:space="0" w:color="EFEFEF"/>
            </w:tcBorders>
            <w:noWrap/>
          </w:tcPr>
          <w:p w:rsidR="00F413D3" w:rsidRPr="00E43740" w:rsidRDefault="00F413D3">
            <w:pPr>
              <w:jc w:val="right"/>
              <w:rPr>
                <w:rFonts w:ascii="Arial" w:hAnsi="Arial" w:cs="Arial"/>
                <w:color w:val="454545"/>
                <w:sz w:val="16"/>
                <w:szCs w:val="16"/>
              </w:rPr>
            </w:pPr>
            <w:r w:rsidRPr="00E43740">
              <w:rPr>
                <w:rFonts w:ascii="Arial" w:hAnsi="Arial" w:cs="Arial"/>
                <w:color w:val="454545"/>
                <w:sz w:val="16"/>
                <w:szCs w:val="16"/>
              </w:rPr>
              <w:t>360</w:t>
            </w:r>
          </w:p>
        </w:tc>
        <w:tc>
          <w:tcPr>
            <w:tcW w:w="1261" w:type="dxa"/>
            <w:tcBorders>
              <w:top w:val="nil"/>
              <w:left w:val="nil"/>
              <w:bottom w:val="single" w:sz="4" w:space="0" w:color="EFEFEF"/>
              <w:right w:val="single" w:sz="4" w:space="0" w:color="EFEFEF"/>
            </w:tcBorders>
            <w:noWrap/>
          </w:tcPr>
          <w:p w:rsidR="00F413D3" w:rsidRPr="00E43740" w:rsidRDefault="00F413D3">
            <w:pPr>
              <w:jc w:val="right"/>
              <w:rPr>
                <w:rFonts w:ascii="Arial" w:hAnsi="Arial" w:cs="Arial"/>
                <w:color w:val="454545"/>
                <w:sz w:val="16"/>
                <w:szCs w:val="16"/>
              </w:rPr>
            </w:pPr>
            <w:r w:rsidRPr="00E43740">
              <w:rPr>
                <w:rFonts w:ascii="Arial" w:hAnsi="Arial" w:cs="Arial"/>
                <w:color w:val="454545"/>
                <w:sz w:val="16"/>
                <w:szCs w:val="16"/>
              </w:rPr>
              <w:t>11</w:t>
            </w:r>
          </w:p>
        </w:tc>
        <w:tc>
          <w:tcPr>
            <w:tcW w:w="1172" w:type="dxa"/>
            <w:tcBorders>
              <w:top w:val="nil"/>
              <w:left w:val="nil"/>
              <w:bottom w:val="single" w:sz="4" w:space="0" w:color="EFEFEF"/>
              <w:right w:val="single" w:sz="4" w:space="0" w:color="EFEFEF"/>
            </w:tcBorders>
            <w:noWrap/>
          </w:tcPr>
          <w:p w:rsidR="00F413D3" w:rsidRPr="00E43740" w:rsidRDefault="00F413D3">
            <w:pPr>
              <w:jc w:val="right"/>
              <w:rPr>
                <w:rFonts w:ascii="Arial" w:hAnsi="Arial" w:cs="Arial"/>
                <w:color w:val="454545"/>
                <w:sz w:val="16"/>
                <w:szCs w:val="16"/>
              </w:rPr>
            </w:pPr>
            <w:r w:rsidRPr="00E43740">
              <w:rPr>
                <w:rFonts w:ascii="Arial" w:hAnsi="Arial" w:cs="Arial"/>
                <w:color w:val="454545"/>
                <w:sz w:val="16"/>
                <w:szCs w:val="16"/>
              </w:rPr>
              <w:t>56</w:t>
            </w:r>
          </w:p>
        </w:tc>
        <w:tc>
          <w:tcPr>
            <w:tcW w:w="1064" w:type="dxa"/>
            <w:tcBorders>
              <w:top w:val="nil"/>
              <w:left w:val="nil"/>
              <w:bottom w:val="single" w:sz="4" w:space="0" w:color="EFEFEF"/>
              <w:right w:val="single" w:sz="4" w:space="0" w:color="EFEFEF"/>
            </w:tcBorders>
            <w:noWrap/>
          </w:tcPr>
          <w:p w:rsidR="00F413D3" w:rsidRPr="00E43740" w:rsidRDefault="00F413D3">
            <w:pPr>
              <w:jc w:val="right"/>
              <w:rPr>
                <w:rFonts w:ascii="Arial" w:hAnsi="Arial" w:cs="Arial"/>
                <w:color w:val="454545"/>
                <w:sz w:val="16"/>
                <w:szCs w:val="16"/>
              </w:rPr>
            </w:pPr>
            <w:r w:rsidRPr="00E43740">
              <w:rPr>
                <w:rFonts w:ascii="Arial" w:hAnsi="Arial" w:cs="Arial"/>
                <w:color w:val="454545"/>
                <w:sz w:val="16"/>
                <w:szCs w:val="16"/>
              </w:rPr>
              <w:t>0</w:t>
            </w:r>
          </w:p>
        </w:tc>
        <w:tc>
          <w:tcPr>
            <w:tcW w:w="1276" w:type="dxa"/>
            <w:tcBorders>
              <w:top w:val="nil"/>
              <w:left w:val="nil"/>
              <w:bottom w:val="single" w:sz="4" w:space="0" w:color="EFEFEF"/>
              <w:right w:val="single" w:sz="4" w:space="0" w:color="EFEFEF"/>
            </w:tcBorders>
            <w:noWrap/>
          </w:tcPr>
          <w:p w:rsidR="00F413D3" w:rsidRPr="00E43740" w:rsidRDefault="00F413D3">
            <w:pPr>
              <w:jc w:val="right"/>
              <w:rPr>
                <w:rFonts w:ascii="Arial" w:hAnsi="Arial" w:cs="Arial"/>
                <w:color w:val="454545"/>
                <w:sz w:val="16"/>
                <w:szCs w:val="16"/>
              </w:rPr>
            </w:pPr>
            <w:r w:rsidRPr="00E43740">
              <w:rPr>
                <w:rFonts w:ascii="Arial" w:hAnsi="Arial" w:cs="Arial"/>
                <w:color w:val="454545"/>
                <w:sz w:val="16"/>
                <w:szCs w:val="16"/>
              </w:rPr>
              <w:t>3</w:t>
            </w:r>
          </w:p>
        </w:tc>
        <w:tc>
          <w:tcPr>
            <w:tcW w:w="992" w:type="dxa"/>
            <w:tcBorders>
              <w:top w:val="nil"/>
              <w:left w:val="single" w:sz="4" w:space="0" w:color="E2E2E2"/>
              <w:bottom w:val="single" w:sz="4" w:space="0" w:color="E2E2E2"/>
              <w:right w:val="single" w:sz="4" w:space="0" w:color="E2E2E2"/>
            </w:tcBorders>
            <w:noWrap/>
          </w:tcPr>
          <w:p w:rsidR="00F413D3" w:rsidRPr="00E43740" w:rsidRDefault="00F413D3">
            <w:pPr>
              <w:jc w:val="right"/>
              <w:rPr>
                <w:rFonts w:ascii="Arial" w:hAnsi="Arial" w:cs="Arial"/>
                <w:color w:val="454545"/>
                <w:sz w:val="16"/>
                <w:szCs w:val="16"/>
              </w:rPr>
            </w:pPr>
            <w:r w:rsidRPr="00E43740">
              <w:rPr>
                <w:rFonts w:ascii="Arial" w:hAnsi="Arial" w:cs="Arial"/>
                <w:color w:val="454545"/>
                <w:sz w:val="16"/>
                <w:szCs w:val="16"/>
              </w:rPr>
              <w:t>87</w:t>
            </w:r>
          </w:p>
        </w:tc>
        <w:tc>
          <w:tcPr>
            <w:tcW w:w="1003" w:type="dxa"/>
            <w:tcBorders>
              <w:top w:val="nil"/>
              <w:left w:val="single" w:sz="4" w:space="0" w:color="EFEFEF"/>
              <w:bottom w:val="single" w:sz="4" w:space="0" w:color="EFEFEF"/>
              <w:right w:val="single" w:sz="4" w:space="0" w:color="EFEFEF"/>
            </w:tcBorders>
            <w:noWrap/>
          </w:tcPr>
          <w:p w:rsidR="00F413D3" w:rsidRPr="00E43740" w:rsidRDefault="00F413D3">
            <w:pPr>
              <w:jc w:val="right"/>
              <w:rPr>
                <w:rFonts w:ascii="Arial" w:hAnsi="Arial" w:cs="Arial"/>
                <w:color w:val="454545"/>
                <w:sz w:val="16"/>
                <w:szCs w:val="16"/>
              </w:rPr>
            </w:pPr>
            <w:r w:rsidRPr="00E43740">
              <w:rPr>
                <w:rFonts w:ascii="Arial" w:hAnsi="Arial" w:cs="Arial"/>
                <w:color w:val="454545"/>
                <w:sz w:val="16"/>
                <w:szCs w:val="16"/>
              </w:rPr>
              <w:t>517</w:t>
            </w:r>
          </w:p>
        </w:tc>
      </w:tr>
      <w:tr w:rsidR="00F413D3" w:rsidRPr="00E43740">
        <w:trPr>
          <w:trHeight w:val="255"/>
        </w:trPr>
        <w:tc>
          <w:tcPr>
            <w:tcW w:w="866" w:type="dxa"/>
            <w:vMerge w:val="restart"/>
            <w:tcBorders>
              <w:top w:val="nil"/>
              <w:left w:val="single" w:sz="4" w:space="0" w:color="C0C0C0"/>
              <w:bottom w:val="single" w:sz="4" w:space="0" w:color="C0C0C0"/>
              <w:right w:val="single" w:sz="4" w:space="0" w:color="C0C0C0"/>
            </w:tcBorders>
            <w:shd w:val="clear" w:color="000000" w:fill="E7E5E5"/>
            <w:noWrap/>
          </w:tcPr>
          <w:p w:rsidR="00F413D3" w:rsidRPr="00E43740" w:rsidRDefault="00F413D3" w:rsidP="008D2B60">
            <w:pPr>
              <w:ind w:firstLine="0"/>
              <w:rPr>
                <w:rFonts w:ascii="Arial" w:hAnsi="Arial" w:cs="Arial"/>
                <w:color w:val="333333"/>
                <w:sz w:val="16"/>
                <w:szCs w:val="16"/>
                <w:lang w:eastAsia="sk-SK"/>
              </w:rPr>
            </w:pPr>
            <w:r w:rsidRPr="00E43740">
              <w:rPr>
                <w:rFonts w:ascii="Arial" w:hAnsi="Arial" w:cs="Arial"/>
                <w:color w:val="333333"/>
                <w:sz w:val="16"/>
                <w:szCs w:val="16"/>
                <w:lang w:eastAsia="sk-SK"/>
              </w:rPr>
              <w:t>35 - 39</w:t>
            </w:r>
          </w:p>
        </w:tc>
        <w:tc>
          <w:tcPr>
            <w:tcW w:w="992" w:type="dxa"/>
            <w:tcBorders>
              <w:top w:val="nil"/>
              <w:left w:val="nil"/>
              <w:bottom w:val="single" w:sz="4" w:space="0" w:color="C0C0C0"/>
              <w:right w:val="single" w:sz="4" w:space="0" w:color="C0C0C0"/>
            </w:tcBorders>
            <w:shd w:val="clear" w:color="000000" w:fill="E7E5E5"/>
            <w:noWrap/>
          </w:tcPr>
          <w:p w:rsidR="00F413D3" w:rsidRPr="00E43740" w:rsidRDefault="00F413D3" w:rsidP="008D2B60">
            <w:pPr>
              <w:ind w:firstLine="0"/>
              <w:rPr>
                <w:rFonts w:ascii="Arial" w:hAnsi="Arial" w:cs="Arial"/>
                <w:color w:val="333333"/>
                <w:sz w:val="16"/>
                <w:szCs w:val="16"/>
                <w:lang w:eastAsia="sk-SK"/>
              </w:rPr>
            </w:pPr>
            <w:r w:rsidRPr="00E43740">
              <w:rPr>
                <w:rFonts w:ascii="Arial" w:hAnsi="Arial" w:cs="Arial"/>
                <w:color w:val="333333"/>
                <w:sz w:val="16"/>
                <w:szCs w:val="16"/>
                <w:lang w:eastAsia="sk-SK"/>
              </w:rPr>
              <w:t>muži</w:t>
            </w:r>
          </w:p>
        </w:tc>
        <w:tc>
          <w:tcPr>
            <w:tcW w:w="1039" w:type="dxa"/>
            <w:tcBorders>
              <w:top w:val="nil"/>
              <w:left w:val="single" w:sz="4" w:space="0" w:color="EFEFEF"/>
              <w:bottom w:val="single" w:sz="4" w:space="0" w:color="EFEFEF"/>
              <w:right w:val="single" w:sz="4" w:space="0" w:color="EFEFEF"/>
            </w:tcBorders>
            <w:noWrap/>
          </w:tcPr>
          <w:p w:rsidR="00F413D3" w:rsidRPr="00E43740" w:rsidRDefault="00F413D3">
            <w:pPr>
              <w:jc w:val="right"/>
              <w:rPr>
                <w:rFonts w:ascii="Arial" w:hAnsi="Arial" w:cs="Arial"/>
                <w:color w:val="454545"/>
                <w:sz w:val="16"/>
                <w:szCs w:val="16"/>
              </w:rPr>
            </w:pPr>
            <w:r w:rsidRPr="00E43740">
              <w:rPr>
                <w:rFonts w:ascii="Arial" w:hAnsi="Arial" w:cs="Arial"/>
                <w:color w:val="454545"/>
                <w:sz w:val="16"/>
                <w:szCs w:val="16"/>
              </w:rPr>
              <w:t>209</w:t>
            </w:r>
          </w:p>
        </w:tc>
        <w:tc>
          <w:tcPr>
            <w:tcW w:w="1261" w:type="dxa"/>
            <w:tcBorders>
              <w:top w:val="nil"/>
              <w:left w:val="nil"/>
              <w:bottom w:val="single" w:sz="4" w:space="0" w:color="EFEFEF"/>
              <w:right w:val="single" w:sz="4" w:space="0" w:color="EFEFEF"/>
            </w:tcBorders>
            <w:noWrap/>
          </w:tcPr>
          <w:p w:rsidR="00F413D3" w:rsidRPr="00E43740" w:rsidRDefault="00F413D3">
            <w:pPr>
              <w:jc w:val="right"/>
              <w:rPr>
                <w:rFonts w:ascii="Arial" w:hAnsi="Arial" w:cs="Arial"/>
                <w:color w:val="454545"/>
                <w:sz w:val="16"/>
                <w:szCs w:val="16"/>
              </w:rPr>
            </w:pPr>
            <w:r w:rsidRPr="00E43740">
              <w:rPr>
                <w:rFonts w:ascii="Arial" w:hAnsi="Arial" w:cs="Arial"/>
                <w:color w:val="454545"/>
                <w:sz w:val="16"/>
                <w:szCs w:val="16"/>
              </w:rPr>
              <w:t>16</w:t>
            </w:r>
          </w:p>
        </w:tc>
        <w:tc>
          <w:tcPr>
            <w:tcW w:w="1172" w:type="dxa"/>
            <w:tcBorders>
              <w:top w:val="nil"/>
              <w:left w:val="nil"/>
              <w:bottom w:val="single" w:sz="4" w:space="0" w:color="EFEFEF"/>
              <w:right w:val="single" w:sz="4" w:space="0" w:color="EFEFEF"/>
            </w:tcBorders>
            <w:noWrap/>
          </w:tcPr>
          <w:p w:rsidR="00F413D3" w:rsidRPr="00E43740" w:rsidRDefault="00F413D3">
            <w:pPr>
              <w:jc w:val="right"/>
              <w:rPr>
                <w:rFonts w:ascii="Arial" w:hAnsi="Arial" w:cs="Arial"/>
                <w:color w:val="454545"/>
                <w:sz w:val="16"/>
                <w:szCs w:val="16"/>
              </w:rPr>
            </w:pPr>
            <w:r w:rsidRPr="00E43740">
              <w:rPr>
                <w:rFonts w:ascii="Arial" w:hAnsi="Arial" w:cs="Arial"/>
                <w:color w:val="454545"/>
                <w:sz w:val="16"/>
                <w:szCs w:val="16"/>
              </w:rPr>
              <w:t>37</w:t>
            </w:r>
          </w:p>
        </w:tc>
        <w:tc>
          <w:tcPr>
            <w:tcW w:w="1064" w:type="dxa"/>
            <w:tcBorders>
              <w:top w:val="nil"/>
              <w:left w:val="nil"/>
              <w:bottom w:val="single" w:sz="4" w:space="0" w:color="EFEFEF"/>
              <w:right w:val="single" w:sz="4" w:space="0" w:color="EFEFEF"/>
            </w:tcBorders>
            <w:noWrap/>
          </w:tcPr>
          <w:p w:rsidR="00F413D3" w:rsidRPr="00E43740" w:rsidRDefault="00F413D3">
            <w:pPr>
              <w:jc w:val="right"/>
              <w:rPr>
                <w:rFonts w:ascii="Arial" w:hAnsi="Arial" w:cs="Arial"/>
                <w:color w:val="454545"/>
                <w:sz w:val="16"/>
                <w:szCs w:val="16"/>
              </w:rPr>
            </w:pPr>
            <w:r w:rsidRPr="00E43740">
              <w:rPr>
                <w:rFonts w:ascii="Arial" w:hAnsi="Arial" w:cs="Arial"/>
                <w:color w:val="454545"/>
                <w:sz w:val="16"/>
                <w:szCs w:val="16"/>
              </w:rPr>
              <w:t>0</w:t>
            </w:r>
          </w:p>
        </w:tc>
        <w:tc>
          <w:tcPr>
            <w:tcW w:w="1276" w:type="dxa"/>
            <w:tcBorders>
              <w:top w:val="nil"/>
              <w:left w:val="nil"/>
              <w:bottom w:val="single" w:sz="4" w:space="0" w:color="EFEFEF"/>
              <w:right w:val="single" w:sz="4" w:space="0" w:color="EFEFEF"/>
            </w:tcBorders>
            <w:noWrap/>
          </w:tcPr>
          <w:p w:rsidR="00F413D3" w:rsidRPr="00E43740" w:rsidRDefault="00F413D3">
            <w:pPr>
              <w:jc w:val="right"/>
              <w:rPr>
                <w:rFonts w:ascii="Arial" w:hAnsi="Arial" w:cs="Arial"/>
                <w:color w:val="454545"/>
                <w:sz w:val="16"/>
                <w:szCs w:val="16"/>
              </w:rPr>
            </w:pPr>
            <w:r w:rsidRPr="00E43740">
              <w:rPr>
                <w:rFonts w:ascii="Arial" w:hAnsi="Arial" w:cs="Arial"/>
                <w:color w:val="454545"/>
                <w:sz w:val="16"/>
                <w:szCs w:val="16"/>
              </w:rPr>
              <w:t>1</w:t>
            </w:r>
          </w:p>
        </w:tc>
        <w:tc>
          <w:tcPr>
            <w:tcW w:w="992" w:type="dxa"/>
            <w:tcBorders>
              <w:top w:val="nil"/>
              <w:left w:val="single" w:sz="4" w:space="0" w:color="E2E2E2"/>
              <w:bottom w:val="single" w:sz="4" w:space="0" w:color="E2E2E2"/>
              <w:right w:val="single" w:sz="4" w:space="0" w:color="E2E2E2"/>
            </w:tcBorders>
            <w:noWrap/>
          </w:tcPr>
          <w:p w:rsidR="00F413D3" w:rsidRPr="00E43740" w:rsidRDefault="00F413D3">
            <w:pPr>
              <w:jc w:val="right"/>
              <w:rPr>
                <w:rFonts w:ascii="Arial" w:hAnsi="Arial" w:cs="Arial"/>
                <w:color w:val="454545"/>
                <w:sz w:val="16"/>
                <w:szCs w:val="16"/>
              </w:rPr>
            </w:pPr>
            <w:r w:rsidRPr="00E43740">
              <w:rPr>
                <w:rFonts w:ascii="Arial" w:hAnsi="Arial" w:cs="Arial"/>
                <w:color w:val="454545"/>
                <w:sz w:val="16"/>
                <w:szCs w:val="16"/>
              </w:rPr>
              <w:t>53</w:t>
            </w:r>
          </w:p>
        </w:tc>
        <w:tc>
          <w:tcPr>
            <w:tcW w:w="1003" w:type="dxa"/>
            <w:tcBorders>
              <w:top w:val="nil"/>
              <w:left w:val="single" w:sz="4" w:space="0" w:color="EFEFEF"/>
              <w:bottom w:val="single" w:sz="4" w:space="0" w:color="EFEFEF"/>
              <w:right w:val="single" w:sz="4" w:space="0" w:color="EFEFEF"/>
            </w:tcBorders>
            <w:noWrap/>
          </w:tcPr>
          <w:p w:rsidR="00F413D3" w:rsidRPr="00E43740" w:rsidRDefault="00F413D3">
            <w:pPr>
              <w:jc w:val="right"/>
              <w:rPr>
                <w:rFonts w:ascii="Arial" w:hAnsi="Arial" w:cs="Arial"/>
                <w:color w:val="454545"/>
                <w:sz w:val="16"/>
                <w:szCs w:val="16"/>
              </w:rPr>
            </w:pPr>
            <w:r w:rsidRPr="00E43740">
              <w:rPr>
                <w:rFonts w:ascii="Arial" w:hAnsi="Arial" w:cs="Arial"/>
                <w:color w:val="454545"/>
                <w:sz w:val="16"/>
                <w:szCs w:val="16"/>
              </w:rPr>
              <w:t>316</w:t>
            </w:r>
          </w:p>
        </w:tc>
      </w:tr>
      <w:tr w:rsidR="00F413D3" w:rsidRPr="00E43740">
        <w:trPr>
          <w:trHeight w:val="255"/>
        </w:trPr>
        <w:tc>
          <w:tcPr>
            <w:tcW w:w="866" w:type="dxa"/>
            <w:vMerge/>
            <w:tcBorders>
              <w:top w:val="nil"/>
              <w:left w:val="single" w:sz="4" w:space="0" w:color="C0C0C0"/>
              <w:bottom w:val="single" w:sz="4" w:space="0" w:color="C0C0C0"/>
              <w:right w:val="single" w:sz="4" w:space="0" w:color="C0C0C0"/>
            </w:tcBorders>
            <w:vAlign w:val="center"/>
          </w:tcPr>
          <w:p w:rsidR="00F413D3" w:rsidRPr="00E43740" w:rsidRDefault="00F413D3" w:rsidP="008D2B60">
            <w:pPr>
              <w:ind w:firstLine="0"/>
              <w:rPr>
                <w:rFonts w:ascii="Arial" w:hAnsi="Arial" w:cs="Arial"/>
                <w:color w:val="333333"/>
                <w:sz w:val="16"/>
                <w:szCs w:val="16"/>
                <w:lang w:eastAsia="sk-SK"/>
              </w:rPr>
            </w:pPr>
          </w:p>
        </w:tc>
        <w:tc>
          <w:tcPr>
            <w:tcW w:w="992" w:type="dxa"/>
            <w:tcBorders>
              <w:top w:val="nil"/>
              <w:left w:val="nil"/>
              <w:bottom w:val="single" w:sz="4" w:space="0" w:color="C0C0C0"/>
              <w:right w:val="single" w:sz="4" w:space="0" w:color="C0C0C0"/>
            </w:tcBorders>
            <w:shd w:val="clear" w:color="000000" w:fill="E7E5E5"/>
            <w:noWrap/>
          </w:tcPr>
          <w:p w:rsidR="00F413D3" w:rsidRPr="00E43740" w:rsidRDefault="00F413D3" w:rsidP="008D2B60">
            <w:pPr>
              <w:ind w:firstLine="0"/>
              <w:rPr>
                <w:rFonts w:ascii="Arial" w:hAnsi="Arial" w:cs="Arial"/>
                <w:color w:val="333333"/>
                <w:sz w:val="16"/>
                <w:szCs w:val="16"/>
                <w:lang w:eastAsia="sk-SK"/>
              </w:rPr>
            </w:pPr>
            <w:r w:rsidRPr="00E43740">
              <w:rPr>
                <w:rFonts w:ascii="Arial" w:hAnsi="Arial" w:cs="Arial"/>
                <w:color w:val="333333"/>
                <w:sz w:val="16"/>
                <w:szCs w:val="16"/>
                <w:lang w:eastAsia="sk-SK"/>
              </w:rPr>
              <w:t>ženy</w:t>
            </w:r>
          </w:p>
        </w:tc>
        <w:tc>
          <w:tcPr>
            <w:tcW w:w="1039" w:type="dxa"/>
            <w:tcBorders>
              <w:top w:val="nil"/>
              <w:left w:val="single" w:sz="4" w:space="0" w:color="EFEFEF"/>
              <w:bottom w:val="single" w:sz="4" w:space="0" w:color="EFEFEF"/>
              <w:right w:val="single" w:sz="4" w:space="0" w:color="EFEFEF"/>
            </w:tcBorders>
            <w:noWrap/>
          </w:tcPr>
          <w:p w:rsidR="00F413D3" w:rsidRPr="00E43740" w:rsidRDefault="00F413D3">
            <w:pPr>
              <w:jc w:val="right"/>
              <w:rPr>
                <w:rFonts w:ascii="Arial" w:hAnsi="Arial" w:cs="Arial"/>
                <w:color w:val="454545"/>
                <w:sz w:val="16"/>
                <w:szCs w:val="16"/>
              </w:rPr>
            </w:pPr>
            <w:r w:rsidRPr="00E43740">
              <w:rPr>
                <w:rFonts w:ascii="Arial" w:hAnsi="Arial" w:cs="Arial"/>
                <w:color w:val="454545"/>
                <w:sz w:val="16"/>
                <w:szCs w:val="16"/>
              </w:rPr>
              <w:t>211</w:t>
            </w:r>
          </w:p>
        </w:tc>
        <w:tc>
          <w:tcPr>
            <w:tcW w:w="1261" w:type="dxa"/>
            <w:tcBorders>
              <w:top w:val="nil"/>
              <w:left w:val="nil"/>
              <w:bottom w:val="single" w:sz="4" w:space="0" w:color="EFEFEF"/>
              <w:right w:val="single" w:sz="4" w:space="0" w:color="EFEFEF"/>
            </w:tcBorders>
            <w:noWrap/>
          </w:tcPr>
          <w:p w:rsidR="00F413D3" w:rsidRPr="00E43740" w:rsidRDefault="00F413D3">
            <w:pPr>
              <w:jc w:val="right"/>
              <w:rPr>
                <w:rFonts w:ascii="Arial" w:hAnsi="Arial" w:cs="Arial"/>
                <w:color w:val="454545"/>
                <w:sz w:val="16"/>
                <w:szCs w:val="16"/>
              </w:rPr>
            </w:pPr>
            <w:r w:rsidRPr="00E43740">
              <w:rPr>
                <w:rFonts w:ascii="Arial" w:hAnsi="Arial" w:cs="Arial"/>
                <w:color w:val="454545"/>
                <w:sz w:val="16"/>
                <w:szCs w:val="16"/>
              </w:rPr>
              <w:t>8</w:t>
            </w:r>
          </w:p>
        </w:tc>
        <w:tc>
          <w:tcPr>
            <w:tcW w:w="1172" w:type="dxa"/>
            <w:tcBorders>
              <w:top w:val="nil"/>
              <w:left w:val="nil"/>
              <w:bottom w:val="single" w:sz="4" w:space="0" w:color="EFEFEF"/>
              <w:right w:val="single" w:sz="4" w:space="0" w:color="EFEFEF"/>
            </w:tcBorders>
            <w:noWrap/>
          </w:tcPr>
          <w:p w:rsidR="00F413D3" w:rsidRPr="00E43740" w:rsidRDefault="00F413D3">
            <w:pPr>
              <w:jc w:val="right"/>
              <w:rPr>
                <w:rFonts w:ascii="Arial" w:hAnsi="Arial" w:cs="Arial"/>
                <w:color w:val="454545"/>
                <w:sz w:val="16"/>
                <w:szCs w:val="16"/>
              </w:rPr>
            </w:pPr>
            <w:r w:rsidRPr="00E43740">
              <w:rPr>
                <w:rFonts w:ascii="Arial" w:hAnsi="Arial" w:cs="Arial"/>
                <w:color w:val="454545"/>
                <w:sz w:val="16"/>
                <w:szCs w:val="16"/>
              </w:rPr>
              <w:t>19</w:t>
            </w:r>
          </w:p>
        </w:tc>
        <w:tc>
          <w:tcPr>
            <w:tcW w:w="1064" w:type="dxa"/>
            <w:tcBorders>
              <w:top w:val="nil"/>
              <w:left w:val="nil"/>
              <w:bottom w:val="single" w:sz="4" w:space="0" w:color="EFEFEF"/>
              <w:right w:val="single" w:sz="4" w:space="0" w:color="EFEFEF"/>
            </w:tcBorders>
            <w:noWrap/>
          </w:tcPr>
          <w:p w:rsidR="00F413D3" w:rsidRPr="00E43740" w:rsidRDefault="00F413D3">
            <w:pPr>
              <w:jc w:val="right"/>
              <w:rPr>
                <w:rFonts w:ascii="Arial" w:hAnsi="Arial" w:cs="Arial"/>
                <w:color w:val="454545"/>
                <w:sz w:val="16"/>
                <w:szCs w:val="16"/>
              </w:rPr>
            </w:pPr>
            <w:r w:rsidRPr="00E43740">
              <w:rPr>
                <w:rFonts w:ascii="Arial" w:hAnsi="Arial" w:cs="Arial"/>
                <w:color w:val="454545"/>
                <w:sz w:val="16"/>
                <w:szCs w:val="16"/>
              </w:rPr>
              <w:t>0</w:t>
            </w:r>
          </w:p>
        </w:tc>
        <w:tc>
          <w:tcPr>
            <w:tcW w:w="1276" w:type="dxa"/>
            <w:tcBorders>
              <w:top w:val="nil"/>
              <w:left w:val="nil"/>
              <w:bottom w:val="single" w:sz="4" w:space="0" w:color="EFEFEF"/>
              <w:right w:val="single" w:sz="4" w:space="0" w:color="EFEFEF"/>
            </w:tcBorders>
            <w:noWrap/>
          </w:tcPr>
          <w:p w:rsidR="00F413D3" w:rsidRPr="00E43740" w:rsidRDefault="00F413D3">
            <w:pPr>
              <w:jc w:val="right"/>
              <w:rPr>
                <w:rFonts w:ascii="Arial" w:hAnsi="Arial" w:cs="Arial"/>
                <w:color w:val="454545"/>
                <w:sz w:val="16"/>
                <w:szCs w:val="16"/>
              </w:rPr>
            </w:pPr>
            <w:r w:rsidRPr="00E43740">
              <w:rPr>
                <w:rFonts w:ascii="Arial" w:hAnsi="Arial" w:cs="Arial"/>
                <w:color w:val="454545"/>
                <w:sz w:val="16"/>
                <w:szCs w:val="16"/>
              </w:rPr>
              <w:t>0</w:t>
            </w:r>
          </w:p>
        </w:tc>
        <w:tc>
          <w:tcPr>
            <w:tcW w:w="992" w:type="dxa"/>
            <w:tcBorders>
              <w:top w:val="nil"/>
              <w:left w:val="single" w:sz="4" w:space="0" w:color="E2E2E2"/>
              <w:bottom w:val="single" w:sz="4" w:space="0" w:color="E2E2E2"/>
              <w:right w:val="single" w:sz="4" w:space="0" w:color="E2E2E2"/>
            </w:tcBorders>
            <w:noWrap/>
          </w:tcPr>
          <w:p w:rsidR="00F413D3" w:rsidRPr="00E43740" w:rsidRDefault="00F413D3">
            <w:pPr>
              <w:jc w:val="right"/>
              <w:rPr>
                <w:rFonts w:ascii="Arial" w:hAnsi="Arial" w:cs="Arial"/>
                <w:color w:val="454545"/>
                <w:sz w:val="16"/>
                <w:szCs w:val="16"/>
              </w:rPr>
            </w:pPr>
            <w:r w:rsidRPr="00E43740">
              <w:rPr>
                <w:rFonts w:ascii="Arial" w:hAnsi="Arial" w:cs="Arial"/>
                <w:color w:val="454545"/>
                <w:sz w:val="16"/>
                <w:szCs w:val="16"/>
              </w:rPr>
              <w:t>44</w:t>
            </w:r>
          </w:p>
        </w:tc>
        <w:tc>
          <w:tcPr>
            <w:tcW w:w="1003" w:type="dxa"/>
            <w:tcBorders>
              <w:top w:val="nil"/>
              <w:left w:val="single" w:sz="4" w:space="0" w:color="EFEFEF"/>
              <w:bottom w:val="single" w:sz="4" w:space="0" w:color="EFEFEF"/>
              <w:right w:val="single" w:sz="4" w:space="0" w:color="EFEFEF"/>
            </w:tcBorders>
            <w:noWrap/>
          </w:tcPr>
          <w:p w:rsidR="00F413D3" w:rsidRPr="00E43740" w:rsidRDefault="00F413D3">
            <w:pPr>
              <w:jc w:val="right"/>
              <w:rPr>
                <w:rFonts w:ascii="Arial" w:hAnsi="Arial" w:cs="Arial"/>
                <w:color w:val="454545"/>
                <w:sz w:val="16"/>
                <w:szCs w:val="16"/>
              </w:rPr>
            </w:pPr>
            <w:r w:rsidRPr="00E43740">
              <w:rPr>
                <w:rFonts w:ascii="Arial" w:hAnsi="Arial" w:cs="Arial"/>
                <w:color w:val="454545"/>
                <w:sz w:val="16"/>
                <w:szCs w:val="16"/>
              </w:rPr>
              <w:t>282</w:t>
            </w:r>
          </w:p>
        </w:tc>
      </w:tr>
      <w:tr w:rsidR="00F413D3" w:rsidRPr="00E43740">
        <w:trPr>
          <w:trHeight w:val="255"/>
        </w:trPr>
        <w:tc>
          <w:tcPr>
            <w:tcW w:w="866" w:type="dxa"/>
            <w:vMerge/>
            <w:tcBorders>
              <w:top w:val="nil"/>
              <w:left w:val="single" w:sz="4" w:space="0" w:color="C0C0C0"/>
              <w:bottom w:val="single" w:sz="4" w:space="0" w:color="C0C0C0"/>
              <w:right w:val="single" w:sz="4" w:space="0" w:color="C0C0C0"/>
            </w:tcBorders>
            <w:vAlign w:val="center"/>
          </w:tcPr>
          <w:p w:rsidR="00F413D3" w:rsidRPr="00E43740" w:rsidRDefault="00F413D3" w:rsidP="008D2B60">
            <w:pPr>
              <w:ind w:firstLine="0"/>
              <w:rPr>
                <w:rFonts w:ascii="Arial" w:hAnsi="Arial" w:cs="Arial"/>
                <w:color w:val="333333"/>
                <w:sz w:val="16"/>
                <w:szCs w:val="16"/>
                <w:lang w:eastAsia="sk-SK"/>
              </w:rPr>
            </w:pPr>
          </w:p>
        </w:tc>
        <w:tc>
          <w:tcPr>
            <w:tcW w:w="992" w:type="dxa"/>
            <w:tcBorders>
              <w:top w:val="nil"/>
              <w:left w:val="nil"/>
              <w:bottom w:val="single" w:sz="4" w:space="0" w:color="C0C0C0"/>
              <w:right w:val="single" w:sz="4" w:space="0" w:color="C0C0C0"/>
            </w:tcBorders>
            <w:shd w:val="clear" w:color="000000" w:fill="E7E5E5"/>
            <w:noWrap/>
          </w:tcPr>
          <w:p w:rsidR="00F413D3" w:rsidRPr="00E43740" w:rsidRDefault="00F413D3" w:rsidP="008D2B60">
            <w:pPr>
              <w:ind w:firstLine="0"/>
              <w:rPr>
                <w:rFonts w:ascii="Arial" w:hAnsi="Arial" w:cs="Arial"/>
                <w:color w:val="333333"/>
                <w:sz w:val="16"/>
                <w:szCs w:val="16"/>
                <w:lang w:eastAsia="sk-SK"/>
              </w:rPr>
            </w:pPr>
            <w:r w:rsidRPr="00E43740">
              <w:rPr>
                <w:rFonts w:ascii="Arial" w:hAnsi="Arial" w:cs="Arial"/>
                <w:color w:val="333333"/>
                <w:sz w:val="16"/>
                <w:szCs w:val="16"/>
                <w:lang w:eastAsia="sk-SK"/>
              </w:rPr>
              <w:t>spolu</w:t>
            </w:r>
          </w:p>
        </w:tc>
        <w:tc>
          <w:tcPr>
            <w:tcW w:w="1039" w:type="dxa"/>
            <w:tcBorders>
              <w:top w:val="nil"/>
              <w:left w:val="single" w:sz="4" w:space="0" w:color="EFEFEF"/>
              <w:bottom w:val="single" w:sz="4" w:space="0" w:color="EFEFEF"/>
              <w:right w:val="single" w:sz="4" w:space="0" w:color="EFEFEF"/>
            </w:tcBorders>
            <w:noWrap/>
          </w:tcPr>
          <w:p w:rsidR="00F413D3" w:rsidRPr="00E43740" w:rsidRDefault="00F413D3">
            <w:pPr>
              <w:jc w:val="right"/>
              <w:rPr>
                <w:rFonts w:ascii="Arial" w:hAnsi="Arial" w:cs="Arial"/>
                <w:color w:val="454545"/>
                <w:sz w:val="16"/>
                <w:szCs w:val="16"/>
              </w:rPr>
            </w:pPr>
            <w:r w:rsidRPr="00E43740">
              <w:rPr>
                <w:rFonts w:ascii="Arial" w:hAnsi="Arial" w:cs="Arial"/>
                <w:color w:val="454545"/>
                <w:sz w:val="16"/>
                <w:szCs w:val="16"/>
              </w:rPr>
              <w:t>420</w:t>
            </w:r>
          </w:p>
        </w:tc>
        <w:tc>
          <w:tcPr>
            <w:tcW w:w="1261" w:type="dxa"/>
            <w:tcBorders>
              <w:top w:val="nil"/>
              <w:left w:val="nil"/>
              <w:bottom w:val="single" w:sz="4" w:space="0" w:color="EFEFEF"/>
              <w:right w:val="single" w:sz="4" w:space="0" w:color="EFEFEF"/>
            </w:tcBorders>
            <w:noWrap/>
          </w:tcPr>
          <w:p w:rsidR="00F413D3" w:rsidRPr="00E43740" w:rsidRDefault="00F413D3">
            <w:pPr>
              <w:jc w:val="right"/>
              <w:rPr>
                <w:rFonts w:ascii="Arial" w:hAnsi="Arial" w:cs="Arial"/>
                <w:color w:val="454545"/>
                <w:sz w:val="16"/>
                <w:szCs w:val="16"/>
              </w:rPr>
            </w:pPr>
            <w:r w:rsidRPr="00E43740">
              <w:rPr>
                <w:rFonts w:ascii="Arial" w:hAnsi="Arial" w:cs="Arial"/>
                <w:color w:val="454545"/>
                <w:sz w:val="16"/>
                <w:szCs w:val="16"/>
              </w:rPr>
              <w:t>24</w:t>
            </w:r>
          </w:p>
        </w:tc>
        <w:tc>
          <w:tcPr>
            <w:tcW w:w="1172" w:type="dxa"/>
            <w:tcBorders>
              <w:top w:val="nil"/>
              <w:left w:val="nil"/>
              <w:bottom w:val="single" w:sz="4" w:space="0" w:color="EFEFEF"/>
              <w:right w:val="single" w:sz="4" w:space="0" w:color="EFEFEF"/>
            </w:tcBorders>
            <w:noWrap/>
          </w:tcPr>
          <w:p w:rsidR="00F413D3" w:rsidRPr="00E43740" w:rsidRDefault="00F413D3">
            <w:pPr>
              <w:jc w:val="right"/>
              <w:rPr>
                <w:rFonts w:ascii="Arial" w:hAnsi="Arial" w:cs="Arial"/>
                <w:color w:val="454545"/>
                <w:sz w:val="16"/>
                <w:szCs w:val="16"/>
              </w:rPr>
            </w:pPr>
            <w:r w:rsidRPr="00E43740">
              <w:rPr>
                <w:rFonts w:ascii="Arial" w:hAnsi="Arial" w:cs="Arial"/>
                <w:color w:val="454545"/>
                <w:sz w:val="16"/>
                <w:szCs w:val="16"/>
              </w:rPr>
              <w:t>56</w:t>
            </w:r>
          </w:p>
        </w:tc>
        <w:tc>
          <w:tcPr>
            <w:tcW w:w="1064" w:type="dxa"/>
            <w:tcBorders>
              <w:top w:val="nil"/>
              <w:left w:val="nil"/>
              <w:bottom w:val="single" w:sz="4" w:space="0" w:color="EFEFEF"/>
              <w:right w:val="single" w:sz="4" w:space="0" w:color="EFEFEF"/>
            </w:tcBorders>
            <w:noWrap/>
          </w:tcPr>
          <w:p w:rsidR="00F413D3" w:rsidRPr="00E43740" w:rsidRDefault="00F413D3">
            <w:pPr>
              <w:jc w:val="right"/>
              <w:rPr>
                <w:rFonts w:ascii="Arial" w:hAnsi="Arial" w:cs="Arial"/>
                <w:color w:val="454545"/>
                <w:sz w:val="16"/>
                <w:szCs w:val="16"/>
              </w:rPr>
            </w:pPr>
            <w:r w:rsidRPr="00E43740">
              <w:rPr>
                <w:rFonts w:ascii="Arial" w:hAnsi="Arial" w:cs="Arial"/>
                <w:color w:val="454545"/>
                <w:sz w:val="16"/>
                <w:szCs w:val="16"/>
              </w:rPr>
              <w:t>0</w:t>
            </w:r>
          </w:p>
        </w:tc>
        <w:tc>
          <w:tcPr>
            <w:tcW w:w="1276" w:type="dxa"/>
            <w:tcBorders>
              <w:top w:val="nil"/>
              <w:left w:val="nil"/>
              <w:bottom w:val="single" w:sz="4" w:space="0" w:color="EFEFEF"/>
              <w:right w:val="single" w:sz="4" w:space="0" w:color="EFEFEF"/>
            </w:tcBorders>
            <w:noWrap/>
          </w:tcPr>
          <w:p w:rsidR="00F413D3" w:rsidRPr="00E43740" w:rsidRDefault="00F413D3">
            <w:pPr>
              <w:jc w:val="right"/>
              <w:rPr>
                <w:rFonts w:ascii="Arial" w:hAnsi="Arial" w:cs="Arial"/>
                <w:color w:val="454545"/>
                <w:sz w:val="16"/>
                <w:szCs w:val="16"/>
              </w:rPr>
            </w:pPr>
            <w:r w:rsidRPr="00E43740">
              <w:rPr>
                <w:rFonts w:ascii="Arial" w:hAnsi="Arial" w:cs="Arial"/>
                <w:color w:val="454545"/>
                <w:sz w:val="16"/>
                <w:szCs w:val="16"/>
              </w:rPr>
              <w:t>1</w:t>
            </w:r>
          </w:p>
        </w:tc>
        <w:tc>
          <w:tcPr>
            <w:tcW w:w="992" w:type="dxa"/>
            <w:tcBorders>
              <w:top w:val="nil"/>
              <w:left w:val="single" w:sz="4" w:space="0" w:color="E2E2E2"/>
              <w:bottom w:val="single" w:sz="4" w:space="0" w:color="E2E2E2"/>
              <w:right w:val="single" w:sz="4" w:space="0" w:color="E2E2E2"/>
            </w:tcBorders>
            <w:noWrap/>
          </w:tcPr>
          <w:p w:rsidR="00F413D3" w:rsidRPr="00E43740" w:rsidRDefault="00F413D3">
            <w:pPr>
              <w:jc w:val="right"/>
              <w:rPr>
                <w:rFonts w:ascii="Arial" w:hAnsi="Arial" w:cs="Arial"/>
                <w:color w:val="454545"/>
                <w:sz w:val="16"/>
                <w:szCs w:val="16"/>
              </w:rPr>
            </w:pPr>
            <w:r w:rsidRPr="00E43740">
              <w:rPr>
                <w:rFonts w:ascii="Arial" w:hAnsi="Arial" w:cs="Arial"/>
                <w:color w:val="454545"/>
                <w:sz w:val="16"/>
                <w:szCs w:val="16"/>
              </w:rPr>
              <w:t>97</w:t>
            </w:r>
          </w:p>
        </w:tc>
        <w:tc>
          <w:tcPr>
            <w:tcW w:w="1003" w:type="dxa"/>
            <w:tcBorders>
              <w:top w:val="nil"/>
              <w:left w:val="single" w:sz="4" w:space="0" w:color="EFEFEF"/>
              <w:bottom w:val="single" w:sz="4" w:space="0" w:color="EFEFEF"/>
              <w:right w:val="single" w:sz="4" w:space="0" w:color="EFEFEF"/>
            </w:tcBorders>
            <w:noWrap/>
          </w:tcPr>
          <w:p w:rsidR="00F413D3" w:rsidRPr="00E43740" w:rsidRDefault="00F413D3">
            <w:pPr>
              <w:jc w:val="right"/>
              <w:rPr>
                <w:rFonts w:ascii="Arial" w:hAnsi="Arial" w:cs="Arial"/>
                <w:color w:val="454545"/>
                <w:sz w:val="16"/>
                <w:szCs w:val="16"/>
              </w:rPr>
            </w:pPr>
            <w:r w:rsidRPr="00E43740">
              <w:rPr>
                <w:rFonts w:ascii="Arial" w:hAnsi="Arial" w:cs="Arial"/>
                <w:color w:val="454545"/>
                <w:sz w:val="16"/>
                <w:szCs w:val="16"/>
              </w:rPr>
              <w:t>598</w:t>
            </w:r>
          </w:p>
        </w:tc>
      </w:tr>
      <w:tr w:rsidR="00F413D3" w:rsidRPr="00E43740">
        <w:trPr>
          <w:trHeight w:val="255"/>
        </w:trPr>
        <w:tc>
          <w:tcPr>
            <w:tcW w:w="866" w:type="dxa"/>
            <w:vMerge w:val="restart"/>
            <w:tcBorders>
              <w:top w:val="nil"/>
              <w:left w:val="single" w:sz="4" w:space="0" w:color="C0C0C0"/>
              <w:bottom w:val="single" w:sz="4" w:space="0" w:color="C0C0C0"/>
              <w:right w:val="single" w:sz="4" w:space="0" w:color="C0C0C0"/>
            </w:tcBorders>
            <w:shd w:val="clear" w:color="000000" w:fill="E7E5E5"/>
            <w:noWrap/>
          </w:tcPr>
          <w:p w:rsidR="00F413D3" w:rsidRPr="00E43740" w:rsidRDefault="00F413D3" w:rsidP="008D2B60">
            <w:pPr>
              <w:ind w:firstLine="0"/>
              <w:rPr>
                <w:rFonts w:ascii="Arial" w:hAnsi="Arial" w:cs="Arial"/>
                <w:color w:val="333333"/>
                <w:sz w:val="16"/>
                <w:szCs w:val="16"/>
                <w:lang w:eastAsia="sk-SK"/>
              </w:rPr>
            </w:pPr>
            <w:r w:rsidRPr="00E43740">
              <w:rPr>
                <w:rFonts w:ascii="Arial" w:hAnsi="Arial" w:cs="Arial"/>
                <w:color w:val="333333"/>
                <w:sz w:val="16"/>
                <w:szCs w:val="16"/>
                <w:lang w:eastAsia="sk-SK"/>
              </w:rPr>
              <w:t>40 - 44</w:t>
            </w:r>
          </w:p>
        </w:tc>
        <w:tc>
          <w:tcPr>
            <w:tcW w:w="992" w:type="dxa"/>
            <w:tcBorders>
              <w:top w:val="nil"/>
              <w:left w:val="nil"/>
              <w:bottom w:val="single" w:sz="4" w:space="0" w:color="C0C0C0"/>
              <w:right w:val="single" w:sz="4" w:space="0" w:color="C0C0C0"/>
            </w:tcBorders>
            <w:shd w:val="clear" w:color="000000" w:fill="E7E5E5"/>
            <w:noWrap/>
          </w:tcPr>
          <w:p w:rsidR="00F413D3" w:rsidRPr="00E43740" w:rsidRDefault="00F413D3" w:rsidP="008D2B60">
            <w:pPr>
              <w:ind w:firstLine="0"/>
              <w:rPr>
                <w:rFonts w:ascii="Arial" w:hAnsi="Arial" w:cs="Arial"/>
                <w:color w:val="333333"/>
                <w:sz w:val="16"/>
                <w:szCs w:val="16"/>
                <w:lang w:eastAsia="sk-SK"/>
              </w:rPr>
            </w:pPr>
            <w:r w:rsidRPr="00E43740">
              <w:rPr>
                <w:rFonts w:ascii="Arial" w:hAnsi="Arial" w:cs="Arial"/>
                <w:color w:val="333333"/>
                <w:sz w:val="16"/>
                <w:szCs w:val="16"/>
                <w:lang w:eastAsia="sk-SK"/>
              </w:rPr>
              <w:t>muži</w:t>
            </w:r>
          </w:p>
        </w:tc>
        <w:tc>
          <w:tcPr>
            <w:tcW w:w="1039" w:type="dxa"/>
            <w:tcBorders>
              <w:top w:val="nil"/>
              <w:left w:val="single" w:sz="4" w:space="0" w:color="EFEFEF"/>
              <w:bottom w:val="single" w:sz="4" w:space="0" w:color="EFEFEF"/>
              <w:right w:val="single" w:sz="4" w:space="0" w:color="EFEFEF"/>
            </w:tcBorders>
            <w:noWrap/>
          </w:tcPr>
          <w:p w:rsidR="00F413D3" w:rsidRPr="00E43740" w:rsidRDefault="00F413D3">
            <w:pPr>
              <w:jc w:val="right"/>
              <w:rPr>
                <w:rFonts w:ascii="Arial" w:hAnsi="Arial" w:cs="Arial"/>
                <w:color w:val="454545"/>
                <w:sz w:val="16"/>
                <w:szCs w:val="16"/>
              </w:rPr>
            </w:pPr>
            <w:r w:rsidRPr="00E43740">
              <w:rPr>
                <w:rFonts w:ascii="Arial" w:hAnsi="Arial" w:cs="Arial"/>
                <w:color w:val="454545"/>
                <w:sz w:val="16"/>
                <w:szCs w:val="16"/>
              </w:rPr>
              <w:t>128</w:t>
            </w:r>
          </w:p>
        </w:tc>
        <w:tc>
          <w:tcPr>
            <w:tcW w:w="1261" w:type="dxa"/>
            <w:tcBorders>
              <w:top w:val="nil"/>
              <w:left w:val="nil"/>
              <w:bottom w:val="single" w:sz="4" w:space="0" w:color="EFEFEF"/>
              <w:right w:val="single" w:sz="4" w:space="0" w:color="EFEFEF"/>
            </w:tcBorders>
            <w:noWrap/>
          </w:tcPr>
          <w:p w:rsidR="00F413D3" w:rsidRPr="00E43740" w:rsidRDefault="00F413D3">
            <w:pPr>
              <w:jc w:val="right"/>
              <w:rPr>
                <w:rFonts w:ascii="Arial" w:hAnsi="Arial" w:cs="Arial"/>
                <w:color w:val="454545"/>
                <w:sz w:val="16"/>
                <w:szCs w:val="16"/>
              </w:rPr>
            </w:pPr>
            <w:r w:rsidRPr="00E43740">
              <w:rPr>
                <w:rFonts w:ascii="Arial" w:hAnsi="Arial" w:cs="Arial"/>
                <w:color w:val="454545"/>
                <w:sz w:val="16"/>
                <w:szCs w:val="16"/>
              </w:rPr>
              <w:t>11</w:t>
            </w:r>
          </w:p>
        </w:tc>
        <w:tc>
          <w:tcPr>
            <w:tcW w:w="1172" w:type="dxa"/>
            <w:tcBorders>
              <w:top w:val="nil"/>
              <w:left w:val="nil"/>
              <w:bottom w:val="single" w:sz="4" w:space="0" w:color="EFEFEF"/>
              <w:right w:val="single" w:sz="4" w:space="0" w:color="EFEFEF"/>
            </w:tcBorders>
            <w:noWrap/>
          </w:tcPr>
          <w:p w:rsidR="00F413D3" w:rsidRPr="00E43740" w:rsidRDefault="00F413D3">
            <w:pPr>
              <w:jc w:val="right"/>
              <w:rPr>
                <w:rFonts w:ascii="Arial" w:hAnsi="Arial" w:cs="Arial"/>
                <w:color w:val="454545"/>
                <w:sz w:val="16"/>
                <w:szCs w:val="16"/>
              </w:rPr>
            </w:pPr>
            <w:r w:rsidRPr="00E43740">
              <w:rPr>
                <w:rFonts w:ascii="Arial" w:hAnsi="Arial" w:cs="Arial"/>
                <w:color w:val="454545"/>
                <w:sz w:val="16"/>
                <w:szCs w:val="16"/>
              </w:rPr>
              <w:t>22</w:t>
            </w:r>
          </w:p>
        </w:tc>
        <w:tc>
          <w:tcPr>
            <w:tcW w:w="1064" w:type="dxa"/>
            <w:tcBorders>
              <w:top w:val="nil"/>
              <w:left w:val="nil"/>
              <w:bottom w:val="single" w:sz="4" w:space="0" w:color="EFEFEF"/>
              <w:right w:val="single" w:sz="4" w:space="0" w:color="EFEFEF"/>
            </w:tcBorders>
            <w:noWrap/>
          </w:tcPr>
          <w:p w:rsidR="00F413D3" w:rsidRPr="00E43740" w:rsidRDefault="00F413D3">
            <w:pPr>
              <w:jc w:val="right"/>
              <w:rPr>
                <w:rFonts w:ascii="Arial" w:hAnsi="Arial" w:cs="Arial"/>
                <w:color w:val="454545"/>
                <w:sz w:val="16"/>
                <w:szCs w:val="16"/>
              </w:rPr>
            </w:pPr>
            <w:r w:rsidRPr="00E43740">
              <w:rPr>
                <w:rFonts w:ascii="Arial" w:hAnsi="Arial" w:cs="Arial"/>
                <w:color w:val="454545"/>
                <w:sz w:val="16"/>
                <w:szCs w:val="16"/>
              </w:rPr>
              <w:t>0</w:t>
            </w:r>
          </w:p>
        </w:tc>
        <w:tc>
          <w:tcPr>
            <w:tcW w:w="1276" w:type="dxa"/>
            <w:tcBorders>
              <w:top w:val="nil"/>
              <w:left w:val="nil"/>
              <w:bottom w:val="single" w:sz="4" w:space="0" w:color="EFEFEF"/>
              <w:right w:val="single" w:sz="4" w:space="0" w:color="EFEFEF"/>
            </w:tcBorders>
            <w:noWrap/>
          </w:tcPr>
          <w:p w:rsidR="00F413D3" w:rsidRPr="00E43740" w:rsidRDefault="00F413D3">
            <w:pPr>
              <w:jc w:val="right"/>
              <w:rPr>
                <w:rFonts w:ascii="Arial" w:hAnsi="Arial" w:cs="Arial"/>
                <w:color w:val="454545"/>
                <w:sz w:val="16"/>
                <w:szCs w:val="16"/>
              </w:rPr>
            </w:pPr>
            <w:r w:rsidRPr="00E43740">
              <w:rPr>
                <w:rFonts w:ascii="Arial" w:hAnsi="Arial" w:cs="Arial"/>
                <w:color w:val="454545"/>
                <w:sz w:val="16"/>
                <w:szCs w:val="16"/>
              </w:rPr>
              <w:t>3</w:t>
            </w:r>
          </w:p>
        </w:tc>
        <w:tc>
          <w:tcPr>
            <w:tcW w:w="992" w:type="dxa"/>
            <w:tcBorders>
              <w:top w:val="nil"/>
              <w:left w:val="single" w:sz="4" w:space="0" w:color="E2E2E2"/>
              <w:bottom w:val="single" w:sz="4" w:space="0" w:color="E2E2E2"/>
              <w:right w:val="single" w:sz="4" w:space="0" w:color="E2E2E2"/>
            </w:tcBorders>
            <w:noWrap/>
          </w:tcPr>
          <w:p w:rsidR="00F413D3" w:rsidRPr="00E43740" w:rsidRDefault="00F413D3">
            <w:pPr>
              <w:jc w:val="right"/>
              <w:rPr>
                <w:rFonts w:ascii="Arial" w:hAnsi="Arial" w:cs="Arial"/>
                <w:color w:val="454545"/>
                <w:sz w:val="16"/>
                <w:szCs w:val="16"/>
              </w:rPr>
            </w:pPr>
            <w:r w:rsidRPr="00E43740">
              <w:rPr>
                <w:rFonts w:ascii="Arial" w:hAnsi="Arial" w:cs="Arial"/>
                <w:color w:val="454545"/>
                <w:sz w:val="16"/>
                <w:szCs w:val="16"/>
              </w:rPr>
              <w:t>36</w:t>
            </w:r>
          </w:p>
        </w:tc>
        <w:tc>
          <w:tcPr>
            <w:tcW w:w="1003" w:type="dxa"/>
            <w:tcBorders>
              <w:top w:val="nil"/>
              <w:left w:val="single" w:sz="4" w:space="0" w:color="EFEFEF"/>
              <w:bottom w:val="single" w:sz="4" w:space="0" w:color="EFEFEF"/>
              <w:right w:val="single" w:sz="4" w:space="0" w:color="EFEFEF"/>
            </w:tcBorders>
            <w:noWrap/>
          </w:tcPr>
          <w:p w:rsidR="00F413D3" w:rsidRPr="00E43740" w:rsidRDefault="00F413D3">
            <w:pPr>
              <w:jc w:val="right"/>
              <w:rPr>
                <w:rFonts w:ascii="Arial" w:hAnsi="Arial" w:cs="Arial"/>
                <w:color w:val="454545"/>
                <w:sz w:val="16"/>
                <w:szCs w:val="16"/>
              </w:rPr>
            </w:pPr>
            <w:r w:rsidRPr="00E43740">
              <w:rPr>
                <w:rFonts w:ascii="Arial" w:hAnsi="Arial" w:cs="Arial"/>
                <w:color w:val="454545"/>
                <w:sz w:val="16"/>
                <w:szCs w:val="16"/>
              </w:rPr>
              <w:t>200</w:t>
            </w:r>
          </w:p>
        </w:tc>
      </w:tr>
      <w:tr w:rsidR="00F413D3" w:rsidRPr="00E43740">
        <w:trPr>
          <w:trHeight w:val="255"/>
        </w:trPr>
        <w:tc>
          <w:tcPr>
            <w:tcW w:w="866" w:type="dxa"/>
            <w:vMerge/>
            <w:tcBorders>
              <w:top w:val="nil"/>
              <w:left w:val="single" w:sz="4" w:space="0" w:color="C0C0C0"/>
              <w:bottom w:val="single" w:sz="4" w:space="0" w:color="C0C0C0"/>
              <w:right w:val="single" w:sz="4" w:space="0" w:color="C0C0C0"/>
            </w:tcBorders>
            <w:vAlign w:val="center"/>
          </w:tcPr>
          <w:p w:rsidR="00F413D3" w:rsidRPr="00E43740" w:rsidRDefault="00F413D3" w:rsidP="008D2B60">
            <w:pPr>
              <w:ind w:firstLine="0"/>
              <w:rPr>
                <w:rFonts w:ascii="Arial" w:hAnsi="Arial" w:cs="Arial"/>
                <w:color w:val="333333"/>
                <w:sz w:val="16"/>
                <w:szCs w:val="16"/>
                <w:lang w:eastAsia="sk-SK"/>
              </w:rPr>
            </w:pPr>
          </w:p>
        </w:tc>
        <w:tc>
          <w:tcPr>
            <w:tcW w:w="992" w:type="dxa"/>
            <w:tcBorders>
              <w:top w:val="nil"/>
              <w:left w:val="nil"/>
              <w:bottom w:val="single" w:sz="4" w:space="0" w:color="C0C0C0"/>
              <w:right w:val="single" w:sz="4" w:space="0" w:color="C0C0C0"/>
            </w:tcBorders>
            <w:shd w:val="clear" w:color="000000" w:fill="E7E5E5"/>
            <w:noWrap/>
          </w:tcPr>
          <w:p w:rsidR="00F413D3" w:rsidRPr="00E43740" w:rsidRDefault="00F413D3" w:rsidP="008D2B60">
            <w:pPr>
              <w:ind w:firstLine="0"/>
              <w:rPr>
                <w:rFonts w:ascii="Arial" w:hAnsi="Arial" w:cs="Arial"/>
                <w:color w:val="333333"/>
                <w:sz w:val="16"/>
                <w:szCs w:val="16"/>
                <w:lang w:eastAsia="sk-SK"/>
              </w:rPr>
            </w:pPr>
            <w:r w:rsidRPr="00E43740">
              <w:rPr>
                <w:rFonts w:ascii="Arial" w:hAnsi="Arial" w:cs="Arial"/>
                <w:color w:val="333333"/>
                <w:sz w:val="16"/>
                <w:szCs w:val="16"/>
                <w:lang w:eastAsia="sk-SK"/>
              </w:rPr>
              <w:t>ženy</w:t>
            </w:r>
          </w:p>
        </w:tc>
        <w:tc>
          <w:tcPr>
            <w:tcW w:w="1039" w:type="dxa"/>
            <w:tcBorders>
              <w:top w:val="nil"/>
              <w:left w:val="single" w:sz="4" w:space="0" w:color="EFEFEF"/>
              <w:bottom w:val="single" w:sz="4" w:space="0" w:color="EFEFEF"/>
              <w:right w:val="single" w:sz="4" w:space="0" w:color="EFEFEF"/>
            </w:tcBorders>
            <w:noWrap/>
          </w:tcPr>
          <w:p w:rsidR="00F413D3" w:rsidRPr="00E43740" w:rsidRDefault="00F413D3">
            <w:pPr>
              <w:jc w:val="right"/>
              <w:rPr>
                <w:rFonts w:ascii="Arial" w:hAnsi="Arial" w:cs="Arial"/>
                <w:color w:val="454545"/>
                <w:sz w:val="16"/>
                <w:szCs w:val="16"/>
              </w:rPr>
            </w:pPr>
            <w:r w:rsidRPr="00E43740">
              <w:rPr>
                <w:rFonts w:ascii="Arial" w:hAnsi="Arial" w:cs="Arial"/>
                <w:color w:val="454545"/>
                <w:sz w:val="16"/>
                <w:szCs w:val="16"/>
              </w:rPr>
              <w:t>180</w:t>
            </w:r>
          </w:p>
        </w:tc>
        <w:tc>
          <w:tcPr>
            <w:tcW w:w="1261" w:type="dxa"/>
            <w:tcBorders>
              <w:top w:val="nil"/>
              <w:left w:val="nil"/>
              <w:bottom w:val="single" w:sz="4" w:space="0" w:color="EFEFEF"/>
              <w:right w:val="single" w:sz="4" w:space="0" w:color="EFEFEF"/>
            </w:tcBorders>
            <w:noWrap/>
          </w:tcPr>
          <w:p w:rsidR="00F413D3" w:rsidRPr="00E43740" w:rsidRDefault="00F413D3">
            <w:pPr>
              <w:jc w:val="right"/>
              <w:rPr>
                <w:rFonts w:ascii="Arial" w:hAnsi="Arial" w:cs="Arial"/>
                <w:color w:val="454545"/>
                <w:sz w:val="16"/>
                <w:szCs w:val="16"/>
              </w:rPr>
            </w:pPr>
            <w:r w:rsidRPr="00E43740">
              <w:rPr>
                <w:rFonts w:ascii="Arial" w:hAnsi="Arial" w:cs="Arial"/>
                <w:color w:val="454545"/>
                <w:sz w:val="16"/>
                <w:szCs w:val="16"/>
              </w:rPr>
              <w:t>4</w:t>
            </w:r>
          </w:p>
        </w:tc>
        <w:tc>
          <w:tcPr>
            <w:tcW w:w="1172" w:type="dxa"/>
            <w:tcBorders>
              <w:top w:val="nil"/>
              <w:left w:val="nil"/>
              <w:bottom w:val="single" w:sz="4" w:space="0" w:color="EFEFEF"/>
              <w:right w:val="single" w:sz="4" w:space="0" w:color="EFEFEF"/>
            </w:tcBorders>
            <w:noWrap/>
          </w:tcPr>
          <w:p w:rsidR="00F413D3" w:rsidRPr="00E43740" w:rsidRDefault="00F413D3">
            <w:pPr>
              <w:jc w:val="right"/>
              <w:rPr>
                <w:rFonts w:ascii="Arial" w:hAnsi="Arial" w:cs="Arial"/>
                <w:color w:val="454545"/>
                <w:sz w:val="16"/>
                <w:szCs w:val="16"/>
              </w:rPr>
            </w:pPr>
            <w:r w:rsidRPr="00E43740">
              <w:rPr>
                <w:rFonts w:ascii="Arial" w:hAnsi="Arial" w:cs="Arial"/>
                <w:color w:val="454545"/>
                <w:sz w:val="16"/>
                <w:szCs w:val="16"/>
              </w:rPr>
              <w:t>8</w:t>
            </w:r>
          </w:p>
        </w:tc>
        <w:tc>
          <w:tcPr>
            <w:tcW w:w="1064" w:type="dxa"/>
            <w:tcBorders>
              <w:top w:val="nil"/>
              <w:left w:val="nil"/>
              <w:bottom w:val="single" w:sz="4" w:space="0" w:color="EFEFEF"/>
              <w:right w:val="single" w:sz="4" w:space="0" w:color="EFEFEF"/>
            </w:tcBorders>
            <w:noWrap/>
          </w:tcPr>
          <w:p w:rsidR="00F413D3" w:rsidRPr="00E43740" w:rsidRDefault="00F413D3">
            <w:pPr>
              <w:jc w:val="right"/>
              <w:rPr>
                <w:rFonts w:ascii="Arial" w:hAnsi="Arial" w:cs="Arial"/>
                <w:color w:val="454545"/>
                <w:sz w:val="16"/>
                <w:szCs w:val="16"/>
              </w:rPr>
            </w:pPr>
            <w:r w:rsidRPr="00E43740">
              <w:rPr>
                <w:rFonts w:ascii="Arial" w:hAnsi="Arial" w:cs="Arial"/>
                <w:color w:val="454545"/>
                <w:sz w:val="16"/>
                <w:szCs w:val="16"/>
              </w:rPr>
              <w:t>0</w:t>
            </w:r>
          </w:p>
        </w:tc>
        <w:tc>
          <w:tcPr>
            <w:tcW w:w="1276" w:type="dxa"/>
            <w:tcBorders>
              <w:top w:val="nil"/>
              <w:left w:val="nil"/>
              <w:bottom w:val="single" w:sz="4" w:space="0" w:color="EFEFEF"/>
              <w:right w:val="single" w:sz="4" w:space="0" w:color="EFEFEF"/>
            </w:tcBorders>
            <w:noWrap/>
          </w:tcPr>
          <w:p w:rsidR="00F413D3" w:rsidRPr="00E43740" w:rsidRDefault="00F413D3">
            <w:pPr>
              <w:jc w:val="right"/>
              <w:rPr>
                <w:rFonts w:ascii="Arial" w:hAnsi="Arial" w:cs="Arial"/>
                <w:color w:val="454545"/>
                <w:sz w:val="16"/>
                <w:szCs w:val="16"/>
              </w:rPr>
            </w:pPr>
            <w:r w:rsidRPr="00E43740">
              <w:rPr>
                <w:rFonts w:ascii="Arial" w:hAnsi="Arial" w:cs="Arial"/>
                <w:color w:val="454545"/>
                <w:sz w:val="16"/>
                <w:szCs w:val="16"/>
              </w:rPr>
              <w:t>1</w:t>
            </w:r>
          </w:p>
        </w:tc>
        <w:tc>
          <w:tcPr>
            <w:tcW w:w="992" w:type="dxa"/>
            <w:tcBorders>
              <w:top w:val="nil"/>
              <w:left w:val="single" w:sz="4" w:space="0" w:color="E2E2E2"/>
              <w:bottom w:val="single" w:sz="4" w:space="0" w:color="E2E2E2"/>
              <w:right w:val="single" w:sz="4" w:space="0" w:color="E2E2E2"/>
            </w:tcBorders>
            <w:noWrap/>
          </w:tcPr>
          <w:p w:rsidR="00F413D3" w:rsidRPr="00E43740" w:rsidRDefault="00F413D3">
            <w:pPr>
              <w:jc w:val="right"/>
              <w:rPr>
                <w:rFonts w:ascii="Arial" w:hAnsi="Arial" w:cs="Arial"/>
                <w:color w:val="454545"/>
                <w:sz w:val="16"/>
                <w:szCs w:val="16"/>
              </w:rPr>
            </w:pPr>
            <w:r w:rsidRPr="00E43740">
              <w:rPr>
                <w:rFonts w:ascii="Arial" w:hAnsi="Arial" w:cs="Arial"/>
                <w:color w:val="454545"/>
                <w:sz w:val="16"/>
                <w:szCs w:val="16"/>
              </w:rPr>
              <w:t>34</w:t>
            </w:r>
          </w:p>
        </w:tc>
        <w:tc>
          <w:tcPr>
            <w:tcW w:w="1003" w:type="dxa"/>
            <w:tcBorders>
              <w:top w:val="nil"/>
              <w:left w:val="single" w:sz="4" w:space="0" w:color="EFEFEF"/>
              <w:bottom w:val="single" w:sz="4" w:space="0" w:color="EFEFEF"/>
              <w:right w:val="single" w:sz="4" w:space="0" w:color="EFEFEF"/>
            </w:tcBorders>
            <w:noWrap/>
          </w:tcPr>
          <w:p w:rsidR="00F413D3" w:rsidRPr="00E43740" w:rsidRDefault="00F413D3">
            <w:pPr>
              <w:jc w:val="right"/>
              <w:rPr>
                <w:rFonts w:ascii="Arial" w:hAnsi="Arial" w:cs="Arial"/>
                <w:color w:val="454545"/>
                <w:sz w:val="16"/>
                <w:szCs w:val="16"/>
              </w:rPr>
            </w:pPr>
            <w:r w:rsidRPr="00E43740">
              <w:rPr>
                <w:rFonts w:ascii="Arial" w:hAnsi="Arial" w:cs="Arial"/>
                <w:color w:val="454545"/>
                <w:sz w:val="16"/>
                <w:szCs w:val="16"/>
              </w:rPr>
              <w:t>227</w:t>
            </w:r>
          </w:p>
        </w:tc>
      </w:tr>
      <w:tr w:rsidR="00F413D3" w:rsidRPr="00E43740">
        <w:trPr>
          <w:trHeight w:val="255"/>
        </w:trPr>
        <w:tc>
          <w:tcPr>
            <w:tcW w:w="866" w:type="dxa"/>
            <w:vMerge/>
            <w:tcBorders>
              <w:top w:val="nil"/>
              <w:left w:val="single" w:sz="4" w:space="0" w:color="C0C0C0"/>
              <w:bottom w:val="single" w:sz="4" w:space="0" w:color="C0C0C0"/>
              <w:right w:val="single" w:sz="4" w:space="0" w:color="C0C0C0"/>
            </w:tcBorders>
            <w:vAlign w:val="center"/>
          </w:tcPr>
          <w:p w:rsidR="00F413D3" w:rsidRPr="00E43740" w:rsidRDefault="00F413D3" w:rsidP="008D2B60">
            <w:pPr>
              <w:ind w:firstLine="0"/>
              <w:rPr>
                <w:rFonts w:ascii="Arial" w:hAnsi="Arial" w:cs="Arial"/>
                <w:color w:val="333333"/>
                <w:sz w:val="16"/>
                <w:szCs w:val="16"/>
                <w:lang w:eastAsia="sk-SK"/>
              </w:rPr>
            </w:pPr>
          </w:p>
        </w:tc>
        <w:tc>
          <w:tcPr>
            <w:tcW w:w="992" w:type="dxa"/>
            <w:tcBorders>
              <w:top w:val="nil"/>
              <w:left w:val="nil"/>
              <w:bottom w:val="single" w:sz="4" w:space="0" w:color="C0C0C0"/>
              <w:right w:val="single" w:sz="4" w:space="0" w:color="C0C0C0"/>
            </w:tcBorders>
            <w:shd w:val="clear" w:color="000000" w:fill="E7E5E5"/>
            <w:noWrap/>
          </w:tcPr>
          <w:p w:rsidR="00F413D3" w:rsidRPr="00E43740" w:rsidRDefault="00F413D3" w:rsidP="008D2B60">
            <w:pPr>
              <w:ind w:firstLine="0"/>
              <w:rPr>
                <w:rFonts w:ascii="Arial" w:hAnsi="Arial" w:cs="Arial"/>
                <w:color w:val="333333"/>
                <w:sz w:val="16"/>
                <w:szCs w:val="16"/>
                <w:lang w:eastAsia="sk-SK"/>
              </w:rPr>
            </w:pPr>
            <w:r w:rsidRPr="00E43740">
              <w:rPr>
                <w:rFonts w:ascii="Arial" w:hAnsi="Arial" w:cs="Arial"/>
                <w:color w:val="333333"/>
                <w:sz w:val="16"/>
                <w:szCs w:val="16"/>
                <w:lang w:eastAsia="sk-SK"/>
              </w:rPr>
              <w:t>spolu</w:t>
            </w:r>
          </w:p>
        </w:tc>
        <w:tc>
          <w:tcPr>
            <w:tcW w:w="1039" w:type="dxa"/>
            <w:tcBorders>
              <w:top w:val="nil"/>
              <w:left w:val="single" w:sz="4" w:space="0" w:color="EFEFEF"/>
              <w:bottom w:val="single" w:sz="4" w:space="0" w:color="EFEFEF"/>
              <w:right w:val="single" w:sz="4" w:space="0" w:color="EFEFEF"/>
            </w:tcBorders>
            <w:noWrap/>
          </w:tcPr>
          <w:p w:rsidR="00F413D3" w:rsidRPr="00E43740" w:rsidRDefault="00F413D3">
            <w:pPr>
              <w:jc w:val="right"/>
              <w:rPr>
                <w:rFonts w:ascii="Arial" w:hAnsi="Arial" w:cs="Arial"/>
                <w:color w:val="454545"/>
                <w:sz w:val="16"/>
                <w:szCs w:val="16"/>
              </w:rPr>
            </w:pPr>
            <w:r w:rsidRPr="00E43740">
              <w:rPr>
                <w:rFonts w:ascii="Arial" w:hAnsi="Arial" w:cs="Arial"/>
                <w:color w:val="454545"/>
                <w:sz w:val="16"/>
                <w:szCs w:val="16"/>
              </w:rPr>
              <w:t>308</w:t>
            </w:r>
          </w:p>
        </w:tc>
        <w:tc>
          <w:tcPr>
            <w:tcW w:w="1261" w:type="dxa"/>
            <w:tcBorders>
              <w:top w:val="nil"/>
              <w:left w:val="nil"/>
              <w:bottom w:val="single" w:sz="4" w:space="0" w:color="EFEFEF"/>
              <w:right w:val="single" w:sz="4" w:space="0" w:color="EFEFEF"/>
            </w:tcBorders>
            <w:noWrap/>
          </w:tcPr>
          <w:p w:rsidR="00F413D3" w:rsidRPr="00E43740" w:rsidRDefault="00F413D3">
            <w:pPr>
              <w:jc w:val="right"/>
              <w:rPr>
                <w:rFonts w:ascii="Arial" w:hAnsi="Arial" w:cs="Arial"/>
                <w:color w:val="454545"/>
                <w:sz w:val="16"/>
                <w:szCs w:val="16"/>
              </w:rPr>
            </w:pPr>
            <w:r w:rsidRPr="00E43740">
              <w:rPr>
                <w:rFonts w:ascii="Arial" w:hAnsi="Arial" w:cs="Arial"/>
                <w:color w:val="454545"/>
                <w:sz w:val="16"/>
                <w:szCs w:val="16"/>
              </w:rPr>
              <w:t>15</w:t>
            </w:r>
          </w:p>
        </w:tc>
        <w:tc>
          <w:tcPr>
            <w:tcW w:w="1172" w:type="dxa"/>
            <w:tcBorders>
              <w:top w:val="nil"/>
              <w:left w:val="nil"/>
              <w:bottom w:val="single" w:sz="4" w:space="0" w:color="EFEFEF"/>
              <w:right w:val="single" w:sz="4" w:space="0" w:color="EFEFEF"/>
            </w:tcBorders>
            <w:noWrap/>
          </w:tcPr>
          <w:p w:rsidR="00F413D3" w:rsidRPr="00E43740" w:rsidRDefault="00F413D3">
            <w:pPr>
              <w:jc w:val="right"/>
              <w:rPr>
                <w:rFonts w:ascii="Arial" w:hAnsi="Arial" w:cs="Arial"/>
                <w:color w:val="454545"/>
                <w:sz w:val="16"/>
                <w:szCs w:val="16"/>
              </w:rPr>
            </w:pPr>
            <w:r w:rsidRPr="00E43740">
              <w:rPr>
                <w:rFonts w:ascii="Arial" w:hAnsi="Arial" w:cs="Arial"/>
                <w:color w:val="454545"/>
                <w:sz w:val="16"/>
                <w:szCs w:val="16"/>
              </w:rPr>
              <w:t>30</w:t>
            </w:r>
          </w:p>
        </w:tc>
        <w:tc>
          <w:tcPr>
            <w:tcW w:w="1064" w:type="dxa"/>
            <w:tcBorders>
              <w:top w:val="nil"/>
              <w:left w:val="nil"/>
              <w:bottom w:val="single" w:sz="4" w:space="0" w:color="EFEFEF"/>
              <w:right w:val="single" w:sz="4" w:space="0" w:color="EFEFEF"/>
            </w:tcBorders>
            <w:noWrap/>
          </w:tcPr>
          <w:p w:rsidR="00F413D3" w:rsidRPr="00E43740" w:rsidRDefault="00F413D3">
            <w:pPr>
              <w:jc w:val="right"/>
              <w:rPr>
                <w:rFonts w:ascii="Arial" w:hAnsi="Arial" w:cs="Arial"/>
                <w:color w:val="454545"/>
                <w:sz w:val="16"/>
                <w:szCs w:val="16"/>
              </w:rPr>
            </w:pPr>
            <w:r w:rsidRPr="00E43740">
              <w:rPr>
                <w:rFonts w:ascii="Arial" w:hAnsi="Arial" w:cs="Arial"/>
                <w:color w:val="454545"/>
                <w:sz w:val="16"/>
                <w:szCs w:val="16"/>
              </w:rPr>
              <w:t>0</w:t>
            </w:r>
          </w:p>
        </w:tc>
        <w:tc>
          <w:tcPr>
            <w:tcW w:w="1276" w:type="dxa"/>
            <w:tcBorders>
              <w:top w:val="nil"/>
              <w:left w:val="nil"/>
              <w:bottom w:val="single" w:sz="4" w:space="0" w:color="EFEFEF"/>
              <w:right w:val="single" w:sz="4" w:space="0" w:color="EFEFEF"/>
            </w:tcBorders>
            <w:noWrap/>
          </w:tcPr>
          <w:p w:rsidR="00F413D3" w:rsidRPr="00E43740" w:rsidRDefault="00F413D3">
            <w:pPr>
              <w:jc w:val="right"/>
              <w:rPr>
                <w:rFonts w:ascii="Arial" w:hAnsi="Arial" w:cs="Arial"/>
                <w:color w:val="454545"/>
                <w:sz w:val="16"/>
                <w:szCs w:val="16"/>
              </w:rPr>
            </w:pPr>
            <w:r w:rsidRPr="00E43740">
              <w:rPr>
                <w:rFonts w:ascii="Arial" w:hAnsi="Arial" w:cs="Arial"/>
                <w:color w:val="454545"/>
                <w:sz w:val="16"/>
                <w:szCs w:val="16"/>
              </w:rPr>
              <w:t>4</w:t>
            </w:r>
          </w:p>
        </w:tc>
        <w:tc>
          <w:tcPr>
            <w:tcW w:w="992" w:type="dxa"/>
            <w:tcBorders>
              <w:top w:val="nil"/>
              <w:left w:val="single" w:sz="4" w:space="0" w:color="E2E2E2"/>
              <w:bottom w:val="single" w:sz="4" w:space="0" w:color="E2E2E2"/>
              <w:right w:val="single" w:sz="4" w:space="0" w:color="E2E2E2"/>
            </w:tcBorders>
            <w:noWrap/>
          </w:tcPr>
          <w:p w:rsidR="00F413D3" w:rsidRPr="00E43740" w:rsidRDefault="00F413D3">
            <w:pPr>
              <w:jc w:val="right"/>
              <w:rPr>
                <w:rFonts w:ascii="Arial" w:hAnsi="Arial" w:cs="Arial"/>
                <w:color w:val="454545"/>
                <w:sz w:val="16"/>
                <w:szCs w:val="16"/>
              </w:rPr>
            </w:pPr>
            <w:r w:rsidRPr="00E43740">
              <w:rPr>
                <w:rFonts w:ascii="Arial" w:hAnsi="Arial" w:cs="Arial"/>
                <w:color w:val="454545"/>
                <w:sz w:val="16"/>
                <w:szCs w:val="16"/>
              </w:rPr>
              <w:t>70</w:t>
            </w:r>
          </w:p>
        </w:tc>
        <w:tc>
          <w:tcPr>
            <w:tcW w:w="1003" w:type="dxa"/>
            <w:tcBorders>
              <w:top w:val="nil"/>
              <w:left w:val="single" w:sz="4" w:space="0" w:color="EFEFEF"/>
              <w:bottom w:val="single" w:sz="4" w:space="0" w:color="EFEFEF"/>
              <w:right w:val="single" w:sz="4" w:space="0" w:color="EFEFEF"/>
            </w:tcBorders>
            <w:noWrap/>
          </w:tcPr>
          <w:p w:rsidR="00F413D3" w:rsidRPr="00E43740" w:rsidRDefault="00F413D3">
            <w:pPr>
              <w:jc w:val="right"/>
              <w:rPr>
                <w:rFonts w:ascii="Arial" w:hAnsi="Arial" w:cs="Arial"/>
                <w:color w:val="454545"/>
                <w:sz w:val="16"/>
                <w:szCs w:val="16"/>
              </w:rPr>
            </w:pPr>
            <w:r w:rsidRPr="00E43740">
              <w:rPr>
                <w:rFonts w:ascii="Arial" w:hAnsi="Arial" w:cs="Arial"/>
                <w:color w:val="454545"/>
                <w:sz w:val="16"/>
                <w:szCs w:val="16"/>
              </w:rPr>
              <w:t>427</w:t>
            </w:r>
          </w:p>
        </w:tc>
      </w:tr>
      <w:tr w:rsidR="00F413D3" w:rsidRPr="00E43740">
        <w:trPr>
          <w:trHeight w:val="255"/>
        </w:trPr>
        <w:tc>
          <w:tcPr>
            <w:tcW w:w="866" w:type="dxa"/>
            <w:vMerge w:val="restart"/>
            <w:tcBorders>
              <w:top w:val="nil"/>
              <w:left w:val="single" w:sz="4" w:space="0" w:color="C0C0C0"/>
              <w:bottom w:val="single" w:sz="4" w:space="0" w:color="C0C0C0"/>
              <w:right w:val="single" w:sz="4" w:space="0" w:color="C0C0C0"/>
            </w:tcBorders>
            <w:shd w:val="clear" w:color="000000" w:fill="E7E5E5"/>
            <w:noWrap/>
          </w:tcPr>
          <w:p w:rsidR="00F413D3" w:rsidRPr="00E43740" w:rsidRDefault="00F413D3" w:rsidP="008D2B60">
            <w:pPr>
              <w:ind w:firstLine="0"/>
              <w:rPr>
                <w:rFonts w:ascii="Arial" w:hAnsi="Arial" w:cs="Arial"/>
                <w:color w:val="333333"/>
                <w:sz w:val="16"/>
                <w:szCs w:val="16"/>
                <w:lang w:eastAsia="sk-SK"/>
              </w:rPr>
            </w:pPr>
            <w:r w:rsidRPr="00E43740">
              <w:rPr>
                <w:rFonts w:ascii="Arial" w:hAnsi="Arial" w:cs="Arial"/>
                <w:color w:val="333333"/>
                <w:sz w:val="16"/>
                <w:szCs w:val="16"/>
                <w:lang w:eastAsia="sk-SK"/>
              </w:rPr>
              <w:t>45 - 49</w:t>
            </w:r>
          </w:p>
        </w:tc>
        <w:tc>
          <w:tcPr>
            <w:tcW w:w="992" w:type="dxa"/>
            <w:tcBorders>
              <w:top w:val="nil"/>
              <w:left w:val="nil"/>
              <w:bottom w:val="single" w:sz="4" w:space="0" w:color="C0C0C0"/>
              <w:right w:val="single" w:sz="4" w:space="0" w:color="C0C0C0"/>
            </w:tcBorders>
            <w:shd w:val="clear" w:color="000000" w:fill="E7E5E5"/>
            <w:noWrap/>
          </w:tcPr>
          <w:p w:rsidR="00F413D3" w:rsidRPr="00E43740" w:rsidRDefault="00F413D3" w:rsidP="008D2B60">
            <w:pPr>
              <w:ind w:firstLine="0"/>
              <w:rPr>
                <w:rFonts w:ascii="Arial" w:hAnsi="Arial" w:cs="Arial"/>
                <w:color w:val="333333"/>
                <w:sz w:val="16"/>
                <w:szCs w:val="16"/>
                <w:lang w:eastAsia="sk-SK"/>
              </w:rPr>
            </w:pPr>
            <w:r w:rsidRPr="00E43740">
              <w:rPr>
                <w:rFonts w:ascii="Arial" w:hAnsi="Arial" w:cs="Arial"/>
                <w:color w:val="333333"/>
                <w:sz w:val="16"/>
                <w:szCs w:val="16"/>
                <w:lang w:eastAsia="sk-SK"/>
              </w:rPr>
              <w:t>muži</w:t>
            </w:r>
          </w:p>
        </w:tc>
        <w:tc>
          <w:tcPr>
            <w:tcW w:w="1039" w:type="dxa"/>
            <w:tcBorders>
              <w:top w:val="nil"/>
              <w:left w:val="single" w:sz="4" w:space="0" w:color="EFEFEF"/>
              <w:bottom w:val="single" w:sz="4" w:space="0" w:color="EFEFEF"/>
              <w:right w:val="single" w:sz="4" w:space="0" w:color="EFEFEF"/>
            </w:tcBorders>
            <w:noWrap/>
          </w:tcPr>
          <w:p w:rsidR="00F413D3" w:rsidRPr="00E43740" w:rsidRDefault="00F413D3">
            <w:pPr>
              <w:jc w:val="right"/>
              <w:rPr>
                <w:rFonts w:ascii="Arial" w:hAnsi="Arial" w:cs="Arial"/>
                <w:color w:val="454545"/>
                <w:sz w:val="16"/>
                <w:szCs w:val="16"/>
              </w:rPr>
            </w:pPr>
            <w:r w:rsidRPr="00E43740">
              <w:rPr>
                <w:rFonts w:ascii="Arial" w:hAnsi="Arial" w:cs="Arial"/>
                <w:color w:val="454545"/>
                <w:sz w:val="16"/>
                <w:szCs w:val="16"/>
              </w:rPr>
              <w:t>132</w:t>
            </w:r>
          </w:p>
        </w:tc>
        <w:tc>
          <w:tcPr>
            <w:tcW w:w="1261" w:type="dxa"/>
            <w:tcBorders>
              <w:top w:val="nil"/>
              <w:left w:val="nil"/>
              <w:bottom w:val="single" w:sz="4" w:space="0" w:color="EFEFEF"/>
              <w:right w:val="single" w:sz="4" w:space="0" w:color="EFEFEF"/>
            </w:tcBorders>
            <w:noWrap/>
          </w:tcPr>
          <w:p w:rsidR="00F413D3" w:rsidRPr="00E43740" w:rsidRDefault="00F413D3">
            <w:pPr>
              <w:jc w:val="right"/>
              <w:rPr>
                <w:rFonts w:ascii="Arial" w:hAnsi="Arial" w:cs="Arial"/>
                <w:color w:val="454545"/>
                <w:sz w:val="16"/>
                <w:szCs w:val="16"/>
              </w:rPr>
            </w:pPr>
            <w:r w:rsidRPr="00E43740">
              <w:rPr>
                <w:rFonts w:ascii="Arial" w:hAnsi="Arial" w:cs="Arial"/>
                <w:color w:val="454545"/>
                <w:sz w:val="16"/>
                <w:szCs w:val="16"/>
              </w:rPr>
              <w:t>14</w:t>
            </w:r>
          </w:p>
        </w:tc>
        <w:tc>
          <w:tcPr>
            <w:tcW w:w="1172" w:type="dxa"/>
            <w:tcBorders>
              <w:top w:val="nil"/>
              <w:left w:val="nil"/>
              <w:bottom w:val="single" w:sz="4" w:space="0" w:color="EFEFEF"/>
              <w:right w:val="single" w:sz="4" w:space="0" w:color="EFEFEF"/>
            </w:tcBorders>
            <w:noWrap/>
          </w:tcPr>
          <w:p w:rsidR="00F413D3" w:rsidRPr="00E43740" w:rsidRDefault="00F413D3">
            <w:pPr>
              <w:jc w:val="right"/>
              <w:rPr>
                <w:rFonts w:ascii="Arial" w:hAnsi="Arial" w:cs="Arial"/>
                <w:color w:val="454545"/>
                <w:sz w:val="16"/>
                <w:szCs w:val="16"/>
              </w:rPr>
            </w:pPr>
            <w:r w:rsidRPr="00E43740">
              <w:rPr>
                <w:rFonts w:ascii="Arial" w:hAnsi="Arial" w:cs="Arial"/>
                <w:color w:val="454545"/>
                <w:sz w:val="16"/>
                <w:szCs w:val="16"/>
              </w:rPr>
              <w:t>23</w:t>
            </w:r>
          </w:p>
        </w:tc>
        <w:tc>
          <w:tcPr>
            <w:tcW w:w="1064" w:type="dxa"/>
            <w:tcBorders>
              <w:top w:val="nil"/>
              <w:left w:val="nil"/>
              <w:bottom w:val="single" w:sz="4" w:space="0" w:color="EFEFEF"/>
              <w:right w:val="single" w:sz="4" w:space="0" w:color="EFEFEF"/>
            </w:tcBorders>
            <w:noWrap/>
          </w:tcPr>
          <w:p w:rsidR="00F413D3" w:rsidRPr="00E43740" w:rsidRDefault="00F413D3">
            <w:pPr>
              <w:jc w:val="right"/>
              <w:rPr>
                <w:rFonts w:ascii="Arial" w:hAnsi="Arial" w:cs="Arial"/>
                <w:color w:val="454545"/>
                <w:sz w:val="16"/>
                <w:szCs w:val="16"/>
              </w:rPr>
            </w:pPr>
            <w:r w:rsidRPr="00E43740">
              <w:rPr>
                <w:rFonts w:ascii="Arial" w:hAnsi="Arial" w:cs="Arial"/>
                <w:color w:val="454545"/>
                <w:sz w:val="16"/>
                <w:szCs w:val="16"/>
              </w:rPr>
              <w:t>1</w:t>
            </w:r>
          </w:p>
        </w:tc>
        <w:tc>
          <w:tcPr>
            <w:tcW w:w="1276" w:type="dxa"/>
            <w:tcBorders>
              <w:top w:val="nil"/>
              <w:left w:val="nil"/>
              <w:bottom w:val="single" w:sz="4" w:space="0" w:color="EFEFEF"/>
              <w:right w:val="single" w:sz="4" w:space="0" w:color="EFEFEF"/>
            </w:tcBorders>
            <w:noWrap/>
          </w:tcPr>
          <w:p w:rsidR="00F413D3" w:rsidRPr="00E43740" w:rsidRDefault="00F413D3">
            <w:pPr>
              <w:jc w:val="right"/>
              <w:rPr>
                <w:rFonts w:ascii="Arial" w:hAnsi="Arial" w:cs="Arial"/>
                <w:color w:val="454545"/>
                <w:sz w:val="16"/>
                <w:szCs w:val="16"/>
              </w:rPr>
            </w:pPr>
            <w:r w:rsidRPr="00E43740">
              <w:rPr>
                <w:rFonts w:ascii="Arial" w:hAnsi="Arial" w:cs="Arial"/>
                <w:color w:val="454545"/>
                <w:sz w:val="16"/>
                <w:szCs w:val="16"/>
              </w:rPr>
              <w:t>2</w:t>
            </w:r>
          </w:p>
        </w:tc>
        <w:tc>
          <w:tcPr>
            <w:tcW w:w="992" w:type="dxa"/>
            <w:tcBorders>
              <w:top w:val="nil"/>
              <w:left w:val="single" w:sz="4" w:space="0" w:color="E2E2E2"/>
              <w:bottom w:val="single" w:sz="4" w:space="0" w:color="E2E2E2"/>
              <w:right w:val="single" w:sz="4" w:space="0" w:color="E2E2E2"/>
            </w:tcBorders>
            <w:noWrap/>
          </w:tcPr>
          <w:p w:rsidR="00F413D3" w:rsidRPr="00E43740" w:rsidRDefault="00F413D3">
            <w:pPr>
              <w:jc w:val="right"/>
              <w:rPr>
                <w:rFonts w:ascii="Arial" w:hAnsi="Arial" w:cs="Arial"/>
                <w:color w:val="454545"/>
                <w:sz w:val="16"/>
                <w:szCs w:val="16"/>
              </w:rPr>
            </w:pPr>
            <w:r w:rsidRPr="00E43740">
              <w:rPr>
                <w:rFonts w:ascii="Arial" w:hAnsi="Arial" w:cs="Arial"/>
                <w:color w:val="454545"/>
                <w:sz w:val="16"/>
                <w:szCs w:val="16"/>
              </w:rPr>
              <w:t>34</w:t>
            </w:r>
          </w:p>
        </w:tc>
        <w:tc>
          <w:tcPr>
            <w:tcW w:w="1003" w:type="dxa"/>
            <w:tcBorders>
              <w:top w:val="nil"/>
              <w:left w:val="single" w:sz="4" w:space="0" w:color="EFEFEF"/>
              <w:bottom w:val="single" w:sz="4" w:space="0" w:color="EFEFEF"/>
              <w:right w:val="single" w:sz="4" w:space="0" w:color="EFEFEF"/>
            </w:tcBorders>
            <w:noWrap/>
          </w:tcPr>
          <w:p w:rsidR="00F413D3" w:rsidRPr="00E43740" w:rsidRDefault="00F413D3">
            <w:pPr>
              <w:jc w:val="right"/>
              <w:rPr>
                <w:rFonts w:ascii="Arial" w:hAnsi="Arial" w:cs="Arial"/>
                <w:color w:val="454545"/>
                <w:sz w:val="16"/>
                <w:szCs w:val="16"/>
              </w:rPr>
            </w:pPr>
            <w:r w:rsidRPr="00E43740">
              <w:rPr>
                <w:rFonts w:ascii="Arial" w:hAnsi="Arial" w:cs="Arial"/>
                <w:color w:val="454545"/>
                <w:sz w:val="16"/>
                <w:szCs w:val="16"/>
              </w:rPr>
              <w:t>206</w:t>
            </w:r>
          </w:p>
        </w:tc>
      </w:tr>
      <w:tr w:rsidR="00F413D3" w:rsidRPr="00E43740">
        <w:trPr>
          <w:trHeight w:val="255"/>
        </w:trPr>
        <w:tc>
          <w:tcPr>
            <w:tcW w:w="866" w:type="dxa"/>
            <w:vMerge/>
            <w:tcBorders>
              <w:top w:val="nil"/>
              <w:left w:val="single" w:sz="4" w:space="0" w:color="C0C0C0"/>
              <w:bottom w:val="single" w:sz="4" w:space="0" w:color="C0C0C0"/>
              <w:right w:val="single" w:sz="4" w:space="0" w:color="C0C0C0"/>
            </w:tcBorders>
            <w:vAlign w:val="center"/>
          </w:tcPr>
          <w:p w:rsidR="00F413D3" w:rsidRPr="00E43740" w:rsidRDefault="00F413D3" w:rsidP="008D2B60">
            <w:pPr>
              <w:ind w:firstLine="0"/>
              <w:rPr>
                <w:rFonts w:ascii="Arial" w:hAnsi="Arial" w:cs="Arial"/>
                <w:color w:val="333333"/>
                <w:sz w:val="16"/>
                <w:szCs w:val="16"/>
                <w:lang w:eastAsia="sk-SK"/>
              </w:rPr>
            </w:pPr>
          </w:p>
        </w:tc>
        <w:tc>
          <w:tcPr>
            <w:tcW w:w="992" w:type="dxa"/>
            <w:tcBorders>
              <w:top w:val="nil"/>
              <w:left w:val="nil"/>
              <w:bottom w:val="single" w:sz="4" w:space="0" w:color="C0C0C0"/>
              <w:right w:val="single" w:sz="4" w:space="0" w:color="C0C0C0"/>
            </w:tcBorders>
            <w:shd w:val="clear" w:color="000000" w:fill="E7E5E5"/>
            <w:noWrap/>
          </w:tcPr>
          <w:p w:rsidR="00F413D3" w:rsidRPr="00E43740" w:rsidRDefault="00F413D3" w:rsidP="008D2B60">
            <w:pPr>
              <w:ind w:firstLine="0"/>
              <w:rPr>
                <w:rFonts w:ascii="Arial" w:hAnsi="Arial" w:cs="Arial"/>
                <w:color w:val="333333"/>
                <w:sz w:val="16"/>
                <w:szCs w:val="16"/>
                <w:lang w:eastAsia="sk-SK"/>
              </w:rPr>
            </w:pPr>
            <w:r w:rsidRPr="00E43740">
              <w:rPr>
                <w:rFonts w:ascii="Arial" w:hAnsi="Arial" w:cs="Arial"/>
                <w:color w:val="333333"/>
                <w:sz w:val="16"/>
                <w:szCs w:val="16"/>
                <w:lang w:eastAsia="sk-SK"/>
              </w:rPr>
              <w:t>ženy</w:t>
            </w:r>
          </w:p>
        </w:tc>
        <w:tc>
          <w:tcPr>
            <w:tcW w:w="1039" w:type="dxa"/>
            <w:tcBorders>
              <w:top w:val="nil"/>
              <w:left w:val="single" w:sz="4" w:space="0" w:color="EFEFEF"/>
              <w:bottom w:val="single" w:sz="4" w:space="0" w:color="EFEFEF"/>
              <w:right w:val="single" w:sz="4" w:space="0" w:color="EFEFEF"/>
            </w:tcBorders>
            <w:noWrap/>
          </w:tcPr>
          <w:p w:rsidR="00F413D3" w:rsidRPr="00E43740" w:rsidRDefault="00F413D3">
            <w:pPr>
              <w:jc w:val="right"/>
              <w:rPr>
                <w:rFonts w:ascii="Arial" w:hAnsi="Arial" w:cs="Arial"/>
                <w:color w:val="454545"/>
                <w:sz w:val="16"/>
                <w:szCs w:val="16"/>
              </w:rPr>
            </w:pPr>
            <w:r w:rsidRPr="00E43740">
              <w:rPr>
                <w:rFonts w:ascii="Arial" w:hAnsi="Arial" w:cs="Arial"/>
                <w:color w:val="454545"/>
                <w:sz w:val="16"/>
                <w:szCs w:val="16"/>
              </w:rPr>
              <w:t>133</w:t>
            </w:r>
          </w:p>
        </w:tc>
        <w:tc>
          <w:tcPr>
            <w:tcW w:w="1261" w:type="dxa"/>
            <w:tcBorders>
              <w:top w:val="nil"/>
              <w:left w:val="nil"/>
              <w:bottom w:val="single" w:sz="4" w:space="0" w:color="EFEFEF"/>
              <w:right w:val="single" w:sz="4" w:space="0" w:color="EFEFEF"/>
            </w:tcBorders>
            <w:noWrap/>
          </w:tcPr>
          <w:p w:rsidR="00F413D3" w:rsidRPr="00E43740" w:rsidRDefault="00F413D3">
            <w:pPr>
              <w:jc w:val="right"/>
              <w:rPr>
                <w:rFonts w:ascii="Arial" w:hAnsi="Arial" w:cs="Arial"/>
                <w:color w:val="454545"/>
                <w:sz w:val="16"/>
                <w:szCs w:val="16"/>
              </w:rPr>
            </w:pPr>
            <w:r w:rsidRPr="00E43740">
              <w:rPr>
                <w:rFonts w:ascii="Arial" w:hAnsi="Arial" w:cs="Arial"/>
                <w:color w:val="454545"/>
                <w:sz w:val="16"/>
                <w:szCs w:val="16"/>
              </w:rPr>
              <w:t>5</w:t>
            </w:r>
          </w:p>
        </w:tc>
        <w:tc>
          <w:tcPr>
            <w:tcW w:w="1172" w:type="dxa"/>
            <w:tcBorders>
              <w:top w:val="nil"/>
              <w:left w:val="nil"/>
              <w:bottom w:val="single" w:sz="4" w:space="0" w:color="EFEFEF"/>
              <w:right w:val="single" w:sz="4" w:space="0" w:color="EFEFEF"/>
            </w:tcBorders>
            <w:noWrap/>
          </w:tcPr>
          <w:p w:rsidR="00F413D3" w:rsidRPr="00E43740" w:rsidRDefault="00F413D3">
            <w:pPr>
              <w:jc w:val="right"/>
              <w:rPr>
                <w:rFonts w:ascii="Arial" w:hAnsi="Arial" w:cs="Arial"/>
                <w:color w:val="454545"/>
                <w:sz w:val="16"/>
                <w:szCs w:val="16"/>
              </w:rPr>
            </w:pPr>
            <w:r w:rsidRPr="00E43740">
              <w:rPr>
                <w:rFonts w:ascii="Arial" w:hAnsi="Arial" w:cs="Arial"/>
                <w:color w:val="454545"/>
                <w:sz w:val="16"/>
                <w:szCs w:val="16"/>
              </w:rPr>
              <w:t>20</w:t>
            </w:r>
          </w:p>
        </w:tc>
        <w:tc>
          <w:tcPr>
            <w:tcW w:w="1064" w:type="dxa"/>
            <w:tcBorders>
              <w:top w:val="nil"/>
              <w:left w:val="nil"/>
              <w:bottom w:val="single" w:sz="4" w:space="0" w:color="EFEFEF"/>
              <w:right w:val="single" w:sz="4" w:space="0" w:color="EFEFEF"/>
            </w:tcBorders>
            <w:noWrap/>
          </w:tcPr>
          <w:p w:rsidR="00F413D3" w:rsidRPr="00E43740" w:rsidRDefault="00F413D3">
            <w:pPr>
              <w:jc w:val="right"/>
              <w:rPr>
                <w:rFonts w:ascii="Arial" w:hAnsi="Arial" w:cs="Arial"/>
                <w:color w:val="454545"/>
                <w:sz w:val="16"/>
                <w:szCs w:val="16"/>
              </w:rPr>
            </w:pPr>
            <w:r w:rsidRPr="00E43740">
              <w:rPr>
                <w:rFonts w:ascii="Arial" w:hAnsi="Arial" w:cs="Arial"/>
                <w:color w:val="454545"/>
                <w:sz w:val="16"/>
                <w:szCs w:val="16"/>
              </w:rPr>
              <w:t>0</w:t>
            </w:r>
          </w:p>
        </w:tc>
        <w:tc>
          <w:tcPr>
            <w:tcW w:w="1276" w:type="dxa"/>
            <w:tcBorders>
              <w:top w:val="nil"/>
              <w:left w:val="nil"/>
              <w:bottom w:val="single" w:sz="4" w:space="0" w:color="EFEFEF"/>
              <w:right w:val="single" w:sz="4" w:space="0" w:color="EFEFEF"/>
            </w:tcBorders>
            <w:noWrap/>
          </w:tcPr>
          <w:p w:rsidR="00F413D3" w:rsidRPr="00E43740" w:rsidRDefault="00F413D3">
            <w:pPr>
              <w:jc w:val="right"/>
              <w:rPr>
                <w:rFonts w:ascii="Arial" w:hAnsi="Arial" w:cs="Arial"/>
                <w:color w:val="454545"/>
                <w:sz w:val="16"/>
                <w:szCs w:val="16"/>
              </w:rPr>
            </w:pPr>
            <w:r w:rsidRPr="00E43740">
              <w:rPr>
                <w:rFonts w:ascii="Arial" w:hAnsi="Arial" w:cs="Arial"/>
                <w:color w:val="454545"/>
                <w:sz w:val="16"/>
                <w:szCs w:val="16"/>
              </w:rPr>
              <w:t>0</w:t>
            </w:r>
          </w:p>
        </w:tc>
        <w:tc>
          <w:tcPr>
            <w:tcW w:w="992" w:type="dxa"/>
            <w:tcBorders>
              <w:top w:val="nil"/>
              <w:left w:val="single" w:sz="4" w:space="0" w:color="E2E2E2"/>
              <w:bottom w:val="single" w:sz="4" w:space="0" w:color="E2E2E2"/>
              <w:right w:val="single" w:sz="4" w:space="0" w:color="E2E2E2"/>
            </w:tcBorders>
            <w:noWrap/>
          </w:tcPr>
          <w:p w:rsidR="00F413D3" w:rsidRPr="00E43740" w:rsidRDefault="00F413D3">
            <w:pPr>
              <w:jc w:val="right"/>
              <w:rPr>
                <w:rFonts w:ascii="Arial" w:hAnsi="Arial" w:cs="Arial"/>
                <w:color w:val="454545"/>
                <w:sz w:val="16"/>
                <w:szCs w:val="16"/>
              </w:rPr>
            </w:pPr>
            <w:r w:rsidRPr="00E43740">
              <w:rPr>
                <w:rFonts w:ascii="Arial" w:hAnsi="Arial" w:cs="Arial"/>
                <w:color w:val="454545"/>
                <w:sz w:val="16"/>
                <w:szCs w:val="16"/>
              </w:rPr>
              <w:t>19</w:t>
            </w:r>
          </w:p>
        </w:tc>
        <w:tc>
          <w:tcPr>
            <w:tcW w:w="1003" w:type="dxa"/>
            <w:tcBorders>
              <w:top w:val="nil"/>
              <w:left w:val="single" w:sz="4" w:space="0" w:color="EFEFEF"/>
              <w:bottom w:val="single" w:sz="4" w:space="0" w:color="EFEFEF"/>
              <w:right w:val="single" w:sz="4" w:space="0" w:color="EFEFEF"/>
            </w:tcBorders>
            <w:noWrap/>
          </w:tcPr>
          <w:p w:rsidR="00F413D3" w:rsidRPr="00E43740" w:rsidRDefault="00F413D3">
            <w:pPr>
              <w:jc w:val="right"/>
              <w:rPr>
                <w:rFonts w:ascii="Arial" w:hAnsi="Arial" w:cs="Arial"/>
                <w:color w:val="454545"/>
                <w:sz w:val="16"/>
                <w:szCs w:val="16"/>
              </w:rPr>
            </w:pPr>
            <w:r w:rsidRPr="00E43740">
              <w:rPr>
                <w:rFonts w:ascii="Arial" w:hAnsi="Arial" w:cs="Arial"/>
                <w:color w:val="454545"/>
                <w:sz w:val="16"/>
                <w:szCs w:val="16"/>
              </w:rPr>
              <w:t>177</w:t>
            </w:r>
          </w:p>
        </w:tc>
      </w:tr>
      <w:tr w:rsidR="00F413D3" w:rsidRPr="00E43740">
        <w:trPr>
          <w:trHeight w:val="255"/>
        </w:trPr>
        <w:tc>
          <w:tcPr>
            <w:tcW w:w="866" w:type="dxa"/>
            <w:vMerge/>
            <w:tcBorders>
              <w:top w:val="nil"/>
              <w:left w:val="single" w:sz="4" w:space="0" w:color="C0C0C0"/>
              <w:bottom w:val="single" w:sz="4" w:space="0" w:color="C0C0C0"/>
              <w:right w:val="single" w:sz="4" w:space="0" w:color="C0C0C0"/>
            </w:tcBorders>
            <w:vAlign w:val="center"/>
          </w:tcPr>
          <w:p w:rsidR="00F413D3" w:rsidRPr="00E43740" w:rsidRDefault="00F413D3" w:rsidP="008D2B60">
            <w:pPr>
              <w:ind w:firstLine="0"/>
              <w:rPr>
                <w:rFonts w:ascii="Arial" w:hAnsi="Arial" w:cs="Arial"/>
                <w:color w:val="333333"/>
                <w:sz w:val="16"/>
                <w:szCs w:val="16"/>
                <w:lang w:eastAsia="sk-SK"/>
              </w:rPr>
            </w:pPr>
          </w:p>
        </w:tc>
        <w:tc>
          <w:tcPr>
            <w:tcW w:w="992" w:type="dxa"/>
            <w:tcBorders>
              <w:top w:val="nil"/>
              <w:left w:val="nil"/>
              <w:bottom w:val="single" w:sz="4" w:space="0" w:color="C0C0C0"/>
              <w:right w:val="single" w:sz="4" w:space="0" w:color="C0C0C0"/>
            </w:tcBorders>
            <w:shd w:val="clear" w:color="000000" w:fill="E7E5E5"/>
            <w:noWrap/>
          </w:tcPr>
          <w:p w:rsidR="00F413D3" w:rsidRPr="00E43740" w:rsidRDefault="00F413D3" w:rsidP="008D2B60">
            <w:pPr>
              <w:ind w:firstLine="0"/>
              <w:rPr>
                <w:rFonts w:ascii="Arial" w:hAnsi="Arial" w:cs="Arial"/>
                <w:color w:val="333333"/>
                <w:sz w:val="16"/>
                <w:szCs w:val="16"/>
                <w:lang w:eastAsia="sk-SK"/>
              </w:rPr>
            </w:pPr>
            <w:r w:rsidRPr="00E43740">
              <w:rPr>
                <w:rFonts w:ascii="Arial" w:hAnsi="Arial" w:cs="Arial"/>
                <w:color w:val="333333"/>
                <w:sz w:val="16"/>
                <w:szCs w:val="16"/>
                <w:lang w:eastAsia="sk-SK"/>
              </w:rPr>
              <w:t>spolu</w:t>
            </w:r>
          </w:p>
        </w:tc>
        <w:tc>
          <w:tcPr>
            <w:tcW w:w="1039" w:type="dxa"/>
            <w:tcBorders>
              <w:top w:val="nil"/>
              <w:left w:val="single" w:sz="4" w:space="0" w:color="EFEFEF"/>
              <w:bottom w:val="single" w:sz="4" w:space="0" w:color="EFEFEF"/>
              <w:right w:val="single" w:sz="4" w:space="0" w:color="EFEFEF"/>
            </w:tcBorders>
            <w:noWrap/>
          </w:tcPr>
          <w:p w:rsidR="00F413D3" w:rsidRPr="00E43740" w:rsidRDefault="00F413D3">
            <w:pPr>
              <w:jc w:val="right"/>
              <w:rPr>
                <w:rFonts w:ascii="Arial" w:hAnsi="Arial" w:cs="Arial"/>
                <w:color w:val="454545"/>
                <w:sz w:val="16"/>
                <w:szCs w:val="16"/>
              </w:rPr>
            </w:pPr>
            <w:r w:rsidRPr="00E43740">
              <w:rPr>
                <w:rFonts w:ascii="Arial" w:hAnsi="Arial" w:cs="Arial"/>
                <w:color w:val="454545"/>
                <w:sz w:val="16"/>
                <w:szCs w:val="16"/>
              </w:rPr>
              <w:t>265</w:t>
            </w:r>
          </w:p>
        </w:tc>
        <w:tc>
          <w:tcPr>
            <w:tcW w:w="1261" w:type="dxa"/>
            <w:tcBorders>
              <w:top w:val="nil"/>
              <w:left w:val="nil"/>
              <w:bottom w:val="single" w:sz="4" w:space="0" w:color="EFEFEF"/>
              <w:right w:val="single" w:sz="4" w:space="0" w:color="EFEFEF"/>
            </w:tcBorders>
            <w:noWrap/>
          </w:tcPr>
          <w:p w:rsidR="00F413D3" w:rsidRPr="00E43740" w:rsidRDefault="00F413D3">
            <w:pPr>
              <w:jc w:val="right"/>
              <w:rPr>
                <w:rFonts w:ascii="Arial" w:hAnsi="Arial" w:cs="Arial"/>
                <w:color w:val="454545"/>
                <w:sz w:val="16"/>
                <w:szCs w:val="16"/>
              </w:rPr>
            </w:pPr>
            <w:r w:rsidRPr="00E43740">
              <w:rPr>
                <w:rFonts w:ascii="Arial" w:hAnsi="Arial" w:cs="Arial"/>
                <w:color w:val="454545"/>
                <w:sz w:val="16"/>
                <w:szCs w:val="16"/>
              </w:rPr>
              <w:t>19</w:t>
            </w:r>
          </w:p>
        </w:tc>
        <w:tc>
          <w:tcPr>
            <w:tcW w:w="1172" w:type="dxa"/>
            <w:tcBorders>
              <w:top w:val="nil"/>
              <w:left w:val="nil"/>
              <w:bottom w:val="single" w:sz="4" w:space="0" w:color="EFEFEF"/>
              <w:right w:val="single" w:sz="4" w:space="0" w:color="EFEFEF"/>
            </w:tcBorders>
            <w:noWrap/>
          </w:tcPr>
          <w:p w:rsidR="00F413D3" w:rsidRPr="00E43740" w:rsidRDefault="00F413D3">
            <w:pPr>
              <w:jc w:val="right"/>
              <w:rPr>
                <w:rFonts w:ascii="Arial" w:hAnsi="Arial" w:cs="Arial"/>
                <w:color w:val="454545"/>
                <w:sz w:val="16"/>
                <w:szCs w:val="16"/>
              </w:rPr>
            </w:pPr>
            <w:r w:rsidRPr="00E43740">
              <w:rPr>
                <w:rFonts w:ascii="Arial" w:hAnsi="Arial" w:cs="Arial"/>
                <w:color w:val="454545"/>
                <w:sz w:val="16"/>
                <w:szCs w:val="16"/>
              </w:rPr>
              <w:t>43</w:t>
            </w:r>
          </w:p>
        </w:tc>
        <w:tc>
          <w:tcPr>
            <w:tcW w:w="1064" w:type="dxa"/>
            <w:tcBorders>
              <w:top w:val="nil"/>
              <w:left w:val="nil"/>
              <w:bottom w:val="single" w:sz="4" w:space="0" w:color="EFEFEF"/>
              <w:right w:val="single" w:sz="4" w:space="0" w:color="EFEFEF"/>
            </w:tcBorders>
            <w:noWrap/>
          </w:tcPr>
          <w:p w:rsidR="00F413D3" w:rsidRPr="00E43740" w:rsidRDefault="00F413D3">
            <w:pPr>
              <w:jc w:val="right"/>
              <w:rPr>
                <w:rFonts w:ascii="Arial" w:hAnsi="Arial" w:cs="Arial"/>
                <w:color w:val="454545"/>
                <w:sz w:val="16"/>
                <w:szCs w:val="16"/>
              </w:rPr>
            </w:pPr>
            <w:r w:rsidRPr="00E43740">
              <w:rPr>
                <w:rFonts w:ascii="Arial" w:hAnsi="Arial" w:cs="Arial"/>
                <w:color w:val="454545"/>
                <w:sz w:val="16"/>
                <w:szCs w:val="16"/>
              </w:rPr>
              <w:t>1</w:t>
            </w:r>
          </w:p>
        </w:tc>
        <w:tc>
          <w:tcPr>
            <w:tcW w:w="1276" w:type="dxa"/>
            <w:tcBorders>
              <w:top w:val="nil"/>
              <w:left w:val="nil"/>
              <w:bottom w:val="single" w:sz="4" w:space="0" w:color="EFEFEF"/>
              <w:right w:val="single" w:sz="4" w:space="0" w:color="EFEFEF"/>
            </w:tcBorders>
            <w:noWrap/>
          </w:tcPr>
          <w:p w:rsidR="00F413D3" w:rsidRPr="00E43740" w:rsidRDefault="00F413D3">
            <w:pPr>
              <w:jc w:val="right"/>
              <w:rPr>
                <w:rFonts w:ascii="Arial" w:hAnsi="Arial" w:cs="Arial"/>
                <w:color w:val="454545"/>
                <w:sz w:val="16"/>
                <w:szCs w:val="16"/>
              </w:rPr>
            </w:pPr>
            <w:r w:rsidRPr="00E43740">
              <w:rPr>
                <w:rFonts w:ascii="Arial" w:hAnsi="Arial" w:cs="Arial"/>
                <w:color w:val="454545"/>
                <w:sz w:val="16"/>
                <w:szCs w:val="16"/>
              </w:rPr>
              <w:t>2</w:t>
            </w:r>
          </w:p>
        </w:tc>
        <w:tc>
          <w:tcPr>
            <w:tcW w:w="992" w:type="dxa"/>
            <w:tcBorders>
              <w:top w:val="nil"/>
              <w:left w:val="single" w:sz="4" w:space="0" w:color="E2E2E2"/>
              <w:bottom w:val="single" w:sz="4" w:space="0" w:color="E2E2E2"/>
              <w:right w:val="single" w:sz="4" w:space="0" w:color="E2E2E2"/>
            </w:tcBorders>
            <w:noWrap/>
          </w:tcPr>
          <w:p w:rsidR="00F413D3" w:rsidRPr="00E43740" w:rsidRDefault="00F413D3">
            <w:pPr>
              <w:jc w:val="right"/>
              <w:rPr>
                <w:rFonts w:ascii="Arial" w:hAnsi="Arial" w:cs="Arial"/>
                <w:color w:val="454545"/>
                <w:sz w:val="16"/>
                <w:szCs w:val="16"/>
              </w:rPr>
            </w:pPr>
            <w:r w:rsidRPr="00E43740">
              <w:rPr>
                <w:rFonts w:ascii="Arial" w:hAnsi="Arial" w:cs="Arial"/>
                <w:color w:val="454545"/>
                <w:sz w:val="16"/>
                <w:szCs w:val="16"/>
              </w:rPr>
              <w:t>53</w:t>
            </w:r>
          </w:p>
        </w:tc>
        <w:tc>
          <w:tcPr>
            <w:tcW w:w="1003" w:type="dxa"/>
            <w:tcBorders>
              <w:top w:val="nil"/>
              <w:left w:val="single" w:sz="4" w:space="0" w:color="EFEFEF"/>
              <w:bottom w:val="single" w:sz="4" w:space="0" w:color="EFEFEF"/>
              <w:right w:val="single" w:sz="4" w:space="0" w:color="EFEFEF"/>
            </w:tcBorders>
            <w:noWrap/>
          </w:tcPr>
          <w:p w:rsidR="00F413D3" w:rsidRPr="00E43740" w:rsidRDefault="00F413D3">
            <w:pPr>
              <w:jc w:val="right"/>
              <w:rPr>
                <w:rFonts w:ascii="Arial" w:hAnsi="Arial" w:cs="Arial"/>
                <w:color w:val="454545"/>
                <w:sz w:val="16"/>
                <w:szCs w:val="16"/>
              </w:rPr>
            </w:pPr>
            <w:r w:rsidRPr="00E43740">
              <w:rPr>
                <w:rFonts w:ascii="Arial" w:hAnsi="Arial" w:cs="Arial"/>
                <w:color w:val="454545"/>
                <w:sz w:val="16"/>
                <w:szCs w:val="16"/>
              </w:rPr>
              <w:t>383</w:t>
            </w:r>
          </w:p>
        </w:tc>
      </w:tr>
      <w:tr w:rsidR="00F413D3" w:rsidRPr="00E43740">
        <w:trPr>
          <w:trHeight w:val="255"/>
        </w:trPr>
        <w:tc>
          <w:tcPr>
            <w:tcW w:w="866" w:type="dxa"/>
            <w:vMerge w:val="restart"/>
            <w:tcBorders>
              <w:top w:val="nil"/>
              <w:left w:val="single" w:sz="4" w:space="0" w:color="C0C0C0"/>
              <w:bottom w:val="single" w:sz="4" w:space="0" w:color="C0C0C0"/>
              <w:right w:val="single" w:sz="4" w:space="0" w:color="C0C0C0"/>
            </w:tcBorders>
            <w:shd w:val="clear" w:color="000000" w:fill="E7E5E5"/>
            <w:noWrap/>
          </w:tcPr>
          <w:p w:rsidR="00F413D3" w:rsidRPr="00E43740" w:rsidRDefault="00F413D3" w:rsidP="008D2B60">
            <w:pPr>
              <w:ind w:firstLine="0"/>
              <w:rPr>
                <w:rFonts w:ascii="Arial" w:hAnsi="Arial" w:cs="Arial"/>
                <w:color w:val="333333"/>
                <w:sz w:val="16"/>
                <w:szCs w:val="16"/>
                <w:lang w:eastAsia="sk-SK"/>
              </w:rPr>
            </w:pPr>
            <w:r w:rsidRPr="00E43740">
              <w:rPr>
                <w:rFonts w:ascii="Arial" w:hAnsi="Arial" w:cs="Arial"/>
                <w:color w:val="333333"/>
                <w:sz w:val="16"/>
                <w:szCs w:val="16"/>
                <w:lang w:eastAsia="sk-SK"/>
              </w:rPr>
              <w:t>50 - 54</w:t>
            </w:r>
          </w:p>
        </w:tc>
        <w:tc>
          <w:tcPr>
            <w:tcW w:w="992" w:type="dxa"/>
            <w:tcBorders>
              <w:top w:val="nil"/>
              <w:left w:val="nil"/>
              <w:bottom w:val="single" w:sz="4" w:space="0" w:color="C0C0C0"/>
              <w:right w:val="single" w:sz="4" w:space="0" w:color="C0C0C0"/>
            </w:tcBorders>
            <w:shd w:val="clear" w:color="000000" w:fill="E7E5E5"/>
            <w:noWrap/>
          </w:tcPr>
          <w:p w:rsidR="00F413D3" w:rsidRPr="00E43740" w:rsidRDefault="00F413D3" w:rsidP="008D2B60">
            <w:pPr>
              <w:ind w:firstLine="0"/>
              <w:rPr>
                <w:rFonts w:ascii="Arial" w:hAnsi="Arial" w:cs="Arial"/>
                <w:color w:val="333333"/>
                <w:sz w:val="16"/>
                <w:szCs w:val="16"/>
                <w:lang w:eastAsia="sk-SK"/>
              </w:rPr>
            </w:pPr>
            <w:r w:rsidRPr="00E43740">
              <w:rPr>
                <w:rFonts w:ascii="Arial" w:hAnsi="Arial" w:cs="Arial"/>
                <w:color w:val="333333"/>
                <w:sz w:val="16"/>
                <w:szCs w:val="16"/>
                <w:lang w:eastAsia="sk-SK"/>
              </w:rPr>
              <w:t>muži</w:t>
            </w:r>
          </w:p>
        </w:tc>
        <w:tc>
          <w:tcPr>
            <w:tcW w:w="1039" w:type="dxa"/>
            <w:tcBorders>
              <w:top w:val="nil"/>
              <w:left w:val="single" w:sz="4" w:space="0" w:color="EFEFEF"/>
              <w:bottom w:val="single" w:sz="4" w:space="0" w:color="EFEFEF"/>
              <w:right w:val="single" w:sz="4" w:space="0" w:color="EFEFEF"/>
            </w:tcBorders>
            <w:noWrap/>
          </w:tcPr>
          <w:p w:rsidR="00F413D3" w:rsidRPr="00E43740" w:rsidRDefault="00F413D3">
            <w:pPr>
              <w:jc w:val="right"/>
              <w:rPr>
                <w:rFonts w:ascii="Arial" w:hAnsi="Arial" w:cs="Arial"/>
                <w:color w:val="454545"/>
                <w:sz w:val="16"/>
                <w:szCs w:val="16"/>
              </w:rPr>
            </w:pPr>
            <w:r w:rsidRPr="00E43740">
              <w:rPr>
                <w:rFonts w:ascii="Arial" w:hAnsi="Arial" w:cs="Arial"/>
                <w:color w:val="454545"/>
                <w:sz w:val="16"/>
                <w:szCs w:val="16"/>
              </w:rPr>
              <w:t>112</w:t>
            </w:r>
          </w:p>
        </w:tc>
        <w:tc>
          <w:tcPr>
            <w:tcW w:w="1261" w:type="dxa"/>
            <w:tcBorders>
              <w:top w:val="nil"/>
              <w:left w:val="nil"/>
              <w:bottom w:val="single" w:sz="4" w:space="0" w:color="EFEFEF"/>
              <w:right w:val="single" w:sz="4" w:space="0" w:color="EFEFEF"/>
            </w:tcBorders>
            <w:noWrap/>
          </w:tcPr>
          <w:p w:rsidR="00F413D3" w:rsidRPr="00E43740" w:rsidRDefault="00F413D3">
            <w:pPr>
              <w:jc w:val="right"/>
              <w:rPr>
                <w:rFonts w:ascii="Arial" w:hAnsi="Arial" w:cs="Arial"/>
                <w:color w:val="454545"/>
                <w:sz w:val="16"/>
                <w:szCs w:val="16"/>
              </w:rPr>
            </w:pPr>
            <w:r w:rsidRPr="00E43740">
              <w:rPr>
                <w:rFonts w:ascii="Arial" w:hAnsi="Arial" w:cs="Arial"/>
                <w:color w:val="454545"/>
                <w:sz w:val="16"/>
                <w:szCs w:val="16"/>
              </w:rPr>
              <w:t>2</w:t>
            </w:r>
          </w:p>
        </w:tc>
        <w:tc>
          <w:tcPr>
            <w:tcW w:w="1172" w:type="dxa"/>
            <w:tcBorders>
              <w:top w:val="nil"/>
              <w:left w:val="nil"/>
              <w:bottom w:val="single" w:sz="4" w:space="0" w:color="EFEFEF"/>
              <w:right w:val="single" w:sz="4" w:space="0" w:color="EFEFEF"/>
            </w:tcBorders>
            <w:noWrap/>
          </w:tcPr>
          <w:p w:rsidR="00F413D3" w:rsidRPr="00E43740" w:rsidRDefault="00F413D3">
            <w:pPr>
              <w:jc w:val="right"/>
              <w:rPr>
                <w:rFonts w:ascii="Arial" w:hAnsi="Arial" w:cs="Arial"/>
                <w:color w:val="454545"/>
                <w:sz w:val="16"/>
                <w:szCs w:val="16"/>
              </w:rPr>
            </w:pPr>
            <w:r w:rsidRPr="00E43740">
              <w:rPr>
                <w:rFonts w:ascii="Arial" w:hAnsi="Arial" w:cs="Arial"/>
                <w:color w:val="454545"/>
                <w:sz w:val="16"/>
                <w:szCs w:val="16"/>
              </w:rPr>
              <w:t>27</w:t>
            </w:r>
          </w:p>
        </w:tc>
        <w:tc>
          <w:tcPr>
            <w:tcW w:w="1064" w:type="dxa"/>
            <w:tcBorders>
              <w:top w:val="nil"/>
              <w:left w:val="nil"/>
              <w:bottom w:val="single" w:sz="4" w:space="0" w:color="EFEFEF"/>
              <w:right w:val="single" w:sz="4" w:space="0" w:color="EFEFEF"/>
            </w:tcBorders>
            <w:noWrap/>
          </w:tcPr>
          <w:p w:rsidR="00F413D3" w:rsidRPr="00E43740" w:rsidRDefault="00F413D3">
            <w:pPr>
              <w:jc w:val="right"/>
              <w:rPr>
                <w:rFonts w:ascii="Arial" w:hAnsi="Arial" w:cs="Arial"/>
                <w:color w:val="454545"/>
                <w:sz w:val="16"/>
                <w:szCs w:val="16"/>
              </w:rPr>
            </w:pPr>
            <w:r w:rsidRPr="00E43740">
              <w:rPr>
                <w:rFonts w:ascii="Arial" w:hAnsi="Arial" w:cs="Arial"/>
                <w:color w:val="454545"/>
                <w:sz w:val="16"/>
                <w:szCs w:val="16"/>
              </w:rPr>
              <w:t>0</w:t>
            </w:r>
          </w:p>
        </w:tc>
        <w:tc>
          <w:tcPr>
            <w:tcW w:w="1276" w:type="dxa"/>
            <w:tcBorders>
              <w:top w:val="nil"/>
              <w:left w:val="nil"/>
              <w:bottom w:val="single" w:sz="4" w:space="0" w:color="EFEFEF"/>
              <w:right w:val="single" w:sz="4" w:space="0" w:color="EFEFEF"/>
            </w:tcBorders>
            <w:noWrap/>
          </w:tcPr>
          <w:p w:rsidR="00F413D3" w:rsidRPr="00E43740" w:rsidRDefault="00F413D3">
            <w:pPr>
              <w:jc w:val="right"/>
              <w:rPr>
                <w:rFonts w:ascii="Arial" w:hAnsi="Arial" w:cs="Arial"/>
                <w:color w:val="454545"/>
                <w:sz w:val="16"/>
                <w:szCs w:val="16"/>
              </w:rPr>
            </w:pPr>
            <w:r w:rsidRPr="00E43740">
              <w:rPr>
                <w:rFonts w:ascii="Arial" w:hAnsi="Arial" w:cs="Arial"/>
                <w:color w:val="454545"/>
                <w:sz w:val="16"/>
                <w:szCs w:val="16"/>
              </w:rPr>
              <w:t>1</w:t>
            </w:r>
          </w:p>
        </w:tc>
        <w:tc>
          <w:tcPr>
            <w:tcW w:w="992" w:type="dxa"/>
            <w:tcBorders>
              <w:top w:val="nil"/>
              <w:left w:val="single" w:sz="4" w:space="0" w:color="E2E2E2"/>
              <w:bottom w:val="single" w:sz="4" w:space="0" w:color="E2E2E2"/>
              <w:right w:val="single" w:sz="4" w:space="0" w:color="E2E2E2"/>
            </w:tcBorders>
            <w:noWrap/>
          </w:tcPr>
          <w:p w:rsidR="00F413D3" w:rsidRPr="00E43740" w:rsidRDefault="00F413D3">
            <w:pPr>
              <w:jc w:val="right"/>
              <w:rPr>
                <w:rFonts w:ascii="Arial" w:hAnsi="Arial" w:cs="Arial"/>
                <w:color w:val="454545"/>
                <w:sz w:val="16"/>
                <w:szCs w:val="16"/>
              </w:rPr>
            </w:pPr>
            <w:r w:rsidRPr="00E43740">
              <w:rPr>
                <w:rFonts w:ascii="Arial" w:hAnsi="Arial" w:cs="Arial"/>
                <w:color w:val="454545"/>
                <w:sz w:val="16"/>
                <w:szCs w:val="16"/>
              </w:rPr>
              <w:t>22</w:t>
            </w:r>
          </w:p>
        </w:tc>
        <w:tc>
          <w:tcPr>
            <w:tcW w:w="1003" w:type="dxa"/>
            <w:tcBorders>
              <w:top w:val="nil"/>
              <w:left w:val="single" w:sz="4" w:space="0" w:color="EFEFEF"/>
              <w:bottom w:val="single" w:sz="4" w:space="0" w:color="EFEFEF"/>
              <w:right w:val="single" w:sz="4" w:space="0" w:color="EFEFEF"/>
            </w:tcBorders>
            <w:noWrap/>
          </w:tcPr>
          <w:p w:rsidR="00F413D3" w:rsidRPr="00E43740" w:rsidRDefault="00F413D3">
            <w:pPr>
              <w:jc w:val="right"/>
              <w:rPr>
                <w:rFonts w:ascii="Arial" w:hAnsi="Arial" w:cs="Arial"/>
                <w:color w:val="454545"/>
                <w:sz w:val="16"/>
                <w:szCs w:val="16"/>
              </w:rPr>
            </w:pPr>
            <w:r w:rsidRPr="00E43740">
              <w:rPr>
                <w:rFonts w:ascii="Arial" w:hAnsi="Arial" w:cs="Arial"/>
                <w:color w:val="454545"/>
                <w:sz w:val="16"/>
                <w:szCs w:val="16"/>
              </w:rPr>
              <w:t>164</w:t>
            </w:r>
          </w:p>
        </w:tc>
      </w:tr>
      <w:tr w:rsidR="00F413D3" w:rsidRPr="00E43740">
        <w:trPr>
          <w:trHeight w:val="255"/>
        </w:trPr>
        <w:tc>
          <w:tcPr>
            <w:tcW w:w="866" w:type="dxa"/>
            <w:vMerge/>
            <w:tcBorders>
              <w:top w:val="nil"/>
              <w:left w:val="single" w:sz="4" w:space="0" w:color="C0C0C0"/>
              <w:bottom w:val="single" w:sz="4" w:space="0" w:color="C0C0C0"/>
              <w:right w:val="single" w:sz="4" w:space="0" w:color="C0C0C0"/>
            </w:tcBorders>
            <w:vAlign w:val="center"/>
          </w:tcPr>
          <w:p w:rsidR="00F413D3" w:rsidRPr="00E43740" w:rsidRDefault="00F413D3" w:rsidP="008D2B60">
            <w:pPr>
              <w:ind w:firstLine="0"/>
              <w:rPr>
                <w:rFonts w:ascii="Arial" w:hAnsi="Arial" w:cs="Arial"/>
                <w:color w:val="333333"/>
                <w:sz w:val="16"/>
                <w:szCs w:val="16"/>
                <w:lang w:eastAsia="sk-SK"/>
              </w:rPr>
            </w:pPr>
          </w:p>
        </w:tc>
        <w:tc>
          <w:tcPr>
            <w:tcW w:w="992" w:type="dxa"/>
            <w:tcBorders>
              <w:top w:val="nil"/>
              <w:left w:val="nil"/>
              <w:bottom w:val="single" w:sz="4" w:space="0" w:color="C0C0C0"/>
              <w:right w:val="single" w:sz="4" w:space="0" w:color="C0C0C0"/>
            </w:tcBorders>
            <w:shd w:val="clear" w:color="000000" w:fill="E7E5E5"/>
            <w:noWrap/>
          </w:tcPr>
          <w:p w:rsidR="00F413D3" w:rsidRPr="00E43740" w:rsidRDefault="00F413D3" w:rsidP="008D2B60">
            <w:pPr>
              <w:ind w:firstLine="0"/>
              <w:rPr>
                <w:rFonts w:ascii="Arial" w:hAnsi="Arial" w:cs="Arial"/>
                <w:color w:val="333333"/>
                <w:sz w:val="16"/>
                <w:szCs w:val="16"/>
                <w:lang w:eastAsia="sk-SK"/>
              </w:rPr>
            </w:pPr>
            <w:r w:rsidRPr="00E43740">
              <w:rPr>
                <w:rFonts w:ascii="Arial" w:hAnsi="Arial" w:cs="Arial"/>
                <w:color w:val="333333"/>
                <w:sz w:val="16"/>
                <w:szCs w:val="16"/>
                <w:lang w:eastAsia="sk-SK"/>
              </w:rPr>
              <w:t>ženy</w:t>
            </w:r>
          </w:p>
        </w:tc>
        <w:tc>
          <w:tcPr>
            <w:tcW w:w="1039" w:type="dxa"/>
            <w:tcBorders>
              <w:top w:val="nil"/>
              <w:left w:val="single" w:sz="4" w:space="0" w:color="EFEFEF"/>
              <w:bottom w:val="single" w:sz="4" w:space="0" w:color="EFEFEF"/>
              <w:right w:val="single" w:sz="4" w:space="0" w:color="EFEFEF"/>
            </w:tcBorders>
            <w:noWrap/>
          </w:tcPr>
          <w:p w:rsidR="00F413D3" w:rsidRPr="00E43740" w:rsidRDefault="00F413D3">
            <w:pPr>
              <w:jc w:val="right"/>
              <w:rPr>
                <w:rFonts w:ascii="Arial" w:hAnsi="Arial" w:cs="Arial"/>
                <w:color w:val="454545"/>
                <w:sz w:val="16"/>
                <w:szCs w:val="16"/>
              </w:rPr>
            </w:pPr>
            <w:r w:rsidRPr="00E43740">
              <w:rPr>
                <w:rFonts w:ascii="Arial" w:hAnsi="Arial" w:cs="Arial"/>
                <w:color w:val="454545"/>
                <w:sz w:val="16"/>
                <w:szCs w:val="16"/>
              </w:rPr>
              <w:t>137</w:t>
            </w:r>
          </w:p>
        </w:tc>
        <w:tc>
          <w:tcPr>
            <w:tcW w:w="1261" w:type="dxa"/>
            <w:tcBorders>
              <w:top w:val="nil"/>
              <w:left w:val="nil"/>
              <w:bottom w:val="single" w:sz="4" w:space="0" w:color="EFEFEF"/>
              <w:right w:val="single" w:sz="4" w:space="0" w:color="EFEFEF"/>
            </w:tcBorders>
            <w:noWrap/>
          </w:tcPr>
          <w:p w:rsidR="00F413D3" w:rsidRPr="00E43740" w:rsidRDefault="00F413D3">
            <w:pPr>
              <w:jc w:val="right"/>
              <w:rPr>
                <w:rFonts w:ascii="Arial" w:hAnsi="Arial" w:cs="Arial"/>
                <w:color w:val="454545"/>
                <w:sz w:val="16"/>
                <w:szCs w:val="16"/>
              </w:rPr>
            </w:pPr>
            <w:r w:rsidRPr="00E43740">
              <w:rPr>
                <w:rFonts w:ascii="Arial" w:hAnsi="Arial" w:cs="Arial"/>
                <w:color w:val="454545"/>
                <w:sz w:val="16"/>
                <w:szCs w:val="16"/>
              </w:rPr>
              <w:t>5</w:t>
            </w:r>
          </w:p>
        </w:tc>
        <w:tc>
          <w:tcPr>
            <w:tcW w:w="1172" w:type="dxa"/>
            <w:tcBorders>
              <w:top w:val="nil"/>
              <w:left w:val="nil"/>
              <w:bottom w:val="single" w:sz="4" w:space="0" w:color="EFEFEF"/>
              <w:right w:val="single" w:sz="4" w:space="0" w:color="EFEFEF"/>
            </w:tcBorders>
            <w:noWrap/>
          </w:tcPr>
          <w:p w:rsidR="00F413D3" w:rsidRPr="00E43740" w:rsidRDefault="00F413D3">
            <w:pPr>
              <w:jc w:val="right"/>
              <w:rPr>
                <w:rFonts w:ascii="Arial" w:hAnsi="Arial" w:cs="Arial"/>
                <w:color w:val="454545"/>
                <w:sz w:val="16"/>
                <w:szCs w:val="16"/>
              </w:rPr>
            </w:pPr>
            <w:r w:rsidRPr="00E43740">
              <w:rPr>
                <w:rFonts w:ascii="Arial" w:hAnsi="Arial" w:cs="Arial"/>
                <w:color w:val="454545"/>
                <w:sz w:val="16"/>
                <w:szCs w:val="16"/>
              </w:rPr>
              <w:t>11</w:t>
            </w:r>
          </w:p>
        </w:tc>
        <w:tc>
          <w:tcPr>
            <w:tcW w:w="1064" w:type="dxa"/>
            <w:tcBorders>
              <w:top w:val="nil"/>
              <w:left w:val="nil"/>
              <w:bottom w:val="single" w:sz="4" w:space="0" w:color="EFEFEF"/>
              <w:right w:val="single" w:sz="4" w:space="0" w:color="EFEFEF"/>
            </w:tcBorders>
            <w:noWrap/>
          </w:tcPr>
          <w:p w:rsidR="00F413D3" w:rsidRPr="00E43740" w:rsidRDefault="00F413D3">
            <w:pPr>
              <w:jc w:val="right"/>
              <w:rPr>
                <w:rFonts w:ascii="Arial" w:hAnsi="Arial" w:cs="Arial"/>
                <w:color w:val="454545"/>
                <w:sz w:val="16"/>
                <w:szCs w:val="16"/>
              </w:rPr>
            </w:pPr>
            <w:r w:rsidRPr="00E43740">
              <w:rPr>
                <w:rFonts w:ascii="Arial" w:hAnsi="Arial" w:cs="Arial"/>
                <w:color w:val="454545"/>
                <w:sz w:val="16"/>
                <w:szCs w:val="16"/>
              </w:rPr>
              <w:t>0</w:t>
            </w:r>
          </w:p>
        </w:tc>
        <w:tc>
          <w:tcPr>
            <w:tcW w:w="1276" w:type="dxa"/>
            <w:tcBorders>
              <w:top w:val="nil"/>
              <w:left w:val="nil"/>
              <w:bottom w:val="single" w:sz="4" w:space="0" w:color="EFEFEF"/>
              <w:right w:val="single" w:sz="4" w:space="0" w:color="EFEFEF"/>
            </w:tcBorders>
            <w:noWrap/>
          </w:tcPr>
          <w:p w:rsidR="00F413D3" w:rsidRPr="00E43740" w:rsidRDefault="00F413D3">
            <w:pPr>
              <w:jc w:val="right"/>
              <w:rPr>
                <w:rFonts w:ascii="Arial" w:hAnsi="Arial" w:cs="Arial"/>
                <w:color w:val="454545"/>
                <w:sz w:val="16"/>
                <w:szCs w:val="16"/>
              </w:rPr>
            </w:pPr>
            <w:r w:rsidRPr="00E43740">
              <w:rPr>
                <w:rFonts w:ascii="Arial" w:hAnsi="Arial" w:cs="Arial"/>
                <w:color w:val="454545"/>
                <w:sz w:val="16"/>
                <w:szCs w:val="16"/>
              </w:rPr>
              <w:t>0</w:t>
            </w:r>
          </w:p>
        </w:tc>
        <w:tc>
          <w:tcPr>
            <w:tcW w:w="992" w:type="dxa"/>
            <w:tcBorders>
              <w:top w:val="nil"/>
              <w:left w:val="single" w:sz="4" w:space="0" w:color="E2E2E2"/>
              <w:bottom w:val="single" w:sz="4" w:space="0" w:color="E2E2E2"/>
              <w:right w:val="single" w:sz="4" w:space="0" w:color="E2E2E2"/>
            </w:tcBorders>
            <w:noWrap/>
          </w:tcPr>
          <w:p w:rsidR="00F413D3" w:rsidRPr="00E43740" w:rsidRDefault="00F413D3">
            <w:pPr>
              <w:jc w:val="right"/>
              <w:rPr>
                <w:rFonts w:ascii="Arial" w:hAnsi="Arial" w:cs="Arial"/>
                <w:color w:val="454545"/>
                <w:sz w:val="16"/>
                <w:szCs w:val="16"/>
              </w:rPr>
            </w:pPr>
            <w:r w:rsidRPr="00E43740">
              <w:rPr>
                <w:rFonts w:ascii="Arial" w:hAnsi="Arial" w:cs="Arial"/>
                <w:color w:val="454545"/>
                <w:sz w:val="16"/>
                <w:szCs w:val="16"/>
              </w:rPr>
              <w:t>31</w:t>
            </w:r>
          </w:p>
        </w:tc>
        <w:tc>
          <w:tcPr>
            <w:tcW w:w="1003" w:type="dxa"/>
            <w:tcBorders>
              <w:top w:val="nil"/>
              <w:left w:val="single" w:sz="4" w:space="0" w:color="EFEFEF"/>
              <w:bottom w:val="single" w:sz="4" w:space="0" w:color="EFEFEF"/>
              <w:right w:val="single" w:sz="4" w:space="0" w:color="EFEFEF"/>
            </w:tcBorders>
            <w:noWrap/>
          </w:tcPr>
          <w:p w:rsidR="00F413D3" w:rsidRPr="00E43740" w:rsidRDefault="00F413D3">
            <w:pPr>
              <w:jc w:val="right"/>
              <w:rPr>
                <w:rFonts w:ascii="Arial" w:hAnsi="Arial" w:cs="Arial"/>
                <w:color w:val="454545"/>
                <w:sz w:val="16"/>
                <w:szCs w:val="16"/>
              </w:rPr>
            </w:pPr>
            <w:r w:rsidRPr="00E43740">
              <w:rPr>
                <w:rFonts w:ascii="Arial" w:hAnsi="Arial" w:cs="Arial"/>
                <w:color w:val="454545"/>
                <w:sz w:val="16"/>
                <w:szCs w:val="16"/>
              </w:rPr>
              <w:t>184</w:t>
            </w:r>
          </w:p>
        </w:tc>
      </w:tr>
      <w:tr w:rsidR="00F413D3" w:rsidRPr="00E43740">
        <w:trPr>
          <w:trHeight w:val="255"/>
        </w:trPr>
        <w:tc>
          <w:tcPr>
            <w:tcW w:w="866" w:type="dxa"/>
            <w:vMerge/>
            <w:tcBorders>
              <w:top w:val="nil"/>
              <w:left w:val="single" w:sz="4" w:space="0" w:color="C0C0C0"/>
              <w:bottom w:val="single" w:sz="4" w:space="0" w:color="C0C0C0"/>
              <w:right w:val="single" w:sz="4" w:space="0" w:color="C0C0C0"/>
            </w:tcBorders>
            <w:vAlign w:val="center"/>
          </w:tcPr>
          <w:p w:rsidR="00F413D3" w:rsidRPr="00E43740" w:rsidRDefault="00F413D3" w:rsidP="008D2B60">
            <w:pPr>
              <w:ind w:firstLine="0"/>
              <w:rPr>
                <w:rFonts w:ascii="Arial" w:hAnsi="Arial" w:cs="Arial"/>
                <w:color w:val="333333"/>
                <w:sz w:val="16"/>
                <w:szCs w:val="16"/>
                <w:lang w:eastAsia="sk-SK"/>
              </w:rPr>
            </w:pPr>
          </w:p>
        </w:tc>
        <w:tc>
          <w:tcPr>
            <w:tcW w:w="992" w:type="dxa"/>
            <w:tcBorders>
              <w:top w:val="nil"/>
              <w:left w:val="nil"/>
              <w:bottom w:val="single" w:sz="4" w:space="0" w:color="C0C0C0"/>
              <w:right w:val="single" w:sz="4" w:space="0" w:color="C0C0C0"/>
            </w:tcBorders>
            <w:shd w:val="clear" w:color="000000" w:fill="E7E5E5"/>
            <w:noWrap/>
          </w:tcPr>
          <w:p w:rsidR="00F413D3" w:rsidRPr="00E43740" w:rsidRDefault="00F413D3" w:rsidP="008D2B60">
            <w:pPr>
              <w:ind w:firstLine="0"/>
              <w:rPr>
                <w:rFonts w:ascii="Arial" w:hAnsi="Arial" w:cs="Arial"/>
                <w:color w:val="333333"/>
                <w:sz w:val="16"/>
                <w:szCs w:val="16"/>
                <w:lang w:eastAsia="sk-SK"/>
              </w:rPr>
            </w:pPr>
            <w:r w:rsidRPr="00E43740">
              <w:rPr>
                <w:rFonts w:ascii="Arial" w:hAnsi="Arial" w:cs="Arial"/>
                <w:color w:val="333333"/>
                <w:sz w:val="16"/>
                <w:szCs w:val="16"/>
                <w:lang w:eastAsia="sk-SK"/>
              </w:rPr>
              <w:t>spolu</w:t>
            </w:r>
          </w:p>
        </w:tc>
        <w:tc>
          <w:tcPr>
            <w:tcW w:w="1039" w:type="dxa"/>
            <w:tcBorders>
              <w:top w:val="nil"/>
              <w:left w:val="single" w:sz="4" w:space="0" w:color="EFEFEF"/>
              <w:bottom w:val="single" w:sz="4" w:space="0" w:color="EFEFEF"/>
              <w:right w:val="single" w:sz="4" w:space="0" w:color="EFEFEF"/>
            </w:tcBorders>
            <w:noWrap/>
          </w:tcPr>
          <w:p w:rsidR="00F413D3" w:rsidRPr="00E43740" w:rsidRDefault="00F413D3">
            <w:pPr>
              <w:jc w:val="right"/>
              <w:rPr>
                <w:rFonts w:ascii="Arial" w:hAnsi="Arial" w:cs="Arial"/>
                <w:color w:val="454545"/>
                <w:sz w:val="16"/>
                <w:szCs w:val="16"/>
              </w:rPr>
            </w:pPr>
            <w:r w:rsidRPr="00E43740">
              <w:rPr>
                <w:rFonts w:ascii="Arial" w:hAnsi="Arial" w:cs="Arial"/>
                <w:color w:val="454545"/>
                <w:sz w:val="16"/>
                <w:szCs w:val="16"/>
              </w:rPr>
              <w:t>249</w:t>
            </w:r>
          </w:p>
        </w:tc>
        <w:tc>
          <w:tcPr>
            <w:tcW w:w="1261" w:type="dxa"/>
            <w:tcBorders>
              <w:top w:val="nil"/>
              <w:left w:val="nil"/>
              <w:bottom w:val="single" w:sz="4" w:space="0" w:color="EFEFEF"/>
              <w:right w:val="single" w:sz="4" w:space="0" w:color="EFEFEF"/>
            </w:tcBorders>
            <w:noWrap/>
          </w:tcPr>
          <w:p w:rsidR="00F413D3" w:rsidRPr="00E43740" w:rsidRDefault="00F413D3">
            <w:pPr>
              <w:jc w:val="right"/>
              <w:rPr>
                <w:rFonts w:ascii="Arial" w:hAnsi="Arial" w:cs="Arial"/>
                <w:color w:val="454545"/>
                <w:sz w:val="16"/>
                <w:szCs w:val="16"/>
              </w:rPr>
            </w:pPr>
            <w:r w:rsidRPr="00E43740">
              <w:rPr>
                <w:rFonts w:ascii="Arial" w:hAnsi="Arial" w:cs="Arial"/>
                <w:color w:val="454545"/>
                <w:sz w:val="16"/>
                <w:szCs w:val="16"/>
              </w:rPr>
              <w:t>7</w:t>
            </w:r>
          </w:p>
        </w:tc>
        <w:tc>
          <w:tcPr>
            <w:tcW w:w="1172" w:type="dxa"/>
            <w:tcBorders>
              <w:top w:val="nil"/>
              <w:left w:val="nil"/>
              <w:bottom w:val="single" w:sz="4" w:space="0" w:color="EFEFEF"/>
              <w:right w:val="single" w:sz="4" w:space="0" w:color="EFEFEF"/>
            </w:tcBorders>
            <w:noWrap/>
          </w:tcPr>
          <w:p w:rsidR="00F413D3" w:rsidRPr="00E43740" w:rsidRDefault="00F413D3">
            <w:pPr>
              <w:jc w:val="right"/>
              <w:rPr>
                <w:rFonts w:ascii="Arial" w:hAnsi="Arial" w:cs="Arial"/>
                <w:color w:val="454545"/>
                <w:sz w:val="16"/>
                <w:szCs w:val="16"/>
              </w:rPr>
            </w:pPr>
            <w:r w:rsidRPr="00E43740">
              <w:rPr>
                <w:rFonts w:ascii="Arial" w:hAnsi="Arial" w:cs="Arial"/>
                <w:color w:val="454545"/>
                <w:sz w:val="16"/>
                <w:szCs w:val="16"/>
              </w:rPr>
              <w:t>38</w:t>
            </w:r>
          </w:p>
        </w:tc>
        <w:tc>
          <w:tcPr>
            <w:tcW w:w="1064" w:type="dxa"/>
            <w:tcBorders>
              <w:top w:val="nil"/>
              <w:left w:val="nil"/>
              <w:bottom w:val="single" w:sz="4" w:space="0" w:color="EFEFEF"/>
              <w:right w:val="single" w:sz="4" w:space="0" w:color="EFEFEF"/>
            </w:tcBorders>
            <w:noWrap/>
          </w:tcPr>
          <w:p w:rsidR="00F413D3" w:rsidRPr="00E43740" w:rsidRDefault="00F413D3">
            <w:pPr>
              <w:jc w:val="right"/>
              <w:rPr>
                <w:rFonts w:ascii="Arial" w:hAnsi="Arial" w:cs="Arial"/>
                <w:color w:val="454545"/>
                <w:sz w:val="16"/>
                <w:szCs w:val="16"/>
              </w:rPr>
            </w:pPr>
            <w:r w:rsidRPr="00E43740">
              <w:rPr>
                <w:rFonts w:ascii="Arial" w:hAnsi="Arial" w:cs="Arial"/>
                <w:color w:val="454545"/>
                <w:sz w:val="16"/>
                <w:szCs w:val="16"/>
              </w:rPr>
              <w:t>0</w:t>
            </w:r>
          </w:p>
        </w:tc>
        <w:tc>
          <w:tcPr>
            <w:tcW w:w="1276" w:type="dxa"/>
            <w:tcBorders>
              <w:top w:val="nil"/>
              <w:left w:val="nil"/>
              <w:bottom w:val="single" w:sz="4" w:space="0" w:color="EFEFEF"/>
              <w:right w:val="single" w:sz="4" w:space="0" w:color="EFEFEF"/>
            </w:tcBorders>
            <w:noWrap/>
          </w:tcPr>
          <w:p w:rsidR="00F413D3" w:rsidRPr="00E43740" w:rsidRDefault="00F413D3">
            <w:pPr>
              <w:jc w:val="right"/>
              <w:rPr>
                <w:rFonts w:ascii="Arial" w:hAnsi="Arial" w:cs="Arial"/>
                <w:color w:val="454545"/>
                <w:sz w:val="16"/>
                <w:szCs w:val="16"/>
              </w:rPr>
            </w:pPr>
            <w:r w:rsidRPr="00E43740">
              <w:rPr>
                <w:rFonts w:ascii="Arial" w:hAnsi="Arial" w:cs="Arial"/>
                <w:color w:val="454545"/>
                <w:sz w:val="16"/>
                <w:szCs w:val="16"/>
              </w:rPr>
              <w:t>1</w:t>
            </w:r>
          </w:p>
        </w:tc>
        <w:tc>
          <w:tcPr>
            <w:tcW w:w="992" w:type="dxa"/>
            <w:tcBorders>
              <w:top w:val="nil"/>
              <w:left w:val="single" w:sz="4" w:space="0" w:color="E2E2E2"/>
              <w:bottom w:val="single" w:sz="4" w:space="0" w:color="E2E2E2"/>
              <w:right w:val="single" w:sz="4" w:space="0" w:color="E2E2E2"/>
            </w:tcBorders>
            <w:noWrap/>
          </w:tcPr>
          <w:p w:rsidR="00F413D3" w:rsidRPr="00E43740" w:rsidRDefault="00F413D3">
            <w:pPr>
              <w:jc w:val="right"/>
              <w:rPr>
                <w:rFonts w:ascii="Arial" w:hAnsi="Arial" w:cs="Arial"/>
                <w:color w:val="454545"/>
                <w:sz w:val="16"/>
                <w:szCs w:val="16"/>
              </w:rPr>
            </w:pPr>
            <w:r w:rsidRPr="00E43740">
              <w:rPr>
                <w:rFonts w:ascii="Arial" w:hAnsi="Arial" w:cs="Arial"/>
                <w:color w:val="454545"/>
                <w:sz w:val="16"/>
                <w:szCs w:val="16"/>
              </w:rPr>
              <w:t>53</w:t>
            </w:r>
          </w:p>
        </w:tc>
        <w:tc>
          <w:tcPr>
            <w:tcW w:w="1003" w:type="dxa"/>
            <w:tcBorders>
              <w:top w:val="nil"/>
              <w:left w:val="single" w:sz="4" w:space="0" w:color="EFEFEF"/>
              <w:bottom w:val="single" w:sz="4" w:space="0" w:color="EFEFEF"/>
              <w:right w:val="single" w:sz="4" w:space="0" w:color="EFEFEF"/>
            </w:tcBorders>
            <w:noWrap/>
          </w:tcPr>
          <w:p w:rsidR="00F413D3" w:rsidRPr="00E43740" w:rsidRDefault="00F413D3">
            <w:pPr>
              <w:jc w:val="right"/>
              <w:rPr>
                <w:rFonts w:ascii="Arial" w:hAnsi="Arial" w:cs="Arial"/>
                <w:color w:val="454545"/>
                <w:sz w:val="16"/>
                <w:szCs w:val="16"/>
              </w:rPr>
            </w:pPr>
            <w:r w:rsidRPr="00E43740">
              <w:rPr>
                <w:rFonts w:ascii="Arial" w:hAnsi="Arial" w:cs="Arial"/>
                <w:color w:val="454545"/>
                <w:sz w:val="16"/>
                <w:szCs w:val="16"/>
              </w:rPr>
              <w:t>348</w:t>
            </w:r>
          </w:p>
        </w:tc>
      </w:tr>
      <w:tr w:rsidR="00F413D3" w:rsidRPr="00E43740">
        <w:trPr>
          <w:trHeight w:val="255"/>
        </w:trPr>
        <w:tc>
          <w:tcPr>
            <w:tcW w:w="866" w:type="dxa"/>
            <w:vMerge w:val="restart"/>
            <w:tcBorders>
              <w:top w:val="nil"/>
              <w:left w:val="single" w:sz="4" w:space="0" w:color="C0C0C0"/>
              <w:bottom w:val="single" w:sz="4" w:space="0" w:color="C0C0C0"/>
              <w:right w:val="single" w:sz="4" w:space="0" w:color="C0C0C0"/>
            </w:tcBorders>
            <w:shd w:val="clear" w:color="000000" w:fill="E7E5E5"/>
            <w:noWrap/>
          </w:tcPr>
          <w:p w:rsidR="00F413D3" w:rsidRPr="00E43740" w:rsidRDefault="00F413D3" w:rsidP="008D2B60">
            <w:pPr>
              <w:ind w:firstLine="0"/>
              <w:rPr>
                <w:rFonts w:ascii="Arial" w:hAnsi="Arial" w:cs="Arial"/>
                <w:color w:val="333333"/>
                <w:sz w:val="16"/>
                <w:szCs w:val="16"/>
                <w:lang w:eastAsia="sk-SK"/>
              </w:rPr>
            </w:pPr>
            <w:r w:rsidRPr="00E43740">
              <w:rPr>
                <w:rFonts w:ascii="Arial" w:hAnsi="Arial" w:cs="Arial"/>
                <w:color w:val="333333"/>
                <w:sz w:val="16"/>
                <w:szCs w:val="16"/>
                <w:lang w:eastAsia="sk-SK"/>
              </w:rPr>
              <w:t>55 - 59</w:t>
            </w:r>
          </w:p>
        </w:tc>
        <w:tc>
          <w:tcPr>
            <w:tcW w:w="992" w:type="dxa"/>
            <w:tcBorders>
              <w:top w:val="nil"/>
              <w:left w:val="nil"/>
              <w:bottom w:val="single" w:sz="4" w:space="0" w:color="C0C0C0"/>
              <w:right w:val="single" w:sz="4" w:space="0" w:color="C0C0C0"/>
            </w:tcBorders>
            <w:shd w:val="clear" w:color="000000" w:fill="E7E5E5"/>
            <w:noWrap/>
          </w:tcPr>
          <w:p w:rsidR="00F413D3" w:rsidRPr="00E43740" w:rsidRDefault="00F413D3" w:rsidP="008D2B60">
            <w:pPr>
              <w:ind w:firstLine="0"/>
              <w:rPr>
                <w:rFonts w:ascii="Arial" w:hAnsi="Arial" w:cs="Arial"/>
                <w:color w:val="333333"/>
                <w:sz w:val="16"/>
                <w:szCs w:val="16"/>
                <w:lang w:eastAsia="sk-SK"/>
              </w:rPr>
            </w:pPr>
            <w:r w:rsidRPr="00E43740">
              <w:rPr>
                <w:rFonts w:ascii="Arial" w:hAnsi="Arial" w:cs="Arial"/>
                <w:color w:val="333333"/>
                <w:sz w:val="16"/>
                <w:szCs w:val="16"/>
                <w:lang w:eastAsia="sk-SK"/>
              </w:rPr>
              <w:t>muži</w:t>
            </w:r>
          </w:p>
        </w:tc>
        <w:tc>
          <w:tcPr>
            <w:tcW w:w="1039" w:type="dxa"/>
            <w:tcBorders>
              <w:top w:val="nil"/>
              <w:left w:val="single" w:sz="4" w:space="0" w:color="EFEFEF"/>
              <w:bottom w:val="single" w:sz="4" w:space="0" w:color="EFEFEF"/>
              <w:right w:val="single" w:sz="4" w:space="0" w:color="EFEFEF"/>
            </w:tcBorders>
            <w:noWrap/>
          </w:tcPr>
          <w:p w:rsidR="00F413D3" w:rsidRPr="00E43740" w:rsidRDefault="00F413D3">
            <w:pPr>
              <w:jc w:val="right"/>
              <w:rPr>
                <w:rFonts w:ascii="Arial" w:hAnsi="Arial" w:cs="Arial"/>
                <w:color w:val="454545"/>
                <w:sz w:val="16"/>
                <w:szCs w:val="16"/>
              </w:rPr>
            </w:pPr>
            <w:r w:rsidRPr="00E43740">
              <w:rPr>
                <w:rFonts w:ascii="Arial" w:hAnsi="Arial" w:cs="Arial"/>
                <w:color w:val="454545"/>
                <w:sz w:val="16"/>
                <w:szCs w:val="16"/>
              </w:rPr>
              <w:t>125</w:t>
            </w:r>
          </w:p>
        </w:tc>
        <w:tc>
          <w:tcPr>
            <w:tcW w:w="1261" w:type="dxa"/>
            <w:tcBorders>
              <w:top w:val="nil"/>
              <w:left w:val="nil"/>
              <w:bottom w:val="single" w:sz="4" w:space="0" w:color="EFEFEF"/>
              <w:right w:val="single" w:sz="4" w:space="0" w:color="EFEFEF"/>
            </w:tcBorders>
            <w:noWrap/>
          </w:tcPr>
          <w:p w:rsidR="00F413D3" w:rsidRPr="00E43740" w:rsidRDefault="00F413D3">
            <w:pPr>
              <w:jc w:val="right"/>
              <w:rPr>
                <w:rFonts w:ascii="Arial" w:hAnsi="Arial" w:cs="Arial"/>
                <w:color w:val="454545"/>
                <w:sz w:val="16"/>
                <w:szCs w:val="16"/>
              </w:rPr>
            </w:pPr>
            <w:r w:rsidRPr="00E43740">
              <w:rPr>
                <w:rFonts w:ascii="Arial" w:hAnsi="Arial" w:cs="Arial"/>
                <w:color w:val="454545"/>
                <w:sz w:val="16"/>
                <w:szCs w:val="16"/>
              </w:rPr>
              <w:t>7</w:t>
            </w:r>
          </w:p>
        </w:tc>
        <w:tc>
          <w:tcPr>
            <w:tcW w:w="1172" w:type="dxa"/>
            <w:tcBorders>
              <w:top w:val="nil"/>
              <w:left w:val="nil"/>
              <w:bottom w:val="single" w:sz="4" w:space="0" w:color="EFEFEF"/>
              <w:right w:val="single" w:sz="4" w:space="0" w:color="EFEFEF"/>
            </w:tcBorders>
            <w:noWrap/>
          </w:tcPr>
          <w:p w:rsidR="00F413D3" w:rsidRPr="00E43740" w:rsidRDefault="00F413D3">
            <w:pPr>
              <w:jc w:val="right"/>
              <w:rPr>
                <w:rFonts w:ascii="Arial" w:hAnsi="Arial" w:cs="Arial"/>
                <w:color w:val="454545"/>
                <w:sz w:val="16"/>
                <w:szCs w:val="16"/>
              </w:rPr>
            </w:pPr>
            <w:r w:rsidRPr="00E43740">
              <w:rPr>
                <w:rFonts w:ascii="Arial" w:hAnsi="Arial" w:cs="Arial"/>
                <w:color w:val="454545"/>
                <w:sz w:val="16"/>
                <w:szCs w:val="16"/>
              </w:rPr>
              <w:t>19</w:t>
            </w:r>
          </w:p>
        </w:tc>
        <w:tc>
          <w:tcPr>
            <w:tcW w:w="1064" w:type="dxa"/>
            <w:tcBorders>
              <w:top w:val="nil"/>
              <w:left w:val="nil"/>
              <w:bottom w:val="single" w:sz="4" w:space="0" w:color="EFEFEF"/>
              <w:right w:val="single" w:sz="4" w:space="0" w:color="EFEFEF"/>
            </w:tcBorders>
            <w:noWrap/>
          </w:tcPr>
          <w:p w:rsidR="00F413D3" w:rsidRPr="00E43740" w:rsidRDefault="00F413D3">
            <w:pPr>
              <w:jc w:val="right"/>
              <w:rPr>
                <w:rFonts w:ascii="Arial" w:hAnsi="Arial" w:cs="Arial"/>
                <w:color w:val="454545"/>
                <w:sz w:val="16"/>
                <w:szCs w:val="16"/>
              </w:rPr>
            </w:pPr>
            <w:r w:rsidRPr="00E43740">
              <w:rPr>
                <w:rFonts w:ascii="Arial" w:hAnsi="Arial" w:cs="Arial"/>
                <w:color w:val="454545"/>
                <w:sz w:val="16"/>
                <w:szCs w:val="16"/>
              </w:rPr>
              <w:t>1</w:t>
            </w:r>
          </w:p>
        </w:tc>
        <w:tc>
          <w:tcPr>
            <w:tcW w:w="1276" w:type="dxa"/>
            <w:tcBorders>
              <w:top w:val="nil"/>
              <w:left w:val="nil"/>
              <w:bottom w:val="single" w:sz="4" w:space="0" w:color="EFEFEF"/>
              <w:right w:val="single" w:sz="4" w:space="0" w:color="EFEFEF"/>
            </w:tcBorders>
            <w:noWrap/>
          </w:tcPr>
          <w:p w:rsidR="00F413D3" w:rsidRPr="00E43740" w:rsidRDefault="00F413D3">
            <w:pPr>
              <w:jc w:val="right"/>
              <w:rPr>
                <w:rFonts w:ascii="Arial" w:hAnsi="Arial" w:cs="Arial"/>
                <w:color w:val="454545"/>
                <w:sz w:val="16"/>
                <w:szCs w:val="16"/>
              </w:rPr>
            </w:pPr>
            <w:r w:rsidRPr="00E43740">
              <w:rPr>
                <w:rFonts w:ascii="Arial" w:hAnsi="Arial" w:cs="Arial"/>
                <w:color w:val="454545"/>
                <w:sz w:val="16"/>
                <w:szCs w:val="16"/>
              </w:rPr>
              <w:t>1</w:t>
            </w:r>
          </w:p>
        </w:tc>
        <w:tc>
          <w:tcPr>
            <w:tcW w:w="992" w:type="dxa"/>
            <w:tcBorders>
              <w:top w:val="nil"/>
              <w:left w:val="single" w:sz="4" w:space="0" w:color="E2E2E2"/>
              <w:bottom w:val="single" w:sz="4" w:space="0" w:color="E2E2E2"/>
              <w:right w:val="single" w:sz="4" w:space="0" w:color="E2E2E2"/>
            </w:tcBorders>
            <w:noWrap/>
          </w:tcPr>
          <w:p w:rsidR="00F413D3" w:rsidRPr="00E43740" w:rsidRDefault="00F413D3">
            <w:pPr>
              <w:jc w:val="right"/>
              <w:rPr>
                <w:rFonts w:ascii="Arial" w:hAnsi="Arial" w:cs="Arial"/>
                <w:color w:val="454545"/>
                <w:sz w:val="16"/>
                <w:szCs w:val="16"/>
              </w:rPr>
            </w:pPr>
            <w:r w:rsidRPr="00E43740">
              <w:rPr>
                <w:rFonts w:ascii="Arial" w:hAnsi="Arial" w:cs="Arial"/>
                <w:color w:val="454545"/>
                <w:sz w:val="16"/>
                <w:szCs w:val="16"/>
              </w:rPr>
              <w:t>33</w:t>
            </w:r>
          </w:p>
        </w:tc>
        <w:tc>
          <w:tcPr>
            <w:tcW w:w="1003" w:type="dxa"/>
            <w:tcBorders>
              <w:top w:val="nil"/>
              <w:left w:val="single" w:sz="4" w:space="0" w:color="EFEFEF"/>
              <w:bottom w:val="single" w:sz="4" w:space="0" w:color="EFEFEF"/>
              <w:right w:val="single" w:sz="4" w:space="0" w:color="EFEFEF"/>
            </w:tcBorders>
            <w:noWrap/>
          </w:tcPr>
          <w:p w:rsidR="00F413D3" w:rsidRPr="00E43740" w:rsidRDefault="00F413D3">
            <w:pPr>
              <w:jc w:val="right"/>
              <w:rPr>
                <w:rFonts w:ascii="Arial" w:hAnsi="Arial" w:cs="Arial"/>
                <w:color w:val="454545"/>
                <w:sz w:val="16"/>
                <w:szCs w:val="16"/>
              </w:rPr>
            </w:pPr>
            <w:r w:rsidRPr="00E43740">
              <w:rPr>
                <w:rFonts w:ascii="Arial" w:hAnsi="Arial" w:cs="Arial"/>
                <w:color w:val="454545"/>
                <w:sz w:val="16"/>
                <w:szCs w:val="16"/>
              </w:rPr>
              <w:t>186</w:t>
            </w:r>
          </w:p>
        </w:tc>
      </w:tr>
      <w:tr w:rsidR="00F413D3" w:rsidRPr="00E43740">
        <w:trPr>
          <w:trHeight w:val="255"/>
        </w:trPr>
        <w:tc>
          <w:tcPr>
            <w:tcW w:w="866" w:type="dxa"/>
            <w:vMerge/>
            <w:tcBorders>
              <w:top w:val="nil"/>
              <w:left w:val="single" w:sz="4" w:space="0" w:color="C0C0C0"/>
              <w:bottom w:val="single" w:sz="4" w:space="0" w:color="C0C0C0"/>
              <w:right w:val="single" w:sz="4" w:space="0" w:color="C0C0C0"/>
            </w:tcBorders>
            <w:vAlign w:val="center"/>
          </w:tcPr>
          <w:p w:rsidR="00F413D3" w:rsidRPr="00E43740" w:rsidRDefault="00F413D3" w:rsidP="008D2B60">
            <w:pPr>
              <w:ind w:firstLine="0"/>
              <w:rPr>
                <w:rFonts w:ascii="Arial" w:hAnsi="Arial" w:cs="Arial"/>
                <w:color w:val="333333"/>
                <w:sz w:val="16"/>
                <w:szCs w:val="16"/>
                <w:lang w:eastAsia="sk-SK"/>
              </w:rPr>
            </w:pPr>
          </w:p>
        </w:tc>
        <w:tc>
          <w:tcPr>
            <w:tcW w:w="992" w:type="dxa"/>
            <w:tcBorders>
              <w:top w:val="nil"/>
              <w:left w:val="nil"/>
              <w:bottom w:val="single" w:sz="4" w:space="0" w:color="C0C0C0"/>
              <w:right w:val="single" w:sz="4" w:space="0" w:color="C0C0C0"/>
            </w:tcBorders>
            <w:shd w:val="clear" w:color="000000" w:fill="E7E5E5"/>
            <w:noWrap/>
          </w:tcPr>
          <w:p w:rsidR="00F413D3" w:rsidRPr="00E43740" w:rsidRDefault="00F413D3" w:rsidP="008D2B60">
            <w:pPr>
              <w:ind w:firstLine="0"/>
              <w:rPr>
                <w:rFonts w:ascii="Arial" w:hAnsi="Arial" w:cs="Arial"/>
                <w:color w:val="333333"/>
                <w:sz w:val="16"/>
                <w:szCs w:val="16"/>
                <w:lang w:eastAsia="sk-SK"/>
              </w:rPr>
            </w:pPr>
            <w:r w:rsidRPr="00E43740">
              <w:rPr>
                <w:rFonts w:ascii="Arial" w:hAnsi="Arial" w:cs="Arial"/>
                <w:color w:val="333333"/>
                <w:sz w:val="16"/>
                <w:szCs w:val="16"/>
                <w:lang w:eastAsia="sk-SK"/>
              </w:rPr>
              <w:t>ženy</w:t>
            </w:r>
          </w:p>
        </w:tc>
        <w:tc>
          <w:tcPr>
            <w:tcW w:w="1039" w:type="dxa"/>
            <w:tcBorders>
              <w:top w:val="nil"/>
              <w:left w:val="single" w:sz="4" w:space="0" w:color="EFEFEF"/>
              <w:bottom w:val="single" w:sz="4" w:space="0" w:color="EFEFEF"/>
              <w:right w:val="single" w:sz="4" w:space="0" w:color="EFEFEF"/>
            </w:tcBorders>
            <w:noWrap/>
          </w:tcPr>
          <w:p w:rsidR="00F413D3" w:rsidRPr="00E43740" w:rsidRDefault="00F413D3">
            <w:pPr>
              <w:jc w:val="right"/>
              <w:rPr>
                <w:rFonts w:ascii="Arial" w:hAnsi="Arial" w:cs="Arial"/>
                <w:color w:val="454545"/>
                <w:sz w:val="16"/>
                <w:szCs w:val="16"/>
              </w:rPr>
            </w:pPr>
            <w:r w:rsidRPr="00E43740">
              <w:rPr>
                <w:rFonts w:ascii="Arial" w:hAnsi="Arial" w:cs="Arial"/>
                <w:color w:val="454545"/>
                <w:sz w:val="16"/>
                <w:szCs w:val="16"/>
              </w:rPr>
              <w:t>138</w:t>
            </w:r>
          </w:p>
        </w:tc>
        <w:tc>
          <w:tcPr>
            <w:tcW w:w="1261" w:type="dxa"/>
            <w:tcBorders>
              <w:top w:val="nil"/>
              <w:left w:val="nil"/>
              <w:bottom w:val="single" w:sz="4" w:space="0" w:color="EFEFEF"/>
              <w:right w:val="single" w:sz="4" w:space="0" w:color="EFEFEF"/>
            </w:tcBorders>
            <w:noWrap/>
          </w:tcPr>
          <w:p w:rsidR="00F413D3" w:rsidRPr="00E43740" w:rsidRDefault="00F413D3">
            <w:pPr>
              <w:jc w:val="right"/>
              <w:rPr>
                <w:rFonts w:ascii="Arial" w:hAnsi="Arial" w:cs="Arial"/>
                <w:color w:val="454545"/>
                <w:sz w:val="16"/>
                <w:szCs w:val="16"/>
              </w:rPr>
            </w:pPr>
            <w:r w:rsidRPr="00E43740">
              <w:rPr>
                <w:rFonts w:ascii="Arial" w:hAnsi="Arial" w:cs="Arial"/>
                <w:color w:val="454545"/>
                <w:sz w:val="16"/>
                <w:szCs w:val="16"/>
              </w:rPr>
              <w:t>4</w:t>
            </w:r>
          </w:p>
        </w:tc>
        <w:tc>
          <w:tcPr>
            <w:tcW w:w="1172" w:type="dxa"/>
            <w:tcBorders>
              <w:top w:val="nil"/>
              <w:left w:val="nil"/>
              <w:bottom w:val="single" w:sz="4" w:space="0" w:color="EFEFEF"/>
              <w:right w:val="single" w:sz="4" w:space="0" w:color="EFEFEF"/>
            </w:tcBorders>
            <w:noWrap/>
          </w:tcPr>
          <w:p w:rsidR="00F413D3" w:rsidRPr="00E43740" w:rsidRDefault="00F413D3">
            <w:pPr>
              <w:jc w:val="right"/>
              <w:rPr>
                <w:rFonts w:ascii="Arial" w:hAnsi="Arial" w:cs="Arial"/>
                <w:color w:val="454545"/>
                <w:sz w:val="16"/>
                <w:szCs w:val="16"/>
              </w:rPr>
            </w:pPr>
            <w:r w:rsidRPr="00E43740">
              <w:rPr>
                <w:rFonts w:ascii="Arial" w:hAnsi="Arial" w:cs="Arial"/>
                <w:color w:val="454545"/>
                <w:sz w:val="16"/>
                <w:szCs w:val="16"/>
              </w:rPr>
              <w:t>15</w:t>
            </w:r>
          </w:p>
        </w:tc>
        <w:tc>
          <w:tcPr>
            <w:tcW w:w="1064" w:type="dxa"/>
            <w:tcBorders>
              <w:top w:val="nil"/>
              <w:left w:val="nil"/>
              <w:bottom w:val="single" w:sz="4" w:space="0" w:color="EFEFEF"/>
              <w:right w:val="single" w:sz="4" w:space="0" w:color="EFEFEF"/>
            </w:tcBorders>
            <w:noWrap/>
          </w:tcPr>
          <w:p w:rsidR="00F413D3" w:rsidRPr="00E43740" w:rsidRDefault="00F413D3">
            <w:pPr>
              <w:jc w:val="right"/>
              <w:rPr>
                <w:rFonts w:ascii="Arial" w:hAnsi="Arial" w:cs="Arial"/>
                <w:color w:val="454545"/>
                <w:sz w:val="16"/>
                <w:szCs w:val="16"/>
              </w:rPr>
            </w:pPr>
            <w:r w:rsidRPr="00E43740">
              <w:rPr>
                <w:rFonts w:ascii="Arial" w:hAnsi="Arial" w:cs="Arial"/>
                <w:color w:val="454545"/>
                <w:sz w:val="16"/>
                <w:szCs w:val="16"/>
              </w:rPr>
              <w:t>0</w:t>
            </w:r>
          </w:p>
        </w:tc>
        <w:tc>
          <w:tcPr>
            <w:tcW w:w="1276" w:type="dxa"/>
            <w:tcBorders>
              <w:top w:val="nil"/>
              <w:left w:val="nil"/>
              <w:bottom w:val="single" w:sz="4" w:space="0" w:color="EFEFEF"/>
              <w:right w:val="single" w:sz="4" w:space="0" w:color="EFEFEF"/>
            </w:tcBorders>
            <w:noWrap/>
          </w:tcPr>
          <w:p w:rsidR="00F413D3" w:rsidRPr="00E43740" w:rsidRDefault="00F413D3">
            <w:pPr>
              <w:jc w:val="right"/>
              <w:rPr>
                <w:rFonts w:ascii="Arial" w:hAnsi="Arial" w:cs="Arial"/>
                <w:color w:val="454545"/>
                <w:sz w:val="16"/>
                <w:szCs w:val="16"/>
              </w:rPr>
            </w:pPr>
            <w:r w:rsidRPr="00E43740">
              <w:rPr>
                <w:rFonts w:ascii="Arial" w:hAnsi="Arial" w:cs="Arial"/>
                <w:color w:val="454545"/>
                <w:sz w:val="16"/>
                <w:szCs w:val="16"/>
              </w:rPr>
              <w:t>0</w:t>
            </w:r>
          </w:p>
        </w:tc>
        <w:tc>
          <w:tcPr>
            <w:tcW w:w="992" w:type="dxa"/>
            <w:tcBorders>
              <w:top w:val="nil"/>
              <w:left w:val="single" w:sz="4" w:space="0" w:color="E2E2E2"/>
              <w:bottom w:val="single" w:sz="4" w:space="0" w:color="E2E2E2"/>
              <w:right w:val="single" w:sz="4" w:space="0" w:color="E2E2E2"/>
            </w:tcBorders>
            <w:noWrap/>
          </w:tcPr>
          <w:p w:rsidR="00F413D3" w:rsidRPr="00E43740" w:rsidRDefault="00F413D3">
            <w:pPr>
              <w:jc w:val="right"/>
              <w:rPr>
                <w:rFonts w:ascii="Arial" w:hAnsi="Arial" w:cs="Arial"/>
                <w:color w:val="454545"/>
                <w:sz w:val="16"/>
                <w:szCs w:val="16"/>
              </w:rPr>
            </w:pPr>
            <w:r w:rsidRPr="00E43740">
              <w:rPr>
                <w:rFonts w:ascii="Arial" w:hAnsi="Arial" w:cs="Arial"/>
                <w:color w:val="454545"/>
                <w:sz w:val="16"/>
                <w:szCs w:val="16"/>
              </w:rPr>
              <w:t>32</w:t>
            </w:r>
          </w:p>
        </w:tc>
        <w:tc>
          <w:tcPr>
            <w:tcW w:w="1003" w:type="dxa"/>
            <w:tcBorders>
              <w:top w:val="nil"/>
              <w:left w:val="single" w:sz="4" w:space="0" w:color="EFEFEF"/>
              <w:bottom w:val="single" w:sz="4" w:space="0" w:color="EFEFEF"/>
              <w:right w:val="single" w:sz="4" w:space="0" w:color="EFEFEF"/>
            </w:tcBorders>
            <w:noWrap/>
          </w:tcPr>
          <w:p w:rsidR="00F413D3" w:rsidRPr="00E43740" w:rsidRDefault="00F413D3">
            <w:pPr>
              <w:jc w:val="right"/>
              <w:rPr>
                <w:rFonts w:ascii="Arial" w:hAnsi="Arial" w:cs="Arial"/>
                <w:color w:val="454545"/>
                <w:sz w:val="16"/>
                <w:szCs w:val="16"/>
              </w:rPr>
            </w:pPr>
            <w:r w:rsidRPr="00E43740">
              <w:rPr>
                <w:rFonts w:ascii="Arial" w:hAnsi="Arial" w:cs="Arial"/>
                <w:color w:val="454545"/>
                <w:sz w:val="16"/>
                <w:szCs w:val="16"/>
              </w:rPr>
              <w:t>189</w:t>
            </w:r>
          </w:p>
        </w:tc>
      </w:tr>
      <w:tr w:rsidR="00F413D3" w:rsidRPr="00E43740">
        <w:trPr>
          <w:trHeight w:val="255"/>
        </w:trPr>
        <w:tc>
          <w:tcPr>
            <w:tcW w:w="866" w:type="dxa"/>
            <w:vMerge/>
            <w:tcBorders>
              <w:top w:val="nil"/>
              <w:left w:val="single" w:sz="4" w:space="0" w:color="C0C0C0"/>
              <w:bottom w:val="single" w:sz="4" w:space="0" w:color="C0C0C0"/>
              <w:right w:val="single" w:sz="4" w:space="0" w:color="C0C0C0"/>
            </w:tcBorders>
            <w:vAlign w:val="center"/>
          </w:tcPr>
          <w:p w:rsidR="00F413D3" w:rsidRPr="00E43740" w:rsidRDefault="00F413D3" w:rsidP="008D2B60">
            <w:pPr>
              <w:ind w:firstLine="0"/>
              <w:rPr>
                <w:rFonts w:ascii="Arial" w:hAnsi="Arial" w:cs="Arial"/>
                <w:color w:val="333333"/>
                <w:sz w:val="16"/>
                <w:szCs w:val="16"/>
                <w:lang w:eastAsia="sk-SK"/>
              </w:rPr>
            </w:pPr>
          </w:p>
        </w:tc>
        <w:tc>
          <w:tcPr>
            <w:tcW w:w="992" w:type="dxa"/>
            <w:tcBorders>
              <w:top w:val="nil"/>
              <w:left w:val="nil"/>
              <w:bottom w:val="single" w:sz="4" w:space="0" w:color="C0C0C0"/>
              <w:right w:val="single" w:sz="4" w:space="0" w:color="C0C0C0"/>
            </w:tcBorders>
            <w:shd w:val="clear" w:color="000000" w:fill="E7E5E5"/>
            <w:noWrap/>
          </w:tcPr>
          <w:p w:rsidR="00F413D3" w:rsidRPr="00E43740" w:rsidRDefault="00F413D3" w:rsidP="008D2B60">
            <w:pPr>
              <w:ind w:firstLine="0"/>
              <w:rPr>
                <w:rFonts w:ascii="Arial" w:hAnsi="Arial" w:cs="Arial"/>
                <w:color w:val="333333"/>
                <w:sz w:val="16"/>
                <w:szCs w:val="16"/>
                <w:lang w:eastAsia="sk-SK"/>
              </w:rPr>
            </w:pPr>
            <w:r w:rsidRPr="00E43740">
              <w:rPr>
                <w:rFonts w:ascii="Arial" w:hAnsi="Arial" w:cs="Arial"/>
                <w:color w:val="333333"/>
                <w:sz w:val="16"/>
                <w:szCs w:val="16"/>
                <w:lang w:eastAsia="sk-SK"/>
              </w:rPr>
              <w:t>spolu</w:t>
            </w:r>
          </w:p>
        </w:tc>
        <w:tc>
          <w:tcPr>
            <w:tcW w:w="1039" w:type="dxa"/>
            <w:tcBorders>
              <w:top w:val="nil"/>
              <w:left w:val="single" w:sz="4" w:space="0" w:color="EFEFEF"/>
              <w:bottom w:val="single" w:sz="4" w:space="0" w:color="EFEFEF"/>
              <w:right w:val="single" w:sz="4" w:space="0" w:color="EFEFEF"/>
            </w:tcBorders>
            <w:noWrap/>
          </w:tcPr>
          <w:p w:rsidR="00F413D3" w:rsidRPr="00E43740" w:rsidRDefault="00F413D3">
            <w:pPr>
              <w:jc w:val="right"/>
              <w:rPr>
                <w:rFonts w:ascii="Arial" w:hAnsi="Arial" w:cs="Arial"/>
                <w:color w:val="454545"/>
                <w:sz w:val="16"/>
                <w:szCs w:val="16"/>
              </w:rPr>
            </w:pPr>
            <w:r w:rsidRPr="00E43740">
              <w:rPr>
                <w:rFonts w:ascii="Arial" w:hAnsi="Arial" w:cs="Arial"/>
                <w:color w:val="454545"/>
                <w:sz w:val="16"/>
                <w:szCs w:val="16"/>
              </w:rPr>
              <w:t>263</w:t>
            </w:r>
          </w:p>
        </w:tc>
        <w:tc>
          <w:tcPr>
            <w:tcW w:w="1261" w:type="dxa"/>
            <w:tcBorders>
              <w:top w:val="nil"/>
              <w:left w:val="nil"/>
              <w:bottom w:val="single" w:sz="4" w:space="0" w:color="EFEFEF"/>
              <w:right w:val="single" w:sz="4" w:space="0" w:color="EFEFEF"/>
            </w:tcBorders>
            <w:noWrap/>
          </w:tcPr>
          <w:p w:rsidR="00F413D3" w:rsidRPr="00E43740" w:rsidRDefault="00F413D3">
            <w:pPr>
              <w:jc w:val="right"/>
              <w:rPr>
                <w:rFonts w:ascii="Arial" w:hAnsi="Arial" w:cs="Arial"/>
                <w:color w:val="454545"/>
                <w:sz w:val="16"/>
                <w:szCs w:val="16"/>
              </w:rPr>
            </w:pPr>
            <w:r w:rsidRPr="00E43740">
              <w:rPr>
                <w:rFonts w:ascii="Arial" w:hAnsi="Arial" w:cs="Arial"/>
                <w:color w:val="454545"/>
                <w:sz w:val="16"/>
                <w:szCs w:val="16"/>
              </w:rPr>
              <w:t>11</w:t>
            </w:r>
          </w:p>
        </w:tc>
        <w:tc>
          <w:tcPr>
            <w:tcW w:w="1172" w:type="dxa"/>
            <w:tcBorders>
              <w:top w:val="nil"/>
              <w:left w:val="nil"/>
              <w:bottom w:val="single" w:sz="4" w:space="0" w:color="EFEFEF"/>
              <w:right w:val="single" w:sz="4" w:space="0" w:color="EFEFEF"/>
            </w:tcBorders>
            <w:noWrap/>
          </w:tcPr>
          <w:p w:rsidR="00F413D3" w:rsidRPr="00E43740" w:rsidRDefault="00F413D3">
            <w:pPr>
              <w:jc w:val="right"/>
              <w:rPr>
                <w:rFonts w:ascii="Arial" w:hAnsi="Arial" w:cs="Arial"/>
                <w:color w:val="454545"/>
                <w:sz w:val="16"/>
                <w:szCs w:val="16"/>
              </w:rPr>
            </w:pPr>
            <w:r w:rsidRPr="00E43740">
              <w:rPr>
                <w:rFonts w:ascii="Arial" w:hAnsi="Arial" w:cs="Arial"/>
                <w:color w:val="454545"/>
                <w:sz w:val="16"/>
                <w:szCs w:val="16"/>
              </w:rPr>
              <w:t>34</w:t>
            </w:r>
          </w:p>
        </w:tc>
        <w:tc>
          <w:tcPr>
            <w:tcW w:w="1064" w:type="dxa"/>
            <w:tcBorders>
              <w:top w:val="nil"/>
              <w:left w:val="nil"/>
              <w:bottom w:val="single" w:sz="4" w:space="0" w:color="EFEFEF"/>
              <w:right w:val="single" w:sz="4" w:space="0" w:color="EFEFEF"/>
            </w:tcBorders>
            <w:noWrap/>
          </w:tcPr>
          <w:p w:rsidR="00F413D3" w:rsidRPr="00E43740" w:rsidRDefault="00F413D3">
            <w:pPr>
              <w:jc w:val="right"/>
              <w:rPr>
                <w:rFonts w:ascii="Arial" w:hAnsi="Arial" w:cs="Arial"/>
                <w:color w:val="454545"/>
                <w:sz w:val="16"/>
                <w:szCs w:val="16"/>
              </w:rPr>
            </w:pPr>
            <w:r w:rsidRPr="00E43740">
              <w:rPr>
                <w:rFonts w:ascii="Arial" w:hAnsi="Arial" w:cs="Arial"/>
                <w:color w:val="454545"/>
                <w:sz w:val="16"/>
                <w:szCs w:val="16"/>
              </w:rPr>
              <w:t>1</w:t>
            </w:r>
          </w:p>
        </w:tc>
        <w:tc>
          <w:tcPr>
            <w:tcW w:w="1276" w:type="dxa"/>
            <w:tcBorders>
              <w:top w:val="nil"/>
              <w:left w:val="nil"/>
              <w:bottom w:val="single" w:sz="4" w:space="0" w:color="EFEFEF"/>
              <w:right w:val="single" w:sz="4" w:space="0" w:color="EFEFEF"/>
            </w:tcBorders>
            <w:noWrap/>
          </w:tcPr>
          <w:p w:rsidR="00F413D3" w:rsidRPr="00E43740" w:rsidRDefault="00F413D3">
            <w:pPr>
              <w:jc w:val="right"/>
              <w:rPr>
                <w:rFonts w:ascii="Arial" w:hAnsi="Arial" w:cs="Arial"/>
                <w:color w:val="454545"/>
                <w:sz w:val="16"/>
                <w:szCs w:val="16"/>
              </w:rPr>
            </w:pPr>
            <w:r w:rsidRPr="00E43740">
              <w:rPr>
                <w:rFonts w:ascii="Arial" w:hAnsi="Arial" w:cs="Arial"/>
                <w:color w:val="454545"/>
                <w:sz w:val="16"/>
                <w:szCs w:val="16"/>
              </w:rPr>
              <w:t>1</w:t>
            </w:r>
          </w:p>
        </w:tc>
        <w:tc>
          <w:tcPr>
            <w:tcW w:w="992" w:type="dxa"/>
            <w:tcBorders>
              <w:top w:val="nil"/>
              <w:left w:val="single" w:sz="4" w:space="0" w:color="E2E2E2"/>
              <w:bottom w:val="single" w:sz="4" w:space="0" w:color="E2E2E2"/>
              <w:right w:val="single" w:sz="4" w:space="0" w:color="E2E2E2"/>
            </w:tcBorders>
            <w:noWrap/>
          </w:tcPr>
          <w:p w:rsidR="00F413D3" w:rsidRPr="00E43740" w:rsidRDefault="00F413D3">
            <w:pPr>
              <w:jc w:val="right"/>
              <w:rPr>
                <w:rFonts w:ascii="Arial" w:hAnsi="Arial" w:cs="Arial"/>
                <w:color w:val="454545"/>
                <w:sz w:val="16"/>
                <w:szCs w:val="16"/>
              </w:rPr>
            </w:pPr>
            <w:r w:rsidRPr="00E43740">
              <w:rPr>
                <w:rFonts w:ascii="Arial" w:hAnsi="Arial" w:cs="Arial"/>
                <w:color w:val="454545"/>
                <w:sz w:val="16"/>
                <w:szCs w:val="16"/>
              </w:rPr>
              <w:t>65</w:t>
            </w:r>
          </w:p>
        </w:tc>
        <w:tc>
          <w:tcPr>
            <w:tcW w:w="1003" w:type="dxa"/>
            <w:tcBorders>
              <w:top w:val="nil"/>
              <w:left w:val="single" w:sz="4" w:space="0" w:color="EFEFEF"/>
              <w:bottom w:val="single" w:sz="4" w:space="0" w:color="EFEFEF"/>
              <w:right w:val="single" w:sz="4" w:space="0" w:color="EFEFEF"/>
            </w:tcBorders>
            <w:noWrap/>
          </w:tcPr>
          <w:p w:rsidR="00F413D3" w:rsidRPr="00E43740" w:rsidRDefault="00F413D3">
            <w:pPr>
              <w:jc w:val="right"/>
              <w:rPr>
                <w:rFonts w:ascii="Arial" w:hAnsi="Arial" w:cs="Arial"/>
                <w:color w:val="454545"/>
                <w:sz w:val="16"/>
                <w:szCs w:val="16"/>
              </w:rPr>
            </w:pPr>
            <w:r w:rsidRPr="00E43740">
              <w:rPr>
                <w:rFonts w:ascii="Arial" w:hAnsi="Arial" w:cs="Arial"/>
                <w:color w:val="454545"/>
                <w:sz w:val="16"/>
                <w:szCs w:val="16"/>
              </w:rPr>
              <w:t>375</w:t>
            </w:r>
          </w:p>
        </w:tc>
      </w:tr>
      <w:tr w:rsidR="00F413D3" w:rsidRPr="00E43740">
        <w:trPr>
          <w:trHeight w:val="255"/>
        </w:trPr>
        <w:tc>
          <w:tcPr>
            <w:tcW w:w="866" w:type="dxa"/>
            <w:vMerge w:val="restart"/>
            <w:tcBorders>
              <w:top w:val="nil"/>
              <w:left w:val="single" w:sz="4" w:space="0" w:color="C0C0C0"/>
              <w:bottom w:val="single" w:sz="4" w:space="0" w:color="C0C0C0"/>
              <w:right w:val="single" w:sz="4" w:space="0" w:color="C0C0C0"/>
            </w:tcBorders>
            <w:shd w:val="clear" w:color="000000" w:fill="E7E5E5"/>
            <w:noWrap/>
          </w:tcPr>
          <w:p w:rsidR="00F413D3" w:rsidRPr="00E43740" w:rsidRDefault="00F413D3" w:rsidP="008D2B60">
            <w:pPr>
              <w:ind w:firstLine="0"/>
              <w:rPr>
                <w:rFonts w:ascii="Arial" w:hAnsi="Arial" w:cs="Arial"/>
                <w:color w:val="333333"/>
                <w:sz w:val="16"/>
                <w:szCs w:val="16"/>
                <w:lang w:eastAsia="sk-SK"/>
              </w:rPr>
            </w:pPr>
            <w:r w:rsidRPr="00E43740">
              <w:rPr>
                <w:rFonts w:ascii="Arial" w:hAnsi="Arial" w:cs="Arial"/>
                <w:color w:val="333333"/>
                <w:sz w:val="16"/>
                <w:szCs w:val="16"/>
                <w:lang w:eastAsia="sk-SK"/>
              </w:rPr>
              <w:t>60 - 64</w:t>
            </w:r>
          </w:p>
        </w:tc>
        <w:tc>
          <w:tcPr>
            <w:tcW w:w="992" w:type="dxa"/>
            <w:tcBorders>
              <w:top w:val="nil"/>
              <w:left w:val="nil"/>
              <w:bottom w:val="single" w:sz="4" w:space="0" w:color="C0C0C0"/>
              <w:right w:val="single" w:sz="4" w:space="0" w:color="C0C0C0"/>
            </w:tcBorders>
            <w:shd w:val="clear" w:color="000000" w:fill="E7E5E5"/>
            <w:noWrap/>
          </w:tcPr>
          <w:p w:rsidR="00F413D3" w:rsidRPr="00E43740" w:rsidRDefault="00F413D3" w:rsidP="008D2B60">
            <w:pPr>
              <w:ind w:firstLine="0"/>
              <w:rPr>
                <w:rFonts w:ascii="Arial" w:hAnsi="Arial" w:cs="Arial"/>
                <w:color w:val="333333"/>
                <w:sz w:val="16"/>
                <w:szCs w:val="16"/>
                <w:lang w:eastAsia="sk-SK"/>
              </w:rPr>
            </w:pPr>
            <w:r w:rsidRPr="00E43740">
              <w:rPr>
                <w:rFonts w:ascii="Arial" w:hAnsi="Arial" w:cs="Arial"/>
                <w:color w:val="333333"/>
                <w:sz w:val="16"/>
                <w:szCs w:val="16"/>
                <w:lang w:eastAsia="sk-SK"/>
              </w:rPr>
              <w:t>muži</w:t>
            </w:r>
          </w:p>
        </w:tc>
        <w:tc>
          <w:tcPr>
            <w:tcW w:w="1039" w:type="dxa"/>
            <w:tcBorders>
              <w:top w:val="nil"/>
              <w:left w:val="single" w:sz="4" w:space="0" w:color="EFEFEF"/>
              <w:bottom w:val="single" w:sz="4" w:space="0" w:color="EFEFEF"/>
              <w:right w:val="single" w:sz="4" w:space="0" w:color="EFEFEF"/>
            </w:tcBorders>
            <w:noWrap/>
          </w:tcPr>
          <w:p w:rsidR="00F413D3" w:rsidRPr="00E43740" w:rsidRDefault="00F413D3">
            <w:pPr>
              <w:jc w:val="right"/>
              <w:rPr>
                <w:rFonts w:ascii="Arial" w:hAnsi="Arial" w:cs="Arial"/>
                <w:color w:val="454545"/>
                <w:sz w:val="16"/>
                <w:szCs w:val="16"/>
              </w:rPr>
            </w:pPr>
            <w:r w:rsidRPr="00E43740">
              <w:rPr>
                <w:rFonts w:ascii="Arial" w:hAnsi="Arial" w:cs="Arial"/>
                <w:color w:val="454545"/>
                <w:sz w:val="16"/>
                <w:szCs w:val="16"/>
              </w:rPr>
              <w:t>41</w:t>
            </w:r>
          </w:p>
        </w:tc>
        <w:tc>
          <w:tcPr>
            <w:tcW w:w="1261" w:type="dxa"/>
            <w:tcBorders>
              <w:top w:val="nil"/>
              <w:left w:val="nil"/>
              <w:bottom w:val="single" w:sz="4" w:space="0" w:color="EFEFEF"/>
              <w:right w:val="single" w:sz="4" w:space="0" w:color="EFEFEF"/>
            </w:tcBorders>
            <w:noWrap/>
          </w:tcPr>
          <w:p w:rsidR="00F413D3" w:rsidRPr="00E43740" w:rsidRDefault="00F413D3">
            <w:pPr>
              <w:jc w:val="right"/>
              <w:rPr>
                <w:rFonts w:ascii="Arial" w:hAnsi="Arial" w:cs="Arial"/>
                <w:color w:val="454545"/>
                <w:sz w:val="16"/>
                <w:szCs w:val="16"/>
              </w:rPr>
            </w:pPr>
            <w:r w:rsidRPr="00E43740">
              <w:rPr>
                <w:rFonts w:ascii="Arial" w:hAnsi="Arial" w:cs="Arial"/>
                <w:color w:val="454545"/>
                <w:sz w:val="16"/>
                <w:szCs w:val="16"/>
              </w:rPr>
              <w:t>7</w:t>
            </w:r>
          </w:p>
        </w:tc>
        <w:tc>
          <w:tcPr>
            <w:tcW w:w="1172" w:type="dxa"/>
            <w:tcBorders>
              <w:top w:val="nil"/>
              <w:left w:val="nil"/>
              <w:bottom w:val="single" w:sz="4" w:space="0" w:color="EFEFEF"/>
              <w:right w:val="single" w:sz="4" w:space="0" w:color="EFEFEF"/>
            </w:tcBorders>
            <w:noWrap/>
          </w:tcPr>
          <w:p w:rsidR="00F413D3" w:rsidRPr="00E43740" w:rsidRDefault="00F413D3">
            <w:pPr>
              <w:jc w:val="right"/>
              <w:rPr>
                <w:rFonts w:ascii="Arial" w:hAnsi="Arial" w:cs="Arial"/>
                <w:color w:val="454545"/>
                <w:sz w:val="16"/>
                <w:szCs w:val="16"/>
              </w:rPr>
            </w:pPr>
            <w:r w:rsidRPr="00E43740">
              <w:rPr>
                <w:rFonts w:ascii="Arial" w:hAnsi="Arial" w:cs="Arial"/>
                <w:color w:val="454545"/>
                <w:sz w:val="16"/>
                <w:szCs w:val="16"/>
              </w:rPr>
              <w:t>12</w:t>
            </w:r>
          </w:p>
        </w:tc>
        <w:tc>
          <w:tcPr>
            <w:tcW w:w="1064" w:type="dxa"/>
            <w:tcBorders>
              <w:top w:val="nil"/>
              <w:left w:val="nil"/>
              <w:bottom w:val="single" w:sz="4" w:space="0" w:color="EFEFEF"/>
              <w:right w:val="single" w:sz="4" w:space="0" w:color="EFEFEF"/>
            </w:tcBorders>
            <w:noWrap/>
          </w:tcPr>
          <w:p w:rsidR="00F413D3" w:rsidRPr="00E43740" w:rsidRDefault="00F413D3">
            <w:pPr>
              <w:jc w:val="right"/>
              <w:rPr>
                <w:rFonts w:ascii="Arial" w:hAnsi="Arial" w:cs="Arial"/>
                <w:color w:val="454545"/>
                <w:sz w:val="16"/>
                <w:szCs w:val="16"/>
              </w:rPr>
            </w:pPr>
            <w:r w:rsidRPr="00E43740">
              <w:rPr>
                <w:rFonts w:ascii="Arial" w:hAnsi="Arial" w:cs="Arial"/>
                <w:color w:val="454545"/>
                <w:sz w:val="16"/>
                <w:szCs w:val="16"/>
              </w:rPr>
              <w:t>1</w:t>
            </w:r>
          </w:p>
        </w:tc>
        <w:tc>
          <w:tcPr>
            <w:tcW w:w="1276" w:type="dxa"/>
            <w:tcBorders>
              <w:top w:val="nil"/>
              <w:left w:val="nil"/>
              <w:bottom w:val="single" w:sz="4" w:space="0" w:color="EFEFEF"/>
              <w:right w:val="single" w:sz="4" w:space="0" w:color="EFEFEF"/>
            </w:tcBorders>
            <w:noWrap/>
          </w:tcPr>
          <w:p w:rsidR="00F413D3" w:rsidRPr="00E43740" w:rsidRDefault="00F413D3">
            <w:pPr>
              <w:jc w:val="right"/>
              <w:rPr>
                <w:rFonts w:ascii="Arial" w:hAnsi="Arial" w:cs="Arial"/>
                <w:color w:val="454545"/>
                <w:sz w:val="16"/>
                <w:szCs w:val="16"/>
              </w:rPr>
            </w:pPr>
            <w:r w:rsidRPr="00E43740">
              <w:rPr>
                <w:rFonts w:ascii="Arial" w:hAnsi="Arial" w:cs="Arial"/>
                <w:color w:val="454545"/>
                <w:sz w:val="16"/>
                <w:szCs w:val="16"/>
              </w:rPr>
              <w:t>0</w:t>
            </w:r>
          </w:p>
        </w:tc>
        <w:tc>
          <w:tcPr>
            <w:tcW w:w="992" w:type="dxa"/>
            <w:tcBorders>
              <w:top w:val="nil"/>
              <w:left w:val="single" w:sz="4" w:space="0" w:color="E2E2E2"/>
              <w:bottom w:val="single" w:sz="4" w:space="0" w:color="E2E2E2"/>
              <w:right w:val="single" w:sz="4" w:space="0" w:color="E2E2E2"/>
            </w:tcBorders>
            <w:noWrap/>
          </w:tcPr>
          <w:p w:rsidR="00F413D3" w:rsidRPr="00E43740" w:rsidRDefault="00F413D3">
            <w:pPr>
              <w:jc w:val="right"/>
              <w:rPr>
                <w:rFonts w:ascii="Arial" w:hAnsi="Arial" w:cs="Arial"/>
                <w:color w:val="454545"/>
                <w:sz w:val="16"/>
                <w:szCs w:val="16"/>
              </w:rPr>
            </w:pPr>
            <w:r w:rsidRPr="00E43740">
              <w:rPr>
                <w:rFonts w:ascii="Arial" w:hAnsi="Arial" w:cs="Arial"/>
                <w:color w:val="454545"/>
                <w:sz w:val="16"/>
                <w:szCs w:val="16"/>
              </w:rPr>
              <w:t>12</w:t>
            </w:r>
          </w:p>
        </w:tc>
        <w:tc>
          <w:tcPr>
            <w:tcW w:w="1003" w:type="dxa"/>
            <w:tcBorders>
              <w:top w:val="nil"/>
              <w:left w:val="single" w:sz="4" w:space="0" w:color="EFEFEF"/>
              <w:bottom w:val="single" w:sz="4" w:space="0" w:color="EFEFEF"/>
              <w:right w:val="single" w:sz="4" w:space="0" w:color="EFEFEF"/>
            </w:tcBorders>
            <w:noWrap/>
          </w:tcPr>
          <w:p w:rsidR="00F413D3" w:rsidRPr="00E43740" w:rsidRDefault="00F413D3">
            <w:pPr>
              <w:jc w:val="right"/>
              <w:rPr>
                <w:rFonts w:ascii="Arial" w:hAnsi="Arial" w:cs="Arial"/>
                <w:color w:val="454545"/>
                <w:sz w:val="16"/>
                <w:szCs w:val="16"/>
              </w:rPr>
            </w:pPr>
            <w:r w:rsidRPr="00E43740">
              <w:rPr>
                <w:rFonts w:ascii="Arial" w:hAnsi="Arial" w:cs="Arial"/>
                <w:color w:val="454545"/>
                <w:sz w:val="16"/>
                <w:szCs w:val="16"/>
              </w:rPr>
              <w:t>73</w:t>
            </w:r>
          </w:p>
        </w:tc>
      </w:tr>
      <w:tr w:rsidR="00F413D3" w:rsidRPr="00E43740">
        <w:trPr>
          <w:trHeight w:val="255"/>
        </w:trPr>
        <w:tc>
          <w:tcPr>
            <w:tcW w:w="866" w:type="dxa"/>
            <w:vMerge/>
            <w:tcBorders>
              <w:top w:val="nil"/>
              <w:left w:val="single" w:sz="4" w:space="0" w:color="C0C0C0"/>
              <w:bottom w:val="single" w:sz="4" w:space="0" w:color="C0C0C0"/>
              <w:right w:val="single" w:sz="4" w:space="0" w:color="C0C0C0"/>
            </w:tcBorders>
            <w:vAlign w:val="center"/>
          </w:tcPr>
          <w:p w:rsidR="00F413D3" w:rsidRPr="00E43740" w:rsidRDefault="00F413D3" w:rsidP="008D2B60">
            <w:pPr>
              <w:ind w:firstLine="0"/>
              <w:rPr>
                <w:rFonts w:ascii="Arial" w:hAnsi="Arial" w:cs="Arial"/>
                <w:color w:val="333333"/>
                <w:sz w:val="16"/>
                <w:szCs w:val="16"/>
                <w:lang w:eastAsia="sk-SK"/>
              </w:rPr>
            </w:pPr>
          </w:p>
        </w:tc>
        <w:tc>
          <w:tcPr>
            <w:tcW w:w="992" w:type="dxa"/>
            <w:tcBorders>
              <w:top w:val="nil"/>
              <w:left w:val="nil"/>
              <w:bottom w:val="single" w:sz="4" w:space="0" w:color="C0C0C0"/>
              <w:right w:val="single" w:sz="4" w:space="0" w:color="C0C0C0"/>
            </w:tcBorders>
            <w:shd w:val="clear" w:color="000000" w:fill="E7E5E5"/>
            <w:noWrap/>
          </w:tcPr>
          <w:p w:rsidR="00F413D3" w:rsidRPr="00E43740" w:rsidRDefault="00F413D3" w:rsidP="008D2B60">
            <w:pPr>
              <w:ind w:firstLine="0"/>
              <w:rPr>
                <w:rFonts w:ascii="Arial" w:hAnsi="Arial" w:cs="Arial"/>
                <w:color w:val="333333"/>
                <w:sz w:val="16"/>
                <w:szCs w:val="16"/>
                <w:lang w:eastAsia="sk-SK"/>
              </w:rPr>
            </w:pPr>
            <w:r w:rsidRPr="00E43740">
              <w:rPr>
                <w:rFonts w:ascii="Arial" w:hAnsi="Arial" w:cs="Arial"/>
                <w:color w:val="333333"/>
                <w:sz w:val="16"/>
                <w:szCs w:val="16"/>
                <w:lang w:eastAsia="sk-SK"/>
              </w:rPr>
              <w:t>ženy</w:t>
            </w:r>
          </w:p>
        </w:tc>
        <w:tc>
          <w:tcPr>
            <w:tcW w:w="1039" w:type="dxa"/>
            <w:tcBorders>
              <w:top w:val="nil"/>
              <w:left w:val="single" w:sz="4" w:space="0" w:color="EFEFEF"/>
              <w:bottom w:val="single" w:sz="4" w:space="0" w:color="EFEFEF"/>
              <w:right w:val="single" w:sz="4" w:space="0" w:color="EFEFEF"/>
            </w:tcBorders>
            <w:noWrap/>
          </w:tcPr>
          <w:p w:rsidR="00F413D3" w:rsidRPr="00E43740" w:rsidRDefault="00F413D3">
            <w:pPr>
              <w:jc w:val="right"/>
              <w:rPr>
                <w:rFonts w:ascii="Arial" w:hAnsi="Arial" w:cs="Arial"/>
                <w:color w:val="454545"/>
                <w:sz w:val="16"/>
                <w:szCs w:val="16"/>
              </w:rPr>
            </w:pPr>
            <w:r w:rsidRPr="00E43740">
              <w:rPr>
                <w:rFonts w:ascii="Arial" w:hAnsi="Arial" w:cs="Arial"/>
                <w:color w:val="454545"/>
                <w:sz w:val="16"/>
                <w:szCs w:val="16"/>
              </w:rPr>
              <w:t>28</w:t>
            </w:r>
          </w:p>
        </w:tc>
        <w:tc>
          <w:tcPr>
            <w:tcW w:w="1261" w:type="dxa"/>
            <w:tcBorders>
              <w:top w:val="nil"/>
              <w:left w:val="nil"/>
              <w:bottom w:val="single" w:sz="4" w:space="0" w:color="EFEFEF"/>
              <w:right w:val="single" w:sz="4" w:space="0" w:color="EFEFEF"/>
            </w:tcBorders>
            <w:noWrap/>
          </w:tcPr>
          <w:p w:rsidR="00F413D3" w:rsidRPr="00E43740" w:rsidRDefault="00F413D3">
            <w:pPr>
              <w:jc w:val="right"/>
              <w:rPr>
                <w:rFonts w:ascii="Arial" w:hAnsi="Arial" w:cs="Arial"/>
                <w:color w:val="454545"/>
                <w:sz w:val="16"/>
                <w:szCs w:val="16"/>
              </w:rPr>
            </w:pPr>
            <w:r w:rsidRPr="00E43740">
              <w:rPr>
                <w:rFonts w:ascii="Arial" w:hAnsi="Arial" w:cs="Arial"/>
                <w:color w:val="454545"/>
                <w:sz w:val="16"/>
                <w:szCs w:val="16"/>
              </w:rPr>
              <w:t>1</w:t>
            </w:r>
          </w:p>
        </w:tc>
        <w:tc>
          <w:tcPr>
            <w:tcW w:w="1172" w:type="dxa"/>
            <w:tcBorders>
              <w:top w:val="nil"/>
              <w:left w:val="nil"/>
              <w:bottom w:val="single" w:sz="4" w:space="0" w:color="EFEFEF"/>
              <w:right w:val="single" w:sz="4" w:space="0" w:color="EFEFEF"/>
            </w:tcBorders>
            <w:noWrap/>
          </w:tcPr>
          <w:p w:rsidR="00F413D3" w:rsidRPr="00E43740" w:rsidRDefault="00F413D3">
            <w:pPr>
              <w:jc w:val="right"/>
              <w:rPr>
                <w:rFonts w:ascii="Arial" w:hAnsi="Arial" w:cs="Arial"/>
                <w:color w:val="454545"/>
                <w:sz w:val="16"/>
                <w:szCs w:val="16"/>
              </w:rPr>
            </w:pPr>
            <w:r w:rsidRPr="00E43740">
              <w:rPr>
                <w:rFonts w:ascii="Arial" w:hAnsi="Arial" w:cs="Arial"/>
                <w:color w:val="454545"/>
                <w:sz w:val="16"/>
                <w:szCs w:val="16"/>
              </w:rPr>
              <w:t>5</w:t>
            </w:r>
          </w:p>
        </w:tc>
        <w:tc>
          <w:tcPr>
            <w:tcW w:w="1064" w:type="dxa"/>
            <w:tcBorders>
              <w:top w:val="nil"/>
              <w:left w:val="nil"/>
              <w:bottom w:val="single" w:sz="4" w:space="0" w:color="EFEFEF"/>
              <w:right w:val="single" w:sz="4" w:space="0" w:color="EFEFEF"/>
            </w:tcBorders>
            <w:noWrap/>
          </w:tcPr>
          <w:p w:rsidR="00F413D3" w:rsidRPr="00E43740" w:rsidRDefault="00F413D3">
            <w:pPr>
              <w:jc w:val="right"/>
              <w:rPr>
                <w:rFonts w:ascii="Arial" w:hAnsi="Arial" w:cs="Arial"/>
                <w:color w:val="454545"/>
                <w:sz w:val="16"/>
                <w:szCs w:val="16"/>
              </w:rPr>
            </w:pPr>
            <w:r w:rsidRPr="00E43740">
              <w:rPr>
                <w:rFonts w:ascii="Arial" w:hAnsi="Arial" w:cs="Arial"/>
                <w:color w:val="454545"/>
                <w:sz w:val="16"/>
                <w:szCs w:val="16"/>
              </w:rPr>
              <w:t>2</w:t>
            </w:r>
          </w:p>
        </w:tc>
        <w:tc>
          <w:tcPr>
            <w:tcW w:w="1276" w:type="dxa"/>
            <w:tcBorders>
              <w:top w:val="nil"/>
              <w:left w:val="nil"/>
              <w:bottom w:val="single" w:sz="4" w:space="0" w:color="EFEFEF"/>
              <w:right w:val="single" w:sz="4" w:space="0" w:color="EFEFEF"/>
            </w:tcBorders>
            <w:noWrap/>
          </w:tcPr>
          <w:p w:rsidR="00F413D3" w:rsidRPr="00E43740" w:rsidRDefault="00F413D3">
            <w:pPr>
              <w:jc w:val="right"/>
              <w:rPr>
                <w:rFonts w:ascii="Arial" w:hAnsi="Arial" w:cs="Arial"/>
                <w:color w:val="454545"/>
                <w:sz w:val="16"/>
                <w:szCs w:val="16"/>
              </w:rPr>
            </w:pPr>
            <w:r w:rsidRPr="00E43740">
              <w:rPr>
                <w:rFonts w:ascii="Arial" w:hAnsi="Arial" w:cs="Arial"/>
                <w:color w:val="454545"/>
                <w:sz w:val="16"/>
                <w:szCs w:val="16"/>
              </w:rPr>
              <w:t>0</w:t>
            </w:r>
          </w:p>
        </w:tc>
        <w:tc>
          <w:tcPr>
            <w:tcW w:w="992" w:type="dxa"/>
            <w:tcBorders>
              <w:top w:val="nil"/>
              <w:left w:val="single" w:sz="4" w:space="0" w:color="E2E2E2"/>
              <w:bottom w:val="single" w:sz="4" w:space="0" w:color="E2E2E2"/>
              <w:right w:val="single" w:sz="4" w:space="0" w:color="E2E2E2"/>
            </w:tcBorders>
            <w:noWrap/>
          </w:tcPr>
          <w:p w:rsidR="00F413D3" w:rsidRPr="00E43740" w:rsidRDefault="00F413D3">
            <w:pPr>
              <w:jc w:val="right"/>
              <w:rPr>
                <w:rFonts w:ascii="Arial" w:hAnsi="Arial" w:cs="Arial"/>
                <w:color w:val="454545"/>
                <w:sz w:val="16"/>
                <w:szCs w:val="16"/>
              </w:rPr>
            </w:pPr>
            <w:r w:rsidRPr="00E43740">
              <w:rPr>
                <w:rFonts w:ascii="Arial" w:hAnsi="Arial" w:cs="Arial"/>
                <w:color w:val="454545"/>
                <w:sz w:val="16"/>
                <w:szCs w:val="16"/>
              </w:rPr>
              <w:t>14</w:t>
            </w:r>
          </w:p>
        </w:tc>
        <w:tc>
          <w:tcPr>
            <w:tcW w:w="1003" w:type="dxa"/>
            <w:tcBorders>
              <w:top w:val="nil"/>
              <w:left w:val="single" w:sz="4" w:space="0" w:color="EFEFEF"/>
              <w:bottom w:val="single" w:sz="4" w:space="0" w:color="EFEFEF"/>
              <w:right w:val="single" w:sz="4" w:space="0" w:color="EFEFEF"/>
            </w:tcBorders>
            <w:noWrap/>
          </w:tcPr>
          <w:p w:rsidR="00F413D3" w:rsidRPr="00E43740" w:rsidRDefault="00F413D3">
            <w:pPr>
              <w:jc w:val="right"/>
              <w:rPr>
                <w:rFonts w:ascii="Arial" w:hAnsi="Arial" w:cs="Arial"/>
                <w:color w:val="454545"/>
                <w:sz w:val="16"/>
                <w:szCs w:val="16"/>
              </w:rPr>
            </w:pPr>
            <w:r w:rsidRPr="00E43740">
              <w:rPr>
                <w:rFonts w:ascii="Arial" w:hAnsi="Arial" w:cs="Arial"/>
                <w:color w:val="454545"/>
                <w:sz w:val="16"/>
                <w:szCs w:val="16"/>
              </w:rPr>
              <w:t>50</w:t>
            </w:r>
          </w:p>
        </w:tc>
      </w:tr>
      <w:tr w:rsidR="00F413D3" w:rsidRPr="00E43740">
        <w:trPr>
          <w:trHeight w:val="255"/>
        </w:trPr>
        <w:tc>
          <w:tcPr>
            <w:tcW w:w="866" w:type="dxa"/>
            <w:vMerge/>
            <w:tcBorders>
              <w:top w:val="nil"/>
              <w:left w:val="single" w:sz="4" w:space="0" w:color="C0C0C0"/>
              <w:bottom w:val="single" w:sz="4" w:space="0" w:color="C0C0C0"/>
              <w:right w:val="single" w:sz="4" w:space="0" w:color="C0C0C0"/>
            </w:tcBorders>
            <w:vAlign w:val="center"/>
          </w:tcPr>
          <w:p w:rsidR="00F413D3" w:rsidRPr="00E43740" w:rsidRDefault="00F413D3" w:rsidP="008D2B60">
            <w:pPr>
              <w:ind w:firstLine="0"/>
              <w:rPr>
                <w:rFonts w:ascii="Arial" w:hAnsi="Arial" w:cs="Arial"/>
                <w:color w:val="333333"/>
                <w:sz w:val="16"/>
                <w:szCs w:val="16"/>
                <w:lang w:eastAsia="sk-SK"/>
              </w:rPr>
            </w:pPr>
          </w:p>
        </w:tc>
        <w:tc>
          <w:tcPr>
            <w:tcW w:w="992" w:type="dxa"/>
            <w:tcBorders>
              <w:top w:val="nil"/>
              <w:left w:val="nil"/>
              <w:bottom w:val="single" w:sz="4" w:space="0" w:color="C0C0C0"/>
              <w:right w:val="single" w:sz="4" w:space="0" w:color="C0C0C0"/>
            </w:tcBorders>
            <w:shd w:val="clear" w:color="000000" w:fill="E7E5E5"/>
            <w:noWrap/>
          </w:tcPr>
          <w:p w:rsidR="00F413D3" w:rsidRPr="00E43740" w:rsidRDefault="00F413D3" w:rsidP="008D2B60">
            <w:pPr>
              <w:ind w:firstLine="0"/>
              <w:rPr>
                <w:rFonts w:ascii="Arial" w:hAnsi="Arial" w:cs="Arial"/>
                <w:color w:val="333333"/>
                <w:sz w:val="16"/>
                <w:szCs w:val="16"/>
                <w:lang w:eastAsia="sk-SK"/>
              </w:rPr>
            </w:pPr>
            <w:r w:rsidRPr="00E43740">
              <w:rPr>
                <w:rFonts w:ascii="Arial" w:hAnsi="Arial" w:cs="Arial"/>
                <w:color w:val="333333"/>
                <w:sz w:val="16"/>
                <w:szCs w:val="16"/>
                <w:lang w:eastAsia="sk-SK"/>
              </w:rPr>
              <w:t>spolu</w:t>
            </w:r>
          </w:p>
        </w:tc>
        <w:tc>
          <w:tcPr>
            <w:tcW w:w="1039" w:type="dxa"/>
            <w:tcBorders>
              <w:top w:val="nil"/>
              <w:left w:val="single" w:sz="4" w:space="0" w:color="EFEFEF"/>
              <w:bottom w:val="single" w:sz="4" w:space="0" w:color="EFEFEF"/>
              <w:right w:val="single" w:sz="4" w:space="0" w:color="EFEFEF"/>
            </w:tcBorders>
            <w:noWrap/>
          </w:tcPr>
          <w:p w:rsidR="00F413D3" w:rsidRPr="00E43740" w:rsidRDefault="00F413D3">
            <w:pPr>
              <w:jc w:val="right"/>
              <w:rPr>
                <w:rFonts w:ascii="Arial" w:hAnsi="Arial" w:cs="Arial"/>
                <w:color w:val="454545"/>
                <w:sz w:val="16"/>
                <w:szCs w:val="16"/>
              </w:rPr>
            </w:pPr>
            <w:r w:rsidRPr="00E43740">
              <w:rPr>
                <w:rFonts w:ascii="Arial" w:hAnsi="Arial" w:cs="Arial"/>
                <w:color w:val="454545"/>
                <w:sz w:val="16"/>
                <w:szCs w:val="16"/>
              </w:rPr>
              <w:t>69</w:t>
            </w:r>
          </w:p>
        </w:tc>
        <w:tc>
          <w:tcPr>
            <w:tcW w:w="1261" w:type="dxa"/>
            <w:tcBorders>
              <w:top w:val="nil"/>
              <w:left w:val="nil"/>
              <w:bottom w:val="single" w:sz="4" w:space="0" w:color="EFEFEF"/>
              <w:right w:val="single" w:sz="4" w:space="0" w:color="EFEFEF"/>
            </w:tcBorders>
            <w:noWrap/>
          </w:tcPr>
          <w:p w:rsidR="00F413D3" w:rsidRPr="00E43740" w:rsidRDefault="00F413D3">
            <w:pPr>
              <w:jc w:val="right"/>
              <w:rPr>
                <w:rFonts w:ascii="Arial" w:hAnsi="Arial" w:cs="Arial"/>
                <w:color w:val="454545"/>
                <w:sz w:val="16"/>
                <w:szCs w:val="16"/>
              </w:rPr>
            </w:pPr>
            <w:r w:rsidRPr="00E43740">
              <w:rPr>
                <w:rFonts w:ascii="Arial" w:hAnsi="Arial" w:cs="Arial"/>
                <w:color w:val="454545"/>
                <w:sz w:val="16"/>
                <w:szCs w:val="16"/>
              </w:rPr>
              <w:t>8</w:t>
            </w:r>
          </w:p>
        </w:tc>
        <w:tc>
          <w:tcPr>
            <w:tcW w:w="1172" w:type="dxa"/>
            <w:tcBorders>
              <w:top w:val="nil"/>
              <w:left w:val="nil"/>
              <w:bottom w:val="single" w:sz="4" w:space="0" w:color="EFEFEF"/>
              <w:right w:val="single" w:sz="4" w:space="0" w:color="EFEFEF"/>
            </w:tcBorders>
            <w:noWrap/>
          </w:tcPr>
          <w:p w:rsidR="00F413D3" w:rsidRPr="00E43740" w:rsidRDefault="00F413D3">
            <w:pPr>
              <w:jc w:val="right"/>
              <w:rPr>
                <w:rFonts w:ascii="Arial" w:hAnsi="Arial" w:cs="Arial"/>
                <w:color w:val="454545"/>
                <w:sz w:val="16"/>
                <w:szCs w:val="16"/>
              </w:rPr>
            </w:pPr>
            <w:r w:rsidRPr="00E43740">
              <w:rPr>
                <w:rFonts w:ascii="Arial" w:hAnsi="Arial" w:cs="Arial"/>
                <w:color w:val="454545"/>
                <w:sz w:val="16"/>
                <w:szCs w:val="16"/>
              </w:rPr>
              <w:t>17</w:t>
            </w:r>
          </w:p>
        </w:tc>
        <w:tc>
          <w:tcPr>
            <w:tcW w:w="1064" w:type="dxa"/>
            <w:tcBorders>
              <w:top w:val="nil"/>
              <w:left w:val="nil"/>
              <w:bottom w:val="single" w:sz="4" w:space="0" w:color="EFEFEF"/>
              <w:right w:val="single" w:sz="4" w:space="0" w:color="EFEFEF"/>
            </w:tcBorders>
            <w:noWrap/>
          </w:tcPr>
          <w:p w:rsidR="00F413D3" w:rsidRPr="00E43740" w:rsidRDefault="00F413D3">
            <w:pPr>
              <w:jc w:val="right"/>
              <w:rPr>
                <w:rFonts w:ascii="Arial" w:hAnsi="Arial" w:cs="Arial"/>
                <w:color w:val="454545"/>
                <w:sz w:val="16"/>
                <w:szCs w:val="16"/>
              </w:rPr>
            </w:pPr>
            <w:r w:rsidRPr="00E43740">
              <w:rPr>
                <w:rFonts w:ascii="Arial" w:hAnsi="Arial" w:cs="Arial"/>
                <w:color w:val="454545"/>
                <w:sz w:val="16"/>
                <w:szCs w:val="16"/>
              </w:rPr>
              <w:t>3</w:t>
            </w:r>
          </w:p>
        </w:tc>
        <w:tc>
          <w:tcPr>
            <w:tcW w:w="1276" w:type="dxa"/>
            <w:tcBorders>
              <w:top w:val="nil"/>
              <w:left w:val="nil"/>
              <w:bottom w:val="single" w:sz="4" w:space="0" w:color="EFEFEF"/>
              <w:right w:val="single" w:sz="4" w:space="0" w:color="EFEFEF"/>
            </w:tcBorders>
            <w:noWrap/>
          </w:tcPr>
          <w:p w:rsidR="00F413D3" w:rsidRPr="00E43740" w:rsidRDefault="00F413D3">
            <w:pPr>
              <w:jc w:val="right"/>
              <w:rPr>
                <w:rFonts w:ascii="Arial" w:hAnsi="Arial" w:cs="Arial"/>
                <w:color w:val="454545"/>
                <w:sz w:val="16"/>
                <w:szCs w:val="16"/>
              </w:rPr>
            </w:pPr>
            <w:r w:rsidRPr="00E43740">
              <w:rPr>
                <w:rFonts w:ascii="Arial" w:hAnsi="Arial" w:cs="Arial"/>
                <w:color w:val="454545"/>
                <w:sz w:val="16"/>
                <w:szCs w:val="16"/>
              </w:rPr>
              <w:t>0</w:t>
            </w:r>
          </w:p>
        </w:tc>
        <w:tc>
          <w:tcPr>
            <w:tcW w:w="992" w:type="dxa"/>
            <w:tcBorders>
              <w:top w:val="nil"/>
              <w:left w:val="single" w:sz="4" w:space="0" w:color="E2E2E2"/>
              <w:bottom w:val="single" w:sz="4" w:space="0" w:color="E2E2E2"/>
              <w:right w:val="single" w:sz="4" w:space="0" w:color="E2E2E2"/>
            </w:tcBorders>
            <w:noWrap/>
          </w:tcPr>
          <w:p w:rsidR="00F413D3" w:rsidRPr="00E43740" w:rsidRDefault="00F413D3">
            <w:pPr>
              <w:jc w:val="right"/>
              <w:rPr>
                <w:rFonts w:ascii="Arial" w:hAnsi="Arial" w:cs="Arial"/>
                <w:color w:val="454545"/>
                <w:sz w:val="16"/>
                <w:szCs w:val="16"/>
              </w:rPr>
            </w:pPr>
            <w:r w:rsidRPr="00E43740">
              <w:rPr>
                <w:rFonts w:ascii="Arial" w:hAnsi="Arial" w:cs="Arial"/>
                <w:color w:val="454545"/>
                <w:sz w:val="16"/>
                <w:szCs w:val="16"/>
              </w:rPr>
              <w:t>26</w:t>
            </w:r>
          </w:p>
        </w:tc>
        <w:tc>
          <w:tcPr>
            <w:tcW w:w="1003" w:type="dxa"/>
            <w:tcBorders>
              <w:top w:val="nil"/>
              <w:left w:val="single" w:sz="4" w:space="0" w:color="EFEFEF"/>
              <w:bottom w:val="single" w:sz="4" w:space="0" w:color="EFEFEF"/>
              <w:right w:val="single" w:sz="4" w:space="0" w:color="EFEFEF"/>
            </w:tcBorders>
            <w:noWrap/>
          </w:tcPr>
          <w:p w:rsidR="00F413D3" w:rsidRPr="00E43740" w:rsidRDefault="00F413D3">
            <w:pPr>
              <w:jc w:val="right"/>
              <w:rPr>
                <w:rFonts w:ascii="Arial" w:hAnsi="Arial" w:cs="Arial"/>
                <w:color w:val="454545"/>
                <w:sz w:val="16"/>
                <w:szCs w:val="16"/>
              </w:rPr>
            </w:pPr>
            <w:r w:rsidRPr="00E43740">
              <w:rPr>
                <w:rFonts w:ascii="Arial" w:hAnsi="Arial" w:cs="Arial"/>
                <w:color w:val="454545"/>
                <w:sz w:val="16"/>
                <w:szCs w:val="16"/>
              </w:rPr>
              <w:t>123</w:t>
            </w:r>
          </w:p>
        </w:tc>
      </w:tr>
      <w:tr w:rsidR="00F413D3" w:rsidRPr="00E43740">
        <w:trPr>
          <w:trHeight w:val="255"/>
        </w:trPr>
        <w:tc>
          <w:tcPr>
            <w:tcW w:w="866" w:type="dxa"/>
            <w:vMerge w:val="restart"/>
            <w:tcBorders>
              <w:top w:val="nil"/>
              <w:left w:val="single" w:sz="4" w:space="0" w:color="C0C0C0"/>
              <w:bottom w:val="single" w:sz="4" w:space="0" w:color="C0C0C0"/>
              <w:right w:val="single" w:sz="4" w:space="0" w:color="C0C0C0"/>
            </w:tcBorders>
            <w:shd w:val="clear" w:color="000000" w:fill="E7E5E5"/>
            <w:noWrap/>
          </w:tcPr>
          <w:p w:rsidR="00F413D3" w:rsidRPr="00E43740" w:rsidRDefault="00F413D3" w:rsidP="008D2B60">
            <w:pPr>
              <w:ind w:firstLine="0"/>
              <w:rPr>
                <w:rFonts w:ascii="Arial" w:hAnsi="Arial" w:cs="Arial"/>
                <w:color w:val="222222"/>
                <w:sz w:val="16"/>
                <w:szCs w:val="16"/>
                <w:lang w:eastAsia="sk-SK"/>
              </w:rPr>
            </w:pPr>
            <w:r w:rsidRPr="00E43740">
              <w:rPr>
                <w:rFonts w:ascii="Arial" w:hAnsi="Arial" w:cs="Arial"/>
                <w:color w:val="222222"/>
                <w:sz w:val="16"/>
                <w:szCs w:val="16"/>
                <w:lang w:eastAsia="sk-SK"/>
              </w:rPr>
              <w:t>65+</w:t>
            </w:r>
          </w:p>
        </w:tc>
        <w:tc>
          <w:tcPr>
            <w:tcW w:w="992" w:type="dxa"/>
            <w:tcBorders>
              <w:top w:val="nil"/>
              <w:left w:val="nil"/>
              <w:bottom w:val="single" w:sz="4" w:space="0" w:color="C0C0C0"/>
              <w:right w:val="single" w:sz="4" w:space="0" w:color="C0C0C0"/>
            </w:tcBorders>
            <w:shd w:val="clear" w:color="000000" w:fill="E7E5E5"/>
            <w:noWrap/>
          </w:tcPr>
          <w:p w:rsidR="00F413D3" w:rsidRPr="00E43740" w:rsidRDefault="00F413D3" w:rsidP="008D2B60">
            <w:pPr>
              <w:ind w:firstLine="0"/>
              <w:rPr>
                <w:rFonts w:ascii="Arial" w:hAnsi="Arial" w:cs="Arial"/>
                <w:color w:val="333333"/>
                <w:sz w:val="16"/>
                <w:szCs w:val="16"/>
                <w:lang w:eastAsia="sk-SK"/>
              </w:rPr>
            </w:pPr>
            <w:r w:rsidRPr="00E43740">
              <w:rPr>
                <w:rFonts w:ascii="Arial" w:hAnsi="Arial" w:cs="Arial"/>
                <w:color w:val="333333"/>
                <w:sz w:val="16"/>
                <w:szCs w:val="16"/>
                <w:lang w:eastAsia="sk-SK"/>
              </w:rPr>
              <w:t>muži</w:t>
            </w:r>
          </w:p>
        </w:tc>
        <w:tc>
          <w:tcPr>
            <w:tcW w:w="1039" w:type="dxa"/>
            <w:tcBorders>
              <w:top w:val="single" w:sz="4" w:space="0" w:color="E2E2E2"/>
              <w:left w:val="single" w:sz="4" w:space="0" w:color="E2E2E2"/>
              <w:bottom w:val="single" w:sz="4" w:space="0" w:color="E2E2E2"/>
              <w:right w:val="single" w:sz="4" w:space="0" w:color="E2E2E2"/>
            </w:tcBorders>
            <w:noWrap/>
          </w:tcPr>
          <w:p w:rsidR="00F413D3" w:rsidRPr="00E43740" w:rsidRDefault="00F413D3">
            <w:pPr>
              <w:jc w:val="right"/>
              <w:rPr>
                <w:rFonts w:ascii="Arial" w:hAnsi="Arial" w:cs="Arial"/>
                <w:color w:val="454545"/>
                <w:sz w:val="16"/>
                <w:szCs w:val="16"/>
              </w:rPr>
            </w:pPr>
            <w:r w:rsidRPr="00E43740">
              <w:rPr>
                <w:rFonts w:ascii="Arial" w:hAnsi="Arial" w:cs="Arial"/>
                <w:color w:val="454545"/>
                <w:sz w:val="16"/>
                <w:szCs w:val="16"/>
              </w:rPr>
              <w:t>15</w:t>
            </w:r>
          </w:p>
        </w:tc>
        <w:tc>
          <w:tcPr>
            <w:tcW w:w="1261" w:type="dxa"/>
            <w:tcBorders>
              <w:top w:val="single" w:sz="4" w:space="0" w:color="E2E2E2"/>
              <w:left w:val="nil"/>
              <w:bottom w:val="single" w:sz="4" w:space="0" w:color="E2E2E2"/>
              <w:right w:val="single" w:sz="4" w:space="0" w:color="E2E2E2"/>
            </w:tcBorders>
            <w:noWrap/>
          </w:tcPr>
          <w:p w:rsidR="00F413D3" w:rsidRPr="00E43740" w:rsidRDefault="00F413D3">
            <w:pPr>
              <w:jc w:val="right"/>
              <w:rPr>
                <w:rFonts w:ascii="Arial" w:hAnsi="Arial" w:cs="Arial"/>
                <w:color w:val="454545"/>
                <w:sz w:val="16"/>
                <w:szCs w:val="16"/>
              </w:rPr>
            </w:pPr>
            <w:r w:rsidRPr="00E43740">
              <w:rPr>
                <w:rFonts w:ascii="Arial" w:hAnsi="Arial" w:cs="Arial"/>
                <w:color w:val="454545"/>
                <w:sz w:val="16"/>
                <w:szCs w:val="16"/>
              </w:rPr>
              <w:t>3</w:t>
            </w:r>
          </w:p>
        </w:tc>
        <w:tc>
          <w:tcPr>
            <w:tcW w:w="1172" w:type="dxa"/>
            <w:tcBorders>
              <w:top w:val="single" w:sz="4" w:space="0" w:color="E2E2E2"/>
              <w:left w:val="nil"/>
              <w:bottom w:val="single" w:sz="4" w:space="0" w:color="E2E2E2"/>
              <w:right w:val="single" w:sz="4" w:space="0" w:color="E2E2E2"/>
            </w:tcBorders>
            <w:noWrap/>
          </w:tcPr>
          <w:p w:rsidR="00F413D3" w:rsidRPr="00E43740" w:rsidRDefault="00F413D3">
            <w:pPr>
              <w:jc w:val="right"/>
              <w:rPr>
                <w:rFonts w:ascii="Arial" w:hAnsi="Arial" w:cs="Arial"/>
                <w:color w:val="454545"/>
                <w:sz w:val="16"/>
                <w:szCs w:val="16"/>
              </w:rPr>
            </w:pPr>
            <w:r w:rsidRPr="00E43740">
              <w:rPr>
                <w:rFonts w:ascii="Arial" w:hAnsi="Arial" w:cs="Arial"/>
                <w:color w:val="454545"/>
                <w:sz w:val="16"/>
                <w:szCs w:val="16"/>
              </w:rPr>
              <w:t>2</w:t>
            </w:r>
          </w:p>
        </w:tc>
        <w:tc>
          <w:tcPr>
            <w:tcW w:w="1064" w:type="dxa"/>
            <w:tcBorders>
              <w:top w:val="single" w:sz="4" w:space="0" w:color="E2E2E2"/>
              <w:left w:val="nil"/>
              <w:bottom w:val="single" w:sz="4" w:space="0" w:color="E2E2E2"/>
              <w:right w:val="single" w:sz="4" w:space="0" w:color="E2E2E2"/>
            </w:tcBorders>
            <w:noWrap/>
          </w:tcPr>
          <w:p w:rsidR="00F413D3" w:rsidRPr="00E43740" w:rsidRDefault="00F413D3">
            <w:pPr>
              <w:jc w:val="right"/>
              <w:rPr>
                <w:rFonts w:ascii="Arial" w:hAnsi="Arial" w:cs="Arial"/>
                <w:color w:val="454545"/>
                <w:sz w:val="16"/>
                <w:szCs w:val="16"/>
              </w:rPr>
            </w:pPr>
            <w:r w:rsidRPr="00E43740">
              <w:rPr>
                <w:rFonts w:ascii="Arial" w:hAnsi="Arial" w:cs="Arial"/>
                <w:color w:val="454545"/>
                <w:sz w:val="16"/>
                <w:szCs w:val="16"/>
              </w:rPr>
              <w:t>0</w:t>
            </w:r>
          </w:p>
        </w:tc>
        <w:tc>
          <w:tcPr>
            <w:tcW w:w="1276" w:type="dxa"/>
            <w:tcBorders>
              <w:top w:val="single" w:sz="4" w:space="0" w:color="E2E2E2"/>
              <w:left w:val="nil"/>
              <w:bottom w:val="single" w:sz="4" w:space="0" w:color="E2E2E2"/>
              <w:right w:val="single" w:sz="4" w:space="0" w:color="E2E2E2"/>
            </w:tcBorders>
            <w:noWrap/>
          </w:tcPr>
          <w:p w:rsidR="00F413D3" w:rsidRPr="00E43740" w:rsidRDefault="00F413D3">
            <w:pPr>
              <w:jc w:val="right"/>
              <w:rPr>
                <w:rFonts w:ascii="Arial" w:hAnsi="Arial" w:cs="Arial"/>
                <w:color w:val="454545"/>
                <w:sz w:val="16"/>
                <w:szCs w:val="16"/>
              </w:rPr>
            </w:pPr>
            <w:r w:rsidRPr="00E43740">
              <w:rPr>
                <w:rFonts w:ascii="Arial" w:hAnsi="Arial" w:cs="Arial"/>
                <w:color w:val="454545"/>
                <w:sz w:val="16"/>
                <w:szCs w:val="16"/>
              </w:rPr>
              <w:t>1</w:t>
            </w:r>
          </w:p>
        </w:tc>
        <w:tc>
          <w:tcPr>
            <w:tcW w:w="992" w:type="dxa"/>
            <w:tcBorders>
              <w:top w:val="nil"/>
              <w:left w:val="nil"/>
              <w:bottom w:val="single" w:sz="4" w:space="0" w:color="E2E2E2"/>
              <w:right w:val="single" w:sz="4" w:space="0" w:color="E2E2E2"/>
            </w:tcBorders>
            <w:noWrap/>
          </w:tcPr>
          <w:p w:rsidR="00F413D3" w:rsidRPr="00E43740" w:rsidRDefault="00F413D3">
            <w:pPr>
              <w:jc w:val="right"/>
              <w:rPr>
                <w:rFonts w:ascii="Arial" w:hAnsi="Arial" w:cs="Arial"/>
                <w:color w:val="454545"/>
                <w:sz w:val="16"/>
                <w:szCs w:val="16"/>
              </w:rPr>
            </w:pPr>
            <w:r w:rsidRPr="00E43740">
              <w:rPr>
                <w:rFonts w:ascii="Arial" w:hAnsi="Arial" w:cs="Arial"/>
                <w:color w:val="454545"/>
                <w:sz w:val="16"/>
                <w:szCs w:val="16"/>
              </w:rPr>
              <w:t>7</w:t>
            </w:r>
          </w:p>
        </w:tc>
        <w:tc>
          <w:tcPr>
            <w:tcW w:w="1003" w:type="dxa"/>
            <w:tcBorders>
              <w:top w:val="single" w:sz="4" w:space="0" w:color="E2E2E2"/>
              <w:left w:val="nil"/>
              <w:bottom w:val="single" w:sz="4" w:space="0" w:color="E2E2E2"/>
              <w:right w:val="single" w:sz="4" w:space="0" w:color="E2E2E2"/>
            </w:tcBorders>
            <w:noWrap/>
          </w:tcPr>
          <w:p w:rsidR="00F413D3" w:rsidRPr="00E43740" w:rsidRDefault="00F413D3">
            <w:pPr>
              <w:jc w:val="right"/>
              <w:rPr>
                <w:rFonts w:ascii="Arial" w:hAnsi="Arial" w:cs="Arial"/>
                <w:color w:val="454545"/>
                <w:sz w:val="16"/>
                <w:szCs w:val="16"/>
              </w:rPr>
            </w:pPr>
            <w:r w:rsidRPr="00E43740">
              <w:rPr>
                <w:rFonts w:ascii="Arial" w:hAnsi="Arial" w:cs="Arial"/>
                <w:color w:val="454545"/>
                <w:sz w:val="16"/>
                <w:szCs w:val="16"/>
              </w:rPr>
              <w:t>28</w:t>
            </w:r>
          </w:p>
        </w:tc>
      </w:tr>
      <w:tr w:rsidR="00F413D3" w:rsidRPr="00E43740">
        <w:trPr>
          <w:trHeight w:val="255"/>
        </w:trPr>
        <w:tc>
          <w:tcPr>
            <w:tcW w:w="866" w:type="dxa"/>
            <w:vMerge/>
            <w:tcBorders>
              <w:top w:val="nil"/>
              <w:left w:val="single" w:sz="4" w:space="0" w:color="C0C0C0"/>
              <w:bottom w:val="single" w:sz="4" w:space="0" w:color="C0C0C0"/>
              <w:right w:val="single" w:sz="4" w:space="0" w:color="C0C0C0"/>
            </w:tcBorders>
            <w:vAlign w:val="center"/>
          </w:tcPr>
          <w:p w:rsidR="00F413D3" w:rsidRPr="00E43740" w:rsidRDefault="00F413D3" w:rsidP="008D2B60">
            <w:pPr>
              <w:ind w:firstLine="0"/>
              <w:rPr>
                <w:rFonts w:ascii="Arial" w:hAnsi="Arial" w:cs="Arial"/>
                <w:color w:val="222222"/>
                <w:sz w:val="16"/>
                <w:szCs w:val="16"/>
                <w:lang w:eastAsia="sk-SK"/>
              </w:rPr>
            </w:pPr>
          </w:p>
        </w:tc>
        <w:tc>
          <w:tcPr>
            <w:tcW w:w="992" w:type="dxa"/>
            <w:tcBorders>
              <w:top w:val="nil"/>
              <w:left w:val="nil"/>
              <w:bottom w:val="single" w:sz="4" w:space="0" w:color="C0C0C0"/>
              <w:right w:val="single" w:sz="4" w:space="0" w:color="C0C0C0"/>
            </w:tcBorders>
            <w:shd w:val="clear" w:color="000000" w:fill="E7E5E5"/>
            <w:noWrap/>
          </w:tcPr>
          <w:p w:rsidR="00F413D3" w:rsidRPr="00E43740" w:rsidRDefault="00F413D3" w:rsidP="008D2B60">
            <w:pPr>
              <w:ind w:firstLine="0"/>
              <w:rPr>
                <w:rFonts w:ascii="Arial" w:hAnsi="Arial" w:cs="Arial"/>
                <w:color w:val="333333"/>
                <w:sz w:val="16"/>
                <w:szCs w:val="16"/>
                <w:lang w:eastAsia="sk-SK"/>
              </w:rPr>
            </w:pPr>
            <w:r w:rsidRPr="00E43740">
              <w:rPr>
                <w:rFonts w:ascii="Arial" w:hAnsi="Arial" w:cs="Arial"/>
                <w:color w:val="333333"/>
                <w:sz w:val="16"/>
                <w:szCs w:val="16"/>
                <w:lang w:eastAsia="sk-SK"/>
              </w:rPr>
              <w:t>ženy</w:t>
            </w:r>
          </w:p>
        </w:tc>
        <w:tc>
          <w:tcPr>
            <w:tcW w:w="1039" w:type="dxa"/>
            <w:tcBorders>
              <w:top w:val="nil"/>
              <w:left w:val="single" w:sz="4" w:space="0" w:color="E2E2E2"/>
              <w:bottom w:val="single" w:sz="4" w:space="0" w:color="E2E2E2"/>
              <w:right w:val="single" w:sz="4" w:space="0" w:color="E2E2E2"/>
            </w:tcBorders>
            <w:noWrap/>
          </w:tcPr>
          <w:p w:rsidR="00F413D3" w:rsidRPr="00E43740" w:rsidRDefault="00F413D3">
            <w:pPr>
              <w:jc w:val="right"/>
              <w:rPr>
                <w:rFonts w:ascii="Arial" w:hAnsi="Arial" w:cs="Arial"/>
                <w:color w:val="454545"/>
                <w:sz w:val="16"/>
                <w:szCs w:val="16"/>
              </w:rPr>
            </w:pPr>
            <w:r w:rsidRPr="00E43740">
              <w:rPr>
                <w:rFonts w:ascii="Arial" w:hAnsi="Arial" w:cs="Arial"/>
                <w:color w:val="454545"/>
                <w:sz w:val="16"/>
                <w:szCs w:val="16"/>
              </w:rPr>
              <w:t>5</w:t>
            </w:r>
          </w:p>
        </w:tc>
        <w:tc>
          <w:tcPr>
            <w:tcW w:w="1261" w:type="dxa"/>
            <w:tcBorders>
              <w:top w:val="nil"/>
              <w:left w:val="nil"/>
              <w:bottom w:val="single" w:sz="4" w:space="0" w:color="E2E2E2"/>
              <w:right w:val="single" w:sz="4" w:space="0" w:color="E2E2E2"/>
            </w:tcBorders>
            <w:noWrap/>
          </w:tcPr>
          <w:p w:rsidR="00F413D3" w:rsidRPr="00E43740" w:rsidRDefault="00F413D3">
            <w:pPr>
              <w:jc w:val="right"/>
              <w:rPr>
                <w:rFonts w:ascii="Arial" w:hAnsi="Arial" w:cs="Arial"/>
                <w:color w:val="454545"/>
                <w:sz w:val="16"/>
                <w:szCs w:val="16"/>
              </w:rPr>
            </w:pPr>
            <w:r w:rsidRPr="00E43740">
              <w:rPr>
                <w:rFonts w:ascii="Arial" w:hAnsi="Arial" w:cs="Arial"/>
                <w:color w:val="454545"/>
                <w:sz w:val="16"/>
                <w:szCs w:val="16"/>
              </w:rPr>
              <w:t>0</w:t>
            </w:r>
          </w:p>
        </w:tc>
        <w:tc>
          <w:tcPr>
            <w:tcW w:w="1172" w:type="dxa"/>
            <w:tcBorders>
              <w:top w:val="nil"/>
              <w:left w:val="nil"/>
              <w:bottom w:val="single" w:sz="4" w:space="0" w:color="E2E2E2"/>
              <w:right w:val="single" w:sz="4" w:space="0" w:color="E2E2E2"/>
            </w:tcBorders>
            <w:noWrap/>
          </w:tcPr>
          <w:p w:rsidR="00F413D3" w:rsidRPr="00E43740" w:rsidRDefault="00F413D3">
            <w:pPr>
              <w:jc w:val="right"/>
              <w:rPr>
                <w:rFonts w:ascii="Arial" w:hAnsi="Arial" w:cs="Arial"/>
                <w:color w:val="454545"/>
                <w:sz w:val="16"/>
                <w:szCs w:val="16"/>
              </w:rPr>
            </w:pPr>
            <w:r w:rsidRPr="00E43740">
              <w:rPr>
                <w:rFonts w:ascii="Arial" w:hAnsi="Arial" w:cs="Arial"/>
                <w:color w:val="454545"/>
                <w:sz w:val="16"/>
                <w:szCs w:val="16"/>
              </w:rPr>
              <w:t>2</w:t>
            </w:r>
          </w:p>
        </w:tc>
        <w:tc>
          <w:tcPr>
            <w:tcW w:w="1064" w:type="dxa"/>
            <w:tcBorders>
              <w:top w:val="nil"/>
              <w:left w:val="nil"/>
              <w:bottom w:val="single" w:sz="4" w:space="0" w:color="E2E2E2"/>
              <w:right w:val="single" w:sz="4" w:space="0" w:color="E2E2E2"/>
            </w:tcBorders>
            <w:noWrap/>
          </w:tcPr>
          <w:p w:rsidR="00F413D3" w:rsidRPr="00E43740" w:rsidRDefault="00F413D3">
            <w:pPr>
              <w:jc w:val="right"/>
              <w:rPr>
                <w:rFonts w:ascii="Arial" w:hAnsi="Arial" w:cs="Arial"/>
                <w:color w:val="454545"/>
                <w:sz w:val="16"/>
                <w:szCs w:val="16"/>
              </w:rPr>
            </w:pPr>
            <w:r w:rsidRPr="00E43740">
              <w:rPr>
                <w:rFonts w:ascii="Arial" w:hAnsi="Arial" w:cs="Arial"/>
                <w:color w:val="454545"/>
                <w:sz w:val="16"/>
                <w:szCs w:val="16"/>
              </w:rPr>
              <w:t>0</w:t>
            </w:r>
          </w:p>
        </w:tc>
        <w:tc>
          <w:tcPr>
            <w:tcW w:w="1276" w:type="dxa"/>
            <w:tcBorders>
              <w:top w:val="nil"/>
              <w:left w:val="nil"/>
              <w:bottom w:val="single" w:sz="4" w:space="0" w:color="E2E2E2"/>
              <w:right w:val="single" w:sz="4" w:space="0" w:color="E2E2E2"/>
            </w:tcBorders>
            <w:noWrap/>
          </w:tcPr>
          <w:p w:rsidR="00F413D3" w:rsidRPr="00E43740" w:rsidRDefault="00F413D3">
            <w:pPr>
              <w:jc w:val="right"/>
              <w:rPr>
                <w:rFonts w:ascii="Arial" w:hAnsi="Arial" w:cs="Arial"/>
                <w:color w:val="454545"/>
                <w:sz w:val="16"/>
                <w:szCs w:val="16"/>
              </w:rPr>
            </w:pPr>
            <w:r w:rsidRPr="00E43740">
              <w:rPr>
                <w:rFonts w:ascii="Arial" w:hAnsi="Arial" w:cs="Arial"/>
                <w:color w:val="454545"/>
                <w:sz w:val="16"/>
                <w:szCs w:val="16"/>
              </w:rPr>
              <w:t>1</w:t>
            </w:r>
          </w:p>
        </w:tc>
        <w:tc>
          <w:tcPr>
            <w:tcW w:w="992" w:type="dxa"/>
            <w:tcBorders>
              <w:top w:val="nil"/>
              <w:left w:val="nil"/>
              <w:bottom w:val="single" w:sz="4" w:space="0" w:color="E2E2E2"/>
              <w:right w:val="single" w:sz="4" w:space="0" w:color="E2E2E2"/>
            </w:tcBorders>
            <w:noWrap/>
          </w:tcPr>
          <w:p w:rsidR="00F413D3" w:rsidRPr="00E43740" w:rsidRDefault="00F413D3">
            <w:pPr>
              <w:jc w:val="right"/>
              <w:rPr>
                <w:rFonts w:ascii="Arial" w:hAnsi="Arial" w:cs="Arial"/>
                <w:color w:val="454545"/>
                <w:sz w:val="16"/>
                <w:szCs w:val="16"/>
              </w:rPr>
            </w:pPr>
            <w:r w:rsidRPr="00E43740">
              <w:rPr>
                <w:rFonts w:ascii="Arial" w:hAnsi="Arial" w:cs="Arial"/>
                <w:color w:val="454545"/>
                <w:sz w:val="16"/>
                <w:szCs w:val="16"/>
              </w:rPr>
              <w:t>13</w:t>
            </w:r>
          </w:p>
        </w:tc>
        <w:tc>
          <w:tcPr>
            <w:tcW w:w="1003" w:type="dxa"/>
            <w:tcBorders>
              <w:top w:val="nil"/>
              <w:left w:val="nil"/>
              <w:bottom w:val="single" w:sz="4" w:space="0" w:color="E2E2E2"/>
              <w:right w:val="single" w:sz="4" w:space="0" w:color="E2E2E2"/>
            </w:tcBorders>
            <w:noWrap/>
          </w:tcPr>
          <w:p w:rsidR="00F413D3" w:rsidRPr="00E43740" w:rsidRDefault="00F413D3">
            <w:pPr>
              <w:jc w:val="right"/>
              <w:rPr>
                <w:rFonts w:ascii="Arial" w:hAnsi="Arial" w:cs="Arial"/>
                <w:color w:val="454545"/>
                <w:sz w:val="16"/>
                <w:szCs w:val="16"/>
              </w:rPr>
            </w:pPr>
            <w:r w:rsidRPr="00E43740">
              <w:rPr>
                <w:rFonts w:ascii="Arial" w:hAnsi="Arial" w:cs="Arial"/>
                <w:color w:val="454545"/>
                <w:sz w:val="16"/>
                <w:szCs w:val="16"/>
              </w:rPr>
              <w:t>21</w:t>
            </w:r>
          </w:p>
        </w:tc>
      </w:tr>
      <w:tr w:rsidR="00F413D3" w:rsidRPr="00E43740">
        <w:trPr>
          <w:trHeight w:val="255"/>
        </w:trPr>
        <w:tc>
          <w:tcPr>
            <w:tcW w:w="866" w:type="dxa"/>
            <w:vMerge/>
            <w:tcBorders>
              <w:top w:val="nil"/>
              <w:left w:val="single" w:sz="4" w:space="0" w:color="C0C0C0"/>
              <w:bottom w:val="single" w:sz="4" w:space="0" w:color="C0C0C0"/>
              <w:right w:val="single" w:sz="4" w:space="0" w:color="C0C0C0"/>
            </w:tcBorders>
            <w:vAlign w:val="center"/>
          </w:tcPr>
          <w:p w:rsidR="00F413D3" w:rsidRPr="00E43740" w:rsidRDefault="00F413D3" w:rsidP="008D2B60">
            <w:pPr>
              <w:ind w:firstLine="0"/>
              <w:rPr>
                <w:rFonts w:ascii="Arial" w:hAnsi="Arial" w:cs="Arial"/>
                <w:color w:val="222222"/>
                <w:sz w:val="16"/>
                <w:szCs w:val="16"/>
                <w:lang w:eastAsia="sk-SK"/>
              </w:rPr>
            </w:pPr>
          </w:p>
        </w:tc>
        <w:tc>
          <w:tcPr>
            <w:tcW w:w="992" w:type="dxa"/>
            <w:tcBorders>
              <w:top w:val="nil"/>
              <w:left w:val="nil"/>
              <w:bottom w:val="single" w:sz="4" w:space="0" w:color="C0C0C0"/>
              <w:right w:val="single" w:sz="4" w:space="0" w:color="C0C0C0"/>
            </w:tcBorders>
            <w:shd w:val="clear" w:color="000000" w:fill="E7E5E5"/>
            <w:noWrap/>
          </w:tcPr>
          <w:p w:rsidR="00F413D3" w:rsidRPr="00E43740" w:rsidRDefault="00F413D3" w:rsidP="008D2B60">
            <w:pPr>
              <w:ind w:firstLine="0"/>
              <w:rPr>
                <w:rFonts w:ascii="Arial" w:hAnsi="Arial" w:cs="Arial"/>
                <w:color w:val="333333"/>
                <w:sz w:val="16"/>
                <w:szCs w:val="16"/>
                <w:lang w:eastAsia="sk-SK"/>
              </w:rPr>
            </w:pPr>
            <w:r w:rsidRPr="00E43740">
              <w:rPr>
                <w:rFonts w:ascii="Arial" w:hAnsi="Arial" w:cs="Arial"/>
                <w:color w:val="333333"/>
                <w:sz w:val="16"/>
                <w:szCs w:val="16"/>
                <w:lang w:eastAsia="sk-SK"/>
              </w:rPr>
              <w:t>spolu</w:t>
            </w:r>
          </w:p>
        </w:tc>
        <w:tc>
          <w:tcPr>
            <w:tcW w:w="1039" w:type="dxa"/>
            <w:tcBorders>
              <w:top w:val="nil"/>
              <w:left w:val="single" w:sz="4" w:space="0" w:color="E2E2E2"/>
              <w:bottom w:val="single" w:sz="4" w:space="0" w:color="E2E2E2"/>
              <w:right w:val="single" w:sz="4" w:space="0" w:color="E2E2E2"/>
            </w:tcBorders>
            <w:noWrap/>
          </w:tcPr>
          <w:p w:rsidR="00F413D3" w:rsidRPr="00E43740" w:rsidRDefault="00F413D3">
            <w:pPr>
              <w:jc w:val="right"/>
              <w:rPr>
                <w:rFonts w:ascii="Arial" w:hAnsi="Arial" w:cs="Arial"/>
                <w:color w:val="454545"/>
                <w:sz w:val="16"/>
                <w:szCs w:val="16"/>
              </w:rPr>
            </w:pPr>
            <w:r w:rsidRPr="00E43740">
              <w:rPr>
                <w:rFonts w:ascii="Arial" w:hAnsi="Arial" w:cs="Arial"/>
                <w:color w:val="454545"/>
                <w:sz w:val="16"/>
                <w:szCs w:val="16"/>
              </w:rPr>
              <w:t>20</w:t>
            </w:r>
          </w:p>
        </w:tc>
        <w:tc>
          <w:tcPr>
            <w:tcW w:w="1261" w:type="dxa"/>
            <w:tcBorders>
              <w:top w:val="nil"/>
              <w:left w:val="nil"/>
              <w:bottom w:val="single" w:sz="4" w:space="0" w:color="E2E2E2"/>
              <w:right w:val="single" w:sz="4" w:space="0" w:color="E2E2E2"/>
            </w:tcBorders>
            <w:noWrap/>
          </w:tcPr>
          <w:p w:rsidR="00F413D3" w:rsidRPr="00E43740" w:rsidRDefault="00F413D3">
            <w:pPr>
              <w:jc w:val="right"/>
              <w:rPr>
                <w:rFonts w:ascii="Arial" w:hAnsi="Arial" w:cs="Arial"/>
                <w:color w:val="454545"/>
                <w:sz w:val="16"/>
                <w:szCs w:val="16"/>
              </w:rPr>
            </w:pPr>
            <w:r w:rsidRPr="00E43740">
              <w:rPr>
                <w:rFonts w:ascii="Arial" w:hAnsi="Arial" w:cs="Arial"/>
                <w:color w:val="454545"/>
                <w:sz w:val="16"/>
                <w:szCs w:val="16"/>
              </w:rPr>
              <w:t>3</w:t>
            </w:r>
          </w:p>
        </w:tc>
        <w:tc>
          <w:tcPr>
            <w:tcW w:w="1172" w:type="dxa"/>
            <w:tcBorders>
              <w:top w:val="nil"/>
              <w:left w:val="nil"/>
              <w:bottom w:val="single" w:sz="4" w:space="0" w:color="E2E2E2"/>
              <w:right w:val="single" w:sz="4" w:space="0" w:color="E2E2E2"/>
            </w:tcBorders>
            <w:noWrap/>
          </w:tcPr>
          <w:p w:rsidR="00F413D3" w:rsidRPr="00E43740" w:rsidRDefault="00F413D3">
            <w:pPr>
              <w:jc w:val="right"/>
              <w:rPr>
                <w:rFonts w:ascii="Arial" w:hAnsi="Arial" w:cs="Arial"/>
                <w:color w:val="454545"/>
                <w:sz w:val="16"/>
                <w:szCs w:val="16"/>
              </w:rPr>
            </w:pPr>
            <w:r w:rsidRPr="00E43740">
              <w:rPr>
                <w:rFonts w:ascii="Arial" w:hAnsi="Arial" w:cs="Arial"/>
                <w:color w:val="454545"/>
                <w:sz w:val="16"/>
                <w:szCs w:val="16"/>
              </w:rPr>
              <w:t>4</w:t>
            </w:r>
          </w:p>
        </w:tc>
        <w:tc>
          <w:tcPr>
            <w:tcW w:w="1064" w:type="dxa"/>
            <w:tcBorders>
              <w:top w:val="nil"/>
              <w:left w:val="nil"/>
              <w:bottom w:val="single" w:sz="4" w:space="0" w:color="E2E2E2"/>
              <w:right w:val="single" w:sz="4" w:space="0" w:color="E2E2E2"/>
            </w:tcBorders>
            <w:noWrap/>
          </w:tcPr>
          <w:p w:rsidR="00F413D3" w:rsidRPr="00E43740" w:rsidRDefault="00F413D3">
            <w:pPr>
              <w:jc w:val="right"/>
              <w:rPr>
                <w:rFonts w:ascii="Arial" w:hAnsi="Arial" w:cs="Arial"/>
                <w:color w:val="454545"/>
                <w:sz w:val="16"/>
                <w:szCs w:val="16"/>
              </w:rPr>
            </w:pPr>
            <w:r w:rsidRPr="00E43740">
              <w:rPr>
                <w:rFonts w:ascii="Arial" w:hAnsi="Arial" w:cs="Arial"/>
                <w:color w:val="454545"/>
                <w:sz w:val="16"/>
                <w:szCs w:val="16"/>
              </w:rPr>
              <w:t>0</w:t>
            </w:r>
          </w:p>
        </w:tc>
        <w:tc>
          <w:tcPr>
            <w:tcW w:w="1276" w:type="dxa"/>
            <w:tcBorders>
              <w:top w:val="nil"/>
              <w:left w:val="nil"/>
              <w:bottom w:val="single" w:sz="4" w:space="0" w:color="E2E2E2"/>
              <w:right w:val="single" w:sz="4" w:space="0" w:color="E2E2E2"/>
            </w:tcBorders>
            <w:noWrap/>
          </w:tcPr>
          <w:p w:rsidR="00F413D3" w:rsidRPr="00E43740" w:rsidRDefault="00F413D3">
            <w:pPr>
              <w:jc w:val="right"/>
              <w:rPr>
                <w:rFonts w:ascii="Arial" w:hAnsi="Arial" w:cs="Arial"/>
                <w:color w:val="454545"/>
                <w:sz w:val="16"/>
                <w:szCs w:val="16"/>
              </w:rPr>
            </w:pPr>
            <w:r w:rsidRPr="00E43740">
              <w:rPr>
                <w:rFonts w:ascii="Arial" w:hAnsi="Arial" w:cs="Arial"/>
                <w:color w:val="454545"/>
                <w:sz w:val="16"/>
                <w:szCs w:val="16"/>
              </w:rPr>
              <w:t>2</w:t>
            </w:r>
          </w:p>
        </w:tc>
        <w:tc>
          <w:tcPr>
            <w:tcW w:w="992" w:type="dxa"/>
            <w:tcBorders>
              <w:top w:val="nil"/>
              <w:left w:val="nil"/>
              <w:bottom w:val="single" w:sz="4" w:space="0" w:color="E2E2E2"/>
              <w:right w:val="single" w:sz="4" w:space="0" w:color="E2E2E2"/>
            </w:tcBorders>
            <w:noWrap/>
          </w:tcPr>
          <w:p w:rsidR="00F413D3" w:rsidRPr="00E43740" w:rsidRDefault="00F413D3">
            <w:pPr>
              <w:jc w:val="right"/>
              <w:rPr>
                <w:rFonts w:ascii="Arial" w:hAnsi="Arial" w:cs="Arial"/>
                <w:color w:val="454545"/>
                <w:sz w:val="16"/>
                <w:szCs w:val="16"/>
              </w:rPr>
            </w:pPr>
            <w:r w:rsidRPr="00E43740">
              <w:rPr>
                <w:rFonts w:ascii="Arial" w:hAnsi="Arial" w:cs="Arial"/>
                <w:color w:val="454545"/>
                <w:sz w:val="16"/>
                <w:szCs w:val="16"/>
              </w:rPr>
              <w:t>20</w:t>
            </w:r>
          </w:p>
        </w:tc>
        <w:tc>
          <w:tcPr>
            <w:tcW w:w="1003" w:type="dxa"/>
            <w:tcBorders>
              <w:top w:val="nil"/>
              <w:left w:val="nil"/>
              <w:bottom w:val="single" w:sz="4" w:space="0" w:color="E2E2E2"/>
              <w:right w:val="single" w:sz="4" w:space="0" w:color="E2E2E2"/>
            </w:tcBorders>
            <w:noWrap/>
          </w:tcPr>
          <w:p w:rsidR="00F413D3" w:rsidRPr="00E43740" w:rsidRDefault="00F413D3">
            <w:pPr>
              <w:jc w:val="right"/>
              <w:rPr>
                <w:rFonts w:ascii="Arial" w:hAnsi="Arial" w:cs="Arial"/>
                <w:color w:val="454545"/>
                <w:sz w:val="16"/>
                <w:szCs w:val="16"/>
              </w:rPr>
            </w:pPr>
            <w:r w:rsidRPr="00E43740">
              <w:rPr>
                <w:rFonts w:ascii="Arial" w:hAnsi="Arial" w:cs="Arial"/>
                <w:color w:val="454545"/>
                <w:sz w:val="16"/>
                <w:szCs w:val="16"/>
              </w:rPr>
              <w:t>49</w:t>
            </w:r>
          </w:p>
        </w:tc>
      </w:tr>
      <w:tr w:rsidR="00F413D3" w:rsidRPr="00E43740">
        <w:trPr>
          <w:trHeight w:val="255"/>
        </w:trPr>
        <w:tc>
          <w:tcPr>
            <w:tcW w:w="866" w:type="dxa"/>
            <w:vMerge w:val="restart"/>
            <w:tcBorders>
              <w:top w:val="nil"/>
              <w:left w:val="single" w:sz="4" w:space="0" w:color="C0C0C0"/>
              <w:bottom w:val="single" w:sz="4" w:space="0" w:color="C0C0C0"/>
              <w:right w:val="single" w:sz="4" w:space="0" w:color="C0C0C0"/>
            </w:tcBorders>
            <w:shd w:val="clear" w:color="000000" w:fill="E7E5E5"/>
            <w:noWrap/>
          </w:tcPr>
          <w:p w:rsidR="00F413D3" w:rsidRPr="00E43740" w:rsidRDefault="00F413D3" w:rsidP="008D2B60">
            <w:pPr>
              <w:ind w:firstLine="0"/>
              <w:rPr>
                <w:rFonts w:ascii="Arial" w:hAnsi="Arial" w:cs="Arial"/>
                <w:color w:val="333333"/>
                <w:sz w:val="16"/>
                <w:szCs w:val="16"/>
                <w:lang w:eastAsia="sk-SK"/>
              </w:rPr>
            </w:pPr>
            <w:r w:rsidRPr="00E43740">
              <w:rPr>
                <w:rFonts w:ascii="Arial" w:hAnsi="Arial" w:cs="Arial"/>
                <w:color w:val="333333"/>
                <w:sz w:val="16"/>
                <w:szCs w:val="16"/>
                <w:lang w:eastAsia="sk-SK"/>
              </w:rPr>
              <w:t>Úhrn</w:t>
            </w:r>
          </w:p>
        </w:tc>
        <w:tc>
          <w:tcPr>
            <w:tcW w:w="992" w:type="dxa"/>
            <w:tcBorders>
              <w:top w:val="nil"/>
              <w:left w:val="nil"/>
              <w:bottom w:val="single" w:sz="4" w:space="0" w:color="C0C0C0"/>
              <w:right w:val="single" w:sz="4" w:space="0" w:color="C0C0C0"/>
            </w:tcBorders>
            <w:shd w:val="clear" w:color="000000" w:fill="E7E5E5"/>
            <w:noWrap/>
          </w:tcPr>
          <w:p w:rsidR="00F413D3" w:rsidRPr="00E43740" w:rsidRDefault="00F413D3" w:rsidP="008D2B60">
            <w:pPr>
              <w:ind w:firstLine="0"/>
              <w:rPr>
                <w:rFonts w:ascii="Arial" w:hAnsi="Arial" w:cs="Arial"/>
                <w:color w:val="333333"/>
                <w:sz w:val="16"/>
                <w:szCs w:val="16"/>
                <w:lang w:eastAsia="sk-SK"/>
              </w:rPr>
            </w:pPr>
            <w:r w:rsidRPr="00E43740">
              <w:rPr>
                <w:rFonts w:ascii="Arial" w:hAnsi="Arial" w:cs="Arial"/>
                <w:color w:val="333333"/>
                <w:sz w:val="16"/>
                <w:szCs w:val="16"/>
                <w:lang w:eastAsia="sk-SK"/>
              </w:rPr>
              <w:t>muži</w:t>
            </w:r>
          </w:p>
        </w:tc>
        <w:tc>
          <w:tcPr>
            <w:tcW w:w="1039" w:type="dxa"/>
            <w:tcBorders>
              <w:top w:val="single" w:sz="4" w:space="0" w:color="EFEFEF"/>
              <w:left w:val="single" w:sz="4" w:space="0" w:color="EFEFEF"/>
              <w:bottom w:val="single" w:sz="4" w:space="0" w:color="EFEFEF"/>
              <w:right w:val="single" w:sz="4" w:space="0" w:color="EFEFEF"/>
            </w:tcBorders>
            <w:noWrap/>
          </w:tcPr>
          <w:p w:rsidR="00F413D3" w:rsidRPr="00E43740" w:rsidRDefault="00F413D3">
            <w:pPr>
              <w:jc w:val="right"/>
              <w:rPr>
                <w:rFonts w:ascii="Arial" w:hAnsi="Arial" w:cs="Arial"/>
                <w:color w:val="454545"/>
                <w:sz w:val="16"/>
                <w:szCs w:val="16"/>
              </w:rPr>
            </w:pPr>
            <w:r w:rsidRPr="00E43740">
              <w:rPr>
                <w:rFonts w:ascii="Arial" w:hAnsi="Arial" w:cs="Arial"/>
                <w:color w:val="454545"/>
                <w:sz w:val="16"/>
                <w:szCs w:val="16"/>
              </w:rPr>
              <w:t>1 199</w:t>
            </w:r>
          </w:p>
        </w:tc>
        <w:tc>
          <w:tcPr>
            <w:tcW w:w="1261" w:type="dxa"/>
            <w:tcBorders>
              <w:top w:val="single" w:sz="4" w:space="0" w:color="EFEFEF"/>
              <w:left w:val="nil"/>
              <w:bottom w:val="single" w:sz="4" w:space="0" w:color="EFEFEF"/>
              <w:right w:val="single" w:sz="4" w:space="0" w:color="EFEFEF"/>
            </w:tcBorders>
            <w:noWrap/>
          </w:tcPr>
          <w:p w:rsidR="00F413D3" w:rsidRPr="00E43740" w:rsidRDefault="00F413D3">
            <w:pPr>
              <w:jc w:val="right"/>
              <w:rPr>
                <w:rFonts w:ascii="Arial" w:hAnsi="Arial" w:cs="Arial"/>
                <w:color w:val="454545"/>
                <w:sz w:val="16"/>
                <w:szCs w:val="16"/>
              </w:rPr>
            </w:pPr>
            <w:r w:rsidRPr="00E43740">
              <w:rPr>
                <w:rFonts w:ascii="Arial" w:hAnsi="Arial" w:cs="Arial"/>
                <w:color w:val="454545"/>
                <w:sz w:val="16"/>
                <w:szCs w:val="16"/>
              </w:rPr>
              <w:t>69</w:t>
            </w:r>
          </w:p>
        </w:tc>
        <w:tc>
          <w:tcPr>
            <w:tcW w:w="1172" w:type="dxa"/>
            <w:tcBorders>
              <w:top w:val="single" w:sz="4" w:space="0" w:color="EFEFEF"/>
              <w:left w:val="nil"/>
              <w:bottom w:val="single" w:sz="4" w:space="0" w:color="EFEFEF"/>
              <w:right w:val="single" w:sz="4" w:space="0" w:color="EFEFEF"/>
            </w:tcBorders>
            <w:noWrap/>
          </w:tcPr>
          <w:p w:rsidR="00F413D3" w:rsidRPr="00E43740" w:rsidRDefault="00F413D3">
            <w:pPr>
              <w:jc w:val="right"/>
              <w:rPr>
                <w:rFonts w:ascii="Arial" w:hAnsi="Arial" w:cs="Arial"/>
                <w:color w:val="454545"/>
                <w:sz w:val="16"/>
                <w:szCs w:val="16"/>
              </w:rPr>
            </w:pPr>
            <w:r w:rsidRPr="00E43740">
              <w:rPr>
                <w:rFonts w:ascii="Arial" w:hAnsi="Arial" w:cs="Arial"/>
                <w:color w:val="454545"/>
                <w:sz w:val="16"/>
                <w:szCs w:val="16"/>
              </w:rPr>
              <w:t>210</w:t>
            </w:r>
          </w:p>
        </w:tc>
        <w:tc>
          <w:tcPr>
            <w:tcW w:w="1064" w:type="dxa"/>
            <w:tcBorders>
              <w:top w:val="single" w:sz="4" w:space="0" w:color="EFEFEF"/>
              <w:left w:val="nil"/>
              <w:bottom w:val="single" w:sz="4" w:space="0" w:color="EFEFEF"/>
              <w:right w:val="single" w:sz="4" w:space="0" w:color="EFEFEF"/>
            </w:tcBorders>
            <w:noWrap/>
          </w:tcPr>
          <w:p w:rsidR="00F413D3" w:rsidRPr="00E43740" w:rsidRDefault="00F413D3">
            <w:pPr>
              <w:jc w:val="right"/>
              <w:rPr>
                <w:rFonts w:ascii="Arial" w:hAnsi="Arial" w:cs="Arial"/>
                <w:color w:val="454545"/>
                <w:sz w:val="16"/>
                <w:szCs w:val="16"/>
              </w:rPr>
            </w:pPr>
            <w:r w:rsidRPr="00E43740">
              <w:rPr>
                <w:rFonts w:ascii="Arial" w:hAnsi="Arial" w:cs="Arial"/>
                <w:color w:val="454545"/>
                <w:sz w:val="16"/>
                <w:szCs w:val="16"/>
              </w:rPr>
              <w:t>3</w:t>
            </w:r>
          </w:p>
        </w:tc>
        <w:tc>
          <w:tcPr>
            <w:tcW w:w="1276" w:type="dxa"/>
            <w:tcBorders>
              <w:top w:val="single" w:sz="4" w:space="0" w:color="EFEFEF"/>
              <w:left w:val="nil"/>
              <w:bottom w:val="single" w:sz="4" w:space="0" w:color="EFEFEF"/>
              <w:right w:val="single" w:sz="4" w:space="0" w:color="EFEFEF"/>
            </w:tcBorders>
            <w:noWrap/>
          </w:tcPr>
          <w:p w:rsidR="00F413D3" w:rsidRPr="00E43740" w:rsidRDefault="00F413D3">
            <w:pPr>
              <w:jc w:val="right"/>
              <w:rPr>
                <w:rFonts w:ascii="Arial" w:hAnsi="Arial" w:cs="Arial"/>
                <w:color w:val="454545"/>
                <w:sz w:val="16"/>
                <w:szCs w:val="16"/>
              </w:rPr>
            </w:pPr>
            <w:r w:rsidRPr="00E43740">
              <w:rPr>
                <w:rFonts w:ascii="Arial" w:hAnsi="Arial" w:cs="Arial"/>
                <w:color w:val="454545"/>
                <w:sz w:val="16"/>
                <w:szCs w:val="16"/>
              </w:rPr>
              <w:t>11</w:t>
            </w:r>
          </w:p>
        </w:tc>
        <w:tc>
          <w:tcPr>
            <w:tcW w:w="992" w:type="dxa"/>
            <w:tcBorders>
              <w:top w:val="nil"/>
              <w:left w:val="single" w:sz="4" w:space="0" w:color="E2E2E2"/>
              <w:bottom w:val="single" w:sz="4" w:space="0" w:color="E2E2E2"/>
              <w:right w:val="single" w:sz="4" w:space="0" w:color="E2E2E2"/>
            </w:tcBorders>
            <w:noWrap/>
          </w:tcPr>
          <w:p w:rsidR="00F413D3" w:rsidRPr="00E43740" w:rsidRDefault="00F413D3">
            <w:pPr>
              <w:jc w:val="right"/>
              <w:rPr>
                <w:rFonts w:ascii="Arial" w:hAnsi="Arial" w:cs="Arial"/>
                <w:color w:val="454545"/>
                <w:sz w:val="16"/>
                <w:szCs w:val="16"/>
              </w:rPr>
            </w:pPr>
            <w:r w:rsidRPr="00E43740">
              <w:rPr>
                <w:rFonts w:ascii="Arial" w:hAnsi="Arial" w:cs="Arial"/>
                <w:color w:val="454545"/>
                <w:sz w:val="16"/>
                <w:szCs w:val="16"/>
              </w:rPr>
              <w:t>351</w:t>
            </w:r>
          </w:p>
        </w:tc>
        <w:tc>
          <w:tcPr>
            <w:tcW w:w="1003" w:type="dxa"/>
            <w:tcBorders>
              <w:top w:val="single" w:sz="4" w:space="0" w:color="EFEFEF"/>
              <w:left w:val="single" w:sz="4" w:space="0" w:color="EFEFEF"/>
              <w:bottom w:val="single" w:sz="4" w:space="0" w:color="EFEFEF"/>
              <w:right w:val="single" w:sz="4" w:space="0" w:color="EFEFEF"/>
            </w:tcBorders>
            <w:noWrap/>
          </w:tcPr>
          <w:p w:rsidR="00F413D3" w:rsidRPr="00E43740" w:rsidRDefault="00F413D3">
            <w:pPr>
              <w:jc w:val="right"/>
              <w:rPr>
                <w:rFonts w:ascii="Arial" w:hAnsi="Arial" w:cs="Arial"/>
                <w:color w:val="454545"/>
                <w:sz w:val="16"/>
                <w:szCs w:val="16"/>
              </w:rPr>
            </w:pPr>
            <w:r w:rsidRPr="00E43740">
              <w:rPr>
                <w:rFonts w:ascii="Arial" w:hAnsi="Arial" w:cs="Arial"/>
                <w:color w:val="454545"/>
                <w:sz w:val="16"/>
                <w:szCs w:val="16"/>
              </w:rPr>
              <w:t>1 843</w:t>
            </w:r>
          </w:p>
        </w:tc>
      </w:tr>
      <w:tr w:rsidR="00F413D3" w:rsidRPr="00E43740">
        <w:trPr>
          <w:trHeight w:val="255"/>
        </w:trPr>
        <w:tc>
          <w:tcPr>
            <w:tcW w:w="866" w:type="dxa"/>
            <w:vMerge/>
            <w:tcBorders>
              <w:top w:val="nil"/>
              <w:left w:val="single" w:sz="4" w:space="0" w:color="C0C0C0"/>
              <w:bottom w:val="single" w:sz="4" w:space="0" w:color="C0C0C0"/>
              <w:right w:val="single" w:sz="4" w:space="0" w:color="C0C0C0"/>
            </w:tcBorders>
            <w:vAlign w:val="center"/>
          </w:tcPr>
          <w:p w:rsidR="00F413D3" w:rsidRPr="00E43740" w:rsidRDefault="00F413D3" w:rsidP="008D2B60">
            <w:pPr>
              <w:ind w:firstLine="0"/>
              <w:rPr>
                <w:rFonts w:ascii="Arial" w:hAnsi="Arial" w:cs="Arial"/>
                <w:color w:val="333333"/>
                <w:sz w:val="16"/>
                <w:szCs w:val="16"/>
                <w:lang w:eastAsia="sk-SK"/>
              </w:rPr>
            </w:pPr>
          </w:p>
        </w:tc>
        <w:tc>
          <w:tcPr>
            <w:tcW w:w="992" w:type="dxa"/>
            <w:tcBorders>
              <w:top w:val="nil"/>
              <w:left w:val="nil"/>
              <w:bottom w:val="single" w:sz="4" w:space="0" w:color="C0C0C0"/>
              <w:right w:val="single" w:sz="4" w:space="0" w:color="C0C0C0"/>
            </w:tcBorders>
            <w:shd w:val="clear" w:color="000000" w:fill="E7E5E5"/>
            <w:noWrap/>
          </w:tcPr>
          <w:p w:rsidR="00F413D3" w:rsidRPr="00E43740" w:rsidRDefault="00F413D3" w:rsidP="008D2B60">
            <w:pPr>
              <w:ind w:firstLine="0"/>
              <w:rPr>
                <w:rFonts w:ascii="Arial" w:hAnsi="Arial" w:cs="Arial"/>
                <w:color w:val="333333"/>
                <w:sz w:val="16"/>
                <w:szCs w:val="16"/>
                <w:lang w:eastAsia="sk-SK"/>
              </w:rPr>
            </w:pPr>
            <w:r w:rsidRPr="00E43740">
              <w:rPr>
                <w:rFonts w:ascii="Arial" w:hAnsi="Arial" w:cs="Arial"/>
                <w:color w:val="333333"/>
                <w:sz w:val="16"/>
                <w:szCs w:val="16"/>
                <w:lang w:eastAsia="sk-SK"/>
              </w:rPr>
              <w:t>ženy</w:t>
            </w:r>
          </w:p>
        </w:tc>
        <w:tc>
          <w:tcPr>
            <w:tcW w:w="1039" w:type="dxa"/>
            <w:tcBorders>
              <w:top w:val="nil"/>
              <w:left w:val="single" w:sz="4" w:space="0" w:color="EFEFEF"/>
              <w:bottom w:val="single" w:sz="4" w:space="0" w:color="EFEFEF"/>
              <w:right w:val="single" w:sz="4" w:space="0" w:color="EFEFEF"/>
            </w:tcBorders>
            <w:noWrap/>
          </w:tcPr>
          <w:p w:rsidR="00F413D3" w:rsidRPr="00E43740" w:rsidRDefault="00F413D3">
            <w:pPr>
              <w:jc w:val="right"/>
              <w:rPr>
                <w:rFonts w:ascii="Arial" w:hAnsi="Arial" w:cs="Arial"/>
                <w:color w:val="454545"/>
                <w:sz w:val="16"/>
                <w:szCs w:val="16"/>
              </w:rPr>
            </w:pPr>
            <w:r w:rsidRPr="00E43740">
              <w:rPr>
                <w:rFonts w:ascii="Arial" w:hAnsi="Arial" w:cs="Arial"/>
                <w:color w:val="454545"/>
                <w:sz w:val="16"/>
                <w:szCs w:val="16"/>
              </w:rPr>
              <w:t>1 169</w:t>
            </w:r>
          </w:p>
        </w:tc>
        <w:tc>
          <w:tcPr>
            <w:tcW w:w="1261" w:type="dxa"/>
            <w:tcBorders>
              <w:top w:val="nil"/>
              <w:left w:val="nil"/>
              <w:bottom w:val="single" w:sz="4" w:space="0" w:color="EFEFEF"/>
              <w:right w:val="single" w:sz="4" w:space="0" w:color="EFEFEF"/>
            </w:tcBorders>
            <w:noWrap/>
          </w:tcPr>
          <w:p w:rsidR="00F413D3" w:rsidRPr="00E43740" w:rsidRDefault="00F413D3">
            <w:pPr>
              <w:jc w:val="right"/>
              <w:rPr>
                <w:rFonts w:ascii="Arial" w:hAnsi="Arial" w:cs="Arial"/>
                <w:color w:val="454545"/>
                <w:sz w:val="16"/>
                <w:szCs w:val="16"/>
              </w:rPr>
            </w:pPr>
            <w:r w:rsidRPr="00E43740">
              <w:rPr>
                <w:rFonts w:ascii="Arial" w:hAnsi="Arial" w:cs="Arial"/>
                <w:color w:val="454545"/>
                <w:sz w:val="16"/>
                <w:szCs w:val="16"/>
              </w:rPr>
              <w:t>32</w:t>
            </w:r>
          </w:p>
        </w:tc>
        <w:tc>
          <w:tcPr>
            <w:tcW w:w="1172" w:type="dxa"/>
            <w:tcBorders>
              <w:top w:val="nil"/>
              <w:left w:val="nil"/>
              <w:bottom w:val="single" w:sz="4" w:space="0" w:color="EFEFEF"/>
              <w:right w:val="single" w:sz="4" w:space="0" w:color="EFEFEF"/>
            </w:tcBorders>
            <w:noWrap/>
          </w:tcPr>
          <w:p w:rsidR="00F413D3" w:rsidRPr="00E43740" w:rsidRDefault="00F413D3">
            <w:pPr>
              <w:jc w:val="right"/>
              <w:rPr>
                <w:rFonts w:ascii="Arial" w:hAnsi="Arial" w:cs="Arial"/>
                <w:color w:val="454545"/>
                <w:sz w:val="16"/>
                <w:szCs w:val="16"/>
              </w:rPr>
            </w:pPr>
            <w:r w:rsidRPr="00E43740">
              <w:rPr>
                <w:rFonts w:ascii="Arial" w:hAnsi="Arial" w:cs="Arial"/>
                <w:color w:val="454545"/>
                <w:sz w:val="16"/>
                <w:szCs w:val="16"/>
              </w:rPr>
              <w:t>109</w:t>
            </w:r>
          </w:p>
        </w:tc>
        <w:tc>
          <w:tcPr>
            <w:tcW w:w="1064" w:type="dxa"/>
            <w:tcBorders>
              <w:top w:val="nil"/>
              <w:left w:val="nil"/>
              <w:bottom w:val="single" w:sz="4" w:space="0" w:color="EFEFEF"/>
              <w:right w:val="single" w:sz="4" w:space="0" w:color="EFEFEF"/>
            </w:tcBorders>
            <w:noWrap/>
          </w:tcPr>
          <w:p w:rsidR="00F413D3" w:rsidRPr="00E43740" w:rsidRDefault="00F413D3">
            <w:pPr>
              <w:jc w:val="right"/>
              <w:rPr>
                <w:rFonts w:ascii="Arial" w:hAnsi="Arial" w:cs="Arial"/>
                <w:color w:val="454545"/>
                <w:sz w:val="16"/>
                <w:szCs w:val="16"/>
              </w:rPr>
            </w:pPr>
            <w:r w:rsidRPr="00E43740">
              <w:rPr>
                <w:rFonts w:ascii="Arial" w:hAnsi="Arial" w:cs="Arial"/>
                <w:color w:val="454545"/>
                <w:sz w:val="16"/>
                <w:szCs w:val="16"/>
              </w:rPr>
              <w:t>2</w:t>
            </w:r>
          </w:p>
        </w:tc>
        <w:tc>
          <w:tcPr>
            <w:tcW w:w="1276" w:type="dxa"/>
            <w:tcBorders>
              <w:top w:val="nil"/>
              <w:left w:val="nil"/>
              <w:bottom w:val="single" w:sz="4" w:space="0" w:color="EFEFEF"/>
              <w:right w:val="single" w:sz="4" w:space="0" w:color="EFEFEF"/>
            </w:tcBorders>
            <w:noWrap/>
          </w:tcPr>
          <w:p w:rsidR="00F413D3" w:rsidRPr="00E43740" w:rsidRDefault="00F413D3">
            <w:pPr>
              <w:jc w:val="right"/>
              <w:rPr>
                <w:rFonts w:ascii="Arial" w:hAnsi="Arial" w:cs="Arial"/>
                <w:color w:val="454545"/>
                <w:sz w:val="16"/>
                <w:szCs w:val="16"/>
              </w:rPr>
            </w:pPr>
            <w:r w:rsidRPr="00E43740">
              <w:rPr>
                <w:rFonts w:ascii="Arial" w:hAnsi="Arial" w:cs="Arial"/>
                <w:color w:val="454545"/>
                <w:sz w:val="16"/>
                <w:szCs w:val="16"/>
              </w:rPr>
              <w:t>5</w:t>
            </w:r>
          </w:p>
        </w:tc>
        <w:tc>
          <w:tcPr>
            <w:tcW w:w="992" w:type="dxa"/>
            <w:tcBorders>
              <w:top w:val="nil"/>
              <w:left w:val="single" w:sz="4" w:space="0" w:color="E2E2E2"/>
              <w:bottom w:val="single" w:sz="4" w:space="0" w:color="E2E2E2"/>
              <w:right w:val="single" w:sz="4" w:space="0" w:color="E2E2E2"/>
            </w:tcBorders>
            <w:noWrap/>
          </w:tcPr>
          <w:p w:rsidR="00F413D3" w:rsidRPr="00E43740" w:rsidRDefault="00F413D3">
            <w:pPr>
              <w:jc w:val="right"/>
              <w:rPr>
                <w:rFonts w:ascii="Arial" w:hAnsi="Arial" w:cs="Arial"/>
                <w:color w:val="454545"/>
                <w:sz w:val="16"/>
                <w:szCs w:val="16"/>
              </w:rPr>
            </w:pPr>
            <w:r w:rsidRPr="00E43740">
              <w:rPr>
                <w:rFonts w:ascii="Arial" w:hAnsi="Arial" w:cs="Arial"/>
                <w:color w:val="454545"/>
                <w:sz w:val="16"/>
                <w:szCs w:val="16"/>
              </w:rPr>
              <w:t>289</w:t>
            </w:r>
          </w:p>
        </w:tc>
        <w:tc>
          <w:tcPr>
            <w:tcW w:w="1003" w:type="dxa"/>
            <w:tcBorders>
              <w:top w:val="nil"/>
              <w:left w:val="single" w:sz="4" w:space="0" w:color="EFEFEF"/>
              <w:bottom w:val="single" w:sz="4" w:space="0" w:color="EFEFEF"/>
              <w:right w:val="single" w:sz="4" w:space="0" w:color="EFEFEF"/>
            </w:tcBorders>
            <w:noWrap/>
          </w:tcPr>
          <w:p w:rsidR="00F413D3" w:rsidRPr="00E43740" w:rsidRDefault="00F413D3">
            <w:pPr>
              <w:jc w:val="right"/>
              <w:rPr>
                <w:rFonts w:ascii="Arial" w:hAnsi="Arial" w:cs="Arial"/>
                <w:color w:val="454545"/>
                <w:sz w:val="16"/>
                <w:szCs w:val="16"/>
              </w:rPr>
            </w:pPr>
            <w:r w:rsidRPr="00E43740">
              <w:rPr>
                <w:rFonts w:ascii="Arial" w:hAnsi="Arial" w:cs="Arial"/>
                <w:color w:val="454545"/>
                <w:sz w:val="16"/>
                <w:szCs w:val="16"/>
              </w:rPr>
              <w:t>1 606</w:t>
            </w:r>
          </w:p>
        </w:tc>
      </w:tr>
      <w:tr w:rsidR="00F413D3" w:rsidRPr="00E43740">
        <w:trPr>
          <w:trHeight w:val="255"/>
        </w:trPr>
        <w:tc>
          <w:tcPr>
            <w:tcW w:w="866" w:type="dxa"/>
            <w:vMerge/>
            <w:tcBorders>
              <w:top w:val="nil"/>
              <w:left w:val="single" w:sz="4" w:space="0" w:color="C0C0C0"/>
              <w:bottom w:val="single" w:sz="4" w:space="0" w:color="C0C0C0"/>
              <w:right w:val="single" w:sz="4" w:space="0" w:color="C0C0C0"/>
            </w:tcBorders>
            <w:vAlign w:val="center"/>
          </w:tcPr>
          <w:p w:rsidR="00F413D3" w:rsidRPr="00E43740" w:rsidRDefault="00F413D3" w:rsidP="008D2B60">
            <w:pPr>
              <w:ind w:firstLine="0"/>
              <w:rPr>
                <w:rFonts w:ascii="Arial" w:hAnsi="Arial" w:cs="Arial"/>
                <w:color w:val="333333"/>
                <w:sz w:val="16"/>
                <w:szCs w:val="16"/>
                <w:lang w:eastAsia="sk-SK"/>
              </w:rPr>
            </w:pPr>
          </w:p>
        </w:tc>
        <w:tc>
          <w:tcPr>
            <w:tcW w:w="992" w:type="dxa"/>
            <w:tcBorders>
              <w:top w:val="nil"/>
              <w:left w:val="nil"/>
              <w:bottom w:val="single" w:sz="4" w:space="0" w:color="C0C0C0"/>
              <w:right w:val="single" w:sz="4" w:space="0" w:color="C0C0C0"/>
            </w:tcBorders>
            <w:shd w:val="clear" w:color="000000" w:fill="E7E5E5"/>
            <w:noWrap/>
          </w:tcPr>
          <w:p w:rsidR="00F413D3" w:rsidRPr="00E43740" w:rsidRDefault="00F413D3" w:rsidP="008D2B60">
            <w:pPr>
              <w:ind w:firstLine="0"/>
              <w:rPr>
                <w:rFonts w:ascii="Arial" w:hAnsi="Arial" w:cs="Arial"/>
                <w:color w:val="333333"/>
                <w:sz w:val="16"/>
                <w:szCs w:val="16"/>
                <w:lang w:eastAsia="sk-SK"/>
              </w:rPr>
            </w:pPr>
            <w:r w:rsidRPr="00E43740">
              <w:rPr>
                <w:rFonts w:ascii="Arial" w:hAnsi="Arial" w:cs="Arial"/>
                <w:color w:val="333333"/>
                <w:sz w:val="16"/>
                <w:szCs w:val="16"/>
                <w:lang w:eastAsia="sk-SK"/>
              </w:rPr>
              <w:t>spolu</w:t>
            </w:r>
          </w:p>
        </w:tc>
        <w:tc>
          <w:tcPr>
            <w:tcW w:w="1039" w:type="dxa"/>
            <w:tcBorders>
              <w:top w:val="nil"/>
              <w:left w:val="single" w:sz="4" w:space="0" w:color="EFEFEF"/>
              <w:bottom w:val="single" w:sz="4" w:space="0" w:color="EFEFEF"/>
              <w:right w:val="single" w:sz="4" w:space="0" w:color="EFEFEF"/>
            </w:tcBorders>
            <w:noWrap/>
          </w:tcPr>
          <w:p w:rsidR="00F413D3" w:rsidRPr="00E43740" w:rsidRDefault="00F413D3">
            <w:pPr>
              <w:jc w:val="right"/>
              <w:rPr>
                <w:rFonts w:ascii="Arial" w:hAnsi="Arial" w:cs="Arial"/>
                <w:color w:val="454545"/>
                <w:sz w:val="16"/>
                <w:szCs w:val="16"/>
              </w:rPr>
            </w:pPr>
            <w:r w:rsidRPr="00E43740">
              <w:rPr>
                <w:rFonts w:ascii="Arial" w:hAnsi="Arial" w:cs="Arial"/>
                <w:color w:val="454545"/>
                <w:sz w:val="16"/>
                <w:szCs w:val="16"/>
              </w:rPr>
              <w:t>2 368</w:t>
            </w:r>
          </w:p>
        </w:tc>
        <w:tc>
          <w:tcPr>
            <w:tcW w:w="1261" w:type="dxa"/>
            <w:tcBorders>
              <w:top w:val="nil"/>
              <w:left w:val="nil"/>
              <w:bottom w:val="single" w:sz="4" w:space="0" w:color="EFEFEF"/>
              <w:right w:val="single" w:sz="4" w:space="0" w:color="EFEFEF"/>
            </w:tcBorders>
            <w:noWrap/>
          </w:tcPr>
          <w:p w:rsidR="00F413D3" w:rsidRPr="00E43740" w:rsidRDefault="00F413D3">
            <w:pPr>
              <w:jc w:val="right"/>
              <w:rPr>
                <w:rFonts w:ascii="Arial" w:hAnsi="Arial" w:cs="Arial"/>
                <w:color w:val="454545"/>
                <w:sz w:val="16"/>
                <w:szCs w:val="16"/>
              </w:rPr>
            </w:pPr>
            <w:r w:rsidRPr="00E43740">
              <w:rPr>
                <w:rFonts w:ascii="Arial" w:hAnsi="Arial" w:cs="Arial"/>
                <w:color w:val="454545"/>
                <w:sz w:val="16"/>
                <w:szCs w:val="16"/>
              </w:rPr>
              <w:t>101</w:t>
            </w:r>
          </w:p>
        </w:tc>
        <w:tc>
          <w:tcPr>
            <w:tcW w:w="1172" w:type="dxa"/>
            <w:tcBorders>
              <w:top w:val="nil"/>
              <w:left w:val="nil"/>
              <w:bottom w:val="single" w:sz="4" w:space="0" w:color="EFEFEF"/>
              <w:right w:val="single" w:sz="4" w:space="0" w:color="EFEFEF"/>
            </w:tcBorders>
            <w:noWrap/>
          </w:tcPr>
          <w:p w:rsidR="00F413D3" w:rsidRPr="00E43740" w:rsidRDefault="00F413D3">
            <w:pPr>
              <w:jc w:val="right"/>
              <w:rPr>
                <w:rFonts w:ascii="Arial" w:hAnsi="Arial" w:cs="Arial"/>
                <w:color w:val="454545"/>
                <w:sz w:val="16"/>
                <w:szCs w:val="16"/>
              </w:rPr>
            </w:pPr>
            <w:r w:rsidRPr="00E43740">
              <w:rPr>
                <w:rFonts w:ascii="Arial" w:hAnsi="Arial" w:cs="Arial"/>
                <w:color w:val="454545"/>
                <w:sz w:val="16"/>
                <w:szCs w:val="16"/>
              </w:rPr>
              <w:t>319</w:t>
            </w:r>
          </w:p>
        </w:tc>
        <w:tc>
          <w:tcPr>
            <w:tcW w:w="1064" w:type="dxa"/>
            <w:tcBorders>
              <w:top w:val="nil"/>
              <w:left w:val="nil"/>
              <w:bottom w:val="single" w:sz="4" w:space="0" w:color="EFEFEF"/>
              <w:right w:val="single" w:sz="4" w:space="0" w:color="EFEFEF"/>
            </w:tcBorders>
            <w:noWrap/>
          </w:tcPr>
          <w:p w:rsidR="00F413D3" w:rsidRPr="00E43740" w:rsidRDefault="00F413D3">
            <w:pPr>
              <w:jc w:val="right"/>
              <w:rPr>
                <w:rFonts w:ascii="Arial" w:hAnsi="Arial" w:cs="Arial"/>
                <w:color w:val="454545"/>
                <w:sz w:val="16"/>
                <w:szCs w:val="16"/>
              </w:rPr>
            </w:pPr>
            <w:r w:rsidRPr="00E43740">
              <w:rPr>
                <w:rFonts w:ascii="Arial" w:hAnsi="Arial" w:cs="Arial"/>
                <w:color w:val="454545"/>
                <w:sz w:val="16"/>
                <w:szCs w:val="16"/>
              </w:rPr>
              <w:t>5</w:t>
            </w:r>
          </w:p>
        </w:tc>
        <w:tc>
          <w:tcPr>
            <w:tcW w:w="1276" w:type="dxa"/>
            <w:tcBorders>
              <w:top w:val="nil"/>
              <w:left w:val="nil"/>
              <w:bottom w:val="single" w:sz="4" w:space="0" w:color="EFEFEF"/>
              <w:right w:val="single" w:sz="4" w:space="0" w:color="EFEFEF"/>
            </w:tcBorders>
            <w:noWrap/>
          </w:tcPr>
          <w:p w:rsidR="00F413D3" w:rsidRPr="00E43740" w:rsidRDefault="00F413D3">
            <w:pPr>
              <w:jc w:val="right"/>
              <w:rPr>
                <w:rFonts w:ascii="Arial" w:hAnsi="Arial" w:cs="Arial"/>
                <w:color w:val="454545"/>
                <w:sz w:val="16"/>
                <w:szCs w:val="16"/>
              </w:rPr>
            </w:pPr>
            <w:r w:rsidRPr="00E43740">
              <w:rPr>
                <w:rFonts w:ascii="Arial" w:hAnsi="Arial" w:cs="Arial"/>
                <w:color w:val="454545"/>
                <w:sz w:val="16"/>
                <w:szCs w:val="16"/>
              </w:rPr>
              <w:t>16</w:t>
            </w:r>
          </w:p>
        </w:tc>
        <w:tc>
          <w:tcPr>
            <w:tcW w:w="992" w:type="dxa"/>
            <w:tcBorders>
              <w:top w:val="nil"/>
              <w:left w:val="single" w:sz="4" w:space="0" w:color="E2E2E2"/>
              <w:bottom w:val="single" w:sz="4" w:space="0" w:color="E2E2E2"/>
              <w:right w:val="single" w:sz="4" w:space="0" w:color="E2E2E2"/>
            </w:tcBorders>
            <w:noWrap/>
          </w:tcPr>
          <w:p w:rsidR="00F413D3" w:rsidRPr="00E43740" w:rsidRDefault="00F413D3">
            <w:pPr>
              <w:jc w:val="right"/>
              <w:rPr>
                <w:rFonts w:ascii="Arial" w:hAnsi="Arial" w:cs="Arial"/>
                <w:color w:val="454545"/>
                <w:sz w:val="16"/>
                <w:szCs w:val="16"/>
              </w:rPr>
            </w:pPr>
            <w:r w:rsidRPr="00E43740">
              <w:rPr>
                <w:rFonts w:ascii="Arial" w:hAnsi="Arial" w:cs="Arial"/>
                <w:color w:val="454545"/>
                <w:sz w:val="16"/>
                <w:szCs w:val="16"/>
              </w:rPr>
              <w:t>640</w:t>
            </w:r>
          </w:p>
        </w:tc>
        <w:tc>
          <w:tcPr>
            <w:tcW w:w="1003" w:type="dxa"/>
            <w:tcBorders>
              <w:top w:val="nil"/>
              <w:left w:val="single" w:sz="4" w:space="0" w:color="EFEFEF"/>
              <w:bottom w:val="single" w:sz="4" w:space="0" w:color="EFEFEF"/>
              <w:right w:val="single" w:sz="4" w:space="0" w:color="EFEFEF"/>
            </w:tcBorders>
            <w:noWrap/>
          </w:tcPr>
          <w:p w:rsidR="00F413D3" w:rsidRPr="00E43740" w:rsidRDefault="00F413D3">
            <w:pPr>
              <w:jc w:val="right"/>
              <w:rPr>
                <w:rFonts w:ascii="Arial" w:hAnsi="Arial" w:cs="Arial"/>
                <w:color w:val="454545"/>
                <w:sz w:val="16"/>
                <w:szCs w:val="16"/>
              </w:rPr>
            </w:pPr>
            <w:r w:rsidRPr="00E43740">
              <w:rPr>
                <w:rFonts w:ascii="Arial" w:hAnsi="Arial" w:cs="Arial"/>
                <w:color w:val="454545"/>
                <w:sz w:val="16"/>
                <w:szCs w:val="16"/>
              </w:rPr>
              <w:t>3 449</w:t>
            </w:r>
          </w:p>
        </w:tc>
      </w:tr>
      <w:tr w:rsidR="00F413D3" w:rsidRPr="00E43740">
        <w:trPr>
          <w:trHeight w:val="255"/>
        </w:trPr>
        <w:tc>
          <w:tcPr>
            <w:tcW w:w="1858" w:type="dxa"/>
            <w:gridSpan w:val="2"/>
            <w:tcBorders>
              <w:top w:val="single" w:sz="4" w:space="0" w:color="C0C0C0"/>
              <w:left w:val="single" w:sz="4" w:space="0" w:color="C0C0C0"/>
              <w:bottom w:val="single" w:sz="4" w:space="0" w:color="C0C0C0"/>
              <w:right w:val="single" w:sz="4" w:space="0" w:color="C0C0C0"/>
            </w:tcBorders>
            <w:shd w:val="clear" w:color="000000" w:fill="E7E5E5"/>
            <w:noWrap/>
          </w:tcPr>
          <w:p w:rsidR="00F413D3" w:rsidRPr="00E43740" w:rsidRDefault="00F413D3" w:rsidP="008D2B60">
            <w:pPr>
              <w:ind w:firstLine="0"/>
              <w:rPr>
                <w:rFonts w:ascii="Arial" w:hAnsi="Arial" w:cs="Arial"/>
                <w:color w:val="333333"/>
                <w:sz w:val="16"/>
                <w:szCs w:val="16"/>
                <w:lang w:eastAsia="sk-SK"/>
              </w:rPr>
            </w:pPr>
            <w:r w:rsidRPr="00E43740">
              <w:rPr>
                <w:rFonts w:ascii="Arial" w:hAnsi="Arial" w:cs="Arial"/>
                <w:color w:val="333333"/>
                <w:sz w:val="16"/>
                <w:szCs w:val="16"/>
                <w:lang w:eastAsia="sk-SK"/>
              </w:rPr>
              <w:t>%</w:t>
            </w:r>
          </w:p>
        </w:tc>
        <w:tc>
          <w:tcPr>
            <w:tcW w:w="1039" w:type="dxa"/>
            <w:tcBorders>
              <w:top w:val="nil"/>
              <w:left w:val="single" w:sz="4" w:space="0" w:color="EFEFEF"/>
              <w:bottom w:val="single" w:sz="4" w:space="0" w:color="EFEFEF"/>
              <w:right w:val="single" w:sz="4" w:space="0" w:color="EFEFEF"/>
            </w:tcBorders>
            <w:noWrap/>
          </w:tcPr>
          <w:p w:rsidR="00F413D3" w:rsidRPr="00E43740" w:rsidRDefault="00F413D3">
            <w:pPr>
              <w:jc w:val="right"/>
              <w:rPr>
                <w:rFonts w:ascii="Arial" w:hAnsi="Arial" w:cs="Arial"/>
                <w:color w:val="454545"/>
                <w:sz w:val="16"/>
                <w:szCs w:val="16"/>
              </w:rPr>
            </w:pPr>
            <w:r w:rsidRPr="00E43740">
              <w:rPr>
                <w:rFonts w:ascii="Arial" w:hAnsi="Arial" w:cs="Arial"/>
                <w:color w:val="454545"/>
                <w:sz w:val="16"/>
                <w:szCs w:val="16"/>
              </w:rPr>
              <w:t>68,7</w:t>
            </w:r>
          </w:p>
        </w:tc>
        <w:tc>
          <w:tcPr>
            <w:tcW w:w="1261" w:type="dxa"/>
            <w:tcBorders>
              <w:top w:val="nil"/>
              <w:left w:val="nil"/>
              <w:bottom w:val="single" w:sz="4" w:space="0" w:color="EFEFEF"/>
              <w:right w:val="single" w:sz="4" w:space="0" w:color="EFEFEF"/>
            </w:tcBorders>
            <w:noWrap/>
          </w:tcPr>
          <w:p w:rsidR="00F413D3" w:rsidRPr="00E43740" w:rsidRDefault="00F413D3">
            <w:pPr>
              <w:jc w:val="right"/>
              <w:rPr>
                <w:rFonts w:ascii="Arial" w:hAnsi="Arial" w:cs="Arial"/>
                <w:color w:val="454545"/>
                <w:sz w:val="16"/>
                <w:szCs w:val="16"/>
              </w:rPr>
            </w:pPr>
            <w:r w:rsidRPr="00E43740">
              <w:rPr>
                <w:rFonts w:ascii="Arial" w:hAnsi="Arial" w:cs="Arial"/>
                <w:color w:val="454545"/>
                <w:sz w:val="16"/>
                <w:szCs w:val="16"/>
              </w:rPr>
              <w:t>2,9</w:t>
            </w:r>
          </w:p>
        </w:tc>
        <w:tc>
          <w:tcPr>
            <w:tcW w:w="1172" w:type="dxa"/>
            <w:tcBorders>
              <w:top w:val="nil"/>
              <w:left w:val="nil"/>
              <w:bottom w:val="single" w:sz="4" w:space="0" w:color="EFEFEF"/>
              <w:right w:val="single" w:sz="4" w:space="0" w:color="EFEFEF"/>
            </w:tcBorders>
            <w:noWrap/>
          </w:tcPr>
          <w:p w:rsidR="00F413D3" w:rsidRPr="00E43740" w:rsidRDefault="00F413D3">
            <w:pPr>
              <w:jc w:val="right"/>
              <w:rPr>
                <w:rFonts w:ascii="Arial" w:hAnsi="Arial" w:cs="Arial"/>
                <w:color w:val="454545"/>
                <w:sz w:val="16"/>
                <w:szCs w:val="16"/>
              </w:rPr>
            </w:pPr>
            <w:r w:rsidRPr="00E43740">
              <w:rPr>
                <w:rFonts w:ascii="Arial" w:hAnsi="Arial" w:cs="Arial"/>
                <w:color w:val="454545"/>
                <w:sz w:val="16"/>
                <w:szCs w:val="16"/>
              </w:rPr>
              <w:t>9,2</w:t>
            </w:r>
          </w:p>
        </w:tc>
        <w:tc>
          <w:tcPr>
            <w:tcW w:w="1064" w:type="dxa"/>
            <w:tcBorders>
              <w:top w:val="nil"/>
              <w:left w:val="nil"/>
              <w:bottom w:val="single" w:sz="4" w:space="0" w:color="EFEFEF"/>
              <w:right w:val="single" w:sz="4" w:space="0" w:color="EFEFEF"/>
            </w:tcBorders>
            <w:noWrap/>
          </w:tcPr>
          <w:p w:rsidR="00F413D3" w:rsidRPr="00E43740" w:rsidRDefault="00F413D3">
            <w:pPr>
              <w:jc w:val="right"/>
              <w:rPr>
                <w:rFonts w:ascii="Arial" w:hAnsi="Arial" w:cs="Arial"/>
                <w:color w:val="454545"/>
                <w:sz w:val="16"/>
                <w:szCs w:val="16"/>
              </w:rPr>
            </w:pPr>
            <w:r w:rsidRPr="00E43740">
              <w:rPr>
                <w:rFonts w:ascii="Arial" w:hAnsi="Arial" w:cs="Arial"/>
                <w:color w:val="454545"/>
                <w:sz w:val="16"/>
                <w:szCs w:val="16"/>
              </w:rPr>
              <w:t>0,1</w:t>
            </w:r>
          </w:p>
        </w:tc>
        <w:tc>
          <w:tcPr>
            <w:tcW w:w="1276" w:type="dxa"/>
            <w:tcBorders>
              <w:top w:val="nil"/>
              <w:left w:val="nil"/>
              <w:bottom w:val="single" w:sz="4" w:space="0" w:color="EFEFEF"/>
              <w:right w:val="single" w:sz="4" w:space="0" w:color="EFEFEF"/>
            </w:tcBorders>
            <w:noWrap/>
          </w:tcPr>
          <w:p w:rsidR="00F413D3" w:rsidRPr="00E43740" w:rsidRDefault="00F413D3">
            <w:pPr>
              <w:jc w:val="right"/>
              <w:rPr>
                <w:rFonts w:ascii="Arial" w:hAnsi="Arial" w:cs="Arial"/>
                <w:color w:val="454545"/>
                <w:sz w:val="16"/>
                <w:szCs w:val="16"/>
              </w:rPr>
            </w:pPr>
            <w:r w:rsidRPr="00E43740">
              <w:rPr>
                <w:rFonts w:ascii="Arial" w:hAnsi="Arial" w:cs="Arial"/>
                <w:color w:val="454545"/>
                <w:sz w:val="16"/>
                <w:szCs w:val="16"/>
              </w:rPr>
              <w:t>0,5</w:t>
            </w:r>
          </w:p>
        </w:tc>
        <w:tc>
          <w:tcPr>
            <w:tcW w:w="992" w:type="dxa"/>
            <w:tcBorders>
              <w:top w:val="nil"/>
              <w:left w:val="single" w:sz="4" w:space="0" w:color="E2E2E2"/>
              <w:bottom w:val="single" w:sz="4" w:space="0" w:color="E2E2E2"/>
              <w:right w:val="single" w:sz="4" w:space="0" w:color="E2E2E2"/>
            </w:tcBorders>
            <w:noWrap/>
          </w:tcPr>
          <w:p w:rsidR="00F413D3" w:rsidRPr="00E43740" w:rsidRDefault="00F413D3">
            <w:pPr>
              <w:jc w:val="right"/>
              <w:rPr>
                <w:rFonts w:ascii="Arial" w:hAnsi="Arial" w:cs="Arial"/>
                <w:color w:val="454545"/>
                <w:sz w:val="16"/>
                <w:szCs w:val="16"/>
              </w:rPr>
            </w:pPr>
            <w:r w:rsidRPr="00E43740">
              <w:rPr>
                <w:rFonts w:ascii="Arial" w:hAnsi="Arial" w:cs="Arial"/>
                <w:color w:val="454545"/>
                <w:sz w:val="16"/>
                <w:szCs w:val="16"/>
              </w:rPr>
              <w:t>18,6</w:t>
            </w:r>
          </w:p>
        </w:tc>
        <w:tc>
          <w:tcPr>
            <w:tcW w:w="1003" w:type="dxa"/>
            <w:tcBorders>
              <w:top w:val="nil"/>
              <w:left w:val="single" w:sz="4" w:space="0" w:color="EFEFEF"/>
              <w:bottom w:val="single" w:sz="4" w:space="0" w:color="EFEFEF"/>
              <w:right w:val="single" w:sz="4" w:space="0" w:color="EFEFEF"/>
            </w:tcBorders>
            <w:noWrap/>
          </w:tcPr>
          <w:p w:rsidR="00F413D3" w:rsidRPr="00E43740" w:rsidRDefault="00F413D3" w:rsidP="008D2B60">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100,0</w:t>
            </w:r>
          </w:p>
        </w:tc>
      </w:tr>
      <w:tr w:rsidR="00F413D3" w:rsidRPr="00E43740">
        <w:trPr>
          <w:trHeight w:val="255"/>
        </w:trPr>
        <w:tc>
          <w:tcPr>
            <w:tcW w:w="1858" w:type="dxa"/>
            <w:gridSpan w:val="2"/>
            <w:tcBorders>
              <w:top w:val="single" w:sz="4" w:space="0" w:color="C0C0C0"/>
              <w:left w:val="single" w:sz="4" w:space="0" w:color="C0C0C0"/>
              <w:bottom w:val="single" w:sz="4" w:space="0" w:color="C0C0C0"/>
              <w:right w:val="single" w:sz="4" w:space="0" w:color="C0C0C0"/>
            </w:tcBorders>
            <w:shd w:val="clear" w:color="000000" w:fill="E7E5E5"/>
            <w:noWrap/>
          </w:tcPr>
          <w:p w:rsidR="00F413D3" w:rsidRPr="00E43740" w:rsidRDefault="00F413D3" w:rsidP="008D2B60">
            <w:pPr>
              <w:ind w:firstLine="0"/>
              <w:rPr>
                <w:rFonts w:ascii="Arial" w:hAnsi="Arial" w:cs="Arial"/>
                <w:color w:val="333333"/>
                <w:sz w:val="16"/>
                <w:szCs w:val="16"/>
                <w:lang w:eastAsia="sk-SK"/>
              </w:rPr>
            </w:pPr>
            <w:r w:rsidRPr="00E43740">
              <w:rPr>
                <w:rFonts w:ascii="Arial" w:hAnsi="Arial" w:cs="Arial"/>
                <w:color w:val="333333"/>
                <w:sz w:val="16"/>
                <w:szCs w:val="16"/>
                <w:lang w:eastAsia="sk-SK"/>
              </w:rPr>
              <w:t xml:space="preserve">Z obyvateľstva v produktívnom veku podiel ekonomicky aktívnych </w:t>
            </w:r>
          </w:p>
        </w:tc>
        <w:tc>
          <w:tcPr>
            <w:tcW w:w="1039" w:type="dxa"/>
            <w:tcBorders>
              <w:top w:val="nil"/>
              <w:left w:val="single" w:sz="4" w:space="0" w:color="EFEFEF"/>
              <w:bottom w:val="single" w:sz="4" w:space="0" w:color="EFEFEF"/>
              <w:right w:val="single" w:sz="4" w:space="0" w:color="EFEFEF"/>
            </w:tcBorders>
            <w:noWrap/>
          </w:tcPr>
          <w:p w:rsidR="00F413D3" w:rsidRPr="00E43740" w:rsidRDefault="00F413D3" w:rsidP="008D2B60">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 </w:t>
            </w:r>
          </w:p>
        </w:tc>
        <w:tc>
          <w:tcPr>
            <w:tcW w:w="1261" w:type="dxa"/>
            <w:tcBorders>
              <w:top w:val="nil"/>
              <w:left w:val="nil"/>
              <w:bottom w:val="single" w:sz="4" w:space="0" w:color="EFEFEF"/>
              <w:right w:val="single" w:sz="4" w:space="0" w:color="EFEFEF"/>
            </w:tcBorders>
            <w:noWrap/>
          </w:tcPr>
          <w:p w:rsidR="00F413D3" w:rsidRPr="00E43740" w:rsidRDefault="00F413D3" w:rsidP="008D2B60">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 </w:t>
            </w:r>
          </w:p>
        </w:tc>
        <w:tc>
          <w:tcPr>
            <w:tcW w:w="1172" w:type="dxa"/>
            <w:tcBorders>
              <w:top w:val="nil"/>
              <w:left w:val="nil"/>
              <w:bottom w:val="single" w:sz="4" w:space="0" w:color="EFEFEF"/>
              <w:right w:val="single" w:sz="4" w:space="0" w:color="EFEFEF"/>
            </w:tcBorders>
            <w:noWrap/>
          </w:tcPr>
          <w:p w:rsidR="00F413D3" w:rsidRPr="00E43740" w:rsidRDefault="00F413D3" w:rsidP="008D2B60">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 </w:t>
            </w:r>
          </w:p>
        </w:tc>
        <w:tc>
          <w:tcPr>
            <w:tcW w:w="1064" w:type="dxa"/>
            <w:tcBorders>
              <w:top w:val="nil"/>
              <w:left w:val="nil"/>
              <w:bottom w:val="single" w:sz="4" w:space="0" w:color="EFEFEF"/>
              <w:right w:val="single" w:sz="4" w:space="0" w:color="EFEFEF"/>
            </w:tcBorders>
            <w:noWrap/>
          </w:tcPr>
          <w:p w:rsidR="00F413D3" w:rsidRPr="00E43740" w:rsidRDefault="00F413D3" w:rsidP="008D2B60">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 </w:t>
            </w:r>
          </w:p>
        </w:tc>
        <w:tc>
          <w:tcPr>
            <w:tcW w:w="1276" w:type="dxa"/>
            <w:tcBorders>
              <w:top w:val="nil"/>
              <w:left w:val="nil"/>
              <w:bottom w:val="single" w:sz="4" w:space="0" w:color="EFEFEF"/>
              <w:right w:val="single" w:sz="4" w:space="0" w:color="EFEFEF"/>
            </w:tcBorders>
            <w:noWrap/>
          </w:tcPr>
          <w:p w:rsidR="00F413D3" w:rsidRPr="00E43740" w:rsidRDefault="00F413D3" w:rsidP="008D2B60">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 </w:t>
            </w:r>
          </w:p>
        </w:tc>
        <w:tc>
          <w:tcPr>
            <w:tcW w:w="992" w:type="dxa"/>
            <w:tcBorders>
              <w:top w:val="nil"/>
              <w:left w:val="single" w:sz="4" w:space="0" w:color="E2E2E2"/>
              <w:bottom w:val="single" w:sz="4" w:space="0" w:color="E2E2E2"/>
              <w:right w:val="single" w:sz="4" w:space="0" w:color="E2E2E2"/>
            </w:tcBorders>
            <w:noWrap/>
          </w:tcPr>
          <w:p w:rsidR="00F413D3" w:rsidRPr="00E43740" w:rsidRDefault="00F413D3" w:rsidP="008D2B60">
            <w:pPr>
              <w:ind w:firstLine="0"/>
              <w:jc w:val="right"/>
              <w:rPr>
                <w:rFonts w:ascii="Arial" w:hAnsi="Arial" w:cs="Arial"/>
                <w:i/>
                <w:iCs/>
                <w:color w:val="454545"/>
                <w:sz w:val="16"/>
                <w:szCs w:val="16"/>
                <w:lang w:eastAsia="sk-SK"/>
              </w:rPr>
            </w:pPr>
            <w:r w:rsidRPr="00E43740">
              <w:rPr>
                <w:rFonts w:ascii="Arial" w:hAnsi="Arial" w:cs="Arial"/>
                <w:i/>
                <w:iCs/>
                <w:color w:val="454545"/>
                <w:sz w:val="16"/>
                <w:szCs w:val="16"/>
                <w:lang w:eastAsia="sk-SK"/>
              </w:rPr>
              <w:t> </w:t>
            </w:r>
          </w:p>
        </w:tc>
        <w:tc>
          <w:tcPr>
            <w:tcW w:w="1003" w:type="dxa"/>
            <w:tcBorders>
              <w:top w:val="nil"/>
              <w:left w:val="single" w:sz="4" w:space="0" w:color="EFEFEF"/>
              <w:bottom w:val="single" w:sz="4" w:space="0" w:color="EFEFEF"/>
              <w:right w:val="single" w:sz="4" w:space="0" w:color="EFEFEF"/>
            </w:tcBorders>
            <w:noWrap/>
          </w:tcPr>
          <w:p w:rsidR="00F413D3" w:rsidRPr="00E43740" w:rsidRDefault="00F413D3" w:rsidP="008D2B60">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 </w:t>
            </w:r>
          </w:p>
        </w:tc>
      </w:tr>
      <w:tr w:rsidR="00F413D3" w:rsidRPr="00E43740">
        <w:trPr>
          <w:trHeight w:val="255"/>
        </w:trPr>
        <w:tc>
          <w:tcPr>
            <w:tcW w:w="1858" w:type="dxa"/>
            <w:gridSpan w:val="2"/>
            <w:tcBorders>
              <w:top w:val="single" w:sz="4" w:space="0" w:color="C0C0C0"/>
              <w:left w:val="single" w:sz="4" w:space="0" w:color="C0C0C0"/>
              <w:bottom w:val="single" w:sz="4" w:space="0" w:color="C0C0C0"/>
              <w:right w:val="single" w:sz="4" w:space="0" w:color="C0C0C0"/>
            </w:tcBorders>
            <w:shd w:val="clear" w:color="000000" w:fill="E7E5E5"/>
            <w:noWrap/>
          </w:tcPr>
          <w:p w:rsidR="00F413D3" w:rsidRPr="00E43740" w:rsidRDefault="00F413D3" w:rsidP="008D2B60">
            <w:pPr>
              <w:ind w:firstLine="0"/>
              <w:rPr>
                <w:rFonts w:ascii="Arial" w:hAnsi="Arial" w:cs="Arial"/>
                <w:color w:val="333333"/>
                <w:sz w:val="16"/>
                <w:szCs w:val="16"/>
                <w:lang w:eastAsia="sk-SK"/>
              </w:rPr>
            </w:pPr>
            <w:r w:rsidRPr="00E43740">
              <w:rPr>
                <w:rFonts w:ascii="Arial" w:hAnsi="Arial" w:cs="Arial"/>
                <w:color w:val="333333"/>
                <w:sz w:val="16"/>
                <w:szCs w:val="16"/>
                <w:lang w:eastAsia="sk-SK"/>
              </w:rPr>
              <w:t>Muži</w:t>
            </w:r>
          </w:p>
        </w:tc>
        <w:tc>
          <w:tcPr>
            <w:tcW w:w="1039" w:type="dxa"/>
            <w:tcBorders>
              <w:top w:val="nil"/>
              <w:left w:val="single" w:sz="4" w:space="0" w:color="EFEFEF"/>
              <w:bottom w:val="single" w:sz="4" w:space="0" w:color="EFEFEF"/>
              <w:right w:val="single" w:sz="4" w:space="0" w:color="EFEFEF"/>
            </w:tcBorders>
            <w:noWrap/>
          </w:tcPr>
          <w:p w:rsidR="00F413D3" w:rsidRPr="00E43740" w:rsidRDefault="00F413D3" w:rsidP="008D2B60">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w:t>
            </w:r>
          </w:p>
        </w:tc>
        <w:tc>
          <w:tcPr>
            <w:tcW w:w="1261" w:type="dxa"/>
            <w:tcBorders>
              <w:top w:val="nil"/>
              <w:left w:val="nil"/>
              <w:bottom w:val="single" w:sz="4" w:space="0" w:color="EFEFEF"/>
              <w:right w:val="single" w:sz="4" w:space="0" w:color="EFEFEF"/>
            </w:tcBorders>
            <w:noWrap/>
          </w:tcPr>
          <w:p w:rsidR="00F413D3" w:rsidRPr="00E43740" w:rsidRDefault="00F413D3" w:rsidP="008D2B60">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w:t>
            </w:r>
          </w:p>
        </w:tc>
        <w:tc>
          <w:tcPr>
            <w:tcW w:w="1172" w:type="dxa"/>
            <w:tcBorders>
              <w:top w:val="nil"/>
              <w:left w:val="nil"/>
              <w:bottom w:val="single" w:sz="4" w:space="0" w:color="EFEFEF"/>
              <w:right w:val="single" w:sz="4" w:space="0" w:color="EFEFEF"/>
            </w:tcBorders>
            <w:noWrap/>
          </w:tcPr>
          <w:p w:rsidR="00F413D3" w:rsidRPr="00E43740" w:rsidRDefault="00F413D3" w:rsidP="008D2B60">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w:t>
            </w:r>
          </w:p>
        </w:tc>
        <w:tc>
          <w:tcPr>
            <w:tcW w:w="1064" w:type="dxa"/>
            <w:tcBorders>
              <w:top w:val="nil"/>
              <w:left w:val="nil"/>
              <w:bottom w:val="single" w:sz="4" w:space="0" w:color="EFEFEF"/>
              <w:right w:val="single" w:sz="4" w:space="0" w:color="EFEFEF"/>
            </w:tcBorders>
            <w:noWrap/>
          </w:tcPr>
          <w:p w:rsidR="00F413D3" w:rsidRPr="00E43740" w:rsidRDefault="00F413D3" w:rsidP="008D2B60">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w:t>
            </w:r>
          </w:p>
        </w:tc>
        <w:tc>
          <w:tcPr>
            <w:tcW w:w="1276" w:type="dxa"/>
            <w:tcBorders>
              <w:top w:val="nil"/>
              <w:left w:val="nil"/>
              <w:bottom w:val="single" w:sz="4" w:space="0" w:color="EFEFEF"/>
              <w:right w:val="single" w:sz="4" w:space="0" w:color="EFEFEF"/>
            </w:tcBorders>
            <w:noWrap/>
          </w:tcPr>
          <w:p w:rsidR="00F413D3" w:rsidRPr="00E43740" w:rsidRDefault="00F413D3" w:rsidP="008D2B60">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w:t>
            </w:r>
          </w:p>
        </w:tc>
        <w:tc>
          <w:tcPr>
            <w:tcW w:w="992" w:type="dxa"/>
            <w:tcBorders>
              <w:top w:val="nil"/>
              <w:left w:val="single" w:sz="4" w:space="0" w:color="E2E2E2"/>
              <w:bottom w:val="single" w:sz="4" w:space="0" w:color="E2E2E2"/>
              <w:right w:val="single" w:sz="4" w:space="0" w:color="E2E2E2"/>
            </w:tcBorders>
            <w:noWrap/>
          </w:tcPr>
          <w:p w:rsidR="00F413D3" w:rsidRPr="00E43740" w:rsidRDefault="00F413D3" w:rsidP="008D2B60">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w:t>
            </w:r>
          </w:p>
        </w:tc>
        <w:tc>
          <w:tcPr>
            <w:tcW w:w="1003" w:type="dxa"/>
            <w:tcBorders>
              <w:top w:val="nil"/>
              <w:left w:val="single" w:sz="4" w:space="0" w:color="EFEFEF"/>
              <w:bottom w:val="single" w:sz="4" w:space="0" w:color="EFEFEF"/>
              <w:right w:val="single" w:sz="4" w:space="0" w:color="EFEFEF"/>
            </w:tcBorders>
            <w:noWrap/>
          </w:tcPr>
          <w:p w:rsidR="00F413D3" w:rsidRPr="00E43740" w:rsidRDefault="00F413D3">
            <w:pPr>
              <w:jc w:val="right"/>
              <w:rPr>
                <w:rFonts w:ascii="Arial" w:hAnsi="Arial" w:cs="Arial"/>
                <w:color w:val="454545"/>
                <w:sz w:val="16"/>
                <w:szCs w:val="16"/>
              </w:rPr>
            </w:pPr>
            <w:r w:rsidRPr="00E43740">
              <w:rPr>
                <w:rFonts w:ascii="Arial" w:hAnsi="Arial" w:cs="Arial"/>
                <w:color w:val="454545"/>
                <w:sz w:val="16"/>
                <w:szCs w:val="16"/>
              </w:rPr>
              <w:t>68,1</w:t>
            </w:r>
          </w:p>
        </w:tc>
      </w:tr>
      <w:tr w:rsidR="00F413D3" w:rsidRPr="00E43740">
        <w:trPr>
          <w:trHeight w:val="255"/>
        </w:trPr>
        <w:tc>
          <w:tcPr>
            <w:tcW w:w="1858" w:type="dxa"/>
            <w:gridSpan w:val="2"/>
            <w:tcBorders>
              <w:top w:val="single" w:sz="4" w:space="0" w:color="C0C0C0"/>
              <w:left w:val="single" w:sz="4" w:space="0" w:color="C0C0C0"/>
              <w:bottom w:val="single" w:sz="4" w:space="0" w:color="C0C0C0"/>
              <w:right w:val="single" w:sz="4" w:space="0" w:color="C0C0C0"/>
            </w:tcBorders>
            <w:shd w:val="clear" w:color="000000" w:fill="E7E5E5"/>
            <w:noWrap/>
          </w:tcPr>
          <w:p w:rsidR="00F413D3" w:rsidRPr="00E43740" w:rsidRDefault="00F413D3" w:rsidP="008D2B60">
            <w:pPr>
              <w:ind w:firstLine="0"/>
              <w:rPr>
                <w:rFonts w:ascii="Arial" w:hAnsi="Arial" w:cs="Arial"/>
                <w:color w:val="333333"/>
                <w:sz w:val="16"/>
                <w:szCs w:val="16"/>
                <w:lang w:eastAsia="sk-SK"/>
              </w:rPr>
            </w:pPr>
            <w:r w:rsidRPr="00E43740">
              <w:rPr>
                <w:rFonts w:ascii="Arial" w:hAnsi="Arial" w:cs="Arial"/>
                <w:color w:val="333333"/>
                <w:sz w:val="16"/>
                <w:szCs w:val="16"/>
                <w:lang w:eastAsia="sk-SK"/>
              </w:rPr>
              <w:t>Ženy</w:t>
            </w:r>
          </w:p>
        </w:tc>
        <w:tc>
          <w:tcPr>
            <w:tcW w:w="1039" w:type="dxa"/>
            <w:tcBorders>
              <w:top w:val="nil"/>
              <w:left w:val="single" w:sz="4" w:space="0" w:color="EFEFEF"/>
              <w:bottom w:val="single" w:sz="4" w:space="0" w:color="EFEFEF"/>
              <w:right w:val="single" w:sz="4" w:space="0" w:color="EFEFEF"/>
            </w:tcBorders>
            <w:noWrap/>
          </w:tcPr>
          <w:p w:rsidR="00F413D3" w:rsidRPr="00E43740" w:rsidRDefault="00F413D3" w:rsidP="008D2B60">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w:t>
            </w:r>
          </w:p>
        </w:tc>
        <w:tc>
          <w:tcPr>
            <w:tcW w:w="1261" w:type="dxa"/>
            <w:tcBorders>
              <w:top w:val="nil"/>
              <w:left w:val="nil"/>
              <w:bottom w:val="single" w:sz="4" w:space="0" w:color="EFEFEF"/>
              <w:right w:val="single" w:sz="4" w:space="0" w:color="EFEFEF"/>
            </w:tcBorders>
            <w:noWrap/>
          </w:tcPr>
          <w:p w:rsidR="00F413D3" w:rsidRPr="00E43740" w:rsidRDefault="00F413D3" w:rsidP="008D2B60">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w:t>
            </w:r>
          </w:p>
        </w:tc>
        <w:tc>
          <w:tcPr>
            <w:tcW w:w="1172" w:type="dxa"/>
            <w:tcBorders>
              <w:top w:val="nil"/>
              <w:left w:val="nil"/>
              <w:bottom w:val="single" w:sz="4" w:space="0" w:color="EFEFEF"/>
              <w:right w:val="single" w:sz="4" w:space="0" w:color="EFEFEF"/>
            </w:tcBorders>
            <w:noWrap/>
          </w:tcPr>
          <w:p w:rsidR="00F413D3" w:rsidRPr="00E43740" w:rsidRDefault="00F413D3" w:rsidP="008D2B60">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w:t>
            </w:r>
          </w:p>
        </w:tc>
        <w:tc>
          <w:tcPr>
            <w:tcW w:w="1064" w:type="dxa"/>
            <w:tcBorders>
              <w:top w:val="nil"/>
              <w:left w:val="nil"/>
              <w:bottom w:val="single" w:sz="4" w:space="0" w:color="EFEFEF"/>
              <w:right w:val="single" w:sz="4" w:space="0" w:color="EFEFEF"/>
            </w:tcBorders>
            <w:noWrap/>
          </w:tcPr>
          <w:p w:rsidR="00F413D3" w:rsidRPr="00E43740" w:rsidRDefault="00F413D3" w:rsidP="008D2B60">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w:t>
            </w:r>
          </w:p>
        </w:tc>
        <w:tc>
          <w:tcPr>
            <w:tcW w:w="1276" w:type="dxa"/>
            <w:tcBorders>
              <w:top w:val="nil"/>
              <w:left w:val="nil"/>
              <w:bottom w:val="single" w:sz="4" w:space="0" w:color="EFEFEF"/>
              <w:right w:val="single" w:sz="4" w:space="0" w:color="EFEFEF"/>
            </w:tcBorders>
            <w:noWrap/>
          </w:tcPr>
          <w:p w:rsidR="00F413D3" w:rsidRPr="00E43740" w:rsidRDefault="00F413D3" w:rsidP="008D2B60">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w:t>
            </w:r>
          </w:p>
        </w:tc>
        <w:tc>
          <w:tcPr>
            <w:tcW w:w="992" w:type="dxa"/>
            <w:tcBorders>
              <w:top w:val="nil"/>
              <w:left w:val="single" w:sz="4" w:space="0" w:color="E2E2E2"/>
              <w:bottom w:val="single" w:sz="4" w:space="0" w:color="E2E2E2"/>
              <w:right w:val="single" w:sz="4" w:space="0" w:color="E2E2E2"/>
            </w:tcBorders>
            <w:noWrap/>
          </w:tcPr>
          <w:p w:rsidR="00F413D3" w:rsidRPr="00E43740" w:rsidRDefault="00F413D3" w:rsidP="008D2B60">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w:t>
            </w:r>
          </w:p>
        </w:tc>
        <w:tc>
          <w:tcPr>
            <w:tcW w:w="1003" w:type="dxa"/>
            <w:tcBorders>
              <w:top w:val="nil"/>
              <w:left w:val="single" w:sz="4" w:space="0" w:color="EFEFEF"/>
              <w:bottom w:val="single" w:sz="4" w:space="0" w:color="EFEFEF"/>
              <w:right w:val="single" w:sz="4" w:space="0" w:color="EFEFEF"/>
            </w:tcBorders>
            <w:noWrap/>
          </w:tcPr>
          <w:p w:rsidR="00F413D3" w:rsidRPr="00E43740" w:rsidRDefault="00F413D3">
            <w:pPr>
              <w:jc w:val="right"/>
              <w:rPr>
                <w:rFonts w:ascii="Arial" w:hAnsi="Arial" w:cs="Arial"/>
                <w:color w:val="454545"/>
                <w:sz w:val="16"/>
                <w:szCs w:val="16"/>
              </w:rPr>
            </w:pPr>
            <w:r w:rsidRPr="00E43740">
              <w:rPr>
                <w:rFonts w:ascii="Arial" w:hAnsi="Arial" w:cs="Arial"/>
                <w:color w:val="454545"/>
                <w:sz w:val="16"/>
                <w:szCs w:val="16"/>
              </w:rPr>
              <w:t>58,6</w:t>
            </w:r>
          </w:p>
        </w:tc>
      </w:tr>
      <w:tr w:rsidR="00F413D3" w:rsidRPr="00E43740">
        <w:trPr>
          <w:trHeight w:val="255"/>
        </w:trPr>
        <w:tc>
          <w:tcPr>
            <w:tcW w:w="1858" w:type="dxa"/>
            <w:gridSpan w:val="2"/>
            <w:tcBorders>
              <w:top w:val="single" w:sz="4" w:space="0" w:color="C0C0C0"/>
              <w:left w:val="single" w:sz="4" w:space="0" w:color="C0C0C0"/>
              <w:bottom w:val="single" w:sz="4" w:space="0" w:color="C0C0C0"/>
              <w:right w:val="single" w:sz="4" w:space="0" w:color="C0C0C0"/>
            </w:tcBorders>
            <w:shd w:val="clear" w:color="000000" w:fill="E7E5E5"/>
            <w:noWrap/>
          </w:tcPr>
          <w:p w:rsidR="00F413D3" w:rsidRPr="00E43740" w:rsidRDefault="00F413D3" w:rsidP="008D2B60">
            <w:pPr>
              <w:ind w:firstLine="0"/>
              <w:rPr>
                <w:rFonts w:ascii="Arial" w:hAnsi="Arial" w:cs="Arial"/>
                <w:color w:val="222222"/>
                <w:sz w:val="16"/>
                <w:szCs w:val="16"/>
                <w:lang w:eastAsia="sk-SK"/>
              </w:rPr>
            </w:pPr>
            <w:r w:rsidRPr="00E43740">
              <w:rPr>
                <w:rFonts w:ascii="Arial" w:hAnsi="Arial" w:cs="Arial"/>
                <w:color w:val="222222"/>
                <w:sz w:val="16"/>
                <w:szCs w:val="16"/>
                <w:lang w:eastAsia="sk-SK"/>
              </w:rPr>
              <w:t>Spolu</w:t>
            </w:r>
          </w:p>
        </w:tc>
        <w:tc>
          <w:tcPr>
            <w:tcW w:w="1039" w:type="dxa"/>
            <w:tcBorders>
              <w:top w:val="single" w:sz="4" w:space="0" w:color="E2E2E2"/>
              <w:left w:val="single" w:sz="4" w:space="0" w:color="E2E2E2"/>
              <w:bottom w:val="single" w:sz="4" w:space="0" w:color="E2E2E2"/>
              <w:right w:val="single" w:sz="4" w:space="0" w:color="E2E2E2"/>
            </w:tcBorders>
            <w:noWrap/>
          </w:tcPr>
          <w:p w:rsidR="00F413D3" w:rsidRPr="00E43740" w:rsidRDefault="00F413D3" w:rsidP="008D2B60">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w:t>
            </w:r>
          </w:p>
        </w:tc>
        <w:tc>
          <w:tcPr>
            <w:tcW w:w="1261" w:type="dxa"/>
            <w:tcBorders>
              <w:top w:val="single" w:sz="4" w:space="0" w:color="E2E2E2"/>
              <w:left w:val="nil"/>
              <w:bottom w:val="single" w:sz="4" w:space="0" w:color="E2E2E2"/>
              <w:right w:val="single" w:sz="4" w:space="0" w:color="E2E2E2"/>
            </w:tcBorders>
            <w:noWrap/>
          </w:tcPr>
          <w:p w:rsidR="00F413D3" w:rsidRPr="00E43740" w:rsidRDefault="00F413D3" w:rsidP="008D2B60">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w:t>
            </w:r>
          </w:p>
        </w:tc>
        <w:tc>
          <w:tcPr>
            <w:tcW w:w="1172" w:type="dxa"/>
            <w:tcBorders>
              <w:top w:val="single" w:sz="4" w:space="0" w:color="E2E2E2"/>
              <w:left w:val="nil"/>
              <w:bottom w:val="single" w:sz="4" w:space="0" w:color="E2E2E2"/>
              <w:right w:val="single" w:sz="4" w:space="0" w:color="E2E2E2"/>
            </w:tcBorders>
            <w:noWrap/>
          </w:tcPr>
          <w:p w:rsidR="00F413D3" w:rsidRPr="00E43740" w:rsidRDefault="00F413D3" w:rsidP="008D2B60">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w:t>
            </w:r>
          </w:p>
        </w:tc>
        <w:tc>
          <w:tcPr>
            <w:tcW w:w="1064" w:type="dxa"/>
            <w:tcBorders>
              <w:top w:val="single" w:sz="4" w:space="0" w:color="E2E2E2"/>
              <w:left w:val="nil"/>
              <w:bottom w:val="single" w:sz="4" w:space="0" w:color="E2E2E2"/>
              <w:right w:val="single" w:sz="4" w:space="0" w:color="E2E2E2"/>
            </w:tcBorders>
            <w:noWrap/>
          </w:tcPr>
          <w:p w:rsidR="00F413D3" w:rsidRPr="00E43740" w:rsidRDefault="00F413D3" w:rsidP="008D2B60">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w:t>
            </w:r>
          </w:p>
        </w:tc>
        <w:tc>
          <w:tcPr>
            <w:tcW w:w="1276" w:type="dxa"/>
            <w:tcBorders>
              <w:top w:val="single" w:sz="4" w:space="0" w:color="E2E2E2"/>
              <w:left w:val="nil"/>
              <w:bottom w:val="single" w:sz="4" w:space="0" w:color="E2E2E2"/>
              <w:right w:val="single" w:sz="4" w:space="0" w:color="E2E2E2"/>
            </w:tcBorders>
            <w:noWrap/>
          </w:tcPr>
          <w:p w:rsidR="00F413D3" w:rsidRPr="00E43740" w:rsidRDefault="00F413D3" w:rsidP="008D2B60">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w:t>
            </w:r>
          </w:p>
        </w:tc>
        <w:tc>
          <w:tcPr>
            <w:tcW w:w="992" w:type="dxa"/>
            <w:tcBorders>
              <w:top w:val="nil"/>
              <w:left w:val="nil"/>
              <w:bottom w:val="single" w:sz="4" w:space="0" w:color="E2E2E2"/>
              <w:right w:val="single" w:sz="4" w:space="0" w:color="E2E2E2"/>
            </w:tcBorders>
            <w:noWrap/>
          </w:tcPr>
          <w:p w:rsidR="00F413D3" w:rsidRPr="00E43740" w:rsidRDefault="00F413D3" w:rsidP="008D2B60">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w:t>
            </w:r>
          </w:p>
        </w:tc>
        <w:tc>
          <w:tcPr>
            <w:tcW w:w="1003" w:type="dxa"/>
            <w:tcBorders>
              <w:top w:val="single" w:sz="4" w:space="0" w:color="E2E2E2"/>
              <w:left w:val="nil"/>
              <w:bottom w:val="single" w:sz="4" w:space="0" w:color="E2E2E2"/>
              <w:right w:val="single" w:sz="4" w:space="0" w:color="E2E2E2"/>
            </w:tcBorders>
            <w:noWrap/>
          </w:tcPr>
          <w:p w:rsidR="00F413D3" w:rsidRPr="00E43740" w:rsidRDefault="00F413D3">
            <w:pPr>
              <w:jc w:val="right"/>
              <w:rPr>
                <w:rFonts w:ascii="Arial" w:hAnsi="Arial" w:cs="Arial"/>
                <w:color w:val="454545"/>
                <w:sz w:val="16"/>
                <w:szCs w:val="16"/>
              </w:rPr>
            </w:pPr>
            <w:r w:rsidRPr="00E43740">
              <w:rPr>
                <w:rFonts w:ascii="Arial" w:hAnsi="Arial" w:cs="Arial"/>
                <w:color w:val="454545"/>
                <w:sz w:val="16"/>
                <w:szCs w:val="16"/>
              </w:rPr>
              <w:t>63,3</w:t>
            </w:r>
          </w:p>
        </w:tc>
      </w:tr>
      <w:tr w:rsidR="00F413D3" w:rsidRPr="00E43740">
        <w:trPr>
          <w:trHeight w:val="255"/>
        </w:trPr>
        <w:tc>
          <w:tcPr>
            <w:tcW w:w="1858" w:type="dxa"/>
            <w:gridSpan w:val="2"/>
            <w:tcBorders>
              <w:top w:val="single" w:sz="4" w:space="0" w:color="C0C0C0"/>
              <w:left w:val="single" w:sz="4" w:space="0" w:color="C0C0C0"/>
              <w:bottom w:val="single" w:sz="4" w:space="0" w:color="C0C0C0"/>
              <w:right w:val="single" w:sz="4" w:space="0" w:color="C0C0C0"/>
            </w:tcBorders>
            <w:shd w:val="clear" w:color="000000" w:fill="E7E5E5"/>
            <w:noWrap/>
          </w:tcPr>
          <w:p w:rsidR="00F413D3" w:rsidRPr="00E43740" w:rsidRDefault="00F413D3" w:rsidP="008D2B60">
            <w:pPr>
              <w:ind w:firstLine="0"/>
              <w:rPr>
                <w:rFonts w:ascii="Arial" w:hAnsi="Arial" w:cs="Arial"/>
                <w:color w:val="333333"/>
                <w:sz w:val="16"/>
                <w:szCs w:val="16"/>
                <w:lang w:eastAsia="sk-SK"/>
              </w:rPr>
            </w:pPr>
            <w:r w:rsidRPr="00E43740">
              <w:rPr>
                <w:rFonts w:ascii="Arial" w:hAnsi="Arial" w:cs="Arial"/>
                <w:color w:val="333333"/>
                <w:sz w:val="16"/>
                <w:szCs w:val="16"/>
                <w:lang w:eastAsia="sk-SK"/>
              </w:rPr>
              <w:t>Z obyv. v poprodukt. veku podiel ekonomicky aktívnych</w:t>
            </w:r>
          </w:p>
        </w:tc>
        <w:tc>
          <w:tcPr>
            <w:tcW w:w="1039" w:type="dxa"/>
            <w:tcBorders>
              <w:top w:val="single" w:sz="4" w:space="0" w:color="EFEFEF"/>
              <w:left w:val="single" w:sz="4" w:space="0" w:color="EFEFEF"/>
              <w:bottom w:val="single" w:sz="4" w:space="0" w:color="EFEFEF"/>
              <w:right w:val="single" w:sz="4" w:space="0" w:color="EFEFEF"/>
            </w:tcBorders>
            <w:noWrap/>
          </w:tcPr>
          <w:p w:rsidR="00F413D3" w:rsidRPr="00E43740" w:rsidRDefault="00F413D3" w:rsidP="008D2B60">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w:t>
            </w:r>
          </w:p>
        </w:tc>
        <w:tc>
          <w:tcPr>
            <w:tcW w:w="1261" w:type="dxa"/>
            <w:tcBorders>
              <w:top w:val="single" w:sz="4" w:space="0" w:color="EFEFEF"/>
              <w:left w:val="nil"/>
              <w:bottom w:val="single" w:sz="4" w:space="0" w:color="EFEFEF"/>
              <w:right w:val="single" w:sz="4" w:space="0" w:color="EFEFEF"/>
            </w:tcBorders>
            <w:noWrap/>
          </w:tcPr>
          <w:p w:rsidR="00F413D3" w:rsidRPr="00E43740" w:rsidRDefault="00F413D3" w:rsidP="008D2B60">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w:t>
            </w:r>
          </w:p>
        </w:tc>
        <w:tc>
          <w:tcPr>
            <w:tcW w:w="1172" w:type="dxa"/>
            <w:tcBorders>
              <w:top w:val="single" w:sz="4" w:space="0" w:color="EFEFEF"/>
              <w:left w:val="nil"/>
              <w:bottom w:val="single" w:sz="4" w:space="0" w:color="EFEFEF"/>
              <w:right w:val="single" w:sz="4" w:space="0" w:color="EFEFEF"/>
            </w:tcBorders>
            <w:noWrap/>
          </w:tcPr>
          <w:p w:rsidR="00F413D3" w:rsidRPr="00E43740" w:rsidRDefault="00F413D3" w:rsidP="008D2B60">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w:t>
            </w:r>
          </w:p>
        </w:tc>
        <w:tc>
          <w:tcPr>
            <w:tcW w:w="1064" w:type="dxa"/>
            <w:tcBorders>
              <w:top w:val="single" w:sz="4" w:space="0" w:color="EFEFEF"/>
              <w:left w:val="nil"/>
              <w:bottom w:val="single" w:sz="4" w:space="0" w:color="EFEFEF"/>
              <w:right w:val="single" w:sz="4" w:space="0" w:color="EFEFEF"/>
            </w:tcBorders>
            <w:noWrap/>
          </w:tcPr>
          <w:p w:rsidR="00F413D3" w:rsidRPr="00E43740" w:rsidRDefault="00F413D3" w:rsidP="008D2B60">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w:t>
            </w:r>
          </w:p>
        </w:tc>
        <w:tc>
          <w:tcPr>
            <w:tcW w:w="1276" w:type="dxa"/>
            <w:tcBorders>
              <w:top w:val="single" w:sz="4" w:space="0" w:color="EFEFEF"/>
              <w:left w:val="nil"/>
              <w:bottom w:val="single" w:sz="4" w:space="0" w:color="EFEFEF"/>
              <w:right w:val="single" w:sz="4" w:space="0" w:color="EFEFEF"/>
            </w:tcBorders>
            <w:noWrap/>
          </w:tcPr>
          <w:p w:rsidR="00F413D3" w:rsidRPr="00E43740" w:rsidRDefault="00F413D3" w:rsidP="008D2B60">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w:t>
            </w:r>
          </w:p>
        </w:tc>
        <w:tc>
          <w:tcPr>
            <w:tcW w:w="992" w:type="dxa"/>
            <w:tcBorders>
              <w:top w:val="nil"/>
              <w:left w:val="single" w:sz="4" w:space="0" w:color="E2E2E2"/>
              <w:bottom w:val="single" w:sz="4" w:space="0" w:color="E2E2E2"/>
              <w:right w:val="single" w:sz="4" w:space="0" w:color="E2E2E2"/>
            </w:tcBorders>
            <w:noWrap/>
          </w:tcPr>
          <w:p w:rsidR="00F413D3" w:rsidRPr="00E43740" w:rsidRDefault="00F413D3" w:rsidP="008D2B60">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w:t>
            </w:r>
          </w:p>
        </w:tc>
        <w:tc>
          <w:tcPr>
            <w:tcW w:w="1003" w:type="dxa"/>
            <w:tcBorders>
              <w:top w:val="single" w:sz="4" w:space="0" w:color="EFEFEF"/>
              <w:left w:val="single" w:sz="4" w:space="0" w:color="EFEFEF"/>
              <w:bottom w:val="single" w:sz="4" w:space="0" w:color="EFEFEF"/>
              <w:right w:val="single" w:sz="4" w:space="0" w:color="EFEFEF"/>
            </w:tcBorders>
            <w:noWrap/>
          </w:tcPr>
          <w:p w:rsidR="00F413D3" w:rsidRPr="00E43740" w:rsidRDefault="00F413D3">
            <w:pPr>
              <w:jc w:val="right"/>
              <w:rPr>
                <w:rFonts w:ascii="Arial" w:hAnsi="Arial" w:cs="Arial"/>
                <w:color w:val="454545"/>
                <w:sz w:val="16"/>
                <w:szCs w:val="16"/>
              </w:rPr>
            </w:pPr>
            <w:r w:rsidRPr="00E43740">
              <w:rPr>
                <w:rFonts w:ascii="Arial" w:hAnsi="Arial" w:cs="Arial"/>
                <w:color w:val="454545"/>
                <w:sz w:val="16"/>
                <w:szCs w:val="16"/>
              </w:rPr>
              <w:t>5,0</w:t>
            </w:r>
          </w:p>
        </w:tc>
      </w:tr>
    </w:tbl>
    <w:p w:rsidR="00F413D3" w:rsidRPr="00E43740" w:rsidRDefault="00F413D3" w:rsidP="004D1DDD">
      <w:pPr>
        <w:rPr>
          <w:rFonts w:ascii="Arial" w:hAnsi="Arial" w:cs="Arial"/>
          <w:b/>
          <w:bCs/>
          <w:sz w:val="20"/>
          <w:szCs w:val="20"/>
        </w:rPr>
      </w:pPr>
    </w:p>
    <w:p w:rsidR="00F413D3" w:rsidRPr="00E43740" w:rsidRDefault="00F413D3" w:rsidP="004D1DDD"/>
    <w:p w:rsidR="00F413D3" w:rsidRPr="00E43740" w:rsidRDefault="00F413D3" w:rsidP="00361C69">
      <w:pPr>
        <w:ind w:firstLine="0"/>
        <w:rPr>
          <w:rFonts w:ascii="Arial" w:hAnsi="Arial" w:cs="Arial"/>
          <w:b/>
          <w:bCs/>
        </w:rPr>
      </w:pPr>
      <w:r w:rsidRPr="00E43740">
        <w:rPr>
          <w:rFonts w:ascii="Arial" w:hAnsi="Arial" w:cs="Arial"/>
          <w:b/>
          <w:bCs/>
        </w:rPr>
        <w:t>Obyvateľstvo ekonomicky aktívne podľa pohlavia, dochádzky do zamestnania a odvetvia ekonomickej činnosti</w:t>
      </w:r>
    </w:p>
    <w:p w:rsidR="00F413D3" w:rsidRPr="00E43740" w:rsidRDefault="00F413D3" w:rsidP="00361C69">
      <w:pPr>
        <w:ind w:firstLine="0"/>
        <w:rPr>
          <w:rFonts w:ascii="Arial" w:hAnsi="Arial" w:cs="Arial"/>
          <w:b/>
          <w:bCs/>
        </w:rPr>
      </w:pPr>
    </w:p>
    <w:tbl>
      <w:tblPr>
        <w:tblW w:w="9102" w:type="dxa"/>
        <w:tblInd w:w="2" w:type="dxa"/>
        <w:tblCellMar>
          <w:left w:w="70" w:type="dxa"/>
          <w:right w:w="70" w:type="dxa"/>
        </w:tblCellMar>
        <w:tblLook w:val="00A0"/>
      </w:tblPr>
      <w:tblGrid>
        <w:gridCol w:w="7188"/>
        <w:gridCol w:w="477"/>
        <w:gridCol w:w="477"/>
        <w:gridCol w:w="522"/>
        <w:gridCol w:w="1045"/>
      </w:tblGrid>
      <w:tr w:rsidR="00F413D3" w:rsidRPr="00E43740">
        <w:trPr>
          <w:trHeight w:val="255"/>
        </w:trPr>
        <w:tc>
          <w:tcPr>
            <w:tcW w:w="7209" w:type="dxa"/>
            <w:vMerge w:val="restart"/>
            <w:tcBorders>
              <w:top w:val="single" w:sz="4" w:space="0" w:color="C0C0C0"/>
              <w:left w:val="single" w:sz="4" w:space="0" w:color="C0C0C0"/>
              <w:bottom w:val="single" w:sz="4" w:space="0" w:color="C0C0C0"/>
              <w:right w:val="single" w:sz="4" w:space="0" w:color="C0C0C0"/>
            </w:tcBorders>
          </w:tcPr>
          <w:p w:rsidR="00F413D3" w:rsidRPr="00E43740" w:rsidRDefault="00F413D3" w:rsidP="00067DEE">
            <w:pPr>
              <w:ind w:firstLine="0"/>
              <w:jc w:val="center"/>
              <w:rPr>
                <w:rFonts w:ascii="Arial" w:hAnsi="Arial" w:cs="Arial"/>
                <w:b/>
                <w:bCs/>
                <w:color w:val="444444"/>
                <w:sz w:val="16"/>
                <w:szCs w:val="16"/>
                <w:lang w:eastAsia="sk-SK"/>
              </w:rPr>
            </w:pPr>
            <w:r w:rsidRPr="00E43740">
              <w:rPr>
                <w:rFonts w:ascii="Arial" w:hAnsi="Arial" w:cs="Arial"/>
                <w:b/>
                <w:bCs/>
                <w:color w:val="444444"/>
                <w:sz w:val="16"/>
                <w:szCs w:val="16"/>
                <w:lang w:eastAsia="sk-SK"/>
              </w:rPr>
              <w:t>Odvetvie ekonomickej činnosti</w:t>
            </w:r>
          </w:p>
        </w:tc>
        <w:tc>
          <w:tcPr>
            <w:tcW w:w="1893" w:type="dxa"/>
            <w:gridSpan w:val="4"/>
            <w:tcBorders>
              <w:top w:val="single" w:sz="4" w:space="0" w:color="C0C0C0"/>
              <w:left w:val="nil"/>
              <w:bottom w:val="single" w:sz="4" w:space="0" w:color="C0C0C0"/>
              <w:right w:val="single" w:sz="4" w:space="0" w:color="C0C0C0"/>
            </w:tcBorders>
            <w:shd w:val="clear" w:color="000000" w:fill="E7E5E5"/>
          </w:tcPr>
          <w:p w:rsidR="00F413D3" w:rsidRPr="00E43740" w:rsidRDefault="00F413D3" w:rsidP="00067DEE">
            <w:pPr>
              <w:ind w:firstLine="0"/>
              <w:jc w:val="center"/>
              <w:rPr>
                <w:rFonts w:ascii="Arial" w:hAnsi="Arial" w:cs="Arial"/>
                <w:color w:val="333333"/>
                <w:sz w:val="16"/>
                <w:szCs w:val="16"/>
                <w:lang w:eastAsia="sk-SK"/>
              </w:rPr>
            </w:pPr>
            <w:r w:rsidRPr="00E43740">
              <w:rPr>
                <w:rFonts w:ascii="Arial" w:hAnsi="Arial" w:cs="Arial"/>
                <w:color w:val="333333"/>
                <w:sz w:val="16"/>
                <w:szCs w:val="16"/>
                <w:lang w:eastAsia="sk-SK"/>
              </w:rPr>
              <w:t>Ekonomicky aktívne osoby</w:t>
            </w:r>
          </w:p>
        </w:tc>
      </w:tr>
      <w:tr w:rsidR="00F413D3" w:rsidRPr="00E43740">
        <w:trPr>
          <w:trHeight w:val="255"/>
        </w:trPr>
        <w:tc>
          <w:tcPr>
            <w:tcW w:w="7209" w:type="dxa"/>
            <w:vMerge/>
            <w:tcBorders>
              <w:top w:val="single" w:sz="4" w:space="0" w:color="C0C0C0"/>
              <w:left w:val="single" w:sz="4" w:space="0" w:color="C0C0C0"/>
              <w:bottom w:val="single" w:sz="4" w:space="0" w:color="C0C0C0"/>
              <w:right w:val="single" w:sz="4" w:space="0" w:color="C0C0C0"/>
            </w:tcBorders>
            <w:vAlign w:val="center"/>
          </w:tcPr>
          <w:p w:rsidR="00F413D3" w:rsidRPr="00E43740" w:rsidRDefault="00F413D3" w:rsidP="00067DEE">
            <w:pPr>
              <w:ind w:firstLine="0"/>
              <w:rPr>
                <w:rFonts w:ascii="Arial" w:hAnsi="Arial" w:cs="Arial"/>
                <w:b/>
                <w:bCs/>
                <w:color w:val="444444"/>
                <w:sz w:val="16"/>
                <w:szCs w:val="16"/>
                <w:lang w:eastAsia="sk-SK"/>
              </w:rPr>
            </w:pPr>
          </w:p>
        </w:tc>
        <w:tc>
          <w:tcPr>
            <w:tcW w:w="367" w:type="dxa"/>
            <w:tcBorders>
              <w:top w:val="nil"/>
              <w:left w:val="nil"/>
              <w:bottom w:val="single" w:sz="4" w:space="0" w:color="C0C0C0"/>
              <w:right w:val="single" w:sz="4" w:space="0" w:color="C0C0C0"/>
            </w:tcBorders>
            <w:shd w:val="clear" w:color="000000" w:fill="E7E5E5"/>
          </w:tcPr>
          <w:p w:rsidR="00F413D3" w:rsidRPr="00E43740" w:rsidRDefault="00F413D3" w:rsidP="00067DEE">
            <w:pPr>
              <w:ind w:firstLine="0"/>
              <w:jc w:val="center"/>
              <w:rPr>
                <w:rFonts w:ascii="Arial" w:hAnsi="Arial" w:cs="Arial"/>
                <w:color w:val="333333"/>
                <w:sz w:val="16"/>
                <w:szCs w:val="16"/>
                <w:lang w:eastAsia="sk-SK"/>
              </w:rPr>
            </w:pPr>
            <w:r w:rsidRPr="00E43740">
              <w:rPr>
                <w:rFonts w:ascii="Arial" w:hAnsi="Arial" w:cs="Arial"/>
                <w:color w:val="333333"/>
                <w:sz w:val="16"/>
                <w:szCs w:val="16"/>
                <w:lang w:eastAsia="sk-SK"/>
              </w:rPr>
              <w:t>muži</w:t>
            </w:r>
          </w:p>
        </w:tc>
        <w:tc>
          <w:tcPr>
            <w:tcW w:w="367" w:type="dxa"/>
            <w:tcBorders>
              <w:top w:val="nil"/>
              <w:left w:val="nil"/>
              <w:bottom w:val="single" w:sz="4" w:space="0" w:color="C0C0C0"/>
              <w:right w:val="single" w:sz="4" w:space="0" w:color="C0C0C0"/>
            </w:tcBorders>
            <w:shd w:val="clear" w:color="000000" w:fill="E7E5E5"/>
          </w:tcPr>
          <w:p w:rsidR="00F413D3" w:rsidRPr="00E43740" w:rsidRDefault="00F413D3" w:rsidP="00067DEE">
            <w:pPr>
              <w:ind w:firstLine="0"/>
              <w:jc w:val="center"/>
              <w:rPr>
                <w:rFonts w:ascii="Arial" w:hAnsi="Arial" w:cs="Arial"/>
                <w:color w:val="333333"/>
                <w:sz w:val="16"/>
                <w:szCs w:val="16"/>
                <w:lang w:eastAsia="sk-SK"/>
              </w:rPr>
            </w:pPr>
            <w:r w:rsidRPr="00E43740">
              <w:rPr>
                <w:rFonts w:ascii="Arial" w:hAnsi="Arial" w:cs="Arial"/>
                <w:color w:val="333333"/>
                <w:sz w:val="16"/>
                <w:szCs w:val="16"/>
                <w:lang w:eastAsia="sk-SK"/>
              </w:rPr>
              <w:t>ženy</w:t>
            </w:r>
          </w:p>
        </w:tc>
        <w:tc>
          <w:tcPr>
            <w:tcW w:w="367" w:type="dxa"/>
            <w:tcBorders>
              <w:top w:val="nil"/>
              <w:left w:val="nil"/>
              <w:bottom w:val="single" w:sz="4" w:space="0" w:color="C0C0C0"/>
              <w:right w:val="single" w:sz="4" w:space="0" w:color="C0C0C0"/>
            </w:tcBorders>
            <w:shd w:val="clear" w:color="000000" w:fill="E7E5E5"/>
          </w:tcPr>
          <w:p w:rsidR="00F413D3" w:rsidRPr="00E43740" w:rsidRDefault="00F413D3" w:rsidP="00067DEE">
            <w:pPr>
              <w:ind w:firstLine="0"/>
              <w:jc w:val="center"/>
              <w:rPr>
                <w:rFonts w:ascii="Arial" w:hAnsi="Arial" w:cs="Arial"/>
                <w:color w:val="333333"/>
                <w:sz w:val="16"/>
                <w:szCs w:val="16"/>
                <w:lang w:eastAsia="sk-SK"/>
              </w:rPr>
            </w:pPr>
            <w:r w:rsidRPr="00E43740">
              <w:rPr>
                <w:rFonts w:ascii="Arial" w:hAnsi="Arial" w:cs="Arial"/>
                <w:color w:val="333333"/>
                <w:sz w:val="16"/>
                <w:szCs w:val="16"/>
                <w:lang w:eastAsia="sk-SK"/>
              </w:rPr>
              <w:t>spolu</w:t>
            </w:r>
          </w:p>
        </w:tc>
        <w:tc>
          <w:tcPr>
            <w:tcW w:w="792" w:type="dxa"/>
            <w:tcBorders>
              <w:top w:val="nil"/>
              <w:left w:val="nil"/>
              <w:bottom w:val="single" w:sz="4" w:space="0" w:color="C0C0C0"/>
              <w:right w:val="single" w:sz="4" w:space="0" w:color="C0C0C0"/>
            </w:tcBorders>
            <w:shd w:val="clear" w:color="000000" w:fill="E7E5E5"/>
          </w:tcPr>
          <w:p w:rsidR="00F413D3" w:rsidRPr="00E43740" w:rsidRDefault="00F413D3" w:rsidP="00067DEE">
            <w:pPr>
              <w:ind w:firstLine="0"/>
              <w:jc w:val="center"/>
              <w:rPr>
                <w:rFonts w:ascii="Arial" w:hAnsi="Arial" w:cs="Arial"/>
                <w:color w:val="333333"/>
                <w:sz w:val="16"/>
                <w:szCs w:val="16"/>
                <w:lang w:eastAsia="sk-SK"/>
              </w:rPr>
            </w:pPr>
            <w:r w:rsidRPr="00E43740">
              <w:rPr>
                <w:rFonts w:ascii="Arial" w:hAnsi="Arial" w:cs="Arial"/>
                <w:color w:val="333333"/>
                <w:sz w:val="16"/>
                <w:szCs w:val="16"/>
                <w:lang w:eastAsia="sk-SK"/>
              </w:rPr>
              <w:t>z toho dochádza do zamestnania</w:t>
            </w:r>
          </w:p>
        </w:tc>
      </w:tr>
      <w:tr w:rsidR="00F413D3" w:rsidRPr="00E43740">
        <w:trPr>
          <w:trHeight w:val="255"/>
        </w:trPr>
        <w:tc>
          <w:tcPr>
            <w:tcW w:w="7209" w:type="dxa"/>
            <w:tcBorders>
              <w:top w:val="nil"/>
              <w:left w:val="single" w:sz="4" w:space="0" w:color="C0C0C0"/>
              <w:bottom w:val="single" w:sz="4" w:space="0" w:color="C0C0C0"/>
              <w:right w:val="single" w:sz="4" w:space="0" w:color="C0C0C0"/>
            </w:tcBorders>
            <w:shd w:val="clear" w:color="000000" w:fill="E7E5E5"/>
            <w:noWrap/>
          </w:tcPr>
          <w:p w:rsidR="00F413D3" w:rsidRPr="00E43740" w:rsidRDefault="00F413D3" w:rsidP="00067DEE">
            <w:pPr>
              <w:ind w:firstLine="0"/>
              <w:rPr>
                <w:rFonts w:ascii="Arial" w:hAnsi="Arial" w:cs="Arial"/>
                <w:b/>
                <w:bCs/>
                <w:color w:val="333333"/>
                <w:sz w:val="16"/>
                <w:szCs w:val="16"/>
                <w:lang w:eastAsia="sk-SK"/>
              </w:rPr>
            </w:pPr>
            <w:r w:rsidRPr="00E43740">
              <w:rPr>
                <w:rFonts w:ascii="Arial" w:hAnsi="Arial" w:cs="Arial"/>
                <w:b/>
                <w:bCs/>
                <w:color w:val="333333"/>
                <w:sz w:val="16"/>
                <w:szCs w:val="16"/>
                <w:lang w:eastAsia="sk-SK"/>
              </w:rPr>
              <w:t>Vrútky</w:t>
            </w:r>
          </w:p>
        </w:tc>
        <w:tc>
          <w:tcPr>
            <w:tcW w:w="367" w:type="dxa"/>
            <w:tcBorders>
              <w:top w:val="single" w:sz="4" w:space="0" w:color="EFEFEF"/>
              <w:left w:val="single" w:sz="4" w:space="0" w:color="EFEFEF"/>
              <w:bottom w:val="single" w:sz="4" w:space="0" w:color="EFEFEF"/>
              <w:right w:val="single" w:sz="4" w:space="0" w:color="EFEFEF"/>
            </w:tcBorders>
            <w:noWrap/>
          </w:tcPr>
          <w:p w:rsidR="00F413D3" w:rsidRPr="00E43740" w:rsidRDefault="00F413D3" w:rsidP="00067DEE">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 </w:t>
            </w:r>
          </w:p>
        </w:tc>
        <w:tc>
          <w:tcPr>
            <w:tcW w:w="367" w:type="dxa"/>
            <w:tcBorders>
              <w:top w:val="single" w:sz="4" w:space="0" w:color="EFEFEF"/>
              <w:left w:val="nil"/>
              <w:bottom w:val="single" w:sz="4" w:space="0" w:color="EFEFEF"/>
              <w:right w:val="single" w:sz="4" w:space="0" w:color="EFEFEF"/>
            </w:tcBorders>
            <w:noWrap/>
          </w:tcPr>
          <w:p w:rsidR="00F413D3" w:rsidRPr="00E43740" w:rsidRDefault="00F413D3" w:rsidP="00067DEE">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 </w:t>
            </w:r>
          </w:p>
        </w:tc>
        <w:tc>
          <w:tcPr>
            <w:tcW w:w="367" w:type="dxa"/>
            <w:tcBorders>
              <w:top w:val="single" w:sz="4" w:space="0" w:color="EFEFEF"/>
              <w:left w:val="nil"/>
              <w:bottom w:val="single" w:sz="4" w:space="0" w:color="EFEFEF"/>
              <w:right w:val="single" w:sz="4" w:space="0" w:color="EFEFEF"/>
            </w:tcBorders>
            <w:noWrap/>
          </w:tcPr>
          <w:p w:rsidR="00F413D3" w:rsidRPr="00E43740" w:rsidRDefault="00F413D3" w:rsidP="00067DEE">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 </w:t>
            </w:r>
          </w:p>
        </w:tc>
        <w:tc>
          <w:tcPr>
            <w:tcW w:w="792" w:type="dxa"/>
            <w:tcBorders>
              <w:top w:val="single" w:sz="4" w:space="0" w:color="EFEFEF"/>
              <w:left w:val="nil"/>
              <w:bottom w:val="single" w:sz="4" w:space="0" w:color="EFEFEF"/>
              <w:right w:val="single" w:sz="4" w:space="0" w:color="EFEFEF"/>
            </w:tcBorders>
            <w:noWrap/>
          </w:tcPr>
          <w:p w:rsidR="00F413D3" w:rsidRPr="00E43740" w:rsidRDefault="00F413D3" w:rsidP="00067DEE">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 </w:t>
            </w:r>
          </w:p>
        </w:tc>
      </w:tr>
      <w:tr w:rsidR="00F413D3" w:rsidRPr="00E43740">
        <w:trPr>
          <w:trHeight w:val="255"/>
        </w:trPr>
        <w:tc>
          <w:tcPr>
            <w:tcW w:w="7209" w:type="dxa"/>
            <w:tcBorders>
              <w:top w:val="nil"/>
              <w:left w:val="single" w:sz="4" w:space="0" w:color="C0C0C0"/>
              <w:bottom w:val="single" w:sz="4" w:space="0" w:color="C0C0C0"/>
              <w:right w:val="single" w:sz="4" w:space="0" w:color="C0C0C0"/>
            </w:tcBorders>
            <w:shd w:val="clear" w:color="000000" w:fill="E7E5E5"/>
            <w:noWrap/>
          </w:tcPr>
          <w:p w:rsidR="00F413D3" w:rsidRPr="00E43740" w:rsidRDefault="00F413D3" w:rsidP="00067DEE">
            <w:pPr>
              <w:ind w:firstLine="0"/>
              <w:rPr>
                <w:rFonts w:ascii="Arial" w:hAnsi="Arial" w:cs="Arial"/>
                <w:color w:val="333333"/>
                <w:sz w:val="16"/>
                <w:szCs w:val="16"/>
                <w:lang w:eastAsia="sk-SK"/>
              </w:rPr>
            </w:pPr>
            <w:r w:rsidRPr="00E43740">
              <w:rPr>
                <w:rFonts w:ascii="Arial" w:hAnsi="Arial" w:cs="Arial"/>
                <w:color w:val="333333"/>
                <w:sz w:val="16"/>
                <w:szCs w:val="16"/>
                <w:lang w:eastAsia="sk-SK"/>
              </w:rPr>
              <w:t>Pestovanie plodín a chov zvierat, poľovníctvo a služby s tým súvisiace</w:t>
            </w:r>
          </w:p>
        </w:tc>
        <w:tc>
          <w:tcPr>
            <w:tcW w:w="367" w:type="dxa"/>
            <w:tcBorders>
              <w:top w:val="nil"/>
              <w:left w:val="single" w:sz="4" w:space="0" w:color="EFEFEF"/>
              <w:bottom w:val="single" w:sz="4" w:space="0" w:color="EFEFEF"/>
              <w:right w:val="single" w:sz="4" w:space="0" w:color="EFEFEF"/>
            </w:tcBorders>
            <w:noWrap/>
          </w:tcPr>
          <w:p w:rsidR="00F413D3" w:rsidRPr="00E43740" w:rsidRDefault="00F413D3" w:rsidP="00067DEE">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43</w:t>
            </w:r>
          </w:p>
        </w:tc>
        <w:tc>
          <w:tcPr>
            <w:tcW w:w="367" w:type="dxa"/>
            <w:tcBorders>
              <w:top w:val="nil"/>
              <w:left w:val="nil"/>
              <w:bottom w:val="single" w:sz="4" w:space="0" w:color="EFEFEF"/>
              <w:right w:val="single" w:sz="4" w:space="0" w:color="EFEFEF"/>
            </w:tcBorders>
            <w:noWrap/>
          </w:tcPr>
          <w:p w:rsidR="00F413D3" w:rsidRPr="00E43740" w:rsidRDefault="00F413D3" w:rsidP="00067DEE">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39</w:t>
            </w:r>
          </w:p>
        </w:tc>
        <w:tc>
          <w:tcPr>
            <w:tcW w:w="367" w:type="dxa"/>
            <w:tcBorders>
              <w:top w:val="nil"/>
              <w:left w:val="nil"/>
              <w:bottom w:val="single" w:sz="4" w:space="0" w:color="EFEFEF"/>
              <w:right w:val="single" w:sz="4" w:space="0" w:color="EFEFEF"/>
            </w:tcBorders>
            <w:noWrap/>
          </w:tcPr>
          <w:p w:rsidR="00F413D3" w:rsidRPr="00E43740" w:rsidRDefault="00F413D3" w:rsidP="00067DEE">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82</w:t>
            </w:r>
          </w:p>
        </w:tc>
        <w:tc>
          <w:tcPr>
            <w:tcW w:w="792" w:type="dxa"/>
            <w:tcBorders>
              <w:top w:val="nil"/>
              <w:left w:val="nil"/>
              <w:bottom w:val="single" w:sz="4" w:space="0" w:color="EFEFEF"/>
              <w:right w:val="single" w:sz="4" w:space="0" w:color="EFEFEF"/>
            </w:tcBorders>
            <w:noWrap/>
          </w:tcPr>
          <w:p w:rsidR="00F413D3" w:rsidRPr="00E43740" w:rsidRDefault="00F413D3" w:rsidP="00067DEE">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59</w:t>
            </w:r>
          </w:p>
        </w:tc>
      </w:tr>
      <w:tr w:rsidR="00F413D3" w:rsidRPr="00E43740">
        <w:trPr>
          <w:trHeight w:val="255"/>
        </w:trPr>
        <w:tc>
          <w:tcPr>
            <w:tcW w:w="7209" w:type="dxa"/>
            <w:tcBorders>
              <w:top w:val="nil"/>
              <w:left w:val="single" w:sz="4" w:space="0" w:color="C0C0C0"/>
              <w:bottom w:val="single" w:sz="4" w:space="0" w:color="C0C0C0"/>
              <w:right w:val="single" w:sz="4" w:space="0" w:color="C0C0C0"/>
            </w:tcBorders>
            <w:shd w:val="clear" w:color="000000" w:fill="E7E5E5"/>
            <w:noWrap/>
          </w:tcPr>
          <w:p w:rsidR="00F413D3" w:rsidRPr="00E43740" w:rsidRDefault="00F413D3" w:rsidP="00067DEE">
            <w:pPr>
              <w:ind w:firstLine="0"/>
              <w:rPr>
                <w:rFonts w:ascii="Arial" w:hAnsi="Arial" w:cs="Arial"/>
                <w:color w:val="333333"/>
                <w:sz w:val="16"/>
                <w:szCs w:val="16"/>
                <w:lang w:eastAsia="sk-SK"/>
              </w:rPr>
            </w:pPr>
            <w:r w:rsidRPr="00E43740">
              <w:rPr>
                <w:rFonts w:ascii="Arial" w:hAnsi="Arial" w:cs="Arial"/>
                <w:color w:val="333333"/>
                <w:sz w:val="16"/>
                <w:szCs w:val="16"/>
                <w:lang w:eastAsia="sk-SK"/>
              </w:rPr>
              <w:t>Lesníctvo a ťažba dreva</w:t>
            </w:r>
          </w:p>
        </w:tc>
        <w:tc>
          <w:tcPr>
            <w:tcW w:w="367" w:type="dxa"/>
            <w:tcBorders>
              <w:top w:val="nil"/>
              <w:left w:val="single" w:sz="4" w:space="0" w:color="EFEFEF"/>
              <w:bottom w:val="single" w:sz="4" w:space="0" w:color="EFEFEF"/>
              <w:right w:val="single" w:sz="4" w:space="0" w:color="EFEFEF"/>
            </w:tcBorders>
            <w:noWrap/>
          </w:tcPr>
          <w:p w:rsidR="00F413D3" w:rsidRPr="00E43740" w:rsidRDefault="00F413D3" w:rsidP="00067DEE">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15</w:t>
            </w:r>
          </w:p>
        </w:tc>
        <w:tc>
          <w:tcPr>
            <w:tcW w:w="367" w:type="dxa"/>
            <w:tcBorders>
              <w:top w:val="nil"/>
              <w:left w:val="nil"/>
              <w:bottom w:val="single" w:sz="4" w:space="0" w:color="EFEFEF"/>
              <w:right w:val="single" w:sz="4" w:space="0" w:color="EFEFEF"/>
            </w:tcBorders>
            <w:noWrap/>
          </w:tcPr>
          <w:p w:rsidR="00F413D3" w:rsidRPr="00E43740" w:rsidRDefault="00F413D3" w:rsidP="00067DEE">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7</w:t>
            </w:r>
          </w:p>
        </w:tc>
        <w:tc>
          <w:tcPr>
            <w:tcW w:w="367" w:type="dxa"/>
            <w:tcBorders>
              <w:top w:val="nil"/>
              <w:left w:val="nil"/>
              <w:bottom w:val="single" w:sz="4" w:space="0" w:color="EFEFEF"/>
              <w:right w:val="single" w:sz="4" w:space="0" w:color="EFEFEF"/>
            </w:tcBorders>
            <w:noWrap/>
          </w:tcPr>
          <w:p w:rsidR="00F413D3" w:rsidRPr="00E43740" w:rsidRDefault="00F413D3" w:rsidP="00067DEE">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22</w:t>
            </w:r>
          </w:p>
        </w:tc>
        <w:tc>
          <w:tcPr>
            <w:tcW w:w="792" w:type="dxa"/>
            <w:tcBorders>
              <w:top w:val="nil"/>
              <w:left w:val="nil"/>
              <w:bottom w:val="single" w:sz="4" w:space="0" w:color="EFEFEF"/>
              <w:right w:val="single" w:sz="4" w:space="0" w:color="EFEFEF"/>
            </w:tcBorders>
            <w:noWrap/>
          </w:tcPr>
          <w:p w:rsidR="00F413D3" w:rsidRPr="00E43740" w:rsidRDefault="00F413D3" w:rsidP="00067DEE">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20</w:t>
            </w:r>
          </w:p>
        </w:tc>
      </w:tr>
      <w:tr w:rsidR="00F413D3" w:rsidRPr="00E43740">
        <w:trPr>
          <w:trHeight w:val="255"/>
        </w:trPr>
        <w:tc>
          <w:tcPr>
            <w:tcW w:w="7209" w:type="dxa"/>
            <w:tcBorders>
              <w:top w:val="nil"/>
              <w:left w:val="single" w:sz="4" w:space="0" w:color="C0C0C0"/>
              <w:bottom w:val="single" w:sz="4" w:space="0" w:color="C0C0C0"/>
              <w:right w:val="single" w:sz="4" w:space="0" w:color="C0C0C0"/>
            </w:tcBorders>
            <w:shd w:val="clear" w:color="000000" w:fill="E7E5E5"/>
            <w:noWrap/>
          </w:tcPr>
          <w:p w:rsidR="00F413D3" w:rsidRPr="00E43740" w:rsidRDefault="00F413D3" w:rsidP="00067DEE">
            <w:pPr>
              <w:ind w:firstLine="0"/>
              <w:rPr>
                <w:rFonts w:ascii="Arial" w:hAnsi="Arial" w:cs="Arial"/>
                <w:color w:val="333333"/>
                <w:sz w:val="16"/>
                <w:szCs w:val="16"/>
                <w:lang w:eastAsia="sk-SK"/>
              </w:rPr>
            </w:pPr>
            <w:r w:rsidRPr="00E43740">
              <w:rPr>
                <w:rFonts w:ascii="Arial" w:hAnsi="Arial" w:cs="Arial"/>
                <w:color w:val="333333"/>
                <w:sz w:val="16"/>
                <w:szCs w:val="16"/>
                <w:lang w:eastAsia="sk-SK"/>
              </w:rPr>
              <w:t>Rybolov a akvakultúra</w:t>
            </w:r>
          </w:p>
        </w:tc>
        <w:tc>
          <w:tcPr>
            <w:tcW w:w="367" w:type="dxa"/>
            <w:tcBorders>
              <w:top w:val="nil"/>
              <w:left w:val="single" w:sz="4" w:space="0" w:color="EFEFEF"/>
              <w:bottom w:val="single" w:sz="4" w:space="0" w:color="EFEFEF"/>
              <w:right w:val="single" w:sz="4" w:space="0" w:color="EFEFEF"/>
            </w:tcBorders>
            <w:noWrap/>
          </w:tcPr>
          <w:p w:rsidR="00F413D3" w:rsidRPr="00E43740" w:rsidRDefault="00F413D3" w:rsidP="00067DEE">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1</w:t>
            </w:r>
          </w:p>
        </w:tc>
        <w:tc>
          <w:tcPr>
            <w:tcW w:w="367" w:type="dxa"/>
            <w:tcBorders>
              <w:top w:val="nil"/>
              <w:left w:val="nil"/>
              <w:bottom w:val="single" w:sz="4" w:space="0" w:color="EFEFEF"/>
              <w:right w:val="single" w:sz="4" w:space="0" w:color="EFEFEF"/>
            </w:tcBorders>
            <w:noWrap/>
          </w:tcPr>
          <w:p w:rsidR="00F413D3" w:rsidRPr="00E43740" w:rsidRDefault="00F413D3" w:rsidP="00067DEE">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0</w:t>
            </w:r>
          </w:p>
        </w:tc>
        <w:tc>
          <w:tcPr>
            <w:tcW w:w="367" w:type="dxa"/>
            <w:tcBorders>
              <w:top w:val="nil"/>
              <w:left w:val="nil"/>
              <w:bottom w:val="single" w:sz="4" w:space="0" w:color="EFEFEF"/>
              <w:right w:val="single" w:sz="4" w:space="0" w:color="EFEFEF"/>
            </w:tcBorders>
            <w:noWrap/>
          </w:tcPr>
          <w:p w:rsidR="00F413D3" w:rsidRPr="00E43740" w:rsidRDefault="00F413D3" w:rsidP="00067DEE">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1</w:t>
            </w:r>
          </w:p>
        </w:tc>
        <w:tc>
          <w:tcPr>
            <w:tcW w:w="792" w:type="dxa"/>
            <w:tcBorders>
              <w:top w:val="nil"/>
              <w:left w:val="nil"/>
              <w:bottom w:val="single" w:sz="4" w:space="0" w:color="EFEFEF"/>
              <w:right w:val="single" w:sz="4" w:space="0" w:color="EFEFEF"/>
            </w:tcBorders>
            <w:noWrap/>
          </w:tcPr>
          <w:p w:rsidR="00F413D3" w:rsidRPr="00E43740" w:rsidRDefault="00F413D3" w:rsidP="00067DEE">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0</w:t>
            </w:r>
          </w:p>
        </w:tc>
      </w:tr>
      <w:tr w:rsidR="00F413D3" w:rsidRPr="00E43740">
        <w:trPr>
          <w:trHeight w:val="255"/>
        </w:trPr>
        <w:tc>
          <w:tcPr>
            <w:tcW w:w="7209" w:type="dxa"/>
            <w:tcBorders>
              <w:top w:val="nil"/>
              <w:left w:val="single" w:sz="4" w:space="0" w:color="C0C0C0"/>
              <w:bottom w:val="single" w:sz="4" w:space="0" w:color="C0C0C0"/>
              <w:right w:val="single" w:sz="4" w:space="0" w:color="C0C0C0"/>
            </w:tcBorders>
            <w:shd w:val="clear" w:color="000000" w:fill="E7E5E5"/>
            <w:noWrap/>
          </w:tcPr>
          <w:p w:rsidR="00F413D3" w:rsidRPr="00E43740" w:rsidRDefault="00F413D3" w:rsidP="00067DEE">
            <w:pPr>
              <w:ind w:firstLine="0"/>
              <w:rPr>
                <w:rFonts w:ascii="Arial" w:hAnsi="Arial" w:cs="Arial"/>
                <w:color w:val="333333"/>
                <w:sz w:val="16"/>
                <w:szCs w:val="16"/>
                <w:lang w:eastAsia="sk-SK"/>
              </w:rPr>
            </w:pPr>
            <w:r w:rsidRPr="00E43740">
              <w:rPr>
                <w:rFonts w:ascii="Arial" w:hAnsi="Arial" w:cs="Arial"/>
                <w:color w:val="333333"/>
                <w:sz w:val="16"/>
                <w:szCs w:val="16"/>
                <w:lang w:eastAsia="sk-SK"/>
              </w:rPr>
              <w:t>Ťažba uhlia a lignitu</w:t>
            </w:r>
          </w:p>
        </w:tc>
        <w:tc>
          <w:tcPr>
            <w:tcW w:w="367" w:type="dxa"/>
            <w:tcBorders>
              <w:top w:val="nil"/>
              <w:left w:val="single" w:sz="4" w:space="0" w:color="EFEFEF"/>
              <w:bottom w:val="single" w:sz="4" w:space="0" w:color="EFEFEF"/>
              <w:right w:val="single" w:sz="4" w:space="0" w:color="EFEFEF"/>
            </w:tcBorders>
            <w:noWrap/>
          </w:tcPr>
          <w:p w:rsidR="00F413D3" w:rsidRPr="00E43740" w:rsidRDefault="00F413D3" w:rsidP="00067DEE">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2</w:t>
            </w:r>
          </w:p>
        </w:tc>
        <w:tc>
          <w:tcPr>
            <w:tcW w:w="367" w:type="dxa"/>
            <w:tcBorders>
              <w:top w:val="nil"/>
              <w:left w:val="nil"/>
              <w:bottom w:val="single" w:sz="4" w:space="0" w:color="EFEFEF"/>
              <w:right w:val="single" w:sz="4" w:space="0" w:color="EFEFEF"/>
            </w:tcBorders>
            <w:noWrap/>
          </w:tcPr>
          <w:p w:rsidR="00F413D3" w:rsidRPr="00E43740" w:rsidRDefault="00F413D3" w:rsidP="00067DEE">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3</w:t>
            </w:r>
          </w:p>
        </w:tc>
        <w:tc>
          <w:tcPr>
            <w:tcW w:w="367" w:type="dxa"/>
            <w:tcBorders>
              <w:top w:val="nil"/>
              <w:left w:val="nil"/>
              <w:bottom w:val="single" w:sz="4" w:space="0" w:color="EFEFEF"/>
              <w:right w:val="single" w:sz="4" w:space="0" w:color="EFEFEF"/>
            </w:tcBorders>
            <w:noWrap/>
          </w:tcPr>
          <w:p w:rsidR="00F413D3" w:rsidRPr="00E43740" w:rsidRDefault="00F413D3" w:rsidP="00067DEE">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5</w:t>
            </w:r>
          </w:p>
        </w:tc>
        <w:tc>
          <w:tcPr>
            <w:tcW w:w="792" w:type="dxa"/>
            <w:tcBorders>
              <w:top w:val="nil"/>
              <w:left w:val="nil"/>
              <w:bottom w:val="single" w:sz="4" w:space="0" w:color="EFEFEF"/>
              <w:right w:val="single" w:sz="4" w:space="0" w:color="EFEFEF"/>
            </w:tcBorders>
            <w:noWrap/>
          </w:tcPr>
          <w:p w:rsidR="00F413D3" w:rsidRPr="00E43740" w:rsidRDefault="00F413D3" w:rsidP="00067DEE">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2</w:t>
            </w:r>
          </w:p>
        </w:tc>
      </w:tr>
      <w:tr w:rsidR="00F413D3" w:rsidRPr="00E43740">
        <w:trPr>
          <w:trHeight w:val="255"/>
        </w:trPr>
        <w:tc>
          <w:tcPr>
            <w:tcW w:w="7209" w:type="dxa"/>
            <w:tcBorders>
              <w:top w:val="nil"/>
              <w:left w:val="single" w:sz="4" w:space="0" w:color="C0C0C0"/>
              <w:bottom w:val="single" w:sz="4" w:space="0" w:color="C0C0C0"/>
              <w:right w:val="single" w:sz="4" w:space="0" w:color="C0C0C0"/>
            </w:tcBorders>
            <w:shd w:val="clear" w:color="000000" w:fill="E7E5E5"/>
            <w:noWrap/>
          </w:tcPr>
          <w:p w:rsidR="00F413D3" w:rsidRPr="00E43740" w:rsidRDefault="00F413D3" w:rsidP="00067DEE">
            <w:pPr>
              <w:ind w:firstLine="0"/>
              <w:rPr>
                <w:rFonts w:ascii="Arial" w:hAnsi="Arial" w:cs="Arial"/>
                <w:color w:val="333333"/>
                <w:sz w:val="16"/>
                <w:szCs w:val="16"/>
                <w:lang w:eastAsia="sk-SK"/>
              </w:rPr>
            </w:pPr>
            <w:r w:rsidRPr="00E43740">
              <w:rPr>
                <w:rFonts w:ascii="Arial" w:hAnsi="Arial" w:cs="Arial"/>
                <w:color w:val="333333"/>
                <w:sz w:val="16"/>
                <w:szCs w:val="16"/>
                <w:lang w:eastAsia="sk-SK"/>
              </w:rPr>
              <w:t>Iná ťažba a dobývanie</w:t>
            </w:r>
          </w:p>
        </w:tc>
        <w:tc>
          <w:tcPr>
            <w:tcW w:w="367" w:type="dxa"/>
            <w:tcBorders>
              <w:top w:val="nil"/>
              <w:left w:val="single" w:sz="4" w:space="0" w:color="EFEFEF"/>
              <w:bottom w:val="single" w:sz="4" w:space="0" w:color="EFEFEF"/>
              <w:right w:val="single" w:sz="4" w:space="0" w:color="EFEFEF"/>
            </w:tcBorders>
            <w:noWrap/>
          </w:tcPr>
          <w:p w:rsidR="00F413D3" w:rsidRPr="00E43740" w:rsidRDefault="00F413D3" w:rsidP="00067DEE">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1</w:t>
            </w:r>
          </w:p>
        </w:tc>
        <w:tc>
          <w:tcPr>
            <w:tcW w:w="367" w:type="dxa"/>
            <w:tcBorders>
              <w:top w:val="nil"/>
              <w:left w:val="nil"/>
              <w:bottom w:val="single" w:sz="4" w:space="0" w:color="EFEFEF"/>
              <w:right w:val="single" w:sz="4" w:space="0" w:color="EFEFEF"/>
            </w:tcBorders>
            <w:noWrap/>
          </w:tcPr>
          <w:p w:rsidR="00F413D3" w:rsidRPr="00E43740" w:rsidRDefault="00F413D3" w:rsidP="00067DEE">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3</w:t>
            </w:r>
          </w:p>
        </w:tc>
        <w:tc>
          <w:tcPr>
            <w:tcW w:w="367" w:type="dxa"/>
            <w:tcBorders>
              <w:top w:val="nil"/>
              <w:left w:val="nil"/>
              <w:bottom w:val="single" w:sz="4" w:space="0" w:color="EFEFEF"/>
              <w:right w:val="single" w:sz="4" w:space="0" w:color="EFEFEF"/>
            </w:tcBorders>
            <w:noWrap/>
          </w:tcPr>
          <w:p w:rsidR="00F413D3" w:rsidRPr="00E43740" w:rsidRDefault="00F413D3" w:rsidP="00067DEE">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4</w:t>
            </w:r>
          </w:p>
        </w:tc>
        <w:tc>
          <w:tcPr>
            <w:tcW w:w="792" w:type="dxa"/>
            <w:tcBorders>
              <w:top w:val="nil"/>
              <w:left w:val="nil"/>
              <w:bottom w:val="single" w:sz="4" w:space="0" w:color="EFEFEF"/>
              <w:right w:val="single" w:sz="4" w:space="0" w:color="EFEFEF"/>
            </w:tcBorders>
            <w:noWrap/>
          </w:tcPr>
          <w:p w:rsidR="00F413D3" w:rsidRPr="00E43740" w:rsidRDefault="00F413D3" w:rsidP="00067DEE">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4</w:t>
            </w:r>
          </w:p>
        </w:tc>
      </w:tr>
      <w:tr w:rsidR="00F413D3" w:rsidRPr="00E43740">
        <w:trPr>
          <w:trHeight w:val="255"/>
        </w:trPr>
        <w:tc>
          <w:tcPr>
            <w:tcW w:w="7209" w:type="dxa"/>
            <w:tcBorders>
              <w:top w:val="nil"/>
              <w:left w:val="single" w:sz="4" w:space="0" w:color="C0C0C0"/>
              <w:bottom w:val="single" w:sz="4" w:space="0" w:color="C0C0C0"/>
              <w:right w:val="single" w:sz="4" w:space="0" w:color="C0C0C0"/>
            </w:tcBorders>
            <w:shd w:val="clear" w:color="000000" w:fill="E7E5E5"/>
            <w:noWrap/>
          </w:tcPr>
          <w:p w:rsidR="00F413D3" w:rsidRPr="00E43740" w:rsidRDefault="00F413D3" w:rsidP="00067DEE">
            <w:pPr>
              <w:ind w:firstLine="0"/>
              <w:rPr>
                <w:rFonts w:ascii="Arial" w:hAnsi="Arial" w:cs="Arial"/>
                <w:color w:val="333333"/>
                <w:sz w:val="16"/>
                <w:szCs w:val="16"/>
                <w:lang w:eastAsia="sk-SK"/>
              </w:rPr>
            </w:pPr>
            <w:r w:rsidRPr="00E43740">
              <w:rPr>
                <w:rFonts w:ascii="Arial" w:hAnsi="Arial" w:cs="Arial"/>
                <w:color w:val="333333"/>
                <w:sz w:val="16"/>
                <w:szCs w:val="16"/>
                <w:lang w:eastAsia="sk-SK"/>
              </w:rPr>
              <w:t>Výroba potravín</w:t>
            </w:r>
          </w:p>
        </w:tc>
        <w:tc>
          <w:tcPr>
            <w:tcW w:w="367" w:type="dxa"/>
            <w:tcBorders>
              <w:top w:val="nil"/>
              <w:left w:val="single" w:sz="4" w:space="0" w:color="EFEFEF"/>
              <w:bottom w:val="single" w:sz="4" w:space="0" w:color="EFEFEF"/>
              <w:right w:val="single" w:sz="4" w:space="0" w:color="EFEFEF"/>
            </w:tcBorders>
            <w:noWrap/>
          </w:tcPr>
          <w:p w:rsidR="00F413D3" w:rsidRPr="00E43740" w:rsidRDefault="00F413D3" w:rsidP="00067DEE">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20</w:t>
            </w:r>
          </w:p>
        </w:tc>
        <w:tc>
          <w:tcPr>
            <w:tcW w:w="367" w:type="dxa"/>
            <w:tcBorders>
              <w:top w:val="nil"/>
              <w:left w:val="nil"/>
              <w:bottom w:val="single" w:sz="4" w:space="0" w:color="EFEFEF"/>
              <w:right w:val="single" w:sz="4" w:space="0" w:color="EFEFEF"/>
            </w:tcBorders>
            <w:noWrap/>
          </w:tcPr>
          <w:p w:rsidR="00F413D3" w:rsidRPr="00E43740" w:rsidRDefault="00F413D3" w:rsidP="00067DEE">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19</w:t>
            </w:r>
          </w:p>
        </w:tc>
        <w:tc>
          <w:tcPr>
            <w:tcW w:w="367" w:type="dxa"/>
            <w:tcBorders>
              <w:top w:val="nil"/>
              <w:left w:val="nil"/>
              <w:bottom w:val="single" w:sz="4" w:space="0" w:color="EFEFEF"/>
              <w:right w:val="single" w:sz="4" w:space="0" w:color="EFEFEF"/>
            </w:tcBorders>
            <w:noWrap/>
          </w:tcPr>
          <w:p w:rsidR="00F413D3" w:rsidRPr="00E43740" w:rsidRDefault="00F413D3" w:rsidP="00067DEE">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39</w:t>
            </w:r>
          </w:p>
        </w:tc>
        <w:tc>
          <w:tcPr>
            <w:tcW w:w="792" w:type="dxa"/>
            <w:tcBorders>
              <w:top w:val="nil"/>
              <w:left w:val="nil"/>
              <w:bottom w:val="single" w:sz="4" w:space="0" w:color="EFEFEF"/>
              <w:right w:val="single" w:sz="4" w:space="0" w:color="EFEFEF"/>
            </w:tcBorders>
            <w:noWrap/>
          </w:tcPr>
          <w:p w:rsidR="00F413D3" w:rsidRPr="00E43740" w:rsidRDefault="00F413D3" w:rsidP="00067DEE">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29</w:t>
            </w:r>
          </w:p>
        </w:tc>
      </w:tr>
      <w:tr w:rsidR="00F413D3" w:rsidRPr="00E43740">
        <w:trPr>
          <w:trHeight w:val="255"/>
        </w:trPr>
        <w:tc>
          <w:tcPr>
            <w:tcW w:w="7209" w:type="dxa"/>
            <w:tcBorders>
              <w:top w:val="nil"/>
              <w:left w:val="single" w:sz="4" w:space="0" w:color="C0C0C0"/>
              <w:bottom w:val="single" w:sz="4" w:space="0" w:color="C0C0C0"/>
              <w:right w:val="single" w:sz="4" w:space="0" w:color="C0C0C0"/>
            </w:tcBorders>
            <w:shd w:val="clear" w:color="000000" w:fill="E7E5E5"/>
            <w:noWrap/>
          </w:tcPr>
          <w:p w:rsidR="00F413D3" w:rsidRPr="00E43740" w:rsidRDefault="00F413D3" w:rsidP="00067DEE">
            <w:pPr>
              <w:ind w:firstLine="0"/>
              <w:rPr>
                <w:rFonts w:ascii="Arial" w:hAnsi="Arial" w:cs="Arial"/>
                <w:color w:val="333333"/>
                <w:sz w:val="16"/>
                <w:szCs w:val="16"/>
                <w:lang w:eastAsia="sk-SK"/>
              </w:rPr>
            </w:pPr>
            <w:r w:rsidRPr="00E43740">
              <w:rPr>
                <w:rFonts w:ascii="Arial" w:hAnsi="Arial" w:cs="Arial"/>
                <w:color w:val="333333"/>
                <w:sz w:val="16"/>
                <w:szCs w:val="16"/>
                <w:lang w:eastAsia="sk-SK"/>
              </w:rPr>
              <w:t>Výroba nápojov</w:t>
            </w:r>
          </w:p>
        </w:tc>
        <w:tc>
          <w:tcPr>
            <w:tcW w:w="367" w:type="dxa"/>
            <w:tcBorders>
              <w:top w:val="nil"/>
              <w:left w:val="single" w:sz="4" w:space="0" w:color="EFEFEF"/>
              <w:bottom w:val="single" w:sz="4" w:space="0" w:color="EFEFEF"/>
              <w:right w:val="single" w:sz="4" w:space="0" w:color="EFEFEF"/>
            </w:tcBorders>
            <w:noWrap/>
          </w:tcPr>
          <w:p w:rsidR="00F413D3" w:rsidRPr="00E43740" w:rsidRDefault="00F413D3" w:rsidP="00067DEE">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3</w:t>
            </w:r>
          </w:p>
        </w:tc>
        <w:tc>
          <w:tcPr>
            <w:tcW w:w="367" w:type="dxa"/>
            <w:tcBorders>
              <w:top w:val="nil"/>
              <w:left w:val="nil"/>
              <w:bottom w:val="single" w:sz="4" w:space="0" w:color="EFEFEF"/>
              <w:right w:val="single" w:sz="4" w:space="0" w:color="EFEFEF"/>
            </w:tcBorders>
            <w:noWrap/>
          </w:tcPr>
          <w:p w:rsidR="00F413D3" w:rsidRPr="00E43740" w:rsidRDefault="00F413D3" w:rsidP="00067DEE">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3</w:t>
            </w:r>
          </w:p>
        </w:tc>
        <w:tc>
          <w:tcPr>
            <w:tcW w:w="367" w:type="dxa"/>
            <w:tcBorders>
              <w:top w:val="nil"/>
              <w:left w:val="nil"/>
              <w:bottom w:val="single" w:sz="4" w:space="0" w:color="EFEFEF"/>
              <w:right w:val="single" w:sz="4" w:space="0" w:color="EFEFEF"/>
            </w:tcBorders>
            <w:noWrap/>
          </w:tcPr>
          <w:p w:rsidR="00F413D3" w:rsidRPr="00E43740" w:rsidRDefault="00F413D3" w:rsidP="00067DEE">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6</w:t>
            </w:r>
          </w:p>
        </w:tc>
        <w:tc>
          <w:tcPr>
            <w:tcW w:w="792" w:type="dxa"/>
            <w:tcBorders>
              <w:top w:val="nil"/>
              <w:left w:val="nil"/>
              <w:bottom w:val="single" w:sz="4" w:space="0" w:color="EFEFEF"/>
              <w:right w:val="single" w:sz="4" w:space="0" w:color="EFEFEF"/>
            </w:tcBorders>
            <w:noWrap/>
          </w:tcPr>
          <w:p w:rsidR="00F413D3" w:rsidRPr="00E43740" w:rsidRDefault="00F413D3" w:rsidP="00067DEE">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5</w:t>
            </w:r>
          </w:p>
        </w:tc>
      </w:tr>
      <w:tr w:rsidR="00F413D3" w:rsidRPr="00E43740">
        <w:trPr>
          <w:trHeight w:val="255"/>
        </w:trPr>
        <w:tc>
          <w:tcPr>
            <w:tcW w:w="7209" w:type="dxa"/>
            <w:tcBorders>
              <w:top w:val="nil"/>
              <w:left w:val="single" w:sz="4" w:space="0" w:color="C0C0C0"/>
              <w:bottom w:val="single" w:sz="4" w:space="0" w:color="C0C0C0"/>
              <w:right w:val="single" w:sz="4" w:space="0" w:color="C0C0C0"/>
            </w:tcBorders>
            <w:shd w:val="clear" w:color="000000" w:fill="E7E5E5"/>
            <w:noWrap/>
          </w:tcPr>
          <w:p w:rsidR="00F413D3" w:rsidRPr="00E43740" w:rsidRDefault="00F413D3" w:rsidP="00067DEE">
            <w:pPr>
              <w:ind w:firstLine="0"/>
              <w:rPr>
                <w:rFonts w:ascii="Arial" w:hAnsi="Arial" w:cs="Arial"/>
                <w:color w:val="333333"/>
                <w:sz w:val="16"/>
                <w:szCs w:val="16"/>
                <w:lang w:eastAsia="sk-SK"/>
              </w:rPr>
            </w:pPr>
            <w:r w:rsidRPr="00E43740">
              <w:rPr>
                <w:rFonts w:ascii="Arial" w:hAnsi="Arial" w:cs="Arial"/>
                <w:color w:val="333333"/>
                <w:sz w:val="16"/>
                <w:szCs w:val="16"/>
                <w:lang w:eastAsia="sk-SK"/>
              </w:rPr>
              <w:t>Výroba textilu</w:t>
            </w:r>
          </w:p>
        </w:tc>
        <w:tc>
          <w:tcPr>
            <w:tcW w:w="367" w:type="dxa"/>
            <w:tcBorders>
              <w:top w:val="nil"/>
              <w:left w:val="single" w:sz="4" w:space="0" w:color="EFEFEF"/>
              <w:bottom w:val="single" w:sz="4" w:space="0" w:color="EFEFEF"/>
              <w:right w:val="single" w:sz="4" w:space="0" w:color="EFEFEF"/>
            </w:tcBorders>
            <w:noWrap/>
          </w:tcPr>
          <w:p w:rsidR="00F413D3" w:rsidRPr="00E43740" w:rsidRDefault="00F413D3" w:rsidP="00067DEE">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7</w:t>
            </w:r>
          </w:p>
        </w:tc>
        <w:tc>
          <w:tcPr>
            <w:tcW w:w="367" w:type="dxa"/>
            <w:tcBorders>
              <w:top w:val="nil"/>
              <w:left w:val="nil"/>
              <w:bottom w:val="single" w:sz="4" w:space="0" w:color="EFEFEF"/>
              <w:right w:val="single" w:sz="4" w:space="0" w:color="EFEFEF"/>
            </w:tcBorders>
            <w:noWrap/>
          </w:tcPr>
          <w:p w:rsidR="00F413D3" w:rsidRPr="00E43740" w:rsidRDefault="00F413D3" w:rsidP="00067DEE">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4</w:t>
            </w:r>
          </w:p>
        </w:tc>
        <w:tc>
          <w:tcPr>
            <w:tcW w:w="367" w:type="dxa"/>
            <w:tcBorders>
              <w:top w:val="nil"/>
              <w:left w:val="nil"/>
              <w:bottom w:val="single" w:sz="4" w:space="0" w:color="EFEFEF"/>
              <w:right w:val="single" w:sz="4" w:space="0" w:color="EFEFEF"/>
            </w:tcBorders>
            <w:noWrap/>
          </w:tcPr>
          <w:p w:rsidR="00F413D3" w:rsidRPr="00E43740" w:rsidRDefault="00F413D3" w:rsidP="00067DEE">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11</w:t>
            </w:r>
          </w:p>
        </w:tc>
        <w:tc>
          <w:tcPr>
            <w:tcW w:w="792" w:type="dxa"/>
            <w:tcBorders>
              <w:top w:val="nil"/>
              <w:left w:val="nil"/>
              <w:bottom w:val="single" w:sz="4" w:space="0" w:color="EFEFEF"/>
              <w:right w:val="single" w:sz="4" w:space="0" w:color="EFEFEF"/>
            </w:tcBorders>
            <w:noWrap/>
          </w:tcPr>
          <w:p w:rsidR="00F413D3" w:rsidRPr="00E43740" w:rsidRDefault="00F413D3" w:rsidP="00067DEE">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5</w:t>
            </w:r>
          </w:p>
        </w:tc>
      </w:tr>
      <w:tr w:rsidR="00F413D3" w:rsidRPr="00E43740">
        <w:trPr>
          <w:trHeight w:val="255"/>
        </w:trPr>
        <w:tc>
          <w:tcPr>
            <w:tcW w:w="7209" w:type="dxa"/>
            <w:tcBorders>
              <w:top w:val="nil"/>
              <w:left w:val="single" w:sz="4" w:space="0" w:color="C0C0C0"/>
              <w:bottom w:val="single" w:sz="4" w:space="0" w:color="C0C0C0"/>
              <w:right w:val="single" w:sz="4" w:space="0" w:color="C0C0C0"/>
            </w:tcBorders>
            <w:shd w:val="clear" w:color="000000" w:fill="E7E5E5"/>
            <w:noWrap/>
          </w:tcPr>
          <w:p w:rsidR="00F413D3" w:rsidRPr="00E43740" w:rsidRDefault="00F413D3" w:rsidP="00067DEE">
            <w:pPr>
              <w:ind w:firstLine="0"/>
              <w:rPr>
                <w:rFonts w:ascii="Arial" w:hAnsi="Arial" w:cs="Arial"/>
                <w:color w:val="333333"/>
                <w:sz w:val="16"/>
                <w:szCs w:val="16"/>
                <w:lang w:eastAsia="sk-SK"/>
              </w:rPr>
            </w:pPr>
            <w:r w:rsidRPr="00E43740">
              <w:rPr>
                <w:rFonts w:ascii="Arial" w:hAnsi="Arial" w:cs="Arial"/>
                <w:color w:val="333333"/>
                <w:sz w:val="16"/>
                <w:szCs w:val="16"/>
                <w:lang w:eastAsia="sk-SK"/>
              </w:rPr>
              <w:t>Výroba odevov</w:t>
            </w:r>
          </w:p>
        </w:tc>
        <w:tc>
          <w:tcPr>
            <w:tcW w:w="367" w:type="dxa"/>
            <w:tcBorders>
              <w:top w:val="nil"/>
              <w:left w:val="single" w:sz="4" w:space="0" w:color="EFEFEF"/>
              <w:bottom w:val="single" w:sz="4" w:space="0" w:color="EFEFEF"/>
              <w:right w:val="single" w:sz="4" w:space="0" w:color="EFEFEF"/>
            </w:tcBorders>
            <w:noWrap/>
          </w:tcPr>
          <w:p w:rsidR="00F413D3" w:rsidRPr="00E43740" w:rsidRDefault="00F413D3" w:rsidP="00067DEE">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6</w:t>
            </w:r>
          </w:p>
        </w:tc>
        <w:tc>
          <w:tcPr>
            <w:tcW w:w="367" w:type="dxa"/>
            <w:tcBorders>
              <w:top w:val="nil"/>
              <w:left w:val="nil"/>
              <w:bottom w:val="single" w:sz="4" w:space="0" w:color="EFEFEF"/>
              <w:right w:val="single" w:sz="4" w:space="0" w:color="EFEFEF"/>
            </w:tcBorders>
            <w:noWrap/>
          </w:tcPr>
          <w:p w:rsidR="00F413D3" w:rsidRPr="00E43740" w:rsidRDefault="00F413D3" w:rsidP="00067DEE">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13</w:t>
            </w:r>
          </w:p>
        </w:tc>
        <w:tc>
          <w:tcPr>
            <w:tcW w:w="367" w:type="dxa"/>
            <w:tcBorders>
              <w:top w:val="nil"/>
              <w:left w:val="nil"/>
              <w:bottom w:val="single" w:sz="4" w:space="0" w:color="EFEFEF"/>
              <w:right w:val="single" w:sz="4" w:space="0" w:color="EFEFEF"/>
            </w:tcBorders>
            <w:noWrap/>
          </w:tcPr>
          <w:p w:rsidR="00F413D3" w:rsidRPr="00E43740" w:rsidRDefault="00F413D3" w:rsidP="00067DEE">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19</w:t>
            </w:r>
          </w:p>
        </w:tc>
        <w:tc>
          <w:tcPr>
            <w:tcW w:w="792" w:type="dxa"/>
            <w:tcBorders>
              <w:top w:val="nil"/>
              <w:left w:val="nil"/>
              <w:bottom w:val="single" w:sz="4" w:space="0" w:color="EFEFEF"/>
              <w:right w:val="single" w:sz="4" w:space="0" w:color="EFEFEF"/>
            </w:tcBorders>
            <w:noWrap/>
          </w:tcPr>
          <w:p w:rsidR="00F413D3" w:rsidRPr="00E43740" w:rsidRDefault="00F413D3" w:rsidP="00067DEE">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12</w:t>
            </w:r>
          </w:p>
        </w:tc>
      </w:tr>
      <w:tr w:rsidR="00F413D3" w:rsidRPr="00E43740">
        <w:trPr>
          <w:trHeight w:val="255"/>
        </w:trPr>
        <w:tc>
          <w:tcPr>
            <w:tcW w:w="7209" w:type="dxa"/>
            <w:tcBorders>
              <w:top w:val="nil"/>
              <w:left w:val="single" w:sz="4" w:space="0" w:color="C0C0C0"/>
              <w:bottom w:val="single" w:sz="4" w:space="0" w:color="C0C0C0"/>
              <w:right w:val="single" w:sz="4" w:space="0" w:color="C0C0C0"/>
            </w:tcBorders>
            <w:shd w:val="clear" w:color="000000" w:fill="E7E5E5"/>
            <w:noWrap/>
          </w:tcPr>
          <w:p w:rsidR="00F413D3" w:rsidRPr="00E43740" w:rsidRDefault="00F413D3" w:rsidP="00067DEE">
            <w:pPr>
              <w:ind w:firstLine="0"/>
              <w:rPr>
                <w:rFonts w:ascii="Arial" w:hAnsi="Arial" w:cs="Arial"/>
                <w:color w:val="333333"/>
                <w:sz w:val="16"/>
                <w:szCs w:val="16"/>
                <w:lang w:eastAsia="sk-SK"/>
              </w:rPr>
            </w:pPr>
            <w:r w:rsidRPr="00E43740">
              <w:rPr>
                <w:rFonts w:ascii="Arial" w:hAnsi="Arial" w:cs="Arial"/>
                <w:color w:val="333333"/>
                <w:sz w:val="16"/>
                <w:szCs w:val="16"/>
                <w:lang w:eastAsia="sk-SK"/>
              </w:rPr>
              <w:t>Výroba kože a kožených výrobkov</w:t>
            </w:r>
          </w:p>
        </w:tc>
        <w:tc>
          <w:tcPr>
            <w:tcW w:w="367" w:type="dxa"/>
            <w:tcBorders>
              <w:top w:val="nil"/>
              <w:left w:val="single" w:sz="4" w:space="0" w:color="EFEFEF"/>
              <w:bottom w:val="single" w:sz="4" w:space="0" w:color="EFEFEF"/>
              <w:right w:val="single" w:sz="4" w:space="0" w:color="EFEFEF"/>
            </w:tcBorders>
            <w:noWrap/>
          </w:tcPr>
          <w:p w:rsidR="00F413D3" w:rsidRPr="00E43740" w:rsidRDefault="00F413D3" w:rsidP="00067DEE">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21</w:t>
            </w:r>
          </w:p>
        </w:tc>
        <w:tc>
          <w:tcPr>
            <w:tcW w:w="367" w:type="dxa"/>
            <w:tcBorders>
              <w:top w:val="nil"/>
              <w:left w:val="nil"/>
              <w:bottom w:val="single" w:sz="4" w:space="0" w:color="EFEFEF"/>
              <w:right w:val="single" w:sz="4" w:space="0" w:color="EFEFEF"/>
            </w:tcBorders>
            <w:noWrap/>
          </w:tcPr>
          <w:p w:rsidR="00F413D3" w:rsidRPr="00E43740" w:rsidRDefault="00F413D3" w:rsidP="00067DEE">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37</w:t>
            </w:r>
          </w:p>
        </w:tc>
        <w:tc>
          <w:tcPr>
            <w:tcW w:w="367" w:type="dxa"/>
            <w:tcBorders>
              <w:top w:val="nil"/>
              <w:left w:val="nil"/>
              <w:bottom w:val="single" w:sz="4" w:space="0" w:color="EFEFEF"/>
              <w:right w:val="single" w:sz="4" w:space="0" w:color="EFEFEF"/>
            </w:tcBorders>
            <w:noWrap/>
          </w:tcPr>
          <w:p w:rsidR="00F413D3" w:rsidRPr="00E43740" w:rsidRDefault="00F413D3" w:rsidP="00067DEE">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58</w:t>
            </w:r>
          </w:p>
        </w:tc>
        <w:tc>
          <w:tcPr>
            <w:tcW w:w="792" w:type="dxa"/>
            <w:tcBorders>
              <w:top w:val="nil"/>
              <w:left w:val="nil"/>
              <w:bottom w:val="single" w:sz="4" w:space="0" w:color="EFEFEF"/>
              <w:right w:val="single" w:sz="4" w:space="0" w:color="EFEFEF"/>
            </w:tcBorders>
            <w:noWrap/>
          </w:tcPr>
          <w:p w:rsidR="00F413D3" w:rsidRPr="00E43740" w:rsidRDefault="00F413D3" w:rsidP="00067DEE">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48</w:t>
            </w:r>
          </w:p>
        </w:tc>
      </w:tr>
      <w:tr w:rsidR="00F413D3" w:rsidRPr="00E43740">
        <w:trPr>
          <w:trHeight w:val="255"/>
        </w:trPr>
        <w:tc>
          <w:tcPr>
            <w:tcW w:w="7209" w:type="dxa"/>
            <w:tcBorders>
              <w:top w:val="nil"/>
              <w:left w:val="single" w:sz="4" w:space="0" w:color="C0C0C0"/>
              <w:bottom w:val="single" w:sz="4" w:space="0" w:color="C0C0C0"/>
              <w:right w:val="single" w:sz="4" w:space="0" w:color="C0C0C0"/>
            </w:tcBorders>
            <w:shd w:val="clear" w:color="000000" w:fill="E7E5E5"/>
            <w:noWrap/>
          </w:tcPr>
          <w:p w:rsidR="00F413D3" w:rsidRPr="00E43740" w:rsidRDefault="00F413D3" w:rsidP="00067DEE">
            <w:pPr>
              <w:ind w:firstLine="0"/>
              <w:rPr>
                <w:rFonts w:ascii="Arial" w:hAnsi="Arial" w:cs="Arial"/>
                <w:color w:val="333333"/>
                <w:sz w:val="16"/>
                <w:szCs w:val="16"/>
                <w:lang w:eastAsia="sk-SK"/>
              </w:rPr>
            </w:pPr>
            <w:r w:rsidRPr="00E43740">
              <w:rPr>
                <w:rFonts w:ascii="Arial" w:hAnsi="Arial" w:cs="Arial"/>
                <w:color w:val="333333"/>
                <w:sz w:val="16"/>
                <w:szCs w:val="16"/>
                <w:lang w:eastAsia="sk-SK"/>
              </w:rPr>
              <w:t>Spracovanie dreva a výroba výrobkov z dreva a korku okrem nábytku; výroba predmetov zo slamy a prúteného materiálu</w:t>
            </w:r>
          </w:p>
        </w:tc>
        <w:tc>
          <w:tcPr>
            <w:tcW w:w="367" w:type="dxa"/>
            <w:tcBorders>
              <w:top w:val="nil"/>
              <w:left w:val="single" w:sz="4" w:space="0" w:color="EFEFEF"/>
              <w:bottom w:val="single" w:sz="4" w:space="0" w:color="EFEFEF"/>
              <w:right w:val="single" w:sz="4" w:space="0" w:color="EFEFEF"/>
            </w:tcBorders>
            <w:noWrap/>
          </w:tcPr>
          <w:p w:rsidR="00F413D3" w:rsidRPr="00E43740" w:rsidRDefault="00F413D3" w:rsidP="00067DEE">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22</w:t>
            </w:r>
          </w:p>
        </w:tc>
        <w:tc>
          <w:tcPr>
            <w:tcW w:w="367" w:type="dxa"/>
            <w:tcBorders>
              <w:top w:val="nil"/>
              <w:left w:val="nil"/>
              <w:bottom w:val="single" w:sz="4" w:space="0" w:color="EFEFEF"/>
              <w:right w:val="single" w:sz="4" w:space="0" w:color="EFEFEF"/>
            </w:tcBorders>
            <w:noWrap/>
          </w:tcPr>
          <w:p w:rsidR="00F413D3" w:rsidRPr="00E43740" w:rsidRDefault="00F413D3" w:rsidP="00067DEE">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8</w:t>
            </w:r>
          </w:p>
        </w:tc>
        <w:tc>
          <w:tcPr>
            <w:tcW w:w="367" w:type="dxa"/>
            <w:tcBorders>
              <w:top w:val="nil"/>
              <w:left w:val="nil"/>
              <w:bottom w:val="single" w:sz="4" w:space="0" w:color="EFEFEF"/>
              <w:right w:val="single" w:sz="4" w:space="0" w:color="EFEFEF"/>
            </w:tcBorders>
            <w:noWrap/>
          </w:tcPr>
          <w:p w:rsidR="00F413D3" w:rsidRPr="00E43740" w:rsidRDefault="00F413D3" w:rsidP="00067DEE">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30</w:t>
            </w:r>
          </w:p>
        </w:tc>
        <w:tc>
          <w:tcPr>
            <w:tcW w:w="792" w:type="dxa"/>
            <w:tcBorders>
              <w:top w:val="nil"/>
              <w:left w:val="nil"/>
              <w:bottom w:val="single" w:sz="4" w:space="0" w:color="EFEFEF"/>
              <w:right w:val="single" w:sz="4" w:space="0" w:color="EFEFEF"/>
            </w:tcBorders>
            <w:noWrap/>
          </w:tcPr>
          <w:p w:rsidR="00F413D3" w:rsidRPr="00E43740" w:rsidRDefault="00F413D3" w:rsidP="00067DEE">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24</w:t>
            </w:r>
          </w:p>
        </w:tc>
      </w:tr>
      <w:tr w:rsidR="00F413D3" w:rsidRPr="00E43740">
        <w:trPr>
          <w:trHeight w:val="255"/>
        </w:trPr>
        <w:tc>
          <w:tcPr>
            <w:tcW w:w="7209" w:type="dxa"/>
            <w:tcBorders>
              <w:top w:val="nil"/>
              <w:left w:val="single" w:sz="4" w:space="0" w:color="C0C0C0"/>
              <w:bottom w:val="single" w:sz="4" w:space="0" w:color="C0C0C0"/>
              <w:right w:val="single" w:sz="4" w:space="0" w:color="C0C0C0"/>
            </w:tcBorders>
            <w:shd w:val="clear" w:color="000000" w:fill="E7E5E5"/>
            <w:noWrap/>
          </w:tcPr>
          <w:p w:rsidR="00F413D3" w:rsidRPr="00E43740" w:rsidRDefault="00F413D3" w:rsidP="00067DEE">
            <w:pPr>
              <w:ind w:firstLine="0"/>
              <w:rPr>
                <w:rFonts w:ascii="Arial" w:hAnsi="Arial" w:cs="Arial"/>
                <w:color w:val="333333"/>
                <w:sz w:val="16"/>
                <w:szCs w:val="16"/>
                <w:lang w:eastAsia="sk-SK"/>
              </w:rPr>
            </w:pPr>
            <w:r w:rsidRPr="00E43740">
              <w:rPr>
                <w:rFonts w:ascii="Arial" w:hAnsi="Arial" w:cs="Arial"/>
                <w:color w:val="333333"/>
                <w:sz w:val="16"/>
                <w:szCs w:val="16"/>
                <w:lang w:eastAsia="sk-SK"/>
              </w:rPr>
              <w:t>Výroba papiera a papierových výrobkov</w:t>
            </w:r>
          </w:p>
        </w:tc>
        <w:tc>
          <w:tcPr>
            <w:tcW w:w="367" w:type="dxa"/>
            <w:tcBorders>
              <w:top w:val="nil"/>
              <w:left w:val="single" w:sz="4" w:space="0" w:color="EFEFEF"/>
              <w:bottom w:val="single" w:sz="4" w:space="0" w:color="EFEFEF"/>
              <w:right w:val="single" w:sz="4" w:space="0" w:color="EFEFEF"/>
            </w:tcBorders>
            <w:noWrap/>
          </w:tcPr>
          <w:p w:rsidR="00F413D3" w:rsidRPr="00E43740" w:rsidRDefault="00F413D3" w:rsidP="00067DEE">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11</w:t>
            </w:r>
          </w:p>
        </w:tc>
        <w:tc>
          <w:tcPr>
            <w:tcW w:w="367" w:type="dxa"/>
            <w:tcBorders>
              <w:top w:val="nil"/>
              <w:left w:val="nil"/>
              <w:bottom w:val="single" w:sz="4" w:space="0" w:color="EFEFEF"/>
              <w:right w:val="single" w:sz="4" w:space="0" w:color="EFEFEF"/>
            </w:tcBorders>
            <w:noWrap/>
          </w:tcPr>
          <w:p w:rsidR="00F413D3" w:rsidRPr="00E43740" w:rsidRDefault="00F413D3" w:rsidP="00067DEE">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13</w:t>
            </w:r>
          </w:p>
        </w:tc>
        <w:tc>
          <w:tcPr>
            <w:tcW w:w="367" w:type="dxa"/>
            <w:tcBorders>
              <w:top w:val="nil"/>
              <w:left w:val="nil"/>
              <w:bottom w:val="single" w:sz="4" w:space="0" w:color="EFEFEF"/>
              <w:right w:val="single" w:sz="4" w:space="0" w:color="EFEFEF"/>
            </w:tcBorders>
            <w:noWrap/>
          </w:tcPr>
          <w:p w:rsidR="00F413D3" w:rsidRPr="00E43740" w:rsidRDefault="00F413D3" w:rsidP="00067DEE">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24</w:t>
            </w:r>
          </w:p>
        </w:tc>
        <w:tc>
          <w:tcPr>
            <w:tcW w:w="792" w:type="dxa"/>
            <w:tcBorders>
              <w:top w:val="nil"/>
              <w:left w:val="nil"/>
              <w:bottom w:val="single" w:sz="4" w:space="0" w:color="EFEFEF"/>
              <w:right w:val="single" w:sz="4" w:space="0" w:color="EFEFEF"/>
            </w:tcBorders>
            <w:noWrap/>
          </w:tcPr>
          <w:p w:rsidR="00F413D3" w:rsidRPr="00E43740" w:rsidRDefault="00F413D3" w:rsidP="00067DEE">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22</w:t>
            </w:r>
          </w:p>
        </w:tc>
      </w:tr>
      <w:tr w:rsidR="00F413D3" w:rsidRPr="00E43740">
        <w:trPr>
          <w:trHeight w:val="255"/>
        </w:trPr>
        <w:tc>
          <w:tcPr>
            <w:tcW w:w="7209" w:type="dxa"/>
            <w:tcBorders>
              <w:top w:val="nil"/>
              <w:left w:val="single" w:sz="4" w:space="0" w:color="C0C0C0"/>
              <w:bottom w:val="single" w:sz="4" w:space="0" w:color="C0C0C0"/>
              <w:right w:val="single" w:sz="4" w:space="0" w:color="C0C0C0"/>
            </w:tcBorders>
            <w:shd w:val="clear" w:color="000000" w:fill="E7E5E5"/>
            <w:noWrap/>
          </w:tcPr>
          <w:p w:rsidR="00F413D3" w:rsidRPr="00E43740" w:rsidRDefault="00F413D3" w:rsidP="00067DEE">
            <w:pPr>
              <w:ind w:firstLine="0"/>
              <w:rPr>
                <w:rFonts w:ascii="Arial" w:hAnsi="Arial" w:cs="Arial"/>
                <w:color w:val="333333"/>
                <w:sz w:val="16"/>
                <w:szCs w:val="16"/>
                <w:lang w:eastAsia="sk-SK"/>
              </w:rPr>
            </w:pPr>
            <w:r w:rsidRPr="00E43740">
              <w:rPr>
                <w:rFonts w:ascii="Arial" w:hAnsi="Arial" w:cs="Arial"/>
                <w:color w:val="333333"/>
                <w:sz w:val="16"/>
                <w:szCs w:val="16"/>
                <w:lang w:eastAsia="sk-SK"/>
              </w:rPr>
              <w:t>Tlač a reprodukcia záznamových médií</w:t>
            </w:r>
          </w:p>
        </w:tc>
        <w:tc>
          <w:tcPr>
            <w:tcW w:w="367" w:type="dxa"/>
            <w:tcBorders>
              <w:top w:val="nil"/>
              <w:left w:val="single" w:sz="4" w:space="0" w:color="EFEFEF"/>
              <w:bottom w:val="single" w:sz="4" w:space="0" w:color="EFEFEF"/>
              <w:right w:val="single" w:sz="4" w:space="0" w:color="EFEFEF"/>
            </w:tcBorders>
            <w:noWrap/>
          </w:tcPr>
          <w:p w:rsidR="00F413D3" w:rsidRPr="00E43740" w:rsidRDefault="00F413D3" w:rsidP="00067DEE">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19</w:t>
            </w:r>
          </w:p>
        </w:tc>
        <w:tc>
          <w:tcPr>
            <w:tcW w:w="367" w:type="dxa"/>
            <w:tcBorders>
              <w:top w:val="nil"/>
              <w:left w:val="nil"/>
              <w:bottom w:val="single" w:sz="4" w:space="0" w:color="EFEFEF"/>
              <w:right w:val="single" w:sz="4" w:space="0" w:color="EFEFEF"/>
            </w:tcBorders>
            <w:noWrap/>
          </w:tcPr>
          <w:p w:rsidR="00F413D3" w:rsidRPr="00E43740" w:rsidRDefault="00F413D3" w:rsidP="00067DEE">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20</w:t>
            </w:r>
          </w:p>
        </w:tc>
        <w:tc>
          <w:tcPr>
            <w:tcW w:w="367" w:type="dxa"/>
            <w:tcBorders>
              <w:top w:val="nil"/>
              <w:left w:val="nil"/>
              <w:bottom w:val="single" w:sz="4" w:space="0" w:color="EFEFEF"/>
              <w:right w:val="single" w:sz="4" w:space="0" w:color="EFEFEF"/>
            </w:tcBorders>
            <w:noWrap/>
          </w:tcPr>
          <w:p w:rsidR="00F413D3" w:rsidRPr="00E43740" w:rsidRDefault="00F413D3" w:rsidP="00067DEE">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39</w:t>
            </w:r>
          </w:p>
        </w:tc>
        <w:tc>
          <w:tcPr>
            <w:tcW w:w="792" w:type="dxa"/>
            <w:tcBorders>
              <w:top w:val="nil"/>
              <w:left w:val="nil"/>
              <w:bottom w:val="single" w:sz="4" w:space="0" w:color="EFEFEF"/>
              <w:right w:val="single" w:sz="4" w:space="0" w:color="EFEFEF"/>
            </w:tcBorders>
            <w:noWrap/>
          </w:tcPr>
          <w:p w:rsidR="00F413D3" w:rsidRPr="00E43740" w:rsidRDefault="00F413D3" w:rsidP="00067DEE">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38</w:t>
            </w:r>
          </w:p>
        </w:tc>
      </w:tr>
      <w:tr w:rsidR="00F413D3" w:rsidRPr="00E43740">
        <w:trPr>
          <w:trHeight w:val="255"/>
        </w:trPr>
        <w:tc>
          <w:tcPr>
            <w:tcW w:w="7209" w:type="dxa"/>
            <w:tcBorders>
              <w:top w:val="nil"/>
              <w:left w:val="single" w:sz="4" w:space="0" w:color="C0C0C0"/>
              <w:bottom w:val="single" w:sz="4" w:space="0" w:color="C0C0C0"/>
              <w:right w:val="single" w:sz="4" w:space="0" w:color="C0C0C0"/>
            </w:tcBorders>
            <w:shd w:val="clear" w:color="000000" w:fill="E7E5E5"/>
            <w:noWrap/>
          </w:tcPr>
          <w:p w:rsidR="00F413D3" w:rsidRPr="00E43740" w:rsidRDefault="00F413D3" w:rsidP="00067DEE">
            <w:pPr>
              <w:ind w:firstLine="0"/>
              <w:rPr>
                <w:rFonts w:ascii="Arial" w:hAnsi="Arial" w:cs="Arial"/>
                <w:color w:val="333333"/>
                <w:sz w:val="16"/>
                <w:szCs w:val="16"/>
                <w:lang w:eastAsia="sk-SK"/>
              </w:rPr>
            </w:pPr>
            <w:r w:rsidRPr="00E43740">
              <w:rPr>
                <w:rFonts w:ascii="Arial" w:hAnsi="Arial" w:cs="Arial"/>
                <w:color w:val="333333"/>
                <w:sz w:val="16"/>
                <w:szCs w:val="16"/>
                <w:lang w:eastAsia="sk-SK"/>
              </w:rPr>
              <w:t>Výroba koksu a rafinovaných ropných produktov</w:t>
            </w:r>
          </w:p>
        </w:tc>
        <w:tc>
          <w:tcPr>
            <w:tcW w:w="367" w:type="dxa"/>
            <w:tcBorders>
              <w:top w:val="nil"/>
              <w:left w:val="single" w:sz="4" w:space="0" w:color="EFEFEF"/>
              <w:bottom w:val="single" w:sz="4" w:space="0" w:color="EFEFEF"/>
              <w:right w:val="single" w:sz="4" w:space="0" w:color="EFEFEF"/>
            </w:tcBorders>
            <w:noWrap/>
          </w:tcPr>
          <w:p w:rsidR="00F413D3" w:rsidRPr="00E43740" w:rsidRDefault="00F413D3" w:rsidP="00067DEE">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3</w:t>
            </w:r>
          </w:p>
        </w:tc>
        <w:tc>
          <w:tcPr>
            <w:tcW w:w="367" w:type="dxa"/>
            <w:tcBorders>
              <w:top w:val="nil"/>
              <w:left w:val="nil"/>
              <w:bottom w:val="single" w:sz="4" w:space="0" w:color="EFEFEF"/>
              <w:right w:val="single" w:sz="4" w:space="0" w:color="EFEFEF"/>
            </w:tcBorders>
            <w:noWrap/>
          </w:tcPr>
          <w:p w:rsidR="00F413D3" w:rsidRPr="00E43740" w:rsidRDefault="00F413D3" w:rsidP="00067DEE">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3</w:t>
            </w:r>
          </w:p>
        </w:tc>
        <w:tc>
          <w:tcPr>
            <w:tcW w:w="367" w:type="dxa"/>
            <w:tcBorders>
              <w:top w:val="nil"/>
              <w:left w:val="nil"/>
              <w:bottom w:val="single" w:sz="4" w:space="0" w:color="EFEFEF"/>
              <w:right w:val="single" w:sz="4" w:space="0" w:color="EFEFEF"/>
            </w:tcBorders>
            <w:noWrap/>
          </w:tcPr>
          <w:p w:rsidR="00F413D3" w:rsidRPr="00E43740" w:rsidRDefault="00F413D3" w:rsidP="00067DEE">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6</w:t>
            </w:r>
          </w:p>
        </w:tc>
        <w:tc>
          <w:tcPr>
            <w:tcW w:w="792" w:type="dxa"/>
            <w:tcBorders>
              <w:top w:val="nil"/>
              <w:left w:val="nil"/>
              <w:bottom w:val="single" w:sz="4" w:space="0" w:color="EFEFEF"/>
              <w:right w:val="single" w:sz="4" w:space="0" w:color="EFEFEF"/>
            </w:tcBorders>
            <w:noWrap/>
          </w:tcPr>
          <w:p w:rsidR="00F413D3" w:rsidRPr="00E43740" w:rsidRDefault="00F413D3" w:rsidP="00067DEE">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3</w:t>
            </w:r>
          </w:p>
        </w:tc>
      </w:tr>
      <w:tr w:rsidR="00F413D3" w:rsidRPr="00E43740">
        <w:trPr>
          <w:trHeight w:val="255"/>
        </w:trPr>
        <w:tc>
          <w:tcPr>
            <w:tcW w:w="7209" w:type="dxa"/>
            <w:tcBorders>
              <w:top w:val="nil"/>
              <w:left w:val="single" w:sz="4" w:space="0" w:color="C0C0C0"/>
              <w:bottom w:val="single" w:sz="4" w:space="0" w:color="C0C0C0"/>
              <w:right w:val="single" w:sz="4" w:space="0" w:color="C0C0C0"/>
            </w:tcBorders>
            <w:shd w:val="clear" w:color="000000" w:fill="E7E5E5"/>
            <w:noWrap/>
          </w:tcPr>
          <w:p w:rsidR="00F413D3" w:rsidRPr="00E43740" w:rsidRDefault="00F413D3" w:rsidP="00067DEE">
            <w:pPr>
              <w:ind w:firstLine="0"/>
              <w:rPr>
                <w:rFonts w:ascii="Arial" w:hAnsi="Arial" w:cs="Arial"/>
                <w:color w:val="333333"/>
                <w:sz w:val="16"/>
                <w:szCs w:val="16"/>
                <w:lang w:eastAsia="sk-SK"/>
              </w:rPr>
            </w:pPr>
            <w:r w:rsidRPr="00E43740">
              <w:rPr>
                <w:rFonts w:ascii="Arial" w:hAnsi="Arial" w:cs="Arial"/>
                <w:color w:val="333333"/>
                <w:sz w:val="16"/>
                <w:szCs w:val="16"/>
                <w:lang w:eastAsia="sk-SK"/>
              </w:rPr>
              <w:t>Výroba chemikálií a chemických produktov</w:t>
            </w:r>
          </w:p>
        </w:tc>
        <w:tc>
          <w:tcPr>
            <w:tcW w:w="367" w:type="dxa"/>
            <w:tcBorders>
              <w:top w:val="nil"/>
              <w:left w:val="single" w:sz="4" w:space="0" w:color="EFEFEF"/>
              <w:bottom w:val="single" w:sz="4" w:space="0" w:color="EFEFEF"/>
              <w:right w:val="single" w:sz="4" w:space="0" w:color="EFEFEF"/>
            </w:tcBorders>
            <w:noWrap/>
          </w:tcPr>
          <w:p w:rsidR="00F413D3" w:rsidRPr="00E43740" w:rsidRDefault="00F413D3" w:rsidP="00067DEE">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4</w:t>
            </w:r>
          </w:p>
        </w:tc>
        <w:tc>
          <w:tcPr>
            <w:tcW w:w="367" w:type="dxa"/>
            <w:tcBorders>
              <w:top w:val="nil"/>
              <w:left w:val="nil"/>
              <w:bottom w:val="single" w:sz="4" w:space="0" w:color="EFEFEF"/>
              <w:right w:val="single" w:sz="4" w:space="0" w:color="EFEFEF"/>
            </w:tcBorders>
            <w:noWrap/>
          </w:tcPr>
          <w:p w:rsidR="00F413D3" w:rsidRPr="00E43740" w:rsidRDefault="00F413D3" w:rsidP="00067DEE">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4</w:t>
            </w:r>
          </w:p>
        </w:tc>
        <w:tc>
          <w:tcPr>
            <w:tcW w:w="367" w:type="dxa"/>
            <w:tcBorders>
              <w:top w:val="nil"/>
              <w:left w:val="nil"/>
              <w:bottom w:val="single" w:sz="4" w:space="0" w:color="EFEFEF"/>
              <w:right w:val="single" w:sz="4" w:space="0" w:color="EFEFEF"/>
            </w:tcBorders>
            <w:noWrap/>
          </w:tcPr>
          <w:p w:rsidR="00F413D3" w:rsidRPr="00E43740" w:rsidRDefault="00F413D3" w:rsidP="00067DEE">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8</w:t>
            </w:r>
          </w:p>
        </w:tc>
        <w:tc>
          <w:tcPr>
            <w:tcW w:w="792" w:type="dxa"/>
            <w:tcBorders>
              <w:top w:val="nil"/>
              <w:left w:val="nil"/>
              <w:bottom w:val="single" w:sz="4" w:space="0" w:color="EFEFEF"/>
              <w:right w:val="single" w:sz="4" w:space="0" w:color="EFEFEF"/>
            </w:tcBorders>
            <w:noWrap/>
          </w:tcPr>
          <w:p w:rsidR="00F413D3" w:rsidRPr="00E43740" w:rsidRDefault="00F413D3" w:rsidP="00067DEE">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6</w:t>
            </w:r>
          </w:p>
        </w:tc>
      </w:tr>
      <w:tr w:rsidR="00F413D3" w:rsidRPr="00E43740">
        <w:trPr>
          <w:trHeight w:val="255"/>
        </w:trPr>
        <w:tc>
          <w:tcPr>
            <w:tcW w:w="7209" w:type="dxa"/>
            <w:tcBorders>
              <w:top w:val="nil"/>
              <w:left w:val="single" w:sz="4" w:space="0" w:color="C0C0C0"/>
              <w:bottom w:val="single" w:sz="4" w:space="0" w:color="C0C0C0"/>
              <w:right w:val="single" w:sz="4" w:space="0" w:color="C0C0C0"/>
            </w:tcBorders>
            <w:shd w:val="clear" w:color="000000" w:fill="E7E5E5"/>
            <w:noWrap/>
          </w:tcPr>
          <w:p w:rsidR="00F413D3" w:rsidRPr="00E43740" w:rsidRDefault="00F413D3" w:rsidP="00067DEE">
            <w:pPr>
              <w:ind w:firstLine="0"/>
              <w:rPr>
                <w:rFonts w:ascii="Arial" w:hAnsi="Arial" w:cs="Arial"/>
                <w:color w:val="333333"/>
                <w:sz w:val="16"/>
                <w:szCs w:val="16"/>
                <w:lang w:eastAsia="sk-SK"/>
              </w:rPr>
            </w:pPr>
            <w:r w:rsidRPr="00E43740">
              <w:rPr>
                <w:rFonts w:ascii="Arial" w:hAnsi="Arial" w:cs="Arial"/>
                <w:color w:val="333333"/>
                <w:sz w:val="16"/>
                <w:szCs w:val="16"/>
                <w:lang w:eastAsia="sk-SK"/>
              </w:rPr>
              <w:t>Výroba základných farmaceutických výrobkov a farmaceutických prípravkov</w:t>
            </w:r>
          </w:p>
        </w:tc>
        <w:tc>
          <w:tcPr>
            <w:tcW w:w="367" w:type="dxa"/>
            <w:tcBorders>
              <w:top w:val="nil"/>
              <w:left w:val="single" w:sz="4" w:space="0" w:color="EFEFEF"/>
              <w:bottom w:val="single" w:sz="4" w:space="0" w:color="EFEFEF"/>
              <w:right w:val="single" w:sz="4" w:space="0" w:color="EFEFEF"/>
            </w:tcBorders>
            <w:noWrap/>
          </w:tcPr>
          <w:p w:rsidR="00F413D3" w:rsidRPr="00E43740" w:rsidRDefault="00F413D3" w:rsidP="00067DEE">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9</w:t>
            </w:r>
          </w:p>
        </w:tc>
        <w:tc>
          <w:tcPr>
            <w:tcW w:w="367" w:type="dxa"/>
            <w:tcBorders>
              <w:top w:val="nil"/>
              <w:left w:val="nil"/>
              <w:bottom w:val="single" w:sz="4" w:space="0" w:color="EFEFEF"/>
              <w:right w:val="single" w:sz="4" w:space="0" w:color="EFEFEF"/>
            </w:tcBorders>
            <w:noWrap/>
          </w:tcPr>
          <w:p w:rsidR="00F413D3" w:rsidRPr="00E43740" w:rsidRDefault="00F413D3" w:rsidP="00067DEE">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14</w:t>
            </w:r>
          </w:p>
        </w:tc>
        <w:tc>
          <w:tcPr>
            <w:tcW w:w="367" w:type="dxa"/>
            <w:tcBorders>
              <w:top w:val="nil"/>
              <w:left w:val="nil"/>
              <w:bottom w:val="single" w:sz="4" w:space="0" w:color="EFEFEF"/>
              <w:right w:val="single" w:sz="4" w:space="0" w:color="EFEFEF"/>
            </w:tcBorders>
            <w:noWrap/>
          </w:tcPr>
          <w:p w:rsidR="00F413D3" w:rsidRPr="00E43740" w:rsidRDefault="00F413D3" w:rsidP="00067DEE">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23</w:t>
            </w:r>
          </w:p>
        </w:tc>
        <w:tc>
          <w:tcPr>
            <w:tcW w:w="792" w:type="dxa"/>
            <w:tcBorders>
              <w:top w:val="nil"/>
              <w:left w:val="nil"/>
              <w:bottom w:val="single" w:sz="4" w:space="0" w:color="EFEFEF"/>
              <w:right w:val="single" w:sz="4" w:space="0" w:color="EFEFEF"/>
            </w:tcBorders>
            <w:noWrap/>
          </w:tcPr>
          <w:p w:rsidR="00F413D3" w:rsidRPr="00E43740" w:rsidRDefault="00F413D3" w:rsidP="00067DEE">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21</w:t>
            </w:r>
          </w:p>
        </w:tc>
      </w:tr>
      <w:tr w:rsidR="00F413D3" w:rsidRPr="00E43740">
        <w:trPr>
          <w:trHeight w:val="255"/>
        </w:trPr>
        <w:tc>
          <w:tcPr>
            <w:tcW w:w="7209" w:type="dxa"/>
            <w:tcBorders>
              <w:top w:val="nil"/>
              <w:left w:val="single" w:sz="4" w:space="0" w:color="C0C0C0"/>
              <w:bottom w:val="single" w:sz="4" w:space="0" w:color="C0C0C0"/>
              <w:right w:val="single" w:sz="4" w:space="0" w:color="C0C0C0"/>
            </w:tcBorders>
            <w:shd w:val="clear" w:color="000000" w:fill="E7E5E5"/>
            <w:noWrap/>
          </w:tcPr>
          <w:p w:rsidR="00F413D3" w:rsidRPr="00E43740" w:rsidRDefault="00F413D3" w:rsidP="00067DEE">
            <w:pPr>
              <w:ind w:firstLine="0"/>
              <w:rPr>
                <w:rFonts w:ascii="Arial" w:hAnsi="Arial" w:cs="Arial"/>
                <w:color w:val="333333"/>
                <w:sz w:val="16"/>
                <w:szCs w:val="16"/>
                <w:lang w:eastAsia="sk-SK"/>
              </w:rPr>
            </w:pPr>
            <w:r w:rsidRPr="00E43740">
              <w:rPr>
                <w:rFonts w:ascii="Arial" w:hAnsi="Arial" w:cs="Arial"/>
                <w:color w:val="333333"/>
                <w:sz w:val="16"/>
                <w:szCs w:val="16"/>
                <w:lang w:eastAsia="sk-SK"/>
              </w:rPr>
              <w:t>Výroba výrobkov z gumy a plastu</w:t>
            </w:r>
          </w:p>
        </w:tc>
        <w:tc>
          <w:tcPr>
            <w:tcW w:w="367" w:type="dxa"/>
            <w:tcBorders>
              <w:top w:val="nil"/>
              <w:left w:val="single" w:sz="4" w:space="0" w:color="EFEFEF"/>
              <w:bottom w:val="single" w:sz="4" w:space="0" w:color="EFEFEF"/>
              <w:right w:val="single" w:sz="4" w:space="0" w:color="EFEFEF"/>
            </w:tcBorders>
            <w:noWrap/>
          </w:tcPr>
          <w:p w:rsidR="00F413D3" w:rsidRPr="00E43740" w:rsidRDefault="00F413D3" w:rsidP="00067DEE">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13</w:t>
            </w:r>
          </w:p>
        </w:tc>
        <w:tc>
          <w:tcPr>
            <w:tcW w:w="367" w:type="dxa"/>
            <w:tcBorders>
              <w:top w:val="nil"/>
              <w:left w:val="nil"/>
              <w:bottom w:val="single" w:sz="4" w:space="0" w:color="EFEFEF"/>
              <w:right w:val="single" w:sz="4" w:space="0" w:color="EFEFEF"/>
            </w:tcBorders>
            <w:noWrap/>
          </w:tcPr>
          <w:p w:rsidR="00F413D3" w:rsidRPr="00E43740" w:rsidRDefault="00F413D3" w:rsidP="00067DEE">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10</w:t>
            </w:r>
          </w:p>
        </w:tc>
        <w:tc>
          <w:tcPr>
            <w:tcW w:w="367" w:type="dxa"/>
            <w:tcBorders>
              <w:top w:val="nil"/>
              <w:left w:val="nil"/>
              <w:bottom w:val="single" w:sz="4" w:space="0" w:color="EFEFEF"/>
              <w:right w:val="single" w:sz="4" w:space="0" w:color="EFEFEF"/>
            </w:tcBorders>
            <w:noWrap/>
          </w:tcPr>
          <w:p w:rsidR="00F413D3" w:rsidRPr="00E43740" w:rsidRDefault="00F413D3" w:rsidP="00067DEE">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23</w:t>
            </w:r>
          </w:p>
        </w:tc>
        <w:tc>
          <w:tcPr>
            <w:tcW w:w="792" w:type="dxa"/>
            <w:tcBorders>
              <w:top w:val="nil"/>
              <w:left w:val="nil"/>
              <w:bottom w:val="single" w:sz="4" w:space="0" w:color="EFEFEF"/>
              <w:right w:val="single" w:sz="4" w:space="0" w:color="EFEFEF"/>
            </w:tcBorders>
            <w:noWrap/>
          </w:tcPr>
          <w:p w:rsidR="00F413D3" w:rsidRPr="00E43740" w:rsidRDefault="00F413D3" w:rsidP="00067DEE">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15</w:t>
            </w:r>
          </w:p>
        </w:tc>
      </w:tr>
      <w:tr w:rsidR="00F413D3" w:rsidRPr="00E43740">
        <w:trPr>
          <w:trHeight w:val="255"/>
        </w:trPr>
        <w:tc>
          <w:tcPr>
            <w:tcW w:w="7209" w:type="dxa"/>
            <w:tcBorders>
              <w:top w:val="nil"/>
              <w:left w:val="single" w:sz="4" w:space="0" w:color="C0C0C0"/>
              <w:bottom w:val="single" w:sz="4" w:space="0" w:color="C0C0C0"/>
              <w:right w:val="single" w:sz="4" w:space="0" w:color="C0C0C0"/>
            </w:tcBorders>
            <w:shd w:val="clear" w:color="000000" w:fill="E7E5E5"/>
            <w:noWrap/>
          </w:tcPr>
          <w:p w:rsidR="00F413D3" w:rsidRPr="00E43740" w:rsidRDefault="00F413D3" w:rsidP="00067DEE">
            <w:pPr>
              <w:ind w:firstLine="0"/>
              <w:rPr>
                <w:rFonts w:ascii="Arial" w:hAnsi="Arial" w:cs="Arial"/>
                <w:color w:val="333333"/>
                <w:sz w:val="16"/>
                <w:szCs w:val="16"/>
                <w:lang w:eastAsia="sk-SK"/>
              </w:rPr>
            </w:pPr>
            <w:r w:rsidRPr="00E43740">
              <w:rPr>
                <w:rFonts w:ascii="Arial" w:hAnsi="Arial" w:cs="Arial"/>
                <w:color w:val="333333"/>
                <w:sz w:val="16"/>
                <w:szCs w:val="16"/>
                <w:lang w:eastAsia="sk-SK"/>
              </w:rPr>
              <w:t>Výroba ostatných nekovových minerálnych výrobkov</w:t>
            </w:r>
          </w:p>
        </w:tc>
        <w:tc>
          <w:tcPr>
            <w:tcW w:w="367" w:type="dxa"/>
            <w:tcBorders>
              <w:top w:val="nil"/>
              <w:left w:val="single" w:sz="4" w:space="0" w:color="EFEFEF"/>
              <w:bottom w:val="single" w:sz="4" w:space="0" w:color="EFEFEF"/>
              <w:right w:val="single" w:sz="4" w:space="0" w:color="EFEFEF"/>
            </w:tcBorders>
            <w:noWrap/>
          </w:tcPr>
          <w:p w:rsidR="00F413D3" w:rsidRPr="00E43740" w:rsidRDefault="00F413D3" w:rsidP="00067DEE">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19</w:t>
            </w:r>
          </w:p>
        </w:tc>
        <w:tc>
          <w:tcPr>
            <w:tcW w:w="367" w:type="dxa"/>
            <w:tcBorders>
              <w:top w:val="nil"/>
              <w:left w:val="nil"/>
              <w:bottom w:val="single" w:sz="4" w:space="0" w:color="EFEFEF"/>
              <w:right w:val="single" w:sz="4" w:space="0" w:color="EFEFEF"/>
            </w:tcBorders>
            <w:noWrap/>
          </w:tcPr>
          <w:p w:rsidR="00F413D3" w:rsidRPr="00E43740" w:rsidRDefault="00F413D3" w:rsidP="00067DEE">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11</w:t>
            </w:r>
          </w:p>
        </w:tc>
        <w:tc>
          <w:tcPr>
            <w:tcW w:w="367" w:type="dxa"/>
            <w:tcBorders>
              <w:top w:val="nil"/>
              <w:left w:val="nil"/>
              <w:bottom w:val="single" w:sz="4" w:space="0" w:color="EFEFEF"/>
              <w:right w:val="single" w:sz="4" w:space="0" w:color="EFEFEF"/>
            </w:tcBorders>
            <w:noWrap/>
          </w:tcPr>
          <w:p w:rsidR="00F413D3" w:rsidRPr="00E43740" w:rsidRDefault="00F413D3" w:rsidP="00067DEE">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30</w:t>
            </w:r>
          </w:p>
        </w:tc>
        <w:tc>
          <w:tcPr>
            <w:tcW w:w="792" w:type="dxa"/>
            <w:tcBorders>
              <w:top w:val="nil"/>
              <w:left w:val="nil"/>
              <w:bottom w:val="single" w:sz="4" w:space="0" w:color="EFEFEF"/>
              <w:right w:val="single" w:sz="4" w:space="0" w:color="EFEFEF"/>
            </w:tcBorders>
            <w:noWrap/>
          </w:tcPr>
          <w:p w:rsidR="00F413D3" w:rsidRPr="00E43740" w:rsidRDefault="00F413D3" w:rsidP="00067DEE">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25</w:t>
            </w:r>
          </w:p>
        </w:tc>
      </w:tr>
      <w:tr w:rsidR="00F413D3" w:rsidRPr="00E43740">
        <w:trPr>
          <w:trHeight w:val="255"/>
        </w:trPr>
        <w:tc>
          <w:tcPr>
            <w:tcW w:w="7209" w:type="dxa"/>
            <w:tcBorders>
              <w:top w:val="nil"/>
              <w:left w:val="single" w:sz="4" w:space="0" w:color="C0C0C0"/>
              <w:bottom w:val="single" w:sz="4" w:space="0" w:color="C0C0C0"/>
              <w:right w:val="single" w:sz="4" w:space="0" w:color="C0C0C0"/>
            </w:tcBorders>
            <w:shd w:val="clear" w:color="000000" w:fill="E7E5E5"/>
            <w:noWrap/>
          </w:tcPr>
          <w:p w:rsidR="00F413D3" w:rsidRPr="00E43740" w:rsidRDefault="00F413D3" w:rsidP="00067DEE">
            <w:pPr>
              <w:ind w:firstLine="0"/>
              <w:rPr>
                <w:rFonts w:ascii="Arial" w:hAnsi="Arial" w:cs="Arial"/>
                <w:color w:val="333333"/>
                <w:sz w:val="16"/>
                <w:szCs w:val="16"/>
                <w:lang w:eastAsia="sk-SK"/>
              </w:rPr>
            </w:pPr>
            <w:r w:rsidRPr="00E43740">
              <w:rPr>
                <w:rFonts w:ascii="Arial" w:hAnsi="Arial" w:cs="Arial"/>
                <w:color w:val="333333"/>
                <w:sz w:val="16"/>
                <w:szCs w:val="16"/>
                <w:lang w:eastAsia="sk-SK"/>
              </w:rPr>
              <w:t>Výroba a spracovanie kovov</w:t>
            </w:r>
          </w:p>
        </w:tc>
        <w:tc>
          <w:tcPr>
            <w:tcW w:w="367" w:type="dxa"/>
            <w:tcBorders>
              <w:top w:val="nil"/>
              <w:left w:val="single" w:sz="4" w:space="0" w:color="EFEFEF"/>
              <w:bottom w:val="single" w:sz="4" w:space="0" w:color="EFEFEF"/>
              <w:right w:val="single" w:sz="4" w:space="0" w:color="EFEFEF"/>
            </w:tcBorders>
            <w:noWrap/>
          </w:tcPr>
          <w:p w:rsidR="00F413D3" w:rsidRPr="00E43740" w:rsidRDefault="00F413D3" w:rsidP="00067DEE">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17</w:t>
            </w:r>
          </w:p>
        </w:tc>
        <w:tc>
          <w:tcPr>
            <w:tcW w:w="367" w:type="dxa"/>
            <w:tcBorders>
              <w:top w:val="nil"/>
              <w:left w:val="nil"/>
              <w:bottom w:val="single" w:sz="4" w:space="0" w:color="EFEFEF"/>
              <w:right w:val="single" w:sz="4" w:space="0" w:color="EFEFEF"/>
            </w:tcBorders>
            <w:noWrap/>
          </w:tcPr>
          <w:p w:rsidR="00F413D3" w:rsidRPr="00E43740" w:rsidRDefault="00F413D3" w:rsidP="00067DEE">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9</w:t>
            </w:r>
          </w:p>
        </w:tc>
        <w:tc>
          <w:tcPr>
            <w:tcW w:w="367" w:type="dxa"/>
            <w:tcBorders>
              <w:top w:val="nil"/>
              <w:left w:val="nil"/>
              <w:bottom w:val="single" w:sz="4" w:space="0" w:color="EFEFEF"/>
              <w:right w:val="single" w:sz="4" w:space="0" w:color="EFEFEF"/>
            </w:tcBorders>
            <w:noWrap/>
          </w:tcPr>
          <w:p w:rsidR="00F413D3" w:rsidRPr="00E43740" w:rsidRDefault="00F413D3" w:rsidP="00067DEE">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26</w:t>
            </w:r>
          </w:p>
        </w:tc>
        <w:tc>
          <w:tcPr>
            <w:tcW w:w="792" w:type="dxa"/>
            <w:tcBorders>
              <w:top w:val="nil"/>
              <w:left w:val="nil"/>
              <w:bottom w:val="single" w:sz="4" w:space="0" w:color="EFEFEF"/>
              <w:right w:val="single" w:sz="4" w:space="0" w:color="EFEFEF"/>
            </w:tcBorders>
            <w:noWrap/>
          </w:tcPr>
          <w:p w:rsidR="00F413D3" w:rsidRPr="00E43740" w:rsidRDefault="00F413D3" w:rsidP="00067DEE">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20</w:t>
            </w:r>
          </w:p>
        </w:tc>
      </w:tr>
      <w:tr w:rsidR="00F413D3" w:rsidRPr="00E43740">
        <w:trPr>
          <w:trHeight w:val="255"/>
        </w:trPr>
        <w:tc>
          <w:tcPr>
            <w:tcW w:w="7209" w:type="dxa"/>
            <w:tcBorders>
              <w:top w:val="nil"/>
              <w:left w:val="single" w:sz="4" w:space="0" w:color="C0C0C0"/>
              <w:bottom w:val="single" w:sz="4" w:space="0" w:color="C0C0C0"/>
              <w:right w:val="single" w:sz="4" w:space="0" w:color="C0C0C0"/>
            </w:tcBorders>
            <w:shd w:val="clear" w:color="000000" w:fill="E7E5E5"/>
            <w:noWrap/>
          </w:tcPr>
          <w:p w:rsidR="00F413D3" w:rsidRPr="00E43740" w:rsidRDefault="00F413D3" w:rsidP="00067DEE">
            <w:pPr>
              <w:ind w:firstLine="0"/>
              <w:rPr>
                <w:rFonts w:ascii="Arial" w:hAnsi="Arial" w:cs="Arial"/>
                <w:color w:val="333333"/>
                <w:sz w:val="16"/>
                <w:szCs w:val="16"/>
                <w:lang w:eastAsia="sk-SK"/>
              </w:rPr>
            </w:pPr>
            <w:r w:rsidRPr="00E43740">
              <w:rPr>
                <w:rFonts w:ascii="Arial" w:hAnsi="Arial" w:cs="Arial"/>
                <w:color w:val="333333"/>
                <w:sz w:val="16"/>
                <w:szCs w:val="16"/>
                <w:lang w:eastAsia="sk-SK"/>
              </w:rPr>
              <w:t>Výroba kovových konštrukcií okrem strojov a zariadení</w:t>
            </w:r>
          </w:p>
        </w:tc>
        <w:tc>
          <w:tcPr>
            <w:tcW w:w="367" w:type="dxa"/>
            <w:tcBorders>
              <w:top w:val="nil"/>
              <w:left w:val="single" w:sz="4" w:space="0" w:color="EFEFEF"/>
              <w:bottom w:val="single" w:sz="4" w:space="0" w:color="EFEFEF"/>
              <w:right w:val="single" w:sz="4" w:space="0" w:color="EFEFEF"/>
            </w:tcBorders>
            <w:noWrap/>
          </w:tcPr>
          <w:p w:rsidR="00F413D3" w:rsidRPr="00E43740" w:rsidRDefault="00F413D3" w:rsidP="00067DEE">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50</w:t>
            </w:r>
          </w:p>
        </w:tc>
        <w:tc>
          <w:tcPr>
            <w:tcW w:w="367" w:type="dxa"/>
            <w:tcBorders>
              <w:top w:val="nil"/>
              <w:left w:val="nil"/>
              <w:bottom w:val="single" w:sz="4" w:space="0" w:color="EFEFEF"/>
              <w:right w:val="single" w:sz="4" w:space="0" w:color="EFEFEF"/>
            </w:tcBorders>
            <w:noWrap/>
          </w:tcPr>
          <w:p w:rsidR="00F413D3" w:rsidRPr="00E43740" w:rsidRDefault="00F413D3" w:rsidP="00067DEE">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27</w:t>
            </w:r>
          </w:p>
        </w:tc>
        <w:tc>
          <w:tcPr>
            <w:tcW w:w="367" w:type="dxa"/>
            <w:tcBorders>
              <w:top w:val="nil"/>
              <w:left w:val="nil"/>
              <w:bottom w:val="single" w:sz="4" w:space="0" w:color="EFEFEF"/>
              <w:right w:val="single" w:sz="4" w:space="0" w:color="EFEFEF"/>
            </w:tcBorders>
            <w:noWrap/>
          </w:tcPr>
          <w:p w:rsidR="00F413D3" w:rsidRPr="00E43740" w:rsidRDefault="00F413D3" w:rsidP="00067DEE">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77</w:t>
            </w:r>
          </w:p>
        </w:tc>
        <w:tc>
          <w:tcPr>
            <w:tcW w:w="792" w:type="dxa"/>
            <w:tcBorders>
              <w:top w:val="nil"/>
              <w:left w:val="nil"/>
              <w:bottom w:val="single" w:sz="4" w:space="0" w:color="EFEFEF"/>
              <w:right w:val="single" w:sz="4" w:space="0" w:color="EFEFEF"/>
            </w:tcBorders>
            <w:noWrap/>
          </w:tcPr>
          <w:p w:rsidR="00F413D3" w:rsidRPr="00E43740" w:rsidRDefault="00F413D3" w:rsidP="00067DEE">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66</w:t>
            </w:r>
          </w:p>
        </w:tc>
      </w:tr>
      <w:tr w:rsidR="00F413D3" w:rsidRPr="00E43740">
        <w:trPr>
          <w:trHeight w:val="255"/>
        </w:trPr>
        <w:tc>
          <w:tcPr>
            <w:tcW w:w="7209" w:type="dxa"/>
            <w:tcBorders>
              <w:top w:val="nil"/>
              <w:left w:val="single" w:sz="4" w:space="0" w:color="C0C0C0"/>
              <w:bottom w:val="single" w:sz="4" w:space="0" w:color="C0C0C0"/>
              <w:right w:val="single" w:sz="4" w:space="0" w:color="C0C0C0"/>
            </w:tcBorders>
            <w:shd w:val="clear" w:color="000000" w:fill="E7E5E5"/>
            <w:noWrap/>
          </w:tcPr>
          <w:p w:rsidR="00F413D3" w:rsidRPr="00E43740" w:rsidRDefault="00F413D3" w:rsidP="00067DEE">
            <w:pPr>
              <w:ind w:firstLine="0"/>
              <w:rPr>
                <w:rFonts w:ascii="Arial" w:hAnsi="Arial" w:cs="Arial"/>
                <w:color w:val="333333"/>
                <w:sz w:val="16"/>
                <w:szCs w:val="16"/>
                <w:lang w:eastAsia="sk-SK"/>
              </w:rPr>
            </w:pPr>
            <w:r w:rsidRPr="00E43740">
              <w:rPr>
                <w:rFonts w:ascii="Arial" w:hAnsi="Arial" w:cs="Arial"/>
                <w:color w:val="333333"/>
                <w:sz w:val="16"/>
                <w:szCs w:val="16"/>
                <w:lang w:eastAsia="sk-SK"/>
              </w:rPr>
              <w:t>Výroba počítačových, elektronických a optických výrobkov</w:t>
            </w:r>
          </w:p>
        </w:tc>
        <w:tc>
          <w:tcPr>
            <w:tcW w:w="367" w:type="dxa"/>
            <w:tcBorders>
              <w:top w:val="nil"/>
              <w:left w:val="single" w:sz="4" w:space="0" w:color="EFEFEF"/>
              <w:bottom w:val="single" w:sz="4" w:space="0" w:color="EFEFEF"/>
              <w:right w:val="single" w:sz="4" w:space="0" w:color="EFEFEF"/>
            </w:tcBorders>
            <w:noWrap/>
          </w:tcPr>
          <w:p w:rsidR="00F413D3" w:rsidRPr="00E43740" w:rsidRDefault="00F413D3" w:rsidP="00067DEE">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5</w:t>
            </w:r>
          </w:p>
        </w:tc>
        <w:tc>
          <w:tcPr>
            <w:tcW w:w="367" w:type="dxa"/>
            <w:tcBorders>
              <w:top w:val="nil"/>
              <w:left w:val="nil"/>
              <w:bottom w:val="single" w:sz="4" w:space="0" w:color="EFEFEF"/>
              <w:right w:val="single" w:sz="4" w:space="0" w:color="EFEFEF"/>
            </w:tcBorders>
            <w:noWrap/>
          </w:tcPr>
          <w:p w:rsidR="00F413D3" w:rsidRPr="00E43740" w:rsidRDefault="00F413D3" w:rsidP="00067DEE">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2</w:t>
            </w:r>
          </w:p>
        </w:tc>
        <w:tc>
          <w:tcPr>
            <w:tcW w:w="367" w:type="dxa"/>
            <w:tcBorders>
              <w:top w:val="nil"/>
              <w:left w:val="nil"/>
              <w:bottom w:val="single" w:sz="4" w:space="0" w:color="EFEFEF"/>
              <w:right w:val="single" w:sz="4" w:space="0" w:color="EFEFEF"/>
            </w:tcBorders>
            <w:noWrap/>
          </w:tcPr>
          <w:p w:rsidR="00F413D3" w:rsidRPr="00E43740" w:rsidRDefault="00F413D3" w:rsidP="00067DEE">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7</w:t>
            </w:r>
          </w:p>
        </w:tc>
        <w:tc>
          <w:tcPr>
            <w:tcW w:w="792" w:type="dxa"/>
            <w:tcBorders>
              <w:top w:val="nil"/>
              <w:left w:val="nil"/>
              <w:bottom w:val="single" w:sz="4" w:space="0" w:color="EFEFEF"/>
              <w:right w:val="single" w:sz="4" w:space="0" w:color="EFEFEF"/>
            </w:tcBorders>
            <w:noWrap/>
          </w:tcPr>
          <w:p w:rsidR="00F413D3" w:rsidRPr="00E43740" w:rsidRDefault="00F413D3" w:rsidP="00067DEE">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5</w:t>
            </w:r>
          </w:p>
        </w:tc>
      </w:tr>
      <w:tr w:rsidR="00F413D3" w:rsidRPr="00E43740">
        <w:trPr>
          <w:trHeight w:val="255"/>
        </w:trPr>
        <w:tc>
          <w:tcPr>
            <w:tcW w:w="7209" w:type="dxa"/>
            <w:tcBorders>
              <w:top w:val="nil"/>
              <w:left w:val="single" w:sz="4" w:space="0" w:color="C0C0C0"/>
              <w:bottom w:val="single" w:sz="4" w:space="0" w:color="C0C0C0"/>
              <w:right w:val="single" w:sz="4" w:space="0" w:color="C0C0C0"/>
            </w:tcBorders>
            <w:shd w:val="clear" w:color="000000" w:fill="E7E5E5"/>
            <w:noWrap/>
          </w:tcPr>
          <w:p w:rsidR="00F413D3" w:rsidRPr="00E43740" w:rsidRDefault="00F413D3" w:rsidP="00067DEE">
            <w:pPr>
              <w:ind w:firstLine="0"/>
              <w:rPr>
                <w:rFonts w:ascii="Arial" w:hAnsi="Arial" w:cs="Arial"/>
                <w:color w:val="333333"/>
                <w:sz w:val="16"/>
                <w:szCs w:val="16"/>
                <w:lang w:eastAsia="sk-SK"/>
              </w:rPr>
            </w:pPr>
            <w:r w:rsidRPr="00E43740">
              <w:rPr>
                <w:rFonts w:ascii="Arial" w:hAnsi="Arial" w:cs="Arial"/>
                <w:color w:val="333333"/>
                <w:sz w:val="16"/>
                <w:szCs w:val="16"/>
                <w:lang w:eastAsia="sk-SK"/>
              </w:rPr>
              <w:t>Výroba elektrických zariadení</w:t>
            </w:r>
          </w:p>
        </w:tc>
        <w:tc>
          <w:tcPr>
            <w:tcW w:w="367" w:type="dxa"/>
            <w:tcBorders>
              <w:top w:val="nil"/>
              <w:left w:val="single" w:sz="4" w:space="0" w:color="EFEFEF"/>
              <w:bottom w:val="single" w:sz="4" w:space="0" w:color="EFEFEF"/>
              <w:right w:val="single" w:sz="4" w:space="0" w:color="EFEFEF"/>
            </w:tcBorders>
            <w:noWrap/>
          </w:tcPr>
          <w:p w:rsidR="00F413D3" w:rsidRPr="00E43740" w:rsidRDefault="00F413D3" w:rsidP="00067DEE">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15</w:t>
            </w:r>
          </w:p>
        </w:tc>
        <w:tc>
          <w:tcPr>
            <w:tcW w:w="367" w:type="dxa"/>
            <w:tcBorders>
              <w:top w:val="nil"/>
              <w:left w:val="nil"/>
              <w:bottom w:val="single" w:sz="4" w:space="0" w:color="EFEFEF"/>
              <w:right w:val="single" w:sz="4" w:space="0" w:color="EFEFEF"/>
            </w:tcBorders>
            <w:noWrap/>
          </w:tcPr>
          <w:p w:rsidR="00F413D3" w:rsidRPr="00E43740" w:rsidRDefault="00F413D3" w:rsidP="00067DEE">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7</w:t>
            </w:r>
          </w:p>
        </w:tc>
        <w:tc>
          <w:tcPr>
            <w:tcW w:w="367" w:type="dxa"/>
            <w:tcBorders>
              <w:top w:val="nil"/>
              <w:left w:val="nil"/>
              <w:bottom w:val="single" w:sz="4" w:space="0" w:color="EFEFEF"/>
              <w:right w:val="single" w:sz="4" w:space="0" w:color="EFEFEF"/>
            </w:tcBorders>
            <w:noWrap/>
          </w:tcPr>
          <w:p w:rsidR="00F413D3" w:rsidRPr="00E43740" w:rsidRDefault="00F413D3" w:rsidP="00067DEE">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22</w:t>
            </w:r>
          </w:p>
        </w:tc>
        <w:tc>
          <w:tcPr>
            <w:tcW w:w="792" w:type="dxa"/>
            <w:tcBorders>
              <w:top w:val="nil"/>
              <w:left w:val="nil"/>
              <w:bottom w:val="single" w:sz="4" w:space="0" w:color="EFEFEF"/>
              <w:right w:val="single" w:sz="4" w:space="0" w:color="EFEFEF"/>
            </w:tcBorders>
            <w:noWrap/>
          </w:tcPr>
          <w:p w:rsidR="00F413D3" w:rsidRPr="00E43740" w:rsidRDefault="00F413D3" w:rsidP="00067DEE">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18</w:t>
            </w:r>
          </w:p>
        </w:tc>
      </w:tr>
      <w:tr w:rsidR="00F413D3" w:rsidRPr="00E43740">
        <w:trPr>
          <w:trHeight w:val="255"/>
        </w:trPr>
        <w:tc>
          <w:tcPr>
            <w:tcW w:w="7209" w:type="dxa"/>
            <w:tcBorders>
              <w:top w:val="nil"/>
              <w:left w:val="single" w:sz="4" w:space="0" w:color="C0C0C0"/>
              <w:bottom w:val="single" w:sz="4" w:space="0" w:color="C0C0C0"/>
              <w:right w:val="single" w:sz="4" w:space="0" w:color="C0C0C0"/>
            </w:tcBorders>
            <w:shd w:val="clear" w:color="000000" w:fill="E7E5E5"/>
            <w:noWrap/>
          </w:tcPr>
          <w:p w:rsidR="00F413D3" w:rsidRPr="00E43740" w:rsidRDefault="00F413D3" w:rsidP="00067DEE">
            <w:pPr>
              <w:ind w:firstLine="0"/>
              <w:rPr>
                <w:rFonts w:ascii="Arial" w:hAnsi="Arial" w:cs="Arial"/>
                <w:color w:val="333333"/>
                <w:sz w:val="16"/>
                <w:szCs w:val="16"/>
                <w:lang w:eastAsia="sk-SK"/>
              </w:rPr>
            </w:pPr>
            <w:r w:rsidRPr="00E43740">
              <w:rPr>
                <w:rFonts w:ascii="Arial" w:hAnsi="Arial" w:cs="Arial"/>
                <w:color w:val="333333"/>
                <w:sz w:val="16"/>
                <w:szCs w:val="16"/>
                <w:lang w:eastAsia="sk-SK"/>
              </w:rPr>
              <w:t>Výroba strojov a zariadení i. n.</w:t>
            </w:r>
          </w:p>
        </w:tc>
        <w:tc>
          <w:tcPr>
            <w:tcW w:w="367" w:type="dxa"/>
            <w:tcBorders>
              <w:top w:val="nil"/>
              <w:left w:val="single" w:sz="4" w:space="0" w:color="EFEFEF"/>
              <w:bottom w:val="single" w:sz="4" w:space="0" w:color="EFEFEF"/>
              <w:right w:val="single" w:sz="4" w:space="0" w:color="EFEFEF"/>
            </w:tcBorders>
            <w:noWrap/>
          </w:tcPr>
          <w:p w:rsidR="00F413D3" w:rsidRPr="00E43740" w:rsidRDefault="00F413D3" w:rsidP="00067DEE">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36</w:t>
            </w:r>
          </w:p>
        </w:tc>
        <w:tc>
          <w:tcPr>
            <w:tcW w:w="367" w:type="dxa"/>
            <w:tcBorders>
              <w:top w:val="nil"/>
              <w:left w:val="nil"/>
              <w:bottom w:val="single" w:sz="4" w:space="0" w:color="EFEFEF"/>
              <w:right w:val="single" w:sz="4" w:space="0" w:color="EFEFEF"/>
            </w:tcBorders>
            <w:noWrap/>
          </w:tcPr>
          <w:p w:rsidR="00F413D3" w:rsidRPr="00E43740" w:rsidRDefault="00F413D3" w:rsidP="00067DEE">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19</w:t>
            </w:r>
          </w:p>
        </w:tc>
        <w:tc>
          <w:tcPr>
            <w:tcW w:w="367" w:type="dxa"/>
            <w:tcBorders>
              <w:top w:val="nil"/>
              <w:left w:val="nil"/>
              <w:bottom w:val="single" w:sz="4" w:space="0" w:color="EFEFEF"/>
              <w:right w:val="single" w:sz="4" w:space="0" w:color="EFEFEF"/>
            </w:tcBorders>
            <w:noWrap/>
          </w:tcPr>
          <w:p w:rsidR="00F413D3" w:rsidRPr="00E43740" w:rsidRDefault="00F413D3" w:rsidP="00067DEE">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55</w:t>
            </w:r>
          </w:p>
        </w:tc>
        <w:tc>
          <w:tcPr>
            <w:tcW w:w="792" w:type="dxa"/>
            <w:tcBorders>
              <w:top w:val="nil"/>
              <w:left w:val="nil"/>
              <w:bottom w:val="single" w:sz="4" w:space="0" w:color="EFEFEF"/>
              <w:right w:val="single" w:sz="4" w:space="0" w:color="EFEFEF"/>
            </w:tcBorders>
            <w:noWrap/>
          </w:tcPr>
          <w:p w:rsidR="00F413D3" w:rsidRPr="00E43740" w:rsidRDefault="00F413D3" w:rsidP="00067DEE">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46</w:t>
            </w:r>
          </w:p>
        </w:tc>
      </w:tr>
      <w:tr w:rsidR="00F413D3" w:rsidRPr="00E43740">
        <w:trPr>
          <w:trHeight w:val="255"/>
        </w:trPr>
        <w:tc>
          <w:tcPr>
            <w:tcW w:w="7209" w:type="dxa"/>
            <w:tcBorders>
              <w:top w:val="nil"/>
              <w:left w:val="single" w:sz="4" w:space="0" w:color="C0C0C0"/>
              <w:bottom w:val="single" w:sz="4" w:space="0" w:color="C0C0C0"/>
              <w:right w:val="single" w:sz="4" w:space="0" w:color="C0C0C0"/>
            </w:tcBorders>
            <w:shd w:val="clear" w:color="000000" w:fill="E7E5E5"/>
            <w:noWrap/>
          </w:tcPr>
          <w:p w:rsidR="00F413D3" w:rsidRPr="00E43740" w:rsidRDefault="00F413D3" w:rsidP="00067DEE">
            <w:pPr>
              <w:ind w:firstLine="0"/>
              <w:rPr>
                <w:rFonts w:ascii="Arial" w:hAnsi="Arial" w:cs="Arial"/>
                <w:color w:val="333333"/>
                <w:sz w:val="16"/>
                <w:szCs w:val="16"/>
                <w:lang w:eastAsia="sk-SK"/>
              </w:rPr>
            </w:pPr>
            <w:r w:rsidRPr="00E43740">
              <w:rPr>
                <w:rFonts w:ascii="Arial" w:hAnsi="Arial" w:cs="Arial"/>
                <w:color w:val="333333"/>
                <w:sz w:val="16"/>
                <w:szCs w:val="16"/>
                <w:lang w:eastAsia="sk-SK"/>
              </w:rPr>
              <w:t>Výroba motorových vozidiel, návesov a prívesov</w:t>
            </w:r>
          </w:p>
        </w:tc>
        <w:tc>
          <w:tcPr>
            <w:tcW w:w="367" w:type="dxa"/>
            <w:tcBorders>
              <w:top w:val="nil"/>
              <w:left w:val="single" w:sz="4" w:space="0" w:color="EFEFEF"/>
              <w:bottom w:val="single" w:sz="4" w:space="0" w:color="EFEFEF"/>
              <w:right w:val="single" w:sz="4" w:space="0" w:color="EFEFEF"/>
            </w:tcBorders>
            <w:noWrap/>
          </w:tcPr>
          <w:p w:rsidR="00F413D3" w:rsidRPr="00E43740" w:rsidRDefault="00F413D3" w:rsidP="00067DEE">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112</w:t>
            </w:r>
          </w:p>
        </w:tc>
        <w:tc>
          <w:tcPr>
            <w:tcW w:w="367" w:type="dxa"/>
            <w:tcBorders>
              <w:top w:val="nil"/>
              <w:left w:val="nil"/>
              <w:bottom w:val="single" w:sz="4" w:space="0" w:color="EFEFEF"/>
              <w:right w:val="single" w:sz="4" w:space="0" w:color="EFEFEF"/>
            </w:tcBorders>
            <w:noWrap/>
          </w:tcPr>
          <w:p w:rsidR="00F413D3" w:rsidRPr="00E43740" w:rsidRDefault="00F413D3" w:rsidP="00067DEE">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56</w:t>
            </w:r>
          </w:p>
        </w:tc>
        <w:tc>
          <w:tcPr>
            <w:tcW w:w="367" w:type="dxa"/>
            <w:tcBorders>
              <w:top w:val="nil"/>
              <w:left w:val="nil"/>
              <w:bottom w:val="single" w:sz="4" w:space="0" w:color="EFEFEF"/>
              <w:right w:val="single" w:sz="4" w:space="0" w:color="EFEFEF"/>
            </w:tcBorders>
            <w:noWrap/>
          </w:tcPr>
          <w:p w:rsidR="00F413D3" w:rsidRPr="00E43740" w:rsidRDefault="00F413D3" w:rsidP="00067DEE">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168</w:t>
            </w:r>
          </w:p>
        </w:tc>
        <w:tc>
          <w:tcPr>
            <w:tcW w:w="792" w:type="dxa"/>
            <w:tcBorders>
              <w:top w:val="nil"/>
              <w:left w:val="nil"/>
              <w:bottom w:val="single" w:sz="4" w:space="0" w:color="EFEFEF"/>
              <w:right w:val="single" w:sz="4" w:space="0" w:color="EFEFEF"/>
            </w:tcBorders>
            <w:noWrap/>
          </w:tcPr>
          <w:p w:rsidR="00F413D3" w:rsidRPr="00E43740" w:rsidRDefault="00F413D3" w:rsidP="00067DEE">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151</w:t>
            </w:r>
          </w:p>
        </w:tc>
      </w:tr>
      <w:tr w:rsidR="00F413D3" w:rsidRPr="00E43740">
        <w:trPr>
          <w:trHeight w:val="255"/>
        </w:trPr>
        <w:tc>
          <w:tcPr>
            <w:tcW w:w="7209" w:type="dxa"/>
            <w:tcBorders>
              <w:top w:val="nil"/>
              <w:left w:val="single" w:sz="4" w:space="0" w:color="C0C0C0"/>
              <w:bottom w:val="single" w:sz="4" w:space="0" w:color="C0C0C0"/>
              <w:right w:val="single" w:sz="4" w:space="0" w:color="C0C0C0"/>
            </w:tcBorders>
            <w:shd w:val="clear" w:color="000000" w:fill="E7E5E5"/>
            <w:noWrap/>
          </w:tcPr>
          <w:p w:rsidR="00F413D3" w:rsidRPr="00E43740" w:rsidRDefault="00F413D3" w:rsidP="00067DEE">
            <w:pPr>
              <w:ind w:firstLine="0"/>
              <w:rPr>
                <w:rFonts w:ascii="Arial" w:hAnsi="Arial" w:cs="Arial"/>
                <w:color w:val="333333"/>
                <w:sz w:val="16"/>
                <w:szCs w:val="16"/>
                <w:lang w:eastAsia="sk-SK"/>
              </w:rPr>
            </w:pPr>
            <w:r w:rsidRPr="00E43740">
              <w:rPr>
                <w:rFonts w:ascii="Arial" w:hAnsi="Arial" w:cs="Arial"/>
                <w:color w:val="333333"/>
                <w:sz w:val="16"/>
                <w:szCs w:val="16"/>
                <w:lang w:eastAsia="sk-SK"/>
              </w:rPr>
              <w:t>Výroba ostatných dopravných prostriedkov</w:t>
            </w:r>
          </w:p>
        </w:tc>
        <w:tc>
          <w:tcPr>
            <w:tcW w:w="367" w:type="dxa"/>
            <w:tcBorders>
              <w:top w:val="nil"/>
              <w:left w:val="single" w:sz="4" w:space="0" w:color="EFEFEF"/>
              <w:bottom w:val="single" w:sz="4" w:space="0" w:color="EFEFEF"/>
              <w:right w:val="single" w:sz="4" w:space="0" w:color="EFEFEF"/>
            </w:tcBorders>
            <w:noWrap/>
          </w:tcPr>
          <w:p w:rsidR="00F413D3" w:rsidRPr="00E43740" w:rsidRDefault="00F413D3" w:rsidP="00067DEE">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12</w:t>
            </w:r>
          </w:p>
        </w:tc>
        <w:tc>
          <w:tcPr>
            <w:tcW w:w="367" w:type="dxa"/>
            <w:tcBorders>
              <w:top w:val="nil"/>
              <w:left w:val="nil"/>
              <w:bottom w:val="single" w:sz="4" w:space="0" w:color="EFEFEF"/>
              <w:right w:val="single" w:sz="4" w:space="0" w:color="EFEFEF"/>
            </w:tcBorders>
            <w:noWrap/>
          </w:tcPr>
          <w:p w:rsidR="00F413D3" w:rsidRPr="00E43740" w:rsidRDefault="00F413D3" w:rsidP="00067DEE">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4</w:t>
            </w:r>
          </w:p>
        </w:tc>
        <w:tc>
          <w:tcPr>
            <w:tcW w:w="367" w:type="dxa"/>
            <w:tcBorders>
              <w:top w:val="nil"/>
              <w:left w:val="nil"/>
              <w:bottom w:val="single" w:sz="4" w:space="0" w:color="EFEFEF"/>
              <w:right w:val="single" w:sz="4" w:space="0" w:color="EFEFEF"/>
            </w:tcBorders>
            <w:noWrap/>
          </w:tcPr>
          <w:p w:rsidR="00F413D3" w:rsidRPr="00E43740" w:rsidRDefault="00F413D3" w:rsidP="00067DEE">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16</w:t>
            </w:r>
          </w:p>
        </w:tc>
        <w:tc>
          <w:tcPr>
            <w:tcW w:w="792" w:type="dxa"/>
            <w:tcBorders>
              <w:top w:val="nil"/>
              <w:left w:val="nil"/>
              <w:bottom w:val="single" w:sz="4" w:space="0" w:color="EFEFEF"/>
              <w:right w:val="single" w:sz="4" w:space="0" w:color="EFEFEF"/>
            </w:tcBorders>
            <w:noWrap/>
          </w:tcPr>
          <w:p w:rsidR="00F413D3" w:rsidRPr="00E43740" w:rsidRDefault="00F413D3" w:rsidP="00067DEE">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9</w:t>
            </w:r>
          </w:p>
        </w:tc>
      </w:tr>
      <w:tr w:rsidR="00F413D3" w:rsidRPr="00E43740">
        <w:trPr>
          <w:trHeight w:val="255"/>
        </w:trPr>
        <w:tc>
          <w:tcPr>
            <w:tcW w:w="7209" w:type="dxa"/>
            <w:tcBorders>
              <w:top w:val="nil"/>
              <w:left w:val="single" w:sz="4" w:space="0" w:color="C0C0C0"/>
              <w:bottom w:val="single" w:sz="4" w:space="0" w:color="C0C0C0"/>
              <w:right w:val="single" w:sz="4" w:space="0" w:color="C0C0C0"/>
            </w:tcBorders>
            <w:shd w:val="clear" w:color="000000" w:fill="E7E5E5"/>
            <w:noWrap/>
          </w:tcPr>
          <w:p w:rsidR="00F413D3" w:rsidRPr="00E43740" w:rsidRDefault="00F413D3" w:rsidP="00067DEE">
            <w:pPr>
              <w:ind w:firstLine="0"/>
              <w:rPr>
                <w:rFonts w:ascii="Arial" w:hAnsi="Arial" w:cs="Arial"/>
                <w:color w:val="333333"/>
                <w:sz w:val="16"/>
                <w:szCs w:val="16"/>
                <w:lang w:eastAsia="sk-SK"/>
              </w:rPr>
            </w:pPr>
            <w:r w:rsidRPr="00E43740">
              <w:rPr>
                <w:rFonts w:ascii="Arial" w:hAnsi="Arial" w:cs="Arial"/>
                <w:color w:val="333333"/>
                <w:sz w:val="16"/>
                <w:szCs w:val="16"/>
                <w:lang w:eastAsia="sk-SK"/>
              </w:rPr>
              <w:t>Výroba nábytku</w:t>
            </w:r>
          </w:p>
        </w:tc>
        <w:tc>
          <w:tcPr>
            <w:tcW w:w="367" w:type="dxa"/>
            <w:tcBorders>
              <w:top w:val="nil"/>
              <w:left w:val="single" w:sz="4" w:space="0" w:color="EFEFEF"/>
              <w:bottom w:val="single" w:sz="4" w:space="0" w:color="EFEFEF"/>
              <w:right w:val="single" w:sz="4" w:space="0" w:color="EFEFEF"/>
            </w:tcBorders>
            <w:noWrap/>
          </w:tcPr>
          <w:p w:rsidR="00F413D3" w:rsidRPr="00E43740" w:rsidRDefault="00F413D3" w:rsidP="00067DEE">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7</w:t>
            </w:r>
          </w:p>
        </w:tc>
        <w:tc>
          <w:tcPr>
            <w:tcW w:w="367" w:type="dxa"/>
            <w:tcBorders>
              <w:top w:val="nil"/>
              <w:left w:val="nil"/>
              <w:bottom w:val="single" w:sz="4" w:space="0" w:color="EFEFEF"/>
              <w:right w:val="single" w:sz="4" w:space="0" w:color="EFEFEF"/>
            </w:tcBorders>
            <w:noWrap/>
          </w:tcPr>
          <w:p w:rsidR="00F413D3" w:rsidRPr="00E43740" w:rsidRDefault="00F413D3" w:rsidP="00067DEE">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3</w:t>
            </w:r>
          </w:p>
        </w:tc>
        <w:tc>
          <w:tcPr>
            <w:tcW w:w="367" w:type="dxa"/>
            <w:tcBorders>
              <w:top w:val="nil"/>
              <w:left w:val="nil"/>
              <w:bottom w:val="single" w:sz="4" w:space="0" w:color="EFEFEF"/>
              <w:right w:val="single" w:sz="4" w:space="0" w:color="EFEFEF"/>
            </w:tcBorders>
            <w:noWrap/>
          </w:tcPr>
          <w:p w:rsidR="00F413D3" w:rsidRPr="00E43740" w:rsidRDefault="00F413D3" w:rsidP="00067DEE">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10</w:t>
            </w:r>
          </w:p>
        </w:tc>
        <w:tc>
          <w:tcPr>
            <w:tcW w:w="792" w:type="dxa"/>
            <w:tcBorders>
              <w:top w:val="nil"/>
              <w:left w:val="nil"/>
              <w:bottom w:val="single" w:sz="4" w:space="0" w:color="EFEFEF"/>
              <w:right w:val="single" w:sz="4" w:space="0" w:color="EFEFEF"/>
            </w:tcBorders>
            <w:noWrap/>
          </w:tcPr>
          <w:p w:rsidR="00F413D3" w:rsidRPr="00E43740" w:rsidRDefault="00F413D3" w:rsidP="00067DEE">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5</w:t>
            </w:r>
          </w:p>
        </w:tc>
      </w:tr>
      <w:tr w:rsidR="00F413D3" w:rsidRPr="00E43740">
        <w:trPr>
          <w:trHeight w:val="255"/>
        </w:trPr>
        <w:tc>
          <w:tcPr>
            <w:tcW w:w="7209" w:type="dxa"/>
            <w:tcBorders>
              <w:top w:val="nil"/>
              <w:left w:val="single" w:sz="4" w:space="0" w:color="C0C0C0"/>
              <w:bottom w:val="single" w:sz="4" w:space="0" w:color="C0C0C0"/>
              <w:right w:val="single" w:sz="4" w:space="0" w:color="C0C0C0"/>
            </w:tcBorders>
            <w:shd w:val="clear" w:color="000000" w:fill="E7E5E5"/>
            <w:noWrap/>
          </w:tcPr>
          <w:p w:rsidR="00F413D3" w:rsidRPr="00E43740" w:rsidRDefault="00F413D3" w:rsidP="00067DEE">
            <w:pPr>
              <w:ind w:firstLine="0"/>
              <w:rPr>
                <w:rFonts w:ascii="Arial" w:hAnsi="Arial" w:cs="Arial"/>
                <w:color w:val="333333"/>
                <w:sz w:val="16"/>
                <w:szCs w:val="16"/>
                <w:lang w:eastAsia="sk-SK"/>
              </w:rPr>
            </w:pPr>
            <w:r w:rsidRPr="00E43740">
              <w:rPr>
                <w:rFonts w:ascii="Arial" w:hAnsi="Arial" w:cs="Arial"/>
                <w:color w:val="333333"/>
                <w:sz w:val="16"/>
                <w:szCs w:val="16"/>
                <w:lang w:eastAsia="sk-SK"/>
              </w:rPr>
              <w:t>Iná výroba</w:t>
            </w:r>
          </w:p>
        </w:tc>
        <w:tc>
          <w:tcPr>
            <w:tcW w:w="367" w:type="dxa"/>
            <w:tcBorders>
              <w:top w:val="nil"/>
              <w:left w:val="single" w:sz="4" w:space="0" w:color="EFEFEF"/>
              <w:bottom w:val="single" w:sz="4" w:space="0" w:color="EFEFEF"/>
              <w:right w:val="single" w:sz="4" w:space="0" w:color="EFEFEF"/>
            </w:tcBorders>
            <w:noWrap/>
          </w:tcPr>
          <w:p w:rsidR="00F413D3" w:rsidRPr="00E43740" w:rsidRDefault="00F413D3" w:rsidP="00067DEE">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2</w:t>
            </w:r>
          </w:p>
        </w:tc>
        <w:tc>
          <w:tcPr>
            <w:tcW w:w="367" w:type="dxa"/>
            <w:tcBorders>
              <w:top w:val="nil"/>
              <w:left w:val="nil"/>
              <w:bottom w:val="single" w:sz="4" w:space="0" w:color="EFEFEF"/>
              <w:right w:val="single" w:sz="4" w:space="0" w:color="EFEFEF"/>
            </w:tcBorders>
            <w:noWrap/>
          </w:tcPr>
          <w:p w:rsidR="00F413D3" w:rsidRPr="00E43740" w:rsidRDefault="00F413D3" w:rsidP="00067DEE">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3</w:t>
            </w:r>
          </w:p>
        </w:tc>
        <w:tc>
          <w:tcPr>
            <w:tcW w:w="367" w:type="dxa"/>
            <w:tcBorders>
              <w:top w:val="nil"/>
              <w:left w:val="nil"/>
              <w:bottom w:val="single" w:sz="4" w:space="0" w:color="EFEFEF"/>
              <w:right w:val="single" w:sz="4" w:space="0" w:color="EFEFEF"/>
            </w:tcBorders>
            <w:noWrap/>
          </w:tcPr>
          <w:p w:rsidR="00F413D3" w:rsidRPr="00E43740" w:rsidRDefault="00F413D3" w:rsidP="00067DEE">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5</w:t>
            </w:r>
          </w:p>
        </w:tc>
        <w:tc>
          <w:tcPr>
            <w:tcW w:w="792" w:type="dxa"/>
            <w:tcBorders>
              <w:top w:val="nil"/>
              <w:left w:val="nil"/>
              <w:bottom w:val="single" w:sz="4" w:space="0" w:color="EFEFEF"/>
              <w:right w:val="single" w:sz="4" w:space="0" w:color="EFEFEF"/>
            </w:tcBorders>
            <w:noWrap/>
          </w:tcPr>
          <w:p w:rsidR="00F413D3" w:rsidRPr="00E43740" w:rsidRDefault="00F413D3" w:rsidP="00067DEE">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5</w:t>
            </w:r>
          </w:p>
        </w:tc>
      </w:tr>
      <w:tr w:rsidR="00F413D3" w:rsidRPr="00E43740">
        <w:trPr>
          <w:trHeight w:val="255"/>
        </w:trPr>
        <w:tc>
          <w:tcPr>
            <w:tcW w:w="7209" w:type="dxa"/>
            <w:tcBorders>
              <w:top w:val="nil"/>
              <w:left w:val="single" w:sz="4" w:space="0" w:color="C0C0C0"/>
              <w:bottom w:val="single" w:sz="4" w:space="0" w:color="C0C0C0"/>
              <w:right w:val="single" w:sz="4" w:space="0" w:color="C0C0C0"/>
            </w:tcBorders>
            <w:shd w:val="clear" w:color="000000" w:fill="E7E5E5"/>
            <w:noWrap/>
          </w:tcPr>
          <w:p w:rsidR="00F413D3" w:rsidRPr="00E43740" w:rsidRDefault="00F413D3" w:rsidP="00067DEE">
            <w:pPr>
              <w:ind w:firstLine="0"/>
              <w:rPr>
                <w:rFonts w:ascii="Arial" w:hAnsi="Arial" w:cs="Arial"/>
                <w:color w:val="333333"/>
                <w:sz w:val="16"/>
                <w:szCs w:val="16"/>
                <w:lang w:eastAsia="sk-SK"/>
              </w:rPr>
            </w:pPr>
            <w:r w:rsidRPr="00E43740">
              <w:rPr>
                <w:rFonts w:ascii="Arial" w:hAnsi="Arial" w:cs="Arial"/>
                <w:color w:val="333333"/>
                <w:sz w:val="16"/>
                <w:szCs w:val="16"/>
                <w:lang w:eastAsia="sk-SK"/>
              </w:rPr>
              <w:t>Oprava a inštalácia strojov a prístrojov</w:t>
            </w:r>
          </w:p>
        </w:tc>
        <w:tc>
          <w:tcPr>
            <w:tcW w:w="367" w:type="dxa"/>
            <w:tcBorders>
              <w:top w:val="nil"/>
              <w:left w:val="single" w:sz="4" w:space="0" w:color="EFEFEF"/>
              <w:bottom w:val="single" w:sz="4" w:space="0" w:color="EFEFEF"/>
              <w:right w:val="single" w:sz="4" w:space="0" w:color="EFEFEF"/>
            </w:tcBorders>
            <w:noWrap/>
          </w:tcPr>
          <w:p w:rsidR="00F413D3" w:rsidRPr="00E43740" w:rsidRDefault="00F413D3" w:rsidP="00067DEE">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98</w:t>
            </w:r>
          </w:p>
        </w:tc>
        <w:tc>
          <w:tcPr>
            <w:tcW w:w="367" w:type="dxa"/>
            <w:tcBorders>
              <w:top w:val="nil"/>
              <w:left w:val="nil"/>
              <w:bottom w:val="single" w:sz="4" w:space="0" w:color="EFEFEF"/>
              <w:right w:val="single" w:sz="4" w:space="0" w:color="EFEFEF"/>
            </w:tcBorders>
            <w:noWrap/>
          </w:tcPr>
          <w:p w:rsidR="00F413D3" w:rsidRPr="00E43740" w:rsidRDefault="00F413D3" w:rsidP="00067DEE">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39</w:t>
            </w:r>
          </w:p>
        </w:tc>
        <w:tc>
          <w:tcPr>
            <w:tcW w:w="367" w:type="dxa"/>
            <w:tcBorders>
              <w:top w:val="nil"/>
              <w:left w:val="nil"/>
              <w:bottom w:val="single" w:sz="4" w:space="0" w:color="EFEFEF"/>
              <w:right w:val="single" w:sz="4" w:space="0" w:color="EFEFEF"/>
            </w:tcBorders>
            <w:noWrap/>
          </w:tcPr>
          <w:p w:rsidR="00F413D3" w:rsidRPr="00E43740" w:rsidRDefault="00F413D3" w:rsidP="00067DEE">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137</w:t>
            </w:r>
          </w:p>
        </w:tc>
        <w:tc>
          <w:tcPr>
            <w:tcW w:w="792" w:type="dxa"/>
            <w:tcBorders>
              <w:top w:val="nil"/>
              <w:left w:val="nil"/>
              <w:bottom w:val="single" w:sz="4" w:space="0" w:color="EFEFEF"/>
              <w:right w:val="single" w:sz="4" w:space="0" w:color="EFEFEF"/>
            </w:tcBorders>
            <w:noWrap/>
          </w:tcPr>
          <w:p w:rsidR="00F413D3" w:rsidRPr="00E43740" w:rsidRDefault="00F413D3" w:rsidP="00067DEE">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124</w:t>
            </w:r>
          </w:p>
        </w:tc>
      </w:tr>
      <w:tr w:rsidR="00F413D3" w:rsidRPr="00E43740">
        <w:trPr>
          <w:trHeight w:val="255"/>
        </w:trPr>
        <w:tc>
          <w:tcPr>
            <w:tcW w:w="7209" w:type="dxa"/>
            <w:tcBorders>
              <w:top w:val="nil"/>
              <w:left w:val="single" w:sz="4" w:space="0" w:color="C0C0C0"/>
              <w:bottom w:val="single" w:sz="4" w:space="0" w:color="C0C0C0"/>
              <w:right w:val="single" w:sz="4" w:space="0" w:color="C0C0C0"/>
            </w:tcBorders>
            <w:shd w:val="clear" w:color="000000" w:fill="E7E5E5"/>
            <w:noWrap/>
          </w:tcPr>
          <w:p w:rsidR="00F413D3" w:rsidRPr="00E43740" w:rsidRDefault="00F413D3" w:rsidP="00067DEE">
            <w:pPr>
              <w:ind w:firstLine="0"/>
              <w:rPr>
                <w:rFonts w:ascii="Arial" w:hAnsi="Arial" w:cs="Arial"/>
                <w:color w:val="333333"/>
                <w:sz w:val="16"/>
                <w:szCs w:val="16"/>
                <w:lang w:eastAsia="sk-SK"/>
              </w:rPr>
            </w:pPr>
            <w:r w:rsidRPr="00E43740">
              <w:rPr>
                <w:rFonts w:ascii="Arial" w:hAnsi="Arial" w:cs="Arial"/>
                <w:color w:val="333333"/>
                <w:sz w:val="16"/>
                <w:szCs w:val="16"/>
                <w:lang w:eastAsia="sk-SK"/>
              </w:rPr>
              <w:t>Dodávka elektriny, plynu, pary a studeného vzduchu</w:t>
            </w:r>
          </w:p>
        </w:tc>
        <w:tc>
          <w:tcPr>
            <w:tcW w:w="367" w:type="dxa"/>
            <w:tcBorders>
              <w:top w:val="nil"/>
              <w:left w:val="single" w:sz="4" w:space="0" w:color="EFEFEF"/>
              <w:bottom w:val="single" w:sz="4" w:space="0" w:color="EFEFEF"/>
              <w:right w:val="single" w:sz="4" w:space="0" w:color="EFEFEF"/>
            </w:tcBorders>
            <w:noWrap/>
          </w:tcPr>
          <w:p w:rsidR="00F413D3" w:rsidRPr="00E43740" w:rsidRDefault="00F413D3" w:rsidP="00067DEE">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20</w:t>
            </w:r>
          </w:p>
        </w:tc>
        <w:tc>
          <w:tcPr>
            <w:tcW w:w="367" w:type="dxa"/>
            <w:tcBorders>
              <w:top w:val="nil"/>
              <w:left w:val="nil"/>
              <w:bottom w:val="single" w:sz="4" w:space="0" w:color="EFEFEF"/>
              <w:right w:val="single" w:sz="4" w:space="0" w:color="EFEFEF"/>
            </w:tcBorders>
            <w:noWrap/>
          </w:tcPr>
          <w:p w:rsidR="00F413D3" w:rsidRPr="00E43740" w:rsidRDefault="00F413D3" w:rsidP="00067DEE">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14</w:t>
            </w:r>
          </w:p>
        </w:tc>
        <w:tc>
          <w:tcPr>
            <w:tcW w:w="367" w:type="dxa"/>
            <w:tcBorders>
              <w:top w:val="nil"/>
              <w:left w:val="nil"/>
              <w:bottom w:val="single" w:sz="4" w:space="0" w:color="EFEFEF"/>
              <w:right w:val="single" w:sz="4" w:space="0" w:color="EFEFEF"/>
            </w:tcBorders>
            <w:noWrap/>
          </w:tcPr>
          <w:p w:rsidR="00F413D3" w:rsidRPr="00E43740" w:rsidRDefault="00F413D3" w:rsidP="00067DEE">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34</w:t>
            </w:r>
          </w:p>
        </w:tc>
        <w:tc>
          <w:tcPr>
            <w:tcW w:w="792" w:type="dxa"/>
            <w:tcBorders>
              <w:top w:val="nil"/>
              <w:left w:val="nil"/>
              <w:bottom w:val="single" w:sz="4" w:space="0" w:color="EFEFEF"/>
              <w:right w:val="single" w:sz="4" w:space="0" w:color="EFEFEF"/>
            </w:tcBorders>
            <w:noWrap/>
          </w:tcPr>
          <w:p w:rsidR="00F413D3" w:rsidRPr="00E43740" w:rsidRDefault="00F413D3" w:rsidP="00067DEE">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30</w:t>
            </w:r>
          </w:p>
        </w:tc>
      </w:tr>
      <w:tr w:rsidR="00F413D3" w:rsidRPr="00E43740">
        <w:trPr>
          <w:trHeight w:val="255"/>
        </w:trPr>
        <w:tc>
          <w:tcPr>
            <w:tcW w:w="7209" w:type="dxa"/>
            <w:tcBorders>
              <w:top w:val="nil"/>
              <w:left w:val="single" w:sz="4" w:space="0" w:color="C0C0C0"/>
              <w:bottom w:val="single" w:sz="4" w:space="0" w:color="C0C0C0"/>
              <w:right w:val="single" w:sz="4" w:space="0" w:color="C0C0C0"/>
            </w:tcBorders>
            <w:shd w:val="clear" w:color="000000" w:fill="E7E5E5"/>
            <w:noWrap/>
          </w:tcPr>
          <w:p w:rsidR="00F413D3" w:rsidRPr="00E43740" w:rsidRDefault="00F413D3" w:rsidP="00067DEE">
            <w:pPr>
              <w:ind w:firstLine="0"/>
              <w:rPr>
                <w:rFonts w:ascii="Arial" w:hAnsi="Arial" w:cs="Arial"/>
                <w:color w:val="333333"/>
                <w:sz w:val="16"/>
                <w:szCs w:val="16"/>
                <w:lang w:eastAsia="sk-SK"/>
              </w:rPr>
            </w:pPr>
            <w:r w:rsidRPr="00E43740">
              <w:rPr>
                <w:rFonts w:ascii="Arial" w:hAnsi="Arial" w:cs="Arial"/>
                <w:color w:val="333333"/>
                <w:sz w:val="16"/>
                <w:szCs w:val="16"/>
                <w:lang w:eastAsia="sk-SK"/>
              </w:rPr>
              <w:t>Zber, úprava a dodávka vody</w:t>
            </w:r>
          </w:p>
        </w:tc>
        <w:tc>
          <w:tcPr>
            <w:tcW w:w="367" w:type="dxa"/>
            <w:tcBorders>
              <w:top w:val="nil"/>
              <w:left w:val="single" w:sz="4" w:space="0" w:color="EFEFEF"/>
              <w:bottom w:val="single" w:sz="4" w:space="0" w:color="EFEFEF"/>
              <w:right w:val="single" w:sz="4" w:space="0" w:color="EFEFEF"/>
            </w:tcBorders>
            <w:noWrap/>
          </w:tcPr>
          <w:p w:rsidR="00F413D3" w:rsidRPr="00E43740" w:rsidRDefault="00F413D3" w:rsidP="00067DEE">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18</w:t>
            </w:r>
          </w:p>
        </w:tc>
        <w:tc>
          <w:tcPr>
            <w:tcW w:w="367" w:type="dxa"/>
            <w:tcBorders>
              <w:top w:val="nil"/>
              <w:left w:val="nil"/>
              <w:bottom w:val="single" w:sz="4" w:space="0" w:color="EFEFEF"/>
              <w:right w:val="single" w:sz="4" w:space="0" w:color="EFEFEF"/>
            </w:tcBorders>
            <w:noWrap/>
          </w:tcPr>
          <w:p w:rsidR="00F413D3" w:rsidRPr="00E43740" w:rsidRDefault="00F413D3" w:rsidP="00067DEE">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5</w:t>
            </w:r>
          </w:p>
        </w:tc>
        <w:tc>
          <w:tcPr>
            <w:tcW w:w="367" w:type="dxa"/>
            <w:tcBorders>
              <w:top w:val="nil"/>
              <w:left w:val="nil"/>
              <w:bottom w:val="single" w:sz="4" w:space="0" w:color="EFEFEF"/>
              <w:right w:val="single" w:sz="4" w:space="0" w:color="EFEFEF"/>
            </w:tcBorders>
            <w:noWrap/>
          </w:tcPr>
          <w:p w:rsidR="00F413D3" w:rsidRPr="00E43740" w:rsidRDefault="00F413D3" w:rsidP="00067DEE">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23</w:t>
            </w:r>
          </w:p>
        </w:tc>
        <w:tc>
          <w:tcPr>
            <w:tcW w:w="792" w:type="dxa"/>
            <w:tcBorders>
              <w:top w:val="nil"/>
              <w:left w:val="nil"/>
              <w:bottom w:val="single" w:sz="4" w:space="0" w:color="EFEFEF"/>
              <w:right w:val="single" w:sz="4" w:space="0" w:color="EFEFEF"/>
            </w:tcBorders>
            <w:noWrap/>
          </w:tcPr>
          <w:p w:rsidR="00F413D3" w:rsidRPr="00E43740" w:rsidRDefault="00F413D3" w:rsidP="00067DEE">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18</w:t>
            </w:r>
          </w:p>
        </w:tc>
      </w:tr>
      <w:tr w:rsidR="00F413D3" w:rsidRPr="00E43740">
        <w:trPr>
          <w:trHeight w:val="255"/>
        </w:trPr>
        <w:tc>
          <w:tcPr>
            <w:tcW w:w="7209" w:type="dxa"/>
            <w:tcBorders>
              <w:top w:val="nil"/>
              <w:left w:val="single" w:sz="4" w:space="0" w:color="C0C0C0"/>
              <w:bottom w:val="single" w:sz="4" w:space="0" w:color="C0C0C0"/>
              <w:right w:val="single" w:sz="4" w:space="0" w:color="C0C0C0"/>
            </w:tcBorders>
            <w:shd w:val="clear" w:color="000000" w:fill="E7E5E5"/>
            <w:noWrap/>
          </w:tcPr>
          <w:p w:rsidR="00F413D3" w:rsidRPr="00E43740" w:rsidRDefault="00F413D3" w:rsidP="00067DEE">
            <w:pPr>
              <w:ind w:firstLine="0"/>
              <w:rPr>
                <w:rFonts w:ascii="Arial" w:hAnsi="Arial" w:cs="Arial"/>
                <w:color w:val="333333"/>
                <w:sz w:val="16"/>
                <w:szCs w:val="16"/>
                <w:lang w:eastAsia="sk-SK"/>
              </w:rPr>
            </w:pPr>
            <w:r w:rsidRPr="00E43740">
              <w:rPr>
                <w:rFonts w:ascii="Arial" w:hAnsi="Arial" w:cs="Arial"/>
                <w:color w:val="333333"/>
                <w:sz w:val="16"/>
                <w:szCs w:val="16"/>
                <w:lang w:eastAsia="sk-SK"/>
              </w:rPr>
              <w:t>Čistenie a odvod odpadových vôd</w:t>
            </w:r>
          </w:p>
        </w:tc>
        <w:tc>
          <w:tcPr>
            <w:tcW w:w="367" w:type="dxa"/>
            <w:tcBorders>
              <w:top w:val="nil"/>
              <w:left w:val="single" w:sz="4" w:space="0" w:color="EFEFEF"/>
              <w:bottom w:val="single" w:sz="4" w:space="0" w:color="EFEFEF"/>
              <w:right w:val="single" w:sz="4" w:space="0" w:color="EFEFEF"/>
            </w:tcBorders>
            <w:noWrap/>
          </w:tcPr>
          <w:p w:rsidR="00F413D3" w:rsidRPr="00E43740" w:rsidRDefault="00F413D3" w:rsidP="00067DEE">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3</w:t>
            </w:r>
          </w:p>
        </w:tc>
        <w:tc>
          <w:tcPr>
            <w:tcW w:w="367" w:type="dxa"/>
            <w:tcBorders>
              <w:top w:val="nil"/>
              <w:left w:val="nil"/>
              <w:bottom w:val="single" w:sz="4" w:space="0" w:color="EFEFEF"/>
              <w:right w:val="single" w:sz="4" w:space="0" w:color="EFEFEF"/>
            </w:tcBorders>
            <w:noWrap/>
          </w:tcPr>
          <w:p w:rsidR="00F413D3" w:rsidRPr="00E43740" w:rsidRDefault="00F413D3" w:rsidP="00067DEE">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1</w:t>
            </w:r>
          </w:p>
        </w:tc>
        <w:tc>
          <w:tcPr>
            <w:tcW w:w="367" w:type="dxa"/>
            <w:tcBorders>
              <w:top w:val="nil"/>
              <w:left w:val="nil"/>
              <w:bottom w:val="single" w:sz="4" w:space="0" w:color="EFEFEF"/>
              <w:right w:val="single" w:sz="4" w:space="0" w:color="EFEFEF"/>
            </w:tcBorders>
            <w:noWrap/>
          </w:tcPr>
          <w:p w:rsidR="00F413D3" w:rsidRPr="00E43740" w:rsidRDefault="00F413D3" w:rsidP="00067DEE">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4</w:t>
            </w:r>
          </w:p>
        </w:tc>
        <w:tc>
          <w:tcPr>
            <w:tcW w:w="792" w:type="dxa"/>
            <w:tcBorders>
              <w:top w:val="nil"/>
              <w:left w:val="nil"/>
              <w:bottom w:val="single" w:sz="4" w:space="0" w:color="EFEFEF"/>
              <w:right w:val="single" w:sz="4" w:space="0" w:color="EFEFEF"/>
            </w:tcBorders>
            <w:noWrap/>
          </w:tcPr>
          <w:p w:rsidR="00F413D3" w:rsidRPr="00E43740" w:rsidRDefault="00F413D3" w:rsidP="00067DEE">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3</w:t>
            </w:r>
          </w:p>
        </w:tc>
      </w:tr>
      <w:tr w:rsidR="00F413D3" w:rsidRPr="00E43740">
        <w:trPr>
          <w:trHeight w:val="255"/>
        </w:trPr>
        <w:tc>
          <w:tcPr>
            <w:tcW w:w="7209" w:type="dxa"/>
            <w:tcBorders>
              <w:top w:val="nil"/>
              <w:left w:val="single" w:sz="4" w:space="0" w:color="C0C0C0"/>
              <w:bottom w:val="single" w:sz="4" w:space="0" w:color="C0C0C0"/>
              <w:right w:val="single" w:sz="4" w:space="0" w:color="C0C0C0"/>
            </w:tcBorders>
            <w:shd w:val="clear" w:color="000000" w:fill="E7E5E5"/>
            <w:noWrap/>
          </w:tcPr>
          <w:p w:rsidR="00F413D3" w:rsidRPr="00E43740" w:rsidRDefault="00F413D3" w:rsidP="00067DEE">
            <w:pPr>
              <w:ind w:firstLine="0"/>
              <w:rPr>
                <w:rFonts w:ascii="Arial" w:hAnsi="Arial" w:cs="Arial"/>
                <w:color w:val="333333"/>
                <w:sz w:val="16"/>
                <w:szCs w:val="16"/>
                <w:lang w:eastAsia="sk-SK"/>
              </w:rPr>
            </w:pPr>
            <w:r w:rsidRPr="00E43740">
              <w:rPr>
                <w:rFonts w:ascii="Arial" w:hAnsi="Arial" w:cs="Arial"/>
                <w:color w:val="333333"/>
                <w:sz w:val="16"/>
                <w:szCs w:val="16"/>
                <w:lang w:eastAsia="sk-SK"/>
              </w:rPr>
              <w:t>Zber, spracúvanie a likvidácia odpadov; recyklácia materiálov</w:t>
            </w:r>
          </w:p>
        </w:tc>
        <w:tc>
          <w:tcPr>
            <w:tcW w:w="367" w:type="dxa"/>
            <w:tcBorders>
              <w:top w:val="nil"/>
              <w:left w:val="single" w:sz="4" w:space="0" w:color="EFEFEF"/>
              <w:bottom w:val="single" w:sz="4" w:space="0" w:color="EFEFEF"/>
              <w:right w:val="single" w:sz="4" w:space="0" w:color="EFEFEF"/>
            </w:tcBorders>
            <w:noWrap/>
          </w:tcPr>
          <w:p w:rsidR="00F413D3" w:rsidRPr="00E43740" w:rsidRDefault="00F413D3" w:rsidP="00067DEE">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8</w:t>
            </w:r>
          </w:p>
        </w:tc>
        <w:tc>
          <w:tcPr>
            <w:tcW w:w="367" w:type="dxa"/>
            <w:tcBorders>
              <w:top w:val="nil"/>
              <w:left w:val="nil"/>
              <w:bottom w:val="single" w:sz="4" w:space="0" w:color="EFEFEF"/>
              <w:right w:val="single" w:sz="4" w:space="0" w:color="EFEFEF"/>
            </w:tcBorders>
            <w:noWrap/>
          </w:tcPr>
          <w:p w:rsidR="00F413D3" w:rsidRPr="00E43740" w:rsidRDefault="00F413D3" w:rsidP="00067DEE">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4</w:t>
            </w:r>
          </w:p>
        </w:tc>
        <w:tc>
          <w:tcPr>
            <w:tcW w:w="367" w:type="dxa"/>
            <w:tcBorders>
              <w:top w:val="nil"/>
              <w:left w:val="nil"/>
              <w:bottom w:val="single" w:sz="4" w:space="0" w:color="EFEFEF"/>
              <w:right w:val="single" w:sz="4" w:space="0" w:color="EFEFEF"/>
            </w:tcBorders>
            <w:noWrap/>
          </w:tcPr>
          <w:p w:rsidR="00F413D3" w:rsidRPr="00E43740" w:rsidRDefault="00F413D3" w:rsidP="00067DEE">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12</w:t>
            </w:r>
          </w:p>
        </w:tc>
        <w:tc>
          <w:tcPr>
            <w:tcW w:w="792" w:type="dxa"/>
            <w:tcBorders>
              <w:top w:val="nil"/>
              <w:left w:val="nil"/>
              <w:bottom w:val="single" w:sz="4" w:space="0" w:color="EFEFEF"/>
              <w:right w:val="single" w:sz="4" w:space="0" w:color="EFEFEF"/>
            </w:tcBorders>
            <w:noWrap/>
          </w:tcPr>
          <w:p w:rsidR="00F413D3" w:rsidRPr="00E43740" w:rsidRDefault="00F413D3" w:rsidP="00067DEE">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8</w:t>
            </w:r>
          </w:p>
        </w:tc>
      </w:tr>
      <w:tr w:rsidR="00F413D3" w:rsidRPr="00E43740">
        <w:trPr>
          <w:trHeight w:val="255"/>
        </w:trPr>
        <w:tc>
          <w:tcPr>
            <w:tcW w:w="7209" w:type="dxa"/>
            <w:tcBorders>
              <w:top w:val="nil"/>
              <w:left w:val="single" w:sz="4" w:space="0" w:color="C0C0C0"/>
              <w:bottom w:val="single" w:sz="4" w:space="0" w:color="C0C0C0"/>
              <w:right w:val="single" w:sz="4" w:space="0" w:color="C0C0C0"/>
            </w:tcBorders>
            <w:shd w:val="clear" w:color="000000" w:fill="E7E5E5"/>
            <w:noWrap/>
          </w:tcPr>
          <w:p w:rsidR="00F413D3" w:rsidRPr="00E43740" w:rsidRDefault="00F413D3" w:rsidP="00067DEE">
            <w:pPr>
              <w:ind w:firstLine="0"/>
              <w:rPr>
                <w:rFonts w:ascii="Arial" w:hAnsi="Arial" w:cs="Arial"/>
                <w:color w:val="333333"/>
                <w:sz w:val="16"/>
                <w:szCs w:val="16"/>
                <w:lang w:eastAsia="sk-SK"/>
              </w:rPr>
            </w:pPr>
            <w:r w:rsidRPr="00E43740">
              <w:rPr>
                <w:rFonts w:ascii="Arial" w:hAnsi="Arial" w:cs="Arial"/>
                <w:color w:val="333333"/>
                <w:sz w:val="16"/>
                <w:szCs w:val="16"/>
                <w:lang w:eastAsia="sk-SK"/>
              </w:rPr>
              <w:t>Výstavba budov</w:t>
            </w:r>
          </w:p>
        </w:tc>
        <w:tc>
          <w:tcPr>
            <w:tcW w:w="367" w:type="dxa"/>
            <w:tcBorders>
              <w:top w:val="nil"/>
              <w:left w:val="single" w:sz="4" w:space="0" w:color="EFEFEF"/>
              <w:bottom w:val="single" w:sz="4" w:space="0" w:color="EFEFEF"/>
              <w:right w:val="single" w:sz="4" w:space="0" w:color="EFEFEF"/>
            </w:tcBorders>
            <w:noWrap/>
          </w:tcPr>
          <w:p w:rsidR="00F413D3" w:rsidRPr="00E43740" w:rsidRDefault="00F413D3" w:rsidP="00067DEE">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35</w:t>
            </w:r>
          </w:p>
        </w:tc>
        <w:tc>
          <w:tcPr>
            <w:tcW w:w="367" w:type="dxa"/>
            <w:tcBorders>
              <w:top w:val="nil"/>
              <w:left w:val="nil"/>
              <w:bottom w:val="single" w:sz="4" w:space="0" w:color="EFEFEF"/>
              <w:right w:val="single" w:sz="4" w:space="0" w:color="EFEFEF"/>
            </w:tcBorders>
            <w:noWrap/>
          </w:tcPr>
          <w:p w:rsidR="00F413D3" w:rsidRPr="00E43740" w:rsidRDefault="00F413D3" w:rsidP="00067DEE">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8</w:t>
            </w:r>
          </w:p>
        </w:tc>
        <w:tc>
          <w:tcPr>
            <w:tcW w:w="367" w:type="dxa"/>
            <w:tcBorders>
              <w:top w:val="nil"/>
              <w:left w:val="nil"/>
              <w:bottom w:val="single" w:sz="4" w:space="0" w:color="EFEFEF"/>
              <w:right w:val="single" w:sz="4" w:space="0" w:color="EFEFEF"/>
            </w:tcBorders>
            <w:noWrap/>
          </w:tcPr>
          <w:p w:rsidR="00F413D3" w:rsidRPr="00E43740" w:rsidRDefault="00F413D3" w:rsidP="00067DEE">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43</w:t>
            </w:r>
          </w:p>
        </w:tc>
        <w:tc>
          <w:tcPr>
            <w:tcW w:w="792" w:type="dxa"/>
            <w:tcBorders>
              <w:top w:val="nil"/>
              <w:left w:val="nil"/>
              <w:bottom w:val="single" w:sz="4" w:space="0" w:color="EFEFEF"/>
              <w:right w:val="single" w:sz="4" w:space="0" w:color="EFEFEF"/>
            </w:tcBorders>
            <w:noWrap/>
          </w:tcPr>
          <w:p w:rsidR="00F413D3" w:rsidRPr="00E43740" w:rsidRDefault="00F413D3" w:rsidP="00067DEE">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29</w:t>
            </w:r>
          </w:p>
        </w:tc>
      </w:tr>
      <w:tr w:rsidR="00F413D3" w:rsidRPr="00E43740">
        <w:trPr>
          <w:trHeight w:val="255"/>
        </w:trPr>
        <w:tc>
          <w:tcPr>
            <w:tcW w:w="7209" w:type="dxa"/>
            <w:tcBorders>
              <w:top w:val="nil"/>
              <w:left w:val="single" w:sz="4" w:space="0" w:color="C0C0C0"/>
              <w:bottom w:val="single" w:sz="4" w:space="0" w:color="C0C0C0"/>
              <w:right w:val="single" w:sz="4" w:space="0" w:color="C0C0C0"/>
            </w:tcBorders>
            <w:shd w:val="clear" w:color="000000" w:fill="E7E5E5"/>
            <w:noWrap/>
          </w:tcPr>
          <w:p w:rsidR="00F413D3" w:rsidRPr="00E43740" w:rsidRDefault="00F413D3" w:rsidP="00067DEE">
            <w:pPr>
              <w:ind w:firstLine="0"/>
              <w:rPr>
                <w:rFonts w:ascii="Arial" w:hAnsi="Arial" w:cs="Arial"/>
                <w:color w:val="333333"/>
                <w:sz w:val="16"/>
                <w:szCs w:val="16"/>
                <w:lang w:eastAsia="sk-SK"/>
              </w:rPr>
            </w:pPr>
            <w:r w:rsidRPr="00E43740">
              <w:rPr>
                <w:rFonts w:ascii="Arial" w:hAnsi="Arial" w:cs="Arial"/>
                <w:color w:val="333333"/>
                <w:sz w:val="16"/>
                <w:szCs w:val="16"/>
                <w:lang w:eastAsia="sk-SK"/>
              </w:rPr>
              <w:t>Inžinierske stavby</w:t>
            </w:r>
          </w:p>
        </w:tc>
        <w:tc>
          <w:tcPr>
            <w:tcW w:w="367" w:type="dxa"/>
            <w:tcBorders>
              <w:top w:val="nil"/>
              <w:left w:val="single" w:sz="4" w:space="0" w:color="EFEFEF"/>
              <w:bottom w:val="single" w:sz="4" w:space="0" w:color="EFEFEF"/>
              <w:right w:val="single" w:sz="4" w:space="0" w:color="EFEFEF"/>
            </w:tcBorders>
            <w:noWrap/>
          </w:tcPr>
          <w:p w:rsidR="00F413D3" w:rsidRPr="00E43740" w:rsidRDefault="00F413D3" w:rsidP="00067DEE">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19</w:t>
            </w:r>
          </w:p>
        </w:tc>
        <w:tc>
          <w:tcPr>
            <w:tcW w:w="367" w:type="dxa"/>
            <w:tcBorders>
              <w:top w:val="nil"/>
              <w:left w:val="nil"/>
              <w:bottom w:val="single" w:sz="4" w:space="0" w:color="EFEFEF"/>
              <w:right w:val="single" w:sz="4" w:space="0" w:color="EFEFEF"/>
            </w:tcBorders>
            <w:noWrap/>
          </w:tcPr>
          <w:p w:rsidR="00F413D3" w:rsidRPr="00E43740" w:rsidRDefault="00F413D3" w:rsidP="00067DEE">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8</w:t>
            </w:r>
          </w:p>
        </w:tc>
        <w:tc>
          <w:tcPr>
            <w:tcW w:w="367" w:type="dxa"/>
            <w:tcBorders>
              <w:top w:val="nil"/>
              <w:left w:val="nil"/>
              <w:bottom w:val="single" w:sz="4" w:space="0" w:color="EFEFEF"/>
              <w:right w:val="single" w:sz="4" w:space="0" w:color="EFEFEF"/>
            </w:tcBorders>
            <w:noWrap/>
          </w:tcPr>
          <w:p w:rsidR="00F413D3" w:rsidRPr="00E43740" w:rsidRDefault="00F413D3" w:rsidP="00067DEE">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27</w:t>
            </w:r>
          </w:p>
        </w:tc>
        <w:tc>
          <w:tcPr>
            <w:tcW w:w="792" w:type="dxa"/>
            <w:tcBorders>
              <w:top w:val="nil"/>
              <w:left w:val="nil"/>
              <w:bottom w:val="single" w:sz="4" w:space="0" w:color="EFEFEF"/>
              <w:right w:val="single" w:sz="4" w:space="0" w:color="EFEFEF"/>
            </w:tcBorders>
            <w:noWrap/>
          </w:tcPr>
          <w:p w:rsidR="00F413D3" w:rsidRPr="00E43740" w:rsidRDefault="00F413D3" w:rsidP="00067DEE">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20</w:t>
            </w:r>
          </w:p>
        </w:tc>
      </w:tr>
      <w:tr w:rsidR="00F413D3" w:rsidRPr="00E43740">
        <w:trPr>
          <w:trHeight w:val="255"/>
        </w:trPr>
        <w:tc>
          <w:tcPr>
            <w:tcW w:w="7209" w:type="dxa"/>
            <w:tcBorders>
              <w:top w:val="nil"/>
              <w:left w:val="single" w:sz="4" w:space="0" w:color="C0C0C0"/>
              <w:bottom w:val="single" w:sz="4" w:space="0" w:color="C0C0C0"/>
              <w:right w:val="single" w:sz="4" w:space="0" w:color="C0C0C0"/>
            </w:tcBorders>
            <w:shd w:val="clear" w:color="000000" w:fill="E7E5E5"/>
            <w:noWrap/>
          </w:tcPr>
          <w:p w:rsidR="00F413D3" w:rsidRPr="00E43740" w:rsidRDefault="00F413D3" w:rsidP="00067DEE">
            <w:pPr>
              <w:ind w:firstLine="0"/>
              <w:rPr>
                <w:rFonts w:ascii="Arial" w:hAnsi="Arial" w:cs="Arial"/>
                <w:color w:val="333333"/>
                <w:sz w:val="16"/>
                <w:szCs w:val="16"/>
                <w:lang w:eastAsia="sk-SK"/>
              </w:rPr>
            </w:pPr>
            <w:r w:rsidRPr="00E43740">
              <w:rPr>
                <w:rFonts w:ascii="Arial" w:hAnsi="Arial" w:cs="Arial"/>
                <w:color w:val="333333"/>
                <w:sz w:val="16"/>
                <w:szCs w:val="16"/>
                <w:lang w:eastAsia="sk-SK"/>
              </w:rPr>
              <w:t>Špecializované stavebné práce</w:t>
            </w:r>
          </w:p>
        </w:tc>
        <w:tc>
          <w:tcPr>
            <w:tcW w:w="367" w:type="dxa"/>
            <w:tcBorders>
              <w:top w:val="nil"/>
              <w:left w:val="single" w:sz="4" w:space="0" w:color="EFEFEF"/>
              <w:bottom w:val="single" w:sz="4" w:space="0" w:color="EFEFEF"/>
              <w:right w:val="single" w:sz="4" w:space="0" w:color="EFEFEF"/>
            </w:tcBorders>
            <w:noWrap/>
          </w:tcPr>
          <w:p w:rsidR="00F413D3" w:rsidRPr="00E43740" w:rsidRDefault="00F413D3" w:rsidP="00067DEE">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75</w:t>
            </w:r>
          </w:p>
        </w:tc>
        <w:tc>
          <w:tcPr>
            <w:tcW w:w="367" w:type="dxa"/>
            <w:tcBorders>
              <w:top w:val="nil"/>
              <w:left w:val="nil"/>
              <w:bottom w:val="single" w:sz="4" w:space="0" w:color="EFEFEF"/>
              <w:right w:val="single" w:sz="4" w:space="0" w:color="EFEFEF"/>
            </w:tcBorders>
            <w:noWrap/>
          </w:tcPr>
          <w:p w:rsidR="00F413D3" w:rsidRPr="00E43740" w:rsidRDefault="00F413D3" w:rsidP="00067DEE">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15</w:t>
            </w:r>
          </w:p>
        </w:tc>
        <w:tc>
          <w:tcPr>
            <w:tcW w:w="367" w:type="dxa"/>
            <w:tcBorders>
              <w:top w:val="nil"/>
              <w:left w:val="nil"/>
              <w:bottom w:val="single" w:sz="4" w:space="0" w:color="EFEFEF"/>
              <w:right w:val="single" w:sz="4" w:space="0" w:color="EFEFEF"/>
            </w:tcBorders>
            <w:noWrap/>
          </w:tcPr>
          <w:p w:rsidR="00F413D3" w:rsidRPr="00E43740" w:rsidRDefault="00F413D3" w:rsidP="00067DEE">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90</w:t>
            </w:r>
          </w:p>
        </w:tc>
        <w:tc>
          <w:tcPr>
            <w:tcW w:w="792" w:type="dxa"/>
            <w:tcBorders>
              <w:top w:val="nil"/>
              <w:left w:val="nil"/>
              <w:bottom w:val="single" w:sz="4" w:space="0" w:color="EFEFEF"/>
              <w:right w:val="single" w:sz="4" w:space="0" w:color="EFEFEF"/>
            </w:tcBorders>
            <w:noWrap/>
          </w:tcPr>
          <w:p w:rsidR="00F413D3" w:rsidRPr="00E43740" w:rsidRDefault="00F413D3" w:rsidP="00067DEE">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74</w:t>
            </w:r>
          </w:p>
        </w:tc>
      </w:tr>
      <w:tr w:rsidR="00F413D3" w:rsidRPr="00E43740">
        <w:trPr>
          <w:trHeight w:val="255"/>
        </w:trPr>
        <w:tc>
          <w:tcPr>
            <w:tcW w:w="7209" w:type="dxa"/>
            <w:tcBorders>
              <w:top w:val="nil"/>
              <w:left w:val="single" w:sz="4" w:space="0" w:color="C0C0C0"/>
              <w:bottom w:val="single" w:sz="4" w:space="0" w:color="C0C0C0"/>
              <w:right w:val="single" w:sz="4" w:space="0" w:color="C0C0C0"/>
            </w:tcBorders>
            <w:shd w:val="clear" w:color="000000" w:fill="E7E5E5"/>
            <w:noWrap/>
          </w:tcPr>
          <w:p w:rsidR="00F413D3" w:rsidRPr="00E43740" w:rsidRDefault="00F413D3" w:rsidP="00067DEE">
            <w:pPr>
              <w:ind w:firstLine="0"/>
              <w:rPr>
                <w:rFonts w:ascii="Arial" w:hAnsi="Arial" w:cs="Arial"/>
                <w:color w:val="333333"/>
                <w:sz w:val="16"/>
                <w:szCs w:val="16"/>
                <w:lang w:eastAsia="sk-SK"/>
              </w:rPr>
            </w:pPr>
            <w:r w:rsidRPr="00E43740">
              <w:rPr>
                <w:rFonts w:ascii="Arial" w:hAnsi="Arial" w:cs="Arial"/>
                <w:color w:val="333333"/>
                <w:sz w:val="16"/>
                <w:szCs w:val="16"/>
                <w:lang w:eastAsia="sk-SK"/>
              </w:rPr>
              <w:t>Veľkoobchod a maloobchod a oprava motorových vozidiel a motocyklov</w:t>
            </w:r>
          </w:p>
        </w:tc>
        <w:tc>
          <w:tcPr>
            <w:tcW w:w="367" w:type="dxa"/>
            <w:tcBorders>
              <w:top w:val="nil"/>
              <w:left w:val="single" w:sz="4" w:space="0" w:color="EFEFEF"/>
              <w:bottom w:val="single" w:sz="4" w:space="0" w:color="EFEFEF"/>
              <w:right w:val="single" w:sz="4" w:space="0" w:color="EFEFEF"/>
            </w:tcBorders>
            <w:noWrap/>
          </w:tcPr>
          <w:p w:rsidR="00F413D3" w:rsidRPr="00E43740" w:rsidRDefault="00F413D3" w:rsidP="00067DEE">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25</w:t>
            </w:r>
          </w:p>
        </w:tc>
        <w:tc>
          <w:tcPr>
            <w:tcW w:w="367" w:type="dxa"/>
            <w:tcBorders>
              <w:top w:val="nil"/>
              <w:left w:val="nil"/>
              <w:bottom w:val="single" w:sz="4" w:space="0" w:color="EFEFEF"/>
              <w:right w:val="single" w:sz="4" w:space="0" w:color="EFEFEF"/>
            </w:tcBorders>
            <w:noWrap/>
          </w:tcPr>
          <w:p w:rsidR="00F413D3" w:rsidRPr="00E43740" w:rsidRDefault="00F413D3" w:rsidP="00067DEE">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8</w:t>
            </w:r>
          </w:p>
        </w:tc>
        <w:tc>
          <w:tcPr>
            <w:tcW w:w="367" w:type="dxa"/>
            <w:tcBorders>
              <w:top w:val="nil"/>
              <w:left w:val="nil"/>
              <w:bottom w:val="single" w:sz="4" w:space="0" w:color="EFEFEF"/>
              <w:right w:val="single" w:sz="4" w:space="0" w:color="EFEFEF"/>
            </w:tcBorders>
            <w:noWrap/>
          </w:tcPr>
          <w:p w:rsidR="00F413D3" w:rsidRPr="00E43740" w:rsidRDefault="00F413D3" w:rsidP="00067DEE">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33</w:t>
            </w:r>
          </w:p>
        </w:tc>
        <w:tc>
          <w:tcPr>
            <w:tcW w:w="792" w:type="dxa"/>
            <w:tcBorders>
              <w:top w:val="nil"/>
              <w:left w:val="nil"/>
              <w:bottom w:val="single" w:sz="4" w:space="0" w:color="EFEFEF"/>
              <w:right w:val="single" w:sz="4" w:space="0" w:color="EFEFEF"/>
            </w:tcBorders>
            <w:noWrap/>
          </w:tcPr>
          <w:p w:rsidR="00F413D3" w:rsidRPr="00E43740" w:rsidRDefault="00F413D3" w:rsidP="00067DEE">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25</w:t>
            </w:r>
          </w:p>
        </w:tc>
      </w:tr>
      <w:tr w:rsidR="00F413D3" w:rsidRPr="00E43740">
        <w:trPr>
          <w:trHeight w:val="255"/>
        </w:trPr>
        <w:tc>
          <w:tcPr>
            <w:tcW w:w="7209" w:type="dxa"/>
            <w:tcBorders>
              <w:top w:val="nil"/>
              <w:left w:val="single" w:sz="4" w:space="0" w:color="C0C0C0"/>
              <w:bottom w:val="single" w:sz="4" w:space="0" w:color="C0C0C0"/>
              <w:right w:val="single" w:sz="4" w:space="0" w:color="C0C0C0"/>
            </w:tcBorders>
            <w:shd w:val="clear" w:color="000000" w:fill="E7E5E5"/>
            <w:noWrap/>
          </w:tcPr>
          <w:p w:rsidR="00F413D3" w:rsidRPr="00E43740" w:rsidRDefault="00F413D3" w:rsidP="00067DEE">
            <w:pPr>
              <w:ind w:firstLine="0"/>
              <w:rPr>
                <w:rFonts w:ascii="Arial" w:hAnsi="Arial" w:cs="Arial"/>
                <w:color w:val="333333"/>
                <w:sz w:val="16"/>
                <w:szCs w:val="16"/>
                <w:lang w:eastAsia="sk-SK"/>
              </w:rPr>
            </w:pPr>
            <w:r w:rsidRPr="00E43740">
              <w:rPr>
                <w:rFonts w:ascii="Arial" w:hAnsi="Arial" w:cs="Arial"/>
                <w:color w:val="333333"/>
                <w:sz w:val="16"/>
                <w:szCs w:val="16"/>
                <w:lang w:eastAsia="sk-SK"/>
              </w:rPr>
              <w:t>Veľkoobchod, okrem motorových vozidiel a motocyklov</w:t>
            </w:r>
          </w:p>
        </w:tc>
        <w:tc>
          <w:tcPr>
            <w:tcW w:w="367" w:type="dxa"/>
            <w:tcBorders>
              <w:top w:val="nil"/>
              <w:left w:val="single" w:sz="4" w:space="0" w:color="EFEFEF"/>
              <w:bottom w:val="single" w:sz="4" w:space="0" w:color="EFEFEF"/>
              <w:right w:val="single" w:sz="4" w:space="0" w:color="EFEFEF"/>
            </w:tcBorders>
            <w:noWrap/>
          </w:tcPr>
          <w:p w:rsidR="00F413D3" w:rsidRPr="00E43740" w:rsidRDefault="00F413D3" w:rsidP="00067DEE">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104</w:t>
            </w:r>
          </w:p>
        </w:tc>
        <w:tc>
          <w:tcPr>
            <w:tcW w:w="367" w:type="dxa"/>
            <w:tcBorders>
              <w:top w:val="nil"/>
              <w:left w:val="nil"/>
              <w:bottom w:val="single" w:sz="4" w:space="0" w:color="EFEFEF"/>
              <w:right w:val="single" w:sz="4" w:space="0" w:color="EFEFEF"/>
            </w:tcBorders>
            <w:noWrap/>
          </w:tcPr>
          <w:p w:rsidR="00F413D3" w:rsidRPr="00E43740" w:rsidRDefault="00F413D3" w:rsidP="00067DEE">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76</w:t>
            </w:r>
          </w:p>
        </w:tc>
        <w:tc>
          <w:tcPr>
            <w:tcW w:w="367" w:type="dxa"/>
            <w:tcBorders>
              <w:top w:val="nil"/>
              <w:left w:val="nil"/>
              <w:bottom w:val="single" w:sz="4" w:space="0" w:color="EFEFEF"/>
              <w:right w:val="single" w:sz="4" w:space="0" w:color="EFEFEF"/>
            </w:tcBorders>
            <w:noWrap/>
          </w:tcPr>
          <w:p w:rsidR="00F413D3" w:rsidRPr="00E43740" w:rsidRDefault="00F413D3" w:rsidP="00067DEE">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180</w:t>
            </w:r>
          </w:p>
        </w:tc>
        <w:tc>
          <w:tcPr>
            <w:tcW w:w="792" w:type="dxa"/>
            <w:tcBorders>
              <w:top w:val="nil"/>
              <w:left w:val="nil"/>
              <w:bottom w:val="single" w:sz="4" w:space="0" w:color="EFEFEF"/>
              <w:right w:val="single" w:sz="4" w:space="0" w:color="EFEFEF"/>
            </w:tcBorders>
            <w:noWrap/>
          </w:tcPr>
          <w:p w:rsidR="00F413D3" w:rsidRPr="00E43740" w:rsidRDefault="00F413D3" w:rsidP="00067DEE">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153</w:t>
            </w:r>
          </w:p>
        </w:tc>
      </w:tr>
      <w:tr w:rsidR="00F413D3" w:rsidRPr="00E43740">
        <w:trPr>
          <w:trHeight w:val="255"/>
        </w:trPr>
        <w:tc>
          <w:tcPr>
            <w:tcW w:w="7209" w:type="dxa"/>
            <w:tcBorders>
              <w:top w:val="nil"/>
              <w:left w:val="single" w:sz="4" w:space="0" w:color="C0C0C0"/>
              <w:bottom w:val="single" w:sz="4" w:space="0" w:color="C0C0C0"/>
              <w:right w:val="single" w:sz="4" w:space="0" w:color="C0C0C0"/>
            </w:tcBorders>
            <w:shd w:val="clear" w:color="000000" w:fill="E7E5E5"/>
            <w:noWrap/>
          </w:tcPr>
          <w:p w:rsidR="00F413D3" w:rsidRPr="00E43740" w:rsidRDefault="00F413D3" w:rsidP="00067DEE">
            <w:pPr>
              <w:ind w:firstLine="0"/>
              <w:rPr>
                <w:rFonts w:ascii="Arial" w:hAnsi="Arial" w:cs="Arial"/>
                <w:color w:val="333333"/>
                <w:sz w:val="16"/>
                <w:szCs w:val="16"/>
                <w:lang w:eastAsia="sk-SK"/>
              </w:rPr>
            </w:pPr>
            <w:r w:rsidRPr="00E43740">
              <w:rPr>
                <w:rFonts w:ascii="Arial" w:hAnsi="Arial" w:cs="Arial"/>
                <w:color w:val="333333"/>
                <w:sz w:val="16"/>
                <w:szCs w:val="16"/>
                <w:lang w:eastAsia="sk-SK"/>
              </w:rPr>
              <w:t>Maloobchod okrem motorových vozidiel a motocyklov</w:t>
            </w:r>
          </w:p>
        </w:tc>
        <w:tc>
          <w:tcPr>
            <w:tcW w:w="367" w:type="dxa"/>
            <w:tcBorders>
              <w:top w:val="nil"/>
              <w:left w:val="single" w:sz="4" w:space="0" w:color="EFEFEF"/>
              <w:bottom w:val="single" w:sz="4" w:space="0" w:color="EFEFEF"/>
              <w:right w:val="single" w:sz="4" w:space="0" w:color="EFEFEF"/>
            </w:tcBorders>
            <w:noWrap/>
          </w:tcPr>
          <w:p w:rsidR="00F413D3" w:rsidRPr="00E43740" w:rsidRDefault="00F413D3" w:rsidP="00067DEE">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102</w:t>
            </w:r>
          </w:p>
        </w:tc>
        <w:tc>
          <w:tcPr>
            <w:tcW w:w="367" w:type="dxa"/>
            <w:tcBorders>
              <w:top w:val="nil"/>
              <w:left w:val="nil"/>
              <w:bottom w:val="single" w:sz="4" w:space="0" w:color="EFEFEF"/>
              <w:right w:val="single" w:sz="4" w:space="0" w:color="EFEFEF"/>
            </w:tcBorders>
            <w:noWrap/>
          </w:tcPr>
          <w:p w:rsidR="00F413D3" w:rsidRPr="00E43740" w:rsidRDefault="00F413D3" w:rsidP="00067DEE">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170</w:t>
            </w:r>
          </w:p>
        </w:tc>
        <w:tc>
          <w:tcPr>
            <w:tcW w:w="367" w:type="dxa"/>
            <w:tcBorders>
              <w:top w:val="nil"/>
              <w:left w:val="nil"/>
              <w:bottom w:val="single" w:sz="4" w:space="0" w:color="EFEFEF"/>
              <w:right w:val="single" w:sz="4" w:space="0" w:color="EFEFEF"/>
            </w:tcBorders>
            <w:noWrap/>
          </w:tcPr>
          <w:p w:rsidR="00F413D3" w:rsidRPr="00E43740" w:rsidRDefault="00F413D3" w:rsidP="00067DEE">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272</w:t>
            </w:r>
          </w:p>
        </w:tc>
        <w:tc>
          <w:tcPr>
            <w:tcW w:w="792" w:type="dxa"/>
            <w:tcBorders>
              <w:top w:val="nil"/>
              <w:left w:val="nil"/>
              <w:bottom w:val="single" w:sz="4" w:space="0" w:color="EFEFEF"/>
              <w:right w:val="single" w:sz="4" w:space="0" w:color="EFEFEF"/>
            </w:tcBorders>
            <w:noWrap/>
          </w:tcPr>
          <w:p w:rsidR="00F413D3" w:rsidRPr="00E43740" w:rsidRDefault="00F413D3" w:rsidP="00067DEE">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224</w:t>
            </w:r>
          </w:p>
        </w:tc>
      </w:tr>
      <w:tr w:rsidR="00F413D3" w:rsidRPr="00E43740">
        <w:trPr>
          <w:trHeight w:val="255"/>
        </w:trPr>
        <w:tc>
          <w:tcPr>
            <w:tcW w:w="7209" w:type="dxa"/>
            <w:tcBorders>
              <w:top w:val="nil"/>
              <w:left w:val="single" w:sz="4" w:space="0" w:color="C0C0C0"/>
              <w:bottom w:val="single" w:sz="4" w:space="0" w:color="C0C0C0"/>
              <w:right w:val="single" w:sz="4" w:space="0" w:color="C0C0C0"/>
            </w:tcBorders>
            <w:shd w:val="clear" w:color="000000" w:fill="E7E5E5"/>
            <w:noWrap/>
          </w:tcPr>
          <w:p w:rsidR="00F413D3" w:rsidRPr="00E43740" w:rsidRDefault="00F413D3" w:rsidP="00067DEE">
            <w:pPr>
              <w:ind w:firstLine="0"/>
              <w:rPr>
                <w:rFonts w:ascii="Arial" w:hAnsi="Arial" w:cs="Arial"/>
                <w:color w:val="333333"/>
                <w:sz w:val="16"/>
                <w:szCs w:val="16"/>
                <w:lang w:eastAsia="sk-SK"/>
              </w:rPr>
            </w:pPr>
            <w:r w:rsidRPr="00E43740">
              <w:rPr>
                <w:rFonts w:ascii="Arial" w:hAnsi="Arial" w:cs="Arial"/>
                <w:color w:val="333333"/>
                <w:sz w:val="16"/>
                <w:szCs w:val="16"/>
                <w:lang w:eastAsia="sk-SK"/>
              </w:rPr>
              <w:t>Pozemná doprava a doprava potrubím</w:t>
            </w:r>
          </w:p>
        </w:tc>
        <w:tc>
          <w:tcPr>
            <w:tcW w:w="367" w:type="dxa"/>
            <w:tcBorders>
              <w:top w:val="nil"/>
              <w:left w:val="single" w:sz="4" w:space="0" w:color="EFEFEF"/>
              <w:bottom w:val="single" w:sz="4" w:space="0" w:color="EFEFEF"/>
              <w:right w:val="single" w:sz="4" w:space="0" w:color="EFEFEF"/>
            </w:tcBorders>
            <w:noWrap/>
          </w:tcPr>
          <w:p w:rsidR="00F413D3" w:rsidRPr="00E43740" w:rsidRDefault="00F413D3" w:rsidP="00067DEE">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99</w:t>
            </w:r>
          </w:p>
        </w:tc>
        <w:tc>
          <w:tcPr>
            <w:tcW w:w="367" w:type="dxa"/>
            <w:tcBorders>
              <w:top w:val="nil"/>
              <w:left w:val="nil"/>
              <w:bottom w:val="single" w:sz="4" w:space="0" w:color="EFEFEF"/>
              <w:right w:val="single" w:sz="4" w:space="0" w:color="EFEFEF"/>
            </w:tcBorders>
            <w:noWrap/>
          </w:tcPr>
          <w:p w:rsidR="00F413D3" w:rsidRPr="00E43740" w:rsidRDefault="00F413D3" w:rsidP="00067DEE">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40</w:t>
            </w:r>
          </w:p>
        </w:tc>
        <w:tc>
          <w:tcPr>
            <w:tcW w:w="367" w:type="dxa"/>
            <w:tcBorders>
              <w:top w:val="nil"/>
              <w:left w:val="nil"/>
              <w:bottom w:val="single" w:sz="4" w:space="0" w:color="EFEFEF"/>
              <w:right w:val="single" w:sz="4" w:space="0" w:color="EFEFEF"/>
            </w:tcBorders>
            <w:noWrap/>
          </w:tcPr>
          <w:p w:rsidR="00F413D3" w:rsidRPr="00E43740" w:rsidRDefault="00F413D3" w:rsidP="00067DEE">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139</w:t>
            </w:r>
          </w:p>
        </w:tc>
        <w:tc>
          <w:tcPr>
            <w:tcW w:w="792" w:type="dxa"/>
            <w:tcBorders>
              <w:top w:val="nil"/>
              <w:left w:val="nil"/>
              <w:bottom w:val="single" w:sz="4" w:space="0" w:color="EFEFEF"/>
              <w:right w:val="single" w:sz="4" w:space="0" w:color="EFEFEF"/>
            </w:tcBorders>
            <w:noWrap/>
          </w:tcPr>
          <w:p w:rsidR="00F413D3" w:rsidRPr="00E43740" w:rsidRDefault="00F413D3" w:rsidP="00067DEE">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124</w:t>
            </w:r>
          </w:p>
        </w:tc>
      </w:tr>
      <w:tr w:rsidR="00F413D3" w:rsidRPr="00E43740">
        <w:trPr>
          <w:trHeight w:val="255"/>
        </w:trPr>
        <w:tc>
          <w:tcPr>
            <w:tcW w:w="7209" w:type="dxa"/>
            <w:tcBorders>
              <w:top w:val="nil"/>
              <w:left w:val="single" w:sz="4" w:space="0" w:color="C0C0C0"/>
              <w:bottom w:val="single" w:sz="4" w:space="0" w:color="C0C0C0"/>
              <w:right w:val="single" w:sz="4" w:space="0" w:color="C0C0C0"/>
            </w:tcBorders>
            <w:shd w:val="clear" w:color="000000" w:fill="E7E5E5"/>
            <w:noWrap/>
          </w:tcPr>
          <w:p w:rsidR="00F413D3" w:rsidRPr="00E43740" w:rsidRDefault="00F413D3" w:rsidP="00067DEE">
            <w:pPr>
              <w:ind w:firstLine="0"/>
              <w:rPr>
                <w:rFonts w:ascii="Arial" w:hAnsi="Arial" w:cs="Arial"/>
                <w:color w:val="333333"/>
                <w:sz w:val="16"/>
                <w:szCs w:val="16"/>
                <w:lang w:eastAsia="sk-SK"/>
              </w:rPr>
            </w:pPr>
            <w:r w:rsidRPr="00E43740">
              <w:rPr>
                <w:rFonts w:ascii="Arial" w:hAnsi="Arial" w:cs="Arial"/>
                <w:color w:val="333333"/>
                <w:sz w:val="16"/>
                <w:szCs w:val="16"/>
                <w:lang w:eastAsia="sk-SK"/>
              </w:rPr>
              <w:t>Vodná doprava</w:t>
            </w:r>
          </w:p>
        </w:tc>
        <w:tc>
          <w:tcPr>
            <w:tcW w:w="367" w:type="dxa"/>
            <w:tcBorders>
              <w:top w:val="nil"/>
              <w:left w:val="single" w:sz="4" w:space="0" w:color="EFEFEF"/>
              <w:bottom w:val="single" w:sz="4" w:space="0" w:color="EFEFEF"/>
              <w:right w:val="single" w:sz="4" w:space="0" w:color="EFEFEF"/>
            </w:tcBorders>
            <w:noWrap/>
          </w:tcPr>
          <w:p w:rsidR="00F413D3" w:rsidRPr="00E43740" w:rsidRDefault="00F413D3" w:rsidP="00067DEE">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1</w:t>
            </w:r>
          </w:p>
        </w:tc>
        <w:tc>
          <w:tcPr>
            <w:tcW w:w="367" w:type="dxa"/>
            <w:tcBorders>
              <w:top w:val="nil"/>
              <w:left w:val="nil"/>
              <w:bottom w:val="single" w:sz="4" w:space="0" w:color="EFEFEF"/>
              <w:right w:val="single" w:sz="4" w:space="0" w:color="EFEFEF"/>
            </w:tcBorders>
            <w:noWrap/>
          </w:tcPr>
          <w:p w:rsidR="00F413D3" w:rsidRPr="00E43740" w:rsidRDefault="00F413D3" w:rsidP="00067DEE">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0</w:t>
            </w:r>
          </w:p>
        </w:tc>
        <w:tc>
          <w:tcPr>
            <w:tcW w:w="367" w:type="dxa"/>
            <w:tcBorders>
              <w:top w:val="nil"/>
              <w:left w:val="nil"/>
              <w:bottom w:val="single" w:sz="4" w:space="0" w:color="EFEFEF"/>
              <w:right w:val="single" w:sz="4" w:space="0" w:color="EFEFEF"/>
            </w:tcBorders>
            <w:noWrap/>
          </w:tcPr>
          <w:p w:rsidR="00F413D3" w:rsidRPr="00E43740" w:rsidRDefault="00F413D3" w:rsidP="00067DEE">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1</w:t>
            </w:r>
          </w:p>
        </w:tc>
        <w:tc>
          <w:tcPr>
            <w:tcW w:w="792" w:type="dxa"/>
            <w:tcBorders>
              <w:top w:val="nil"/>
              <w:left w:val="nil"/>
              <w:bottom w:val="single" w:sz="4" w:space="0" w:color="EFEFEF"/>
              <w:right w:val="single" w:sz="4" w:space="0" w:color="EFEFEF"/>
            </w:tcBorders>
            <w:noWrap/>
          </w:tcPr>
          <w:p w:rsidR="00F413D3" w:rsidRPr="00E43740" w:rsidRDefault="00F413D3" w:rsidP="00067DEE">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1</w:t>
            </w:r>
          </w:p>
        </w:tc>
      </w:tr>
      <w:tr w:rsidR="00F413D3" w:rsidRPr="00E43740">
        <w:trPr>
          <w:trHeight w:val="255"/>
        </w:trPr>
        <w:tc>
          <w:tcPr>
            <w:tcW w:w="7209" w:type="dxa"/>
            <w:tcBorders>
              <w:top w:val="nil"/>
              <w:left w:val="single" w:sz="4" w:space="0" w:color="C0C0C0"/>
              <w:bottom w:val="single" w:sz="4" w:space="0" w:color="C0C0C0"/>
              <w:right w:val="single" w:sz="4" w:space="0" w:color="C0C0C0"/>
            </w:tcBorders>
            <w:shd w:val="clear" w:color="000000" w:fill="E7E5E5"/>
            <w:noWrap/>
          </w:tcPr>
          <w:p w:rsidR="00F413D3" w:rsidRPr="00E43740" w:rsidRDefault="00F413D3" w:rsidP="00067DEE">
            <w:pPr>
              <w:ind w:firstLine="0"/>
              <w:rPr>
                <w:rFonts w:ascii="Arial" w:hAnsi="Arial" w:cs="Arial"/>
                <w:color w:val="333333"/>
                <w:sz w:val="16"/>
                <w:szCs w:val="16"/>
                <w:lang w:eastAsia="sk-SK"/>
              </w:rPr>
            </w:pPr>
            <w:r w:rsidRPr="00E43740">
              <w:rPr>
                <w:rFonts w:ascii="Arial" w:hAnsi="Arial" w:cs="Arial"/>
                <w:color w:val="333333"/>
                <w:sz w:val="16"/>
                <w:szCs w:val="16"/>
                <w:lang w:eastAsia="sk-SK"/>
              </w:rPr>
              <w:t>Letecká doprava</w:t>
            </w:r>
          </w:p>
        </w:tc>
        <w:tc>
          <w:tcPr>
            <w:tcW w:w="367" w:type="dxa"/>
            <w:tcBorders>
              <w:top w:val="nil"/>
              <w:left w:val="single" w:sz="4" w:space="0" w:color="EFEFEF"/>
              <w:bottom w:val="single" w:sz="4" w:space="0" w:color="EFEFEF"/>
              <w:right w:val="single" w:sz="4" w:space="0" w:color="EFEFEF"/>
            </w:tcBorders>
            <w:noWrap/>
          </w:tcPr>
          <w:p w:rsidR="00F413D3" w:rsidRPr="00E43740" w:rsidRDefault="00F413D3" w:rsidP="00067DEE">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1</w:t>
            </w:r>
          </w:p>
        </w:tc>
        <w:tc>
          <w:tcPr>
            <w:tcW w:w="367" w:type="dxa"/>
            <w:tcBorders>
              <w:top w:val="nil"/>
              <w:left w:val="nil"/>
              <w:bottom w:val="single" w:sz="4" w:space="0" w:color="EFEFEF"/>
              <w:right w:val="single" w:sz="4" w:space="0" w:color="EFEFEF"/>
            </w:tcBorders>
            <w:noWrap/>
          </w:tcPr>
          <w:p w:rsidR="00F413D3" w:rsidRPr="00E43740" w:rsidRDefault="00F413D3" w:rsidP="00067DEE">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0</w:t>
            </w:r>
          </w:p>
        </w:tc>
        <w:tc>
          <w:tcPr>
            <w:tcW w:w="367" w:type="dxa"/>
            <w:tcBorders>
              <w:top w:val="nil"/>
              <w:left w:val="nil"/>
              <w:bottom w:val="single" w:sz="4" w:space="0" w:color="EFEFEF"/>
              <w:right w:val="single" w:sz="4" w:space="0" w:color="EFEFEF"/>
            </w:tcBorders>
            <w:noWrap/>
          </w:tcPr>
          <w:p w:rsidR="00F413D3" w:rsidRPr="00E43740" w:rsidRDefault="00F413D3" w:rsidP="00067DEE">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1</w:t>
            </w:r>
          </w:p>
        </w:tc>
        <w:tc>
          <w:tcPr>
            <w:tcW w:w="792" w:type="dxa"/>
            <w:tcBorders>
              <w:top w:val="nil"/>
              <w:left w:val="nil"/>
              <w:bottom w:val="single" w:sz="4" w:space="0" w:color="EFEFEF"/>
              <w:right w:val="single" w:sz="4" w:space="0" w:color="EFEFEF"/>
            </w:tcBorders>
            <w:noWrap/>
          </w:tcPr>
          <w:p w:rsidR="00F413D3" w:rsidRPr="00E43740" w:rsidRDefault="00F413D3" w:rsidP="00067DEE">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1</w:t>
            </w:r>
          </w:p>
        </w:tc>
      </w:tr>
      <w:tr w:rsidR="00F413D3" w:rsidRPr="00E43740">
        <w:trPr>
          <w:trHeight w:val="255"/>
        </w:trPr>
        <w:tc>
          <w:tcPr>
            <w:tcW w:w="7209" w:type="dxa"/>
            <w:tcBorders>
              <w:top w:val="nil"/>
              <w:left w:val="single" w:sz="4" w:space="0" w:color="C0C0C0"/>
              <w:bottom w:val="single" w:sz="4" w:space="0" w:color="C0C0C0"/>
              <w:right w:val="single" w:sz="4" w:space="0" w:color="C0C0C0"/>
            </w:tcBorders>
            <w:shd w:val="clear" w:color="000000" w:fill="E7E5E5"/>
            <w:noWrap/>
          </w:tcPr>
          <w:p w:rsidR="00F413D3" w:rsidRPr="00E43740" w:rsidRDefault="00F413D3" w:rsidP="00067DEE">
            <w:pPr>
              <w:ind w:firstLine="0"/>
              <w:rPr>
                <w:rFonts w:ascii="Arial" w:hAnsi="Arial" w:cs="Arial"/>
                <w:color w:val="333333"/>
                <w:sz w:val="16"/>
                <w:szCs w:val="16"/>
                <w:lang w:eastAsia="sk-SK"/>
              </w:rPr>
            </w:pPr>
            <w:r w:rsidRPr="00E43740">
              <w:rPr>
                <w:rFonts w:ascii="Arial" w:hAnsi="Arial" w:cs="Arial"/>
                <w:color w:val="333333"/>
                <w:sz w:val="16"/>
                <w:szCs w:val="16"/>
                <w:lang w:eastAsia="sk-SK"/>
              </w:rPr>
              <w:t>Skladové a pomocné činnosti v doprave</w:t>
            </w:r>
          </w:p>
        </w:tc>
        <w:tc>
          <w:tcPr>
            <w:tcW w:w="367" w:type="dxa"/>
            <w:tcBorders>
              <w:top w:val="nil"/>
              <w:left w:val="single" w:sz="4" w:space="0" w:color="EFEFEF"/>
              <w:bottom w:val="single" w:sz="4" w:space="0" w:color="EFEFEF"/>
              <w:right w:val="single" w:sz="4" w:space="0" w:color="EFEFEF"/>
            </w:tcBorders>
            <w:noWrap/>
          </w:tcPr>
          <w:p w:rsidR="00F413D3" w:rsidRPr="00E43740" w:rsidRDefault="00F413D3" w:rsidP="00067DEE">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66</w:t>
            </w:r>
          </w:p>
        </w:tc>
        <w:tc>
          <w:tcPr>
            <w:tcW w:w="367" w:type="dxa"/>
            <w:tcBorders>
              <w:top w:val="nil"/>
              <w:left w:val="nil"/>
              <w:bottom w:val="single" w:sz="4" w:space="0" w:color="EFEFEF"/>
              <w:right w:val="single" w:sz="4" w:space="0" w:color="EFEFEF"/>
            </w:tcBorders>
            <w:noWrap/>
          </w:tcPr>
          <w:p w:rsidR="00F413D3" w:rsidRPr="00E43740" w:rsidRDefault="00F413D3" w:rsidP="00067DEE">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32</w:t>
            </w:r>
          </w:p>
        </w:tc>
        <w:tc>
          <w:tcPr>
            <w:tcW w:w="367" w:type="dxa"/>
            <w:tcBorders>
              <w:top w:val="nil"/>
              <w:left w:val="nil"/>
              <w:bottom w:val="single" w:sz="4" w:space="0" w:color="EFEFEF"/>
              <w:right w:val="single" w:sz="4" w:space="0" w:color="EFEFEF"/>
            </w:tcBorders>
            <w:noWrap/>
          </w:tcPr>
          <w:p w:rsidR="00F413D3" w:rsidRPr="00E43740" w:rsidRDefault="00F413D3" w:rsidP="00067DEE">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98</w:t>
            </w:r>
          </w:p>
        </w:tc>
        <w:tc>
          <w:tcPr>
            <w:tcW w:w="792" w:type="dxa"/>
            <w:tcBorders>
              <w:top w:val="nil"/>
              <w:left w:val="nil"/>
              <w:bottom w:val="single" w:sz="4" w:space="0" w:color="EFEFEF"/>
              <w:right w:val="single" w:sz="4" w:space="0" w:color="EFEFEF"/>
            </w:tcBorders>
            <w:noWrap/>
          </w:tcPr>
          <w:p w:rsidR="00F413D3" w:rsidRPr="00E43740" w:rsidRDefault="00F413D3" w:rsidP="00067DEE">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91</w:t>
            </w:r>
          </w:p>
        </w:tc>
      </w:tr>
      <w:tr w:rsidR="00F413D3" w:rsidRPr="00E43740">
        <w:trPr>
          <w:trHeight w:val="255"/>
        </w:trPr>
        <w:tc>
          <w:tcPr>
            <w:tcW w:w="7209" w:type="dxa"/>
            <w:tcBorders>
              <w:top w:val="nil"/>
              <w:left w:val="single" w:sz="4" w:space="0" w:color="C0C0C0"/>
              <w:bottom w:val="single" w:sz="4" w:space="0" w:color="C0C0C0"/>
              <w:right w:val="single" w:sz="4" w:space="0" w:color="C0C0C0"/>
            </w:tcBorders>
            <w:shd w:val="clear" w:color="000000" w:fill="E7E5E5"/>
            <w:noWrap/>
          </w:tcPr>
          <w:p w:rsidR="00F413D3" w:rsidRPr="00E43740" w:rsidRDefault="00F413D3" w:rsidP="00067DEE">
            <w:pPr>
              <w:ind w:firstLine="0"/>
              <w:rPr>
                <w:rFonts w:ascii="Arial" w:hAnsi="Arial" w:cs="Arial"/>
                <w:color w:val="333333"/>
                <w:sz w:val="16"/>
                <w:szCs w:val="16"/>
                <w:lang w:eastAsia="sk-SK"/>
              </w:rPr>
            </w:pPr>
            <w:r w:rsidRPr="00E43740">
              <w:rPr>
                <w:rFonts w:ascii="Arial" w:hAnsi="Arial" w:cs="Arial"/>
                <w:color w:val="333333"/>
                <w:sz w:val="16"/>
                <w:szCs w:val="16"/>
                <w:lang w:eastAsia="sk-SK"/>
              </w:rPr>
              <w:t>Poštové služby a služby kuriérov</w:t>
            </w:r>
          </w:p>
        </w:tc>
        <w:tc>
          <w:tcPr>
            <w:tcW w:w="367" w:type="dxa"/>
            <w:tcBorders>
              <w:top w:val="nil"/>
              <w:left w:val="single" w:sz="4" w:space="0" w:color="EFEFEF"/>
              <w:bottom w:val="single" w:sz="4" w:space="0" w:color="EFEFEF"/>
              <w:right w:val="single" w:sz="4" w:space="0" w:color="EFEFEF"/>
            </w:tcBorders>
            <w:noWrap/>
          </w:tcPr>
          <w:p w:rsidR="00F413D3" w:rsidRPr="00E43740" w:rsidRDefault="00F413D3" w:rsidP="00067DEE">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8</w:t>
            </w:r>
          </w:p>
        </w:tc>
        <w:tc>
          <w:tcPr>
            <w:tcW w:w="367" w:type="dxa"/>
            <w:tcBorders>
              <w:top w:val="nil"/>
              <w:left w:val="nil"/>
              <w:bottom w:val="single" w:sz="4" w:space="0" w:color="EFEFEF"/>
              <w:right w:val="single" w:sz="4" w:space="0" w:color="EFEFEF"/>
            </w:tcBorders>
            <w:noWrap/>
          </w:tcPr>
          <w:p w:rsidR="00F413D3" w:rsidRPr="00E43740" w:rsidRDefault="00F413D3" w:rsidP="00067DEE">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16</w:t>
            </w:r>
          </w:p>
        </w:tc>
        <w:tc>
          <w:tcPr>
            <w:tcW w:w="367" w:type="dxa"/>
            <w:tcBorders>
              <w:top w:val="nil"/>
              <w:left w:val="nil"/>
              <w:bottom w:val="single" w:sz="4" w:space="0" w:color="EFEFEF"/>
              <w:right w:val="single" w:sz="4" w:space="0" w:color="EFEFEF"/>
            </w:tcBorders>
            <w:noWrap/>
          </w:tcPr>
          <w:p w:rsidR="00F413D3" w:rsidRPr="00E43740" w:rsidRDefault="00F413D3" w:rsidP="00067DEE">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24</w:t>
            </w:r>
          </w:p>
        </w:tc>
        <w:tc>
          <w:tcPr>
            <w:tcW w:w="792" w:type="dxa"/>
            <w:tcBorders>
              <w:top w:val="nil"/>
              <w:left w:val="nil"/>
              <w:bottom w:val="single" w:sz="4" w:space="0" w:color="EFEFEF"/>
              <w:right w:val="single" w:sz="4" w:space="0" w:color="EFEFEF"/>
            </w:tcBorders>
            <w:noWrap/>
          </w:tcPr>
          <w:p w:rsidR="00F413D3" w:rsidRPr="00E43740" w:rsidRDefault="00F413D3" w:rsidP="00067DEE">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22</w:t>
            </w:r>
          </w:p>
        </w:tc>
      </w:tr>
      <w:tr w:rsidR="00F413D3" w:rsidRPr="00E43740">
        <w:trPr>
          <w:trHeight w:val="255"/>
        </w:trPr>
        <w:tc>
          <w:tcPr>
            <w:tcW w:w="7209" w:type="dxa"/>
            <w:tcBorders>
              <w:top w:val="nil"/>
              <w:left w:val="single" w:sz="4" w:space="0" w:color="C0C0C0"/>
              <w:bottom w:val="single" w:sz="4" w:space="0" w:color="C0C0C0"/>
              <w:right w:val="single" w:sz="4" w:space="0" w:color="C0C0C0"/>
            </w:tcBorders>
            <w:shd w:val="clear" w:color="000000" w:fill="E7E5E5"/>
            <w:noWrap/>
          </w:tcPr>
          <w:p w:rsidR="00F413D3" w:rsidRPr="00E43740" w:rsidRDefault="00F413D3" w:rsidP="00067DEE">
            <w:pPr>
              <w:ind w:firstLine="0"/>
              <w:rPr>
                <w:rFonts w:ascii="Arial" w:hAnsi="Arial" w:cs="Arial"/>
                <w:color w:val="333333"/>
                <w:sz w:val="16"/>
                <w:szCs w:val="16"/>
                <w:lang w:eastAsia="sk-SK"/>
              </w:rPr>
            </w:pPr>
            <w:r w:rsidRPr="00E43740">
              <w:rPr>
                <w:rFonts w:ascii="Arial" w:hAnsi="Arial" w:cs="Arial"/>
                <w:color w:val="333333"/>
                <w:sz w:val="16"/>
                <w:szCs w:val="16"/>
                <w:lang w:eastAsia="sk-SK"/>
              </w:rPr>
              <w:t>Ubytovanie</w:t>
            </w:r>
          </w:p>
        </w:tc>
        <w:tc>
          <w:tcPr>
            <w:tcW w:w="367" w:type="dxa"/>
            <w:tcBorders>
              <w:top w:val="nil"/>
              <w:left w:val="single" w:sz="4" w:space="0" w:color="EFEFEF"/>
              <w:bottom w:val="single" w:sz="4" w:space="0" w:color="EFEFEF"/>
              <w:right w:val="single" w:sz="4" w:space="0" w:color="EFEFEF"/>
            </w:tcBorders>
            <w:noWrap/>
          </w:tcPr>
          <w:p w:rsidR="00F413D3" w:rsidRPr="00E43740" w:rsidRDefault="00F413D3" w:rsidP="00067DEE">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4</w:t>
            </w:r>
          </w:p>
        </w:tc>
        <w:tc>
          <w:tcPr>
            <w:tcW w:w="367" w:type="dxa"/>
            <w:tcBorders>
              <w:top w:val="nil"/>
              <w:left w:val="nil"/>
              <w:bottom w:val="single" w:sz="4" w:space="0" w:color="EFEFEF"/>
              <w:right w:val="single" w:sz="4" w:space="0" w:color="EFEFEF"/>
            </w:tcBorders>
            <w:noWrap/>
          </w:tcPr>
          <w:p w:rsidR="00F413D3" w:rsidRPr="00E43740" w:rsidRDefault="00F413D3" w:rsidP="00067DEE">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14</w:t>
            </w:r>
          </w:p>
        </w:tc>
        <w:tc>
          <w:tcPr>
            <w:tcW w:w="367" w:type="dxa"/>
            <w:tcBorders>
              <w:top w:val="nil"/>
              <w:left w:val="nil"/>
              <w:bottom w:val="single" w:sz="4" w:space="0" w:color="EFEFEF"/>
              <w:right w:val="single" w:sz="4" w:space="0" w:color="EFEFEF"/>
            </w:tcBorders>
            <w:noWrap/>
          </w:tcPr>
          <w:p w:rsidR="00F413D3" w:rsidRPr="00E43740" w:rsidRDefault="00F413D3" w:rsidP="00067DEE">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18</w:t>
            </w:r>
          </w:p>
        </w:tc>
        <w:tc>
          <w:tcPr>
            <w:tcW w:w="792" w:type="dxa"/>
            <w:tcBorders>
              <w:top w:val="nil"/>
              <w:left w:val="nil"/>
              <w:bottom w:val="single" w:sz="4" w:space="0" w:color="EFEFEF"/>
              <w:right w:val="single" w:sz="4" w:space="0" w:color="EFEFEF"/>
            </w:tcBorders>
            <w:noWrap/>
          </w:tcPr>
          <w:p w:rsidR="00F413D3" w:rsidRPr="00E43740" w:rsidRDefault="00F413D3" w:rsidP="00067DEE">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13</w:t>
            </w:r>
          </w:p>
        </w:tc>
      </w:tr>
      <w:tr w:rsidR="00F413D3" w:rsidRPr="00E43740">
        <w:trPr>
          <w:trHeight w:val="255"/>
        </w:trPr>
        <w:tc>
          <w:tcPr>
            <w:tcW w:w="7209" w:type="dxa"/>
            <w:tcBorders>
              <w:top w:val="nil"/>
              <w:left w:val="single" w:sz="4" w:space="0" w:color="C0C0C0"/>
              <w:bottom w:val="single" w:sz="4" w:space="0" w:color="C0C0C0"/>
              <w:right w:val="single" w:sz="4" w:space="0" w:color="C0C0C0"/>
            </w:tcBorders>
            <w:shd w:val="clear" w:color="000000" w:fill="E7E5E5"/>
            <w:noWrap/>
          </w:tcPr>
          <w:p w:rsidR="00F413D3" w:rsidRPr="00E43740" w:rsidRDefault="00F413D3" w:rsidP="00067DEE">
            <w:pPr>
              <w:ind w:firstLine="0"/>
              <w:rPr>
                <w:rFonts w:ascii="Arial" w:hAnsi="Arial" w:cs="Arial"/>
                <w:color w:val="333333"/>
                <w:sz w:val="16"/>
                <w:szCs w:val="16"/>
                <w:lang w:eastAsia="sk-SK"/>
              </w:rPr>
            </w:pPr>
            <w:r w:rsidRPr="00E43740">
              <w:rPr>
                <w:rFonts w:ascii="Arial" w:hAnsi="Arial" w:cs="Arial"/>
                <w:color w:val="333333"/>
                <w:sz w:val="16"/>
                <w:szCs w:val="16"/>
                <w:lang w:eastAsia="sk-SK"/>
              </w:rPr>
              <w:t>Činnosti reštaurácií a pohostinstiev</w:t>
            </w:r>
          </w:p>
        </w:tc>
        <w:tc>
          <w:tcPr>
            <w:tcW w:w="367" w:type="dxa"/>
            <w:tcBorders>
              <w:top w:val="nil"/>
              <w:left w:val="single" w:sz="4" w:space="0" w:color="EFEFEF"/>
              <w:bottom w:val="single" w:sz="4" w:space="0" w:color="EFEFEF"/>
              <w:right w:val="single" w:sz="4" w:space="0" w:color="EFEFEF"/>
            </w:tcBorders>
            <w:noWrap/>
          </w:tcPr>
          <w:p w:rsidR="00F413D3" w:rsidRPr="00E43740" w:rsidRDefault="00F413D3" w:rsidP="00067DEE">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23</w:t>
            </w:r>
          </w:p>
        </w:tc>
        <w:tc>
          <w:tcPr>
            <w:tcW w:w="367" w:type="dxa"/>
            <w:tcBorders>
              <w:top w:val="nil"/>
              <w:left w:val="nil"/>
              <w:bottom w:val="single" w:sz="4" w:space="0" w:color="EFEFEF"/>
              <w:right w:val="single" w:sz="4" w:space="0" w:color="EFEFEF"/>
            </w:tcBorders>
            <w:noWrap/>
          </w:tcPr>
          <w:p w:rsidR="00F413D3" w:rsidRPr="00E43740" w:rsidRDefault="00F413D3" w:rsidP="00067DEE">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44</w:t>
            </w:r>
          </w:p>
        </w:tc>
        <w:tc>
          <w:tcPr>
            <w:tcW w:w="367" w:type="dxa"/>
            <w:tcBorders>
              <w:top w:val="nil"/>
              <w:left w:val="nil"/>
              <w:bottom w:val="single" w:sz="4" w:space="0" w:color="EFEFEF"/>
              <w:right w:val="single" w:sz="4" w:space="0" w:color="EFEFEF"/>
            </w:tcBorders>
            <w:noWrap/>
          </w:tcPr>
          <w:p w:rsidR="00F413D3" w:rsidRPr="00E43740" w:rsidRDefault="00F413D3" w:rsidP="00067DEE">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67</w:t>
            </w:r>
          </w:p>
        </w:tc>
        <w:tc>
          <w:tcPr>
            <w:tcW w:w="792" w:type="dxa"/>
            <w:tcBorders>
              <w:top w:val="nil"/>
              <w:left w:val="nil"/>
              <w:bottom w:val="single" w:sz="4" w:space="0" w:color="EFEFEF"/>
              <w:right w:val="single" w:sz="4" w:space="0" w:color="EFEFEF"/>
            </w:tcBorders>
            <w:noWrap/>
          </w:tcPr>
          <w:p w:rsidR="00F413D3" w:rsidRPr="00E43740" w:rsidRDefault="00F413D3" w:rsidP="00067DEE">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54</w:t>
            </w:r>
          </w:p>
        </w:tc>
      </w:tr>
      <w:tr w:rsidR="00F413D3" w:rsidRPr="00E43740">
        <w:trPr>
          <w:trHeight w:val="255"/>
        </w:trPr>
        <w:tc>
          <w:tcPr>
            <w:tcW w:w="7209" w:type="dxa"/>
            <w:tcBorders>
              <w:top w:val="nil"/>
              <w:left w:val="single" w:sz="4" w:space="0" w:color="C0C0C0"/>
              <w:bottom w:val="single" w:sz="4" w:space="0" w:color="C0C0C0"/>
              <w:right w:val="single" w:sz="4" w:space="0" w:color="C0C0C0"/>
            </w:tcBorders>
            <w:shd w:val="clear" w:color="000000" w:fill="E7E5E5"/>
            <w:noWrap/>
          </w:tcPr>
          <w:p w:rsidR="00F413D3" w:rsidRPr="00E43740" w:rsidRDefault="00F413D3" w:rsidP="00067DEE">
            <w:pPr>
              <w:ind w:firstLine="0"/>
              <w:rPr>
                <w:rFonts w:ascii="Arial" w:hAnsi="Arial" w:cs="Arial"/>
                <w:color w:val="333333"/>
                <w:sz w:val="16"/>
                <w:szCs w:val="16"/>
                <w:lang w:eastAsia="sk-SK"/>
              </w:rPr>
            </w:pPr>
            <w:r w:rsidRPr="00E43740">
              <w:rPr>
                <w:rFonts w:ascii="Arial" w:hAnsi="Arial" w:cs="Arial"/>
                <w:color w:val="333333"/>
                <w:sz w:val="16"/>
                <w:szCs w:val="16"/>
                <w:lang w:eastAsia="sk-SK"/>
              </w:rPr>
              <w:t>Nakladateľské činnosti</w:t>
            </w:r>
          </w:p>
        </w:tc>
        <w:tc>
          <w:tcPr>
            <w:tcW w:w="367" w:type="dxa"/>
            <w:tcBorders>
              <w:top w:val="nil"/>
              <w:left w:val="single" w:sz="4" w:space="0" w:color="EFEFEF"/>
              <w:bottom w:val="single" w:sz="4" w:space="0" w:color="EFEFEF"/>
              <w:right w:val="single" w:sz="4" w:space="0" w:color="EFEFEF"/>
            </w:tcBorders>
            <w:noWrap/>
          </w:tcPr>
          <w:p w:rsidR="00F413D3" w:rsidRPr="00E43740" w:rsidRDefault="00F413D3" w:rsidP="00067DEE">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2</w:t>
            </w:r>
          </w:p>
        </w:tc>
        <w:tc>
          <w:tcPr>
            <w:tcW w:w="367" w:type="dxa"/>
            <w:tcBorders>
              <w:top w:val="nil"/>
              <w:left w:val="nil"/>
              <w:bottom w:val="single" w:sz="4" w:space="0" w:color="EFEFEF"/>
              <w:right w:val="single" w:sz="4" w:space="0" w:color="EFEFEF"/>
            </w:tcBorders>
            <w:noWrap/>
          </w:tcPr>
          <w:p w:rsidR="00F413D3" w:rsidRPr="00E43740" w:rsidRDefault="00F413D3" w:rsidP="00067DEE">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6</w:t>
            </w:r>
          </w:p>
        </w:tc>
        <w:tc>
          <w:tcPr>
            <w:tcW w:w="367" w:type="dxa"/>
            <w:tcBorders>
              <w:top w:val="nil"/>
              <w:left w:val="nil"/>
              <w:bottom w:val="single" w:sz="4" w:space="0" w:color="EFEFEF"/>
              <w:right w:val="single" w:sz="4" w:space="0" w:color="EFEFEF"/>
            </w:tcBorders>
            <w:noWrap/>
          </w:tcPr>
          <w:p w:rsidR="00F413D3" w:rsidRPr="00E43740" w:rsidRDefault="00F413D3" w:rsidP="00067DEE">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8</w:t>
            </w:r>
          </w:p>
        </w:tc>
        <w:tc>
          <w:tcPr>
            <w:tcW w:w="792" w:type="dxa"/>
            <w:tcBorders>
              <w:top w:val="nil"/>
              <w:left w:val="nil"/>
              <w:bottom w:val="single" w:sz="4" w:space="0" w:color="EFEFEF"/>
              <w:right w:val="single" w:sz="4" w:space="0" w:color="EFEFEF"/>
            </w:tcBorders>
            <w:noWrap/>
          </w:tcPr>
          <w:p w:rsidR="00F413D3" w:rsidRPr="00E43740" w:rsidRDefault="00F413D3" w:rsidP="00067DEE">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8</w:t>
            </w:r>
          </w:p>
        </w:tc>
      </w:tr>
      <w:tr w:rsidR="00F413D3" w:rsidRPr="00E43740">
        <w:trPr>
          <w:trHeight w:val="255"/>
        </w:trPr>
        <w:tc>
          <w:tcPr>
            <w:tcW w:w="7209" w:type="dxa"/>
            <w:tcBorders>
              <w:top w:val="nil"/>
              <w:left w:val="single" w:sz="4" w:space="0" w:color="C0C0C0"/>
              <w:bottom w:val="single" w:sz="4" w:space="0" w:color="C0C0C0"/>
              <w:right w:val="single" w:sz="4" w:space="0" w:color="C0C0C0"/>
            </w:tcBorders>
            <w:shd w:val="clear" w:color="000000" w:fill="E7E5E5"/>
            <w:noWrap/>
          </w:tcPr>
          <w:p w:rsidR="00F413D3" w:rsidRPr="00E43740" w:rsidRDefault="00F413D3" w:rsidP="00067DEE">
            <w:pPr>
              <w:ind w:firstLine="0"/>
              <w:rPr>
                <w:rFonts w:ascii="Arial" w:hAnsi="Arial" w:cs="Arial"/>
                <w:color w:val="333333"/>
                <w:sz w:val="16"/>
                <w:szCs w:val="16"/>
                <w:lang w:eastAsia="sk-SK"/>
              </w:rPr>
            </w:pPr>
            <w:r w:rsidRPr="00E43740">
              <w:rPr>
                <w:rFonts w:ascii="Arial" w:hAnsi="Arial" w:cs="Arial"/>
                <w:color w:val="333333"/>
                <w:sz w:val="16"/>
                <w:szCs w:val="16"/>
                <w:lang w:eastAsia="sk-SK"/>
              </w:rPr>
              <w:t>Výroba filmov, videozáznamov a televíznych programov, príprava a zverejňovanie zvukových nahrávok</w:t>
            </w:r>
          </w:p>
        </w:tc>
        <w:tc>
          <w:tcPr>
            <w:tcW w:w="367" w:type="dxa"/>
            <w:tcBorders>
              <w:top w:val="nil"/>
              <w:left w:val="single" w:sz="4" w:space="0" w:color="EFEFEF"/>
              <w:bottom w:val="single" w:sz="4" w:space="0" w:color="EFEFEF"/>
              <w:right w:val="single" w:sz="4" w:space="0" w:color="EFEFEF"/>
            </w:tcBorders>
            <w:noWrap/>
          </w:tcPr>
          <w:p w:rsidR="00F413D3" w:rsidRPr="00E43740" w:rsidRDefault="00F413D3" w:rsidP="00067DEE">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0</w:t>
            </w:r>
          </w:p>
        </w:tc>
        <w:tc>
          <w:tcPr>
            <w:tcW w:w="367" w:type="dxa"/>
            <w:tcBorders>
              <w:top w:val="nil"/>
              <w:left w:val="nil"/>
              <w:bottom w:val="single" w:sz="4" w:space="0" w:color="EFEFEF"/>
              <w:right w:val="single" w:sz="4" w:space="0" w:color="EFEFEF"/>
            </w:tcBorders>
            <w:noWrap/>
          </w:tcPr>
          <w:p w:rsidR="00F413D3" w:rsidRPr="00E43740" w:rsidRDefault="00F413D3" w:rsidP="00067DEE">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1</w:t>
            </w:r>
          </w:p>
        </w:tc>
        <w:tc>
          <w:tcPr>
            <w:tcW w:w="367" w:type="dxa"/>
            <w:tcBorders>
              <w:top w:val="nil"/>
              <w:left w:val="nil"/>
              <w:bottom w:val="single" w:sz="4" w:space="0" w:color="EFEFEF"/>
              <w:right w:val="single" w:sz="4" w:space="0" w:color="EFEFEF"/>
            </w:tcBorders>
            <w:noWrap/>
          </w:tcPr>
          <w:p w:rsidR="00F413D3" w:rsidRPr="00E43740" w:rsidRDefault="00F413D3" w:rsidP="00067DEE">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1</w:t>
            </w:r>
          </w:p>
        </w:tc>
        <w:tc>
          <w:tcPr>
            <w:tcW w:w="792" w:type="dxa"/>
            <w:tcBorders>
              <w:top w:val="nil"/>
              <w:left w:val="nil"/>
              <w:bottom w:val="single" w:sz="4" w:space="0" w:color="EFEFEF"/>
              <w:right w:val="single" w:sz="4" w:space="0" w:color="EFEFEF"/>
            </w:tcBorders>
            <w:noWrap/>
          </w:tcPr>
          <w:p w:rsidR="00F413D3" w:rsidRPr="00E43740" w:rsidRDefault="00F413D3" w:rsidP="00067DEE">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1</w:t>
            </w:r>
          </w:p>
        </w:tc>
      </w:tr>
      <w:tr w:rsidR="00F413D3" w:rsidRPr="00E43740">
        <w:trPr>
          <w:trHeight w:val="255"/>
        </w:trPr>
        <w:tc>
          <w:tcPr>
            <w:tcW w:w="7209" w:type="dxa"/>
            <w:tcBorders>
              <w:top w:val="nil"/>
              <w:left w:val="single" w:sz="4" w:space="0" w:color="C0C0C0"/>
              <w:bottom w:val="single" w:sz="4" w:space="0" w:color="C0C0C0"/>
              <w:right w:val="single" w:sz="4" w:space="0" w:color="C0C0C0"/>
            </w:tcBorders>
            <w:shd w:val="clear" w:color="000000" w:fill="E7E5E5"/>
            <w:noWrap/>
          </w:tcPr>
          <w:p w:rsidR="00F413D3" w:rsidRPr="00E43740" w:rsidRDefault="00F413D3" w:rsidP="00067DEE">
            <w:pPr>
              <w:ind w:firstLine="0"/>
              <w:rPr>
                <w:rFonts w:ascii="Arial" w:hAnsi="Arial" w:cs="Arial"/>
                <w:color w:val="333333"/>
                <w:sz w:val="16"/>
                <w:szCs w:val="16"/>
                <w:lang w:eastAsia="sk-SK"/>
              </w:rPr>
            </w:pPr>
            <w:r w:rsidRPr="00E43740">
              <w:rPr>
                <w:rFonts w:ascii="Arial" w:hAnsi="Arial" w:cs="Arial"/>
                <w:color w:val="333333"/>
                <w:sz w:val="16"/>
                <w:szCs w:val="16"/>
                <w:lang w:eastAsia="sk-SK"/>
              </w:rPr>
              <w:t>Činnosti pre rozhlasové a televízne vysielanie</w:t>
            </w:r>
          </w:p>
        </w:tc>
        <w:tc>
          <w:tcPr>
            <w:tcW w:w="367" w:type="dxa"/>
            <w:tcBorders>
              <w:top w:val="nil"/>
              <w:left w:val="single" w:sz="4" w:space="0" w:color="EFEFEF"/>
              <w:bottom w:val="single" w:sz="4" w:space="0" w:color="EFEFEF"/>
              <w:right w:val="single" w:sz="4" w:space="0" w:color="EFEFEF"/>
            </w:tcBorders>
            <w:noWrap/>
          </w:tcPr>
          <w:p w:rsidR="00F413D3" w:rsidRPr="00E43740" w:rsidRDefault="00F413D3" w:rsidP="00067DEE">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1</w:t>
            </w:r>
          </w:p>
        </w:tc>
        <w:tc>
          <w:tcPr>
            <w:tcW w:w="367" w:type="dxa"/>
            <w:tcBorders>
              <w:top w:val="nil"/>
              <w:left w:val="nil"/>
              <w:bottom w:val="single" w:sz="4" w:space="0" w:color="EFEFEF"/>
              <w:right w:val="single" w:sz="4" w:space="0" w:color="EFEFEF"/>
            </w:tcBorders>
            <w:noWrap/>
          </w:tcPr>
          <w:p w:rsidR="00F413D3" w:rsidRPr="00E43740" w:rsidRDefault="00F413D3" w:rsidP="00067DEE">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0</w:t>
            </w:r>
          </w:p>
        </w:tc>
        <w:tc>
          <w:tcPr>
            <w:tcW w:w="367" w:type="dxa"/>
            <w:tcBorders>
              <w:top w:val="nil"/>
              <w:left w:val="nil"/>
              <w:bottom w:val="single" w:sz="4" w:space="0" w:color="EFEFEF"/>
              <w:right w:val="single" w:sz="4" w:space="0" w:color="EFEFEF"/>
            </w:tcBorders>
            <w:noWrap/>
          </w:tcPr>
          <w:p w:rsidR="00F413D3" w:rsidRPr="00E43740" w:rsidRDefault="00F413D3" w:rsidP="00067DEE">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1</w:t>
            </w:r>
          </w:p>
        </w:tc>
        <w:tc>
          <w:tcPr>
            <w:tcW w:w="792" w:type="dxa"/>
            <w:tcBorders>
              <w:top w:val="nil"/>
              <w:left w:val="nil"/>
              <w:bottom w:val="single" w:sz="4" w:space="0" w:color="EFEFEF"/>
              <w:right w:val="single" w:sz="4" w:space="0" w:color="EFEFEF"/>
            </w:tcBorders>
            <w:noWrap/>
          </w:tcPr>
          <w:p w:rsidR="00F413D3" w:rsidRPr="00E43740" w:rsidRDefault="00F413D3" w:rsidP="00067DEE">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1</w:t>
            </w:r>
          </w:p>
        </w:tc>
      </w:tr>
      <w:tr w:rsidR="00F413D3" w:rsidRPr="00E43740">
        <w:trPr>
          <w:trHeight w:val="255"/>
        </w:trPr>
        <w:tc>
          <w:tcPr>
            <w:tcW w:w="7209" w:type="dxa"/>
            <w:tcBorders>
              <w:top w:val="nil"/>
              <w:left w:val="single" w:sz="4" w:space="0" w:color="C0C0C0"/>
              <w:bottom w:val="single" w:sz="4" w:space="0" w:color="C0C0C0"/>
              <w:right w:val="single" w:sz="4" w:space="0" w:color="C0C0C0"/>
            </w:tcBorders>
            <w:shd w:val="clear" w:color="000000" w:fill="E7E5E5"/>
            <w:noWrap/>
          </w:tcPr>
          <w:p w:rsidR="00F413D3" w:rsidRPr="00E43740" w:rsidRDefault="00F413D3" w:rsidP="00067DEE">
            <w:pPr>
              <w:ind w:firstLine="0"/>
              <w:rPr>
                <w:rFonts w:ascii="Arial" w:hAnsi="Arial" w:cs="Arial"/>
                <w:color w:val="333333"/>
                <w:sz w:val="16"/>
                <w:szCs w:val="16"/>
                <w:lang w:eastAsia="sk-SK"/>
              </w:rPr>
            </w:pPr>
            <w:r w:rsidRPr="00E43740">
              <w:rPr>
                <w:rFonts w:ascii="Arial" w:hAnsi="Arial" w:cs="Arial"/>
                <w:color w:val="333333"/>
                <w:sz w:val="16"/>
                <w:szCs w:val="16"/>
                <w:lang w:eastAsia="sk-SK"/>
              </w:rPr>
              <w:t>Telekomunikácie</w:t>
            </w:r>
          </w:p>
        </w:tc>
        <w:tc>
          <w:tcPr>
            <w:tcW w:w="367" w:type="dxa"/>
            <w:tcBorders>
              <w:top w:val="nil"/>
              <w:left w:val="single" w:sz="4" w:space="0" w:color="EFEFEF"/>
              <w:bottom w:val="single" w:sz="4" w:space="0" w:color="EFEFEF"/>
              <w:right w:val="single" w:sz="4" w:space="0" w:color="EFEFEF"/>
            </w:tcBorders>
            <w:noWrap/>
          </w:tcPr>
          <w:p w:rsidR="00F413D3" w:rsidRPr="00E43740" w:rsidRDefault="00F413D3" w:rsidP="00067DEE">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19</w:t>
            </w:r>
          </w:p>
        </w:tc>
        <w:tc>
          <w:tcPr>
            <w:tcW w:w="367" w:type="dxa"/>
            <w:tcBorders>
              <w:top w:val="nil"/>
              <w:left w:val="nil"/>
              <w:bottom w:val="single" w:sz="4" w:space="0" w:color="EFEFEF"/>
              <w:right w:val="single" w:sz="4" w:space="0" w:color="EFEFEF"/>
            </w:tcBorders>
            <w:noWrap/>
          </w:tcPr>
          <w:p w:rsidR="00F413D3" w:rsidRPr="00E43740" w:rsidRDefault="00F413D3" w:rsidP="00067DEE">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14</w:t>
            </w:r>
          </w:p>
        </w:tc>
        <w:tc>
          <w:tcPr>
            <w:tcW w:w="367" w:type="dxa"/>
            <w:tcBorders>
              <w:top w:val="nil"/>
              <w:left w:val="nil"/>
              <w:bottom w:val="single" w:sz="4" w:space="0" w:color="EFEFEF"/>
              <w:right w:val="single" w:sz="4" w:space="0" w:color="EFEFEF"/>
            </w:tcBorders>
            <w:noWrap/>
          </w:tcPr>
          <w:p w:rsidR="00F413D3" w:rsidRPr="00E43740" w:rsidRDefault="00F413D3" w:rsidP="00067DEE">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33</w:t>
            </w:r>
          </w:p>
        </w:tc>
        <w:tc>
          <w:tcPr>
            <w:tcW w:w="792" w:type="dxa"/>
            <w:tcBorders>
              <w:top w:val="nil"/>
              <w:left w:val="nil"/>
              <w:bottom w:val="single" w:sz="4" w:space="0" w:color="EFEFEF"/>
              <w:right w:val="single" w:sz="4" w:space="0" w:color="EFEFEF"/>
            </w:tcBorders>
            <w:noWrap/>
          </w:tcPr>
          <w:p w:rsidR="00F413D3" w:rsidRPr="00E43740" w:rsidRDefault="00F413D3" w:rsidP="00067DEE">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28</w:t>
            </w:r>
          </w:p>
        </w:tc>
      </w:tr>
      <w:tr w:rsidR="00F413D3" w:rsidRPr="00E43740">
        <w:trPr>
          <w:trHeight w:val="255"/>
        </w:trPr>
        <w:tc>
          <w:tcPr>
            <w:tcW w:w="7209" w:type="dxa"/>
            <w:tcBorders>
              <w:top w:val="nil"/>
              <w:left w:val="single" w:sz="4" w:space="0" w:color="C0C0C0"/>
              <w:bottom w:val="single" w:sz="4" w:space="0" w:color="C0C0C0"/>
              <w:right w:val="single" w:sz="4" w:space="0" w:color="C0C0C0"/>
            </w:tcBorders>
            <w:shd w:val="clear" w:color="000000" w:fill="E7E5E5"/>
            <w:noWrap/>
          </w:tcPr>
          <w:p w:rsidR="00F413D3" w:rsidRPr="00E43740" w:rsidRDefault="00F413D3" w:rsidP="00067DEE">
            <w:pPr>
              <w:ind w:firstLine="0"/>
              <w:rPr>
                <w:rFonts w:ascii="Arial" w:hAnsi="Arial" w:cs="Arial"/>
                <w:color w:val="333333"/>
                <w:sz w:val="16"/>
                <w:szCs w:val="16"/>
                <w:lang w:eastAsia="sk-SK"/>
              </w:rPr>
            </w:pPr>
            <w:r w:rsidRPr="00E43740">
              <w:rPr>
                <w:rFonts w:ascii="Arial" w:hAnsi="Arial" w:cs="Arial"/>
                <w:color w:val="333333"/>
                <w:sz w:val="16"/>
                <w:szCs w:val="16"/>
                <w:lang w:eastAsia="sk-SK"/>
              </w:rPr>
              <w:t>Počítačové programovanie, poradenstvo a súvisiace služby</w:t>
            </w:r>
          </w:p>
        </w:tc>
        <w:tc>
          <w:tcPr>
            <w:tcW w:w="367" w:type="dxa"/>
            <w:tcBorders>
              <w:top w:val="nil"/>
              <w:left w:val="single" w:sz="4" w:space="0" w:color="EFEFEF"/>
              <w:bottom w:val="single" w:sz="4" w:space="0" w:color="EFEFEF"/>
              <w:right w:val="single" w:sz="4" w:space="0" w:color="EFEFEF"/>
            </w:tcBorders>
            <w:noWrap/>
          </w:tcPr>
          <w:p w:rsidR="00F413D3" w:rsidRPr="00E43740" w:rsidRDefault="00F413D3" w:rsidP="00067DEE">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30</w:t>
            </w:r>
          </w:p>
        </w:tc>
        <w:tc>
          <w:tcPr>
            <w:tcW w:w="367" w:type="dxa"/>
            <w:tcBorders>
              <w:top w:val="nil"/>
              <w:left w:val="nil"/>
              <w:bottom w:val="single" w:sz="4" w:space="0" w:color="EFEFEF"/>
              <w:right w:val="single" w:sz="4" w:space="0" w:color="EFEFEF"/>
            </w:tcBorders>
            <w:noWrap/>
          </w:tcPr>
          <w:p w:rsidR="00F413D3" w:rsidRPr="00E43740" w:rsidRDefault="00F413D3" w:rsidP="00067DEE">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3</w:t>
            </w:r>
          </w:p>
        </w:tc>
        <w:tc>
          <w:tcPr>
            <w:tcW w:w="367" w:type="dxa"/>
            <w:tcBorders>
              <w:top w:val="nil"/>
              <w:left w:val="nil"/>
              <w:bottom w:val="single" w:sz="4" w:space="0" w:color="EFEFEF"/>
              <w:right w:val="single" w:sz="4" w:space="0" w:color="EFEFEF"/>
            </w:tcBorders>
            <w:noWrap/>
          </w:tcPr>
          <w:p w:rsidR="00F413D3" w:rsidRPr="00E43740" w:rsidRDefault="00F413D3" w:rsidP="00067DEE">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33</w:t>
            </w:r>
          </w:p>
        </w:tc>
        <w:tc>
          <w:tcPr>
            <w:tcW w:w="792" w:type="dxa"/>
            <w:tcBorders>
              <w:top w:val="nil"/>
              <w:left w:val="nil"/>
              <w:bottom w:val="single" w:sz="4" w:space="0" w:color="EFEFEF"/>
              <w:right w:val="single" w:sz="4" w:space="0" w:color="EFEFEF"/>
            </w:tcBorders>
            <w:noWrap/>
          </w:tcPr>
          <w:p w:rsidR="00F413D3" w:rsidRPr="00E43740" w:rsidRDefault="00F413D3" w:rsidP="00067DEE">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26</w:t>
            </w:r>
          </w:p>
        </w:tc>
      </w:tr>
      <w:tr w:rsidR="00F413D3" w:rsidRPr="00E43740">
        <w:trPr>
          <w:trHeight w:val="255"/>
        </w:trPr>
        <w:tc>
          <w:tcPr>
            <w:tcW w:w="7209" w:type="dxa"/>
            <w:tcBorders>
              <w:top w:val="nil"/>
              <w:left w:val="single" w:sz="4" w:space="0" w:color="C0C0C0"/>
              <w:bottom w:val="single" w:sz="4" w:space="0" w:color="C0C0C0"/>
              <w:right w:val="single" w:sz="4" w:space="0" w:color="C0C0C0"/>
            </w:tcBorders>
            <w:shd w:val="clear" w:color="000000" w:fill="E7E5E5"/>
            <w:noWrap/>
          </w:tcPr>
          <w:p w:rsidR="00F413D3" w:rsidRPr="00E43740" w:rsidRDefault="00F413D3" w:rsidP="00067DEE">
            <w:pPr>
              <w:ind w:firstLine="0"/>
              <w:rPr>
                <w:rFonts w:ascii="Arial" w:hAnsi="Arial" w:cs="Arial"/>
                <w:color w:val="333333"/>
                <w:sz w:val="16"/>
                <w:szCs w:val="16"/>
                <w:lang w:eastAsia="sk-SK"/>
              </w:rPr>
            </w:pPr>
            <w:r w:rsidRPr="00E43740">
              <w:rPr>
                <w:rFonts w:ascii="Arial" w:hAnsi="Arial" w:cs="Arial"/>
                <w:color w:val="333333"/>
                <w:sz w:val="16"/>
                <w:szCs w:val="16"/>
                <w:lang w:eastAsia="sk-SK"/>
              </w:rPr>
              <w:t>Informačné služby</w:t>
            </w:r>
          </w:p>
        </w:tc>
        <w:tc>
          <w:tcPr>
            <w:tcW w:w="367" w:type="dxa"/>
            <w:tcBorders>
              <w:top w:val="nil"/>
              <w:left w:val="single" w:sz="4" w:space="0" w:color="EFEFEF"/>
              <w:bottom w:val="single" w:sz="4" w:space="0" w:color="EFEFEF"/>
              <w:right w:val="single" w:sz="4" w:space="0" w:color="EFEFEF"/>
            </w:tcBorders>
            <w:noWrap/>
          </w:tcPr>
          <w:p w:rsidR="00F413D3" w:rsidRPr="00E43740" w:rsidRDefault="00F413D3" w:rsidP="00067DEE">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5</w:t>
            </w:r>
          </w:p>
        </w:tc>
        <w:tc>
          <w:tcPr>
            <w:tcW w:w="367" w:type="dxa"/>
            <w:tcBorders>
              <w:top w:val="nil"/>
              <w:left w:val="nil"/>
              <w:bottom w:val="single" w:sz="4" w:space="0" w:color="EFEFEF"/>
              <w:right w:val="single" w:sz="4" w:space="0" w:color="EFEFEF"/>
            </w:tcBorders>
            <w:noWrap/>
          </w:tcPr>
          <w:p w:rsidR="00F413D3" w:rsidRPr="00E43740" w:rsidRDefault="00F413D3" w:rsidP="00067DEE">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1</w:t>
            </w:r>
          </w:p>
        </w:tc>
        <w:tc>
          <w:tcPr>
            <w:tcW w:w="367" w:type="dxa"/>
            <w:tcBorders>
              <w:top w:val="nil"/>
              <w:left w:val="nil"/>
              <w:bottom w:val="single" w:sz="4" w:space="0" w:color="EFEFEF"/>
              <w:right w:val="single" w:sz="4" w:space="0" w:color="EFEFEF"/>
            </w:tcBorders>
            <w:noWrap/>
          </w:tcPr>
          <w:p w:rsidR="00F413D3" w:rsidRPr="00E43740" w:rsidRDefault="00F413D3" w:rsidP="00067DEE">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6</w:t>
            </w:r>
          </w:p>
        </w:tc>
        <w:tc>
          <w:tcPr>
            <w:tcW w:w="792" w:type="dxa"/>
            <w:tcBorders>
              <w:top w:val="nil"/>
              <w:left w:val="nil"/>
              <w:bottom w:val="single" w:sz="4" w:space="0" w:color="EFEFEF"/>
              <w:right w:val="single" w:sz="4" w:space="0" w:color="EFEFEF"/>
            </w:tcBorders>
            <w:noWrap/>
          </w:tcPr>
          <w:p w:rsidR="00F413D3" w:rsidRPr="00E43740" w:rsidRDefault="00F413D3" w:rsidP="00067DEE">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4</w:t>
            </w:r>
          </w:p>
        </w:tc>
      </w:tr>
      <w:tr w:rsidR="00F413D3" w:rsidRPr="00E43740">
        <w:trPr>
          <w:trHeight w:val="255"/>
        </w:trPr>
        <w:tc>
          <w:tcPr>
            <w:tcW w:w="7209" w:type="dxa"/>
            <w:tcBorders>
              <w:top w:val="nil"/>
              <w:left w:val="single" w:sz="4" w:space="0" w:color="C0C0C0"/>
              <w:bottom w:val="single" w:sz="4" w:space="0" w:color="C0C0C0"/>
              <w:right w:val="single" w:sz="4" w:space="0" w:color="C0C0C0"/>
            </w:tcBorders>
            <w:shd w:val="clear" w:color="000000" w:fill="E7E5E5"/>
            <w:noWrap/>
          </w:tcPr>
          <w:p w:rsidR="00F413D3" w:rsidRPr="00E43740" w:rsidRDefault="00F413D3" w:rsidP="00067DEE">
            <w:pPr>
              <w:ind w:firstLine="0"/>
              <w:rPr>
                <w:rFonts w:ascii="Arial" w:hAnsi="Arial" w:cs="Arial"/>
                <w:color w:val="333333"/>
                <w:sz w:val="16"/>
                <w:szCs w:val="16"/>
                <w:lang w:eastAsia="sk-SK"/>
              </w:rPr>
            </w:pPr>
            <w:r w:rsidRPr="00E43740">
              <w:rPr>
                <w:rFonts w:ascii="Arial" w:hAnsi="Arial" w:cs="Arial"/>
                <w:color w:val="333333"/>
                <w:sz w:val="16"/>
                <w:szCs w:val="16"/>
                <w:lang w:eastAsia="sk-SK"/>
              </w:rPr>
              <w:t>Finančné služby, okrem poistenia a dôchodkového zabezpečenia</w:t>
            </w:r>
          </w:p>
        </w:tc>
        <w:tc>
          <w:tcPr>
            <w:tcW w:w="367" w:type="dxa"/>
            <w:tcBorders>
              <w:top w:val="nil"/>
              <w:left w:val="single" w:sz="4" w:space="0" w:color="EFEFEF"/>
              <w:bottom w:val="single" w:sz="4" w:space="0" w:color="EFEFEF"/>
              <w:right w:val="single" w:sz="4" w:space="0" w:color="EFEFEF"/>
            </w:tcBorders>
            <w:noWrap/>
          </w:tcPr>
          <w:p w:rsidR="00F413D3" w:rsidRPr="00E43740" w:rsidRDefault="00F413D3" w:rsidP="00067DEE">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17</w:t>
            </w:r>
          </w:p>
        </w:tc>
        <w:tc>
          <w:tcPr>
            <w:tcW w:w="367" w:type="dxa"/>
            <w:tcBorders>
              <w:top w:val="nil"/>
              <w:left w:val="nil"/>
              <w:bottom w:val="single" w:sz="4" w:space="0" w:color="EFEFEF"/>
              <w:right w:val="single" w:sz="4" w:space="0" w:color="EFEFEF"/>
            </w:tcBorders>
            <w:noWrap/>
          </w:tcPr>
          <w:p w:rsidR="00F413D3" w:rsidRPr="00E43740" w:rsidRDefault="00F413D3" w:rsidP="00067DEE">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30</w:t>
            </w:r>
          </w:p>
        </w:tc>
        <w:tc>
          <w:tcPr>
            <w:tcW w:w="367" w:type="dxa"/>
            <w:tcBorders>
              <w:top w:val="nil"/>
              <w:left w:val="nil"/>
              <w:bottom w:val="single" w:sz="4" w:space="0" w:color="EFEFEF"/>
              <w:right w:val="single" w:sz="4" w:space="0" w:color="EFEFEF"/>
            </w:tcBorders>
            <w:noWrap/>
          </w:tcPr>
          <w:p w:rsidR="00F413D3" w:rsidRPr="00E43740" w:rsidRDefault="00F413D3" w:rsidP="00067DEE">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47</w:t>
            </w:r>
          </w:p>
        </w:tc>
        <w:tc>
          <w:tcPr>
            <w:tcW w:w="792" w:type="dxa"/>
            <w:tcBorders>
              <w:top w:val="nil"/>
              <w:left w:val="nil"/>
              <w:bottom w:val="single" w:sz="4" w:space="0" w:color="EFEFEF"/>
              <w:right w:val="single" w:sz="4" w:space="0" w:color="EFEFEF"/>
            </w:tcBorders>
            <w:noWrap/>
          </w:tcPr>
          <w:p w:rsidR="00F413D3" w:rsidRPr="00E43740" w:rsidRDefault="00F413D3" w:rsidP="00067DEE">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40</w:t>
            </w:r>
          </w:p>
        </w:tc>
      </w:tr>
      <w:tr w:rsidR="00F413D3" w:rsidRPr="00E43740">
        <w:trPr>
          <w:trHeight w:val="255"/>
        </w:trPr>
        <w:tc>
          <w:tcPr>
            <w:tcW w:w="7209" w:type="dxa"/>
            <w:tcBorders>
              <w:top w:val="nil"/>
              <w:left w:val="single" w:sz="4" w:space="0" w:color="C0C0C0"/>
              <w:bottom w:val="single" w:sz="4" w:space="0" w:color="C0C0C0"/>
              <w:right w:val="single" w:sz="4" w:space="0" w:color="C0C0C0"/>
            </w:tcBorders>
            <w:shd w:val="clear" w:color="000000" w:fill="E7E5E5"/>
            <w:noWrap/>
          </w:tcPr>
          <w:p w:rsidR="00F413D3" w:rsidRPr="00E43740" w:rsidRDefault="00F413D3" w:rsidP="00067DEE">
            <w:pPr>
              <w:ind w:firstLine="0"/>
              <w:rPr>
                <w:rFonts w:ascii="Arial" w:hAnsi="Arial" w:cs="Arial"/>
                <w:color w:val="333333"/>
                <w:sz w:val="16"/>
                <w:szCs w:val="16"/>
                <w:lang w:eastAsia="sk-SK"/>
              </w:rPr>
            </w:pPr>
            <w:r w:rsidRPr="00E43740">
              <w:rPr>
                <w:rFonts w:ascii="Arial" w:hAnsi="Arial" w:cs="Arial"/>
                <w:color w:val="333333"/>
                <w:sz w:val="16"/>
                <w:szCs w:val="16"/>
                <w:lang w:eastAsia="sk-SK"/>
              </w:rPr>
              <w:t>Poistenie, zaistenie a dôchodkové zabezpečenie okrem povinného sociálneho poistenia</w:t>
            </w:r>
          </w:p>
        </w:tc>
        <w:tc>
          <w:tcPr>
            <w:tcW w:w="367" w:type="dxa"/>
            <w:tcBorders>
              <w:top w:val="nil"/>
              <w:left w:val="single" w:sz="4" w:space="0" w:color="EFEFEF"/>
              <w:bottom w:val="single" w:sz="4" w:space="0" w:color="EFEFEF"/>
              <w:right w:val="single" w:sz="4" w:space="0" w:color="EFEFEF"/>
            </w:tcBorders>
            <w:noWrap/>
          </w:tcPr>
          <w:p w:rsidR="00F413D3" w:rsidRPr="00E43740" w:rsidRDefault="00F413D3" w:rsidP="00067DEE">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3</w:t>
            </w:r>
          </w:p>
        </w:tc>
        <w:tc>
          <w:tcPr>
            <w:tcW w:w="367" w:type="dxa"/>
            <w:tcBorders>
              <w:top w:val="nil"/>
              <w:left w:val="nil"/>
              <w:bottom w:val="single" w:sz="4" w:space="0" w:color="EFEFEF"/>
              <w:right w:val="single" w:sz="4" w:space="0" w:color="EFEFEF"/>
            </w:tcBorders>
            <w:noWrap/>
          </w:tcPr>
          <w:p w:rsidR="00F413D3" w:rsidRPr="00E43740" w:rsidRDefault="00F413D3" w:rsidP="00067DEE">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7</w:t>
            </w:r>
          </w:p>
        </w:tc>
        <w:tc>
          <w:tcPr>
            <w:tcW w:w="367" w:type="dxa"/>
            <w:tcBorders>
              <w:top w:val="nil"/>
              <w:left w:val="nil"/>
              <w:bottom w:val="single" w:sz="4" w:space="0" w:color="EFEFEF"/>
              <w:right w:val="single" w:sz="4" w:space="0" w:color="EFEFEF"/>
            </w:tcBorders>
            <w:noWrap/>
          </w:tcPr>
          <w:p w:rsidR="00F413D3" w:rsidRPr="00E43740" w:rsidRDefault="00F413D3" w:rsidP="00067DEE">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10</w:t>
            </w:r>
          </w:p>
        </w:tc>
        <w:tc>
          <w:tcPr>
            <w:tcW w:w="792" w:type="dxa"/>
            <w:tcBorders>
              <w:top w:val="nil"/>
              <w:left w:val="nil"/>
              <w:bottom w:val="single" w:sz="4" w:space="0" w:color="EFEFEF"/>
              <w:right w:val="single" w:sz="4" w:space="0" w:color="EFEFEF"/>
            </w:tcBorders>
            <w:noWrap/>
          </w:tcPr>
          <w:p w:rsidR="00F413D3" w:rsidRPr="00E43740" w:rsidRDefault="00F413D3" w:rsidP="00067DEE">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8</w:t>
            </w:r>
          </w:p>
        </w:tc>
      </w:tr>
      <w:tr w:rsidR="00F413D3" w:rsidRPr="00E43740">
        <w:trPr>
          <w:trHeight w:val="255"/>
        </w:trPr>
        <w:tc>
          <w:tcPr>
            <w:tcW w:w="7209" w:type="dxa"/>
            <w:tcBorders>
              <w:top w:val="nil"/>
              <w:left w:val="single" w:sz="4" w:space="0" w:color="C0C0C0"/>
              <w:bottom w:val="single" w:sz="4" w:space="0" w:color="C0C0C0"/>
              <w:right w:val="single" w:sz="4" w:space="0" w:color="C0C0C0"/>
            </w:tcBorders>
            <w:shd w:val="clear" w:color="000000" w:fill="E7E5E5"/>
            <w:noWrap/>
          </w:tcPr>
          <w:p w:rsidR="00F413D3" w:rsidRPr="00E43740" w:rsidRDefault="00F413D3" w:rsidP="00067DEE">
            <w:pPr>
              <w:ind w:firstLine="0"/>
              <w:rPr>
                <w:rFonts w:ascii="Arial" w:hAnsi="Arial" w:cs="Arial"/>
                <w:color w:val="333333"/>
                <w:sz w:val="16"/>
                <w:szCs w:val="16"/>
                <w:lang w:eastAsia="sk-SK"/>
              </w:rPr>
            </w:pPr>
            <w:r w:rsidRPr="00E43740">
              <w:rPr>
                <w:rFonts w:ascii="Arial" w:hAnsi="Arial" w:cs="Arial"/>
                <w:color w:val="333333"/>
                <w:sz w:val="16"/>
                <w:szCs w:val="16"/>
                <w:lang w:eastAsia="sk-SK"/>
              </w:rPr>
              <w:t>Pomocné činnosti finančných služieb a poistenia</w:t>
            </w:r>
          </w:p>
        </w:tc>
        <w:tc>
          <w:tcPr>
            <w:tcW w:w="367" w:type="dxa"/>
            <w:tcBorders>
              <w:top w:val="nil"/>
              <w:left w:val="single" w:sz="4" w:space="0" w:color="EFEFEF"/>
              <w:bottom w:val="single" w:sz="4" w:space="0" w:color="EFEFEF"/>
              <w:right w:val="single" w:sz="4" w:space="0" w:color="EFEFEF"/>
            </w:tcBorders>
            <w:noWrap/>
          </w:tcPr>
          <w:p w:rsidR="00F413D3" w:rsidRPr="00E43740" w:rsidRDefault="00F413D3" w:rsidP="00067DEE">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5</w:t>
            </w:r>
          </w:p>
        </w:tc>
        <w:tc>
          <w:tcPr>
            <w:tcW w:w="367" w:type="dxa"/>
            <w:tcBorders>
              <w:top w:val="nil"/>
              <w:left w:val="nil"/>
              <w:bottom w:val="single" w:sz="4" w:space="0" w:color="EFEFEF"/>
              <w:right w:val="single" w:sz="4" w:space="0" w:color="EFEFEF"/>
            </w:tcBorders>
            <w:noWrap/>
          </w:tcPr>
          <w:p w:rsidR="00F413D3" w:rsidRPr="00E43740" w:rsidRDefault="00F413D3" w:rsidP="00067DEE">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10</w:t>
            </w:r>
          </w:p>
        </w:tc>
        <w:tc>
          <w:tcPr>
            <w:tcW w:w="367" w:type="dxa"/>
            <w:tcBorders>
              <w:top w:val="nil"/>
              <w:left w:val="nil"/>
              <w:bottom w:val="single" w:sz="4" w:space="0" w:color="EFEFEF"/>
              <w:right w:val="single" w:sz="4" w:space="0" w:color="EFEFEF"/>
            </w:tcBorders>
            <w:noWrap/>
          </w:tcPr>
          <w:p w:rsidR="00F413D3" w:rsidRPr="00E43740" w:rsidRDefault="00F413D3" w:rsidP="00067DEE">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15</w:t>
            </w:r>
          </w:p>
        </w:tc>
        <w:tc>
          <w:tcPr>
            <w:tcW w:w="792" w:type="dxa"/>
            <w:tcBorders>
              <w:top w:val="nil"/>
              <w:left w:val="nil"/>
              <w:bottom w:val="single" w:sz="4" w:space="0" w:color="EFEFEF"/>
              <w:right w:val="single" w:sz="4" w:space="0" w:color="EFEFEF"/>
            </w:tcBorders>
            <w:noWrap/>
          </w:tcPr>
          <w:p w:rsidR="00F413D3" w:rsidRPr="00E43740" w:rsidRDefault="00F413D3" w:rsidP="00067DEE">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15</w:t>
            </w:r>
          </w:p>
        </w:tc>
      </w:tr>
      <w:tr w:rsidR="00F413D3" w:rsidRPr="00E43740">
        <w:trPr>
          <w:trHeight w:val="255"/>
        </w:trPr>
        <w:tc>
          <w:tcPr>
            <w:tcW w:w="7209" w:type="dxa"/>
            <w:tcBorders>
              <w:top w:val="nil"/>
              <w:left w:val="single" w:sz="4" w:space="0" w:color="C0C0C0"/>
              <w:bottom w:val="single" w:sz="4" w:space="0" w:color="C0C0C0"/>
              <w:right w:val="single" w:sz="4" w:space="0" w:color="C0C0C0"/>
            </w:tcBorders>
            <w:shd w:val="clear" w:color="000000" w:fill="E7E5E5"/>
            <w:noWrap/>
          </w:tcPr>
          <w:p w:rsidR="00F413D3" w:rsidRPr="00E43740" w:rsidRDefault="00F413D3" w:rsidP="00067DEE">
            <w:pPr>
              <w:ind w:firstLine="0"/>
              <w:rPr>
                <w:rFonts w:ascii="Arial" w:hAnsi="Arial" w:cs="Arial"/>
                <w:color w:val="333333"/>
                <w:sz w:val="16"/>
                <w:szCs w:val="16"/>
                <w:lang w:eastAsia="sk-SK"/>
              </w:rPr>
            </w:pPr>
            <w:r w:rsidRPr="00E43740">
              <w:rPr>
                <w:rFonts w:ascii="Arial" w:hAnsi="Arial" w:cs="Arial"/>
                <w:color w:val="333333"/>
                <w:sz w:val="16"/>
                <w:szCs w:val="16"/>
                <w:lang w:eastAsia="sk-SK"/>
              </w:rPr>
              <w:t>Činnosti v oblasti nehnuteľností</w:t>
            </w:r>
          </w:p>
        </w:tc>
        <w:tc>
          <w:tcPr>
            <w:tcW w:w="367" w:type="dxa"/>
            <w:tcBorders>
              <w:top w:val="nil"/>
              <w:left w:val="single" w:sz="4" w:space="0" w:color="EFEFEF"/>
              <w:bottom w:val="single" w:sz="4" w:space="0" w:color="EFEFEF"/>
              <w:right w:val="single" w:sz="4" w:space="0" w:color="EFEFEF"/>
            </w:tcBorders>
            <w:noWrap/>
          </w:tcPr>
          <w:p w:rsidR="00F413D3" w:rsidRPr="00E43740" w:rsidRDefault="00F413D3" w:rsidP="00067DEE">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4</w:t>
            </w:r>
          </w:p>
        </w:tc>
        <w:tc>
          <w:tcPr>
            <w:tcW w:w="367" w:type="dxa"/>
            <w:tcBorders>
              <w:top w:val="nil"/>
              <w:left w:val="nil"/>
              <w:bottom w:val="single" w:sz="4" w:space="0" w:color="EFEFEF"/>
              <w:right w:val="single" w:sz="4" w:space="0" w:color="EFEFEF"/>
            </w:tcBorders>
            <w:noWrap/>
          </w:tcPr>
          <w:p w:rsidR="00F413D3" w:rsidRPr="00E43740" w:rsidRDefault="00F413D3" w:rsidP="00067DEE">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10</w:t>
            </w:r>
          </w:p>
        </w:tc>
        <w:tc>
          <w:tcPr>
            <w:tcW w:w="367" w:type="dxa"/>
            <w:tcBorders>
              <w:top w:val="nil"/>
              <w:left w:val="nil"/>
              <w:bottom w:val="single" w:sz="4" w:space="0" w:color="EFEFEF"/>
              <w:right w:val="single" w:sz="4" w:space="0" w:color="EFEFEF"/>
            </w:tcBorders>
            <w:noWrap/>
          </w:tcPr>
          <w:p w:rsidR="00F413D3" w:rsidRPr="00E43740" w:rsidRDefault="00F413D3" w:rsidP="00067DEE">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14</w:t>
            </w:r>
          </w:p>
        </w:tc>
        <w:tc>
          <w:tcPr>
            <w:tcW w:w="792" w:type="dxa"/>
            <w:tcBorders>
              <w:top w:val="nil"/>
              <w:left w:val="nil"/>
              <w:bottom w:val="single" w:sz="4" w:space="0" w:color="EFEFEF"/>
              <w:right w:val="single" w:sz="4" w:space="0" w:color="EFEFEF"/>
            </w:tcBorders>
            <w:noWrap/>
          </w:tcPr>
          <w:p w:rsidR="00F413D3" w:rsidRPr="00E43740" w:rsidRDefault="00F413D3" w:rsidP="00067DEE">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12</w:t>
            </w:r>
          </w:p>
        </w:tc>
      </w:tr>
      <w:tr w:rsidR="00F413D3" w:rsidRPr="00E43740">
        <w:trPr>
          <w:trHeight w:val="255"/>
        </w:trPr>
        <w:tc>
          <w:tcPr>
            <w:tcW w:w="7209" w:type="dxa"/>
            <w:tcBorders>
              <w:top w:val="nil"/>
              <w:left w:val="single" w:sz="4" w:space="0" w:color="C0C0C0"/>
              <w:bottom w:val="single" w:sz="4" w:space="0" w:color="C0C0C0"/>
              <w:right w:val="single" w:sz="4" w:space="0" w:color="C0C0C0"/>
            </w:tcBorders>
            <w:shd w:val="clear" w:color="000000" w:fill="E7E5E5"/>
            <w:noWrap/>
          </w:tcPr>
          <w:p w:rsidR="00F413D3" w:rsidRPr="00E43740" w:rsidRDefault="00F413D3" w:rsidP="00067DEE">
            <w:pPr>
              <w:ind w:firstLine="0"/>
              <w:rPr>
                <w:rFonts w:ascii="Arial" w:hAnsi="Arial" w:cs="Arial"/>
                <w:color w:val="333333"/>
                <w:sz w:val="16"/>
                <w:szCs w:val="16"/>
                <w:lang w:eastAsia="sk-SK"/>
              </w:rPr>
            </w:pPr>
            <w:r w:rsidRPr="00E43740">
              <w:rPr>
                <w:rFonts w:ascii="Arial" w:hAnsi="Arial" w:cs="Arial"/>
                <w:color w:val="333333"/>
                <w:sz w:val="16"/>
                <w:szCs w:val="16"/>
                <w:lang w:eastAsia="sk-SK"/>
              </w:rPr>
              <w:t>Právne a účtovnícke činnosti</w:t>
            </w:r>
          </w:p>
        </w:tc>
        <w:tc>
          <w:tcPr>
            <w:tcW w:w="367" w:type="dxa"/>
            <w:tcBorders>
              <w:top w:val="nil"/>
              <w:left w:val="single" w:sz="4" w:space="0" w:color="EFEFEF"/>
              <w:bottom w:val="single" w:sz="4" w:space="0" w:color="EFEFEF"/>
              <w:right w:val="single" w:sz="4" w:space="0" w:color="EFEFEF"/>
            </w:tcBorders>
            <w:noWrap/>
          </w:tcPr>
          <w:p w:rsidR="00F413D3" w:rsidRPr="00E43740" w:rsidRDefault="00F413D3" w:rsidP="00067DEE">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5</w:t>
            </w:r>
          </w:p>
        </w:tc>
        <w:tc>
          <w:tcPr>
            <w:tcW w:w="367" w:type="dxa"/>
            <w:tcBorders>
              <w:top w:val="nil"/>
              <w:left w:val="nil"/>
              <w:bottom w:val="single" w:sz="4" w:space="0" w:color="EFEFEF"/>
              <w:right w:val="single" w:sz="4" w:space="0" w:color="EFEFEF"/>
            </w:tcBorders>
            <w:noWrap/>
          </w:tcPr>
          <w:p w:rsidR="00F413D3" w:rsidRPr="00E43740" w:rsidRDefault="00F413D3" w:rsidP="00067DEE">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28</w:t>
            </w:r>
          </w:p>
        </w:tc>
        <w:tc>
          <w:tcPr>
            <w:tcW w:w="367" w:type="dxa"/>
            <w:tcBorders>
              <w:top w:val="nil"/>
              <w:left w:val="nil"/>
              <w:bottom w:val="single" w:sz="4" w:space="0" w:color="EFEFEF"/>
              <w:right w:val="single" w:sz="4" w:space="0" w:color="EFEFEF"/>
            </w:tcBorders>
            <w:noWrap/>
          </w:tcPr>
          <w:p w:rsidR="00F413D3" w:rsidRPr="00E43740" w:rsidRDefault="00F413D3" w:rsidP="00067DEE">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33</w:t>
            </w:r>
          </w:p>
        </w:tc>
        <w:tc>
          <w:tcPr>
            <w:tcW w:w="792" w:type="dxa"/>
            <w:tcBorders>
              <w:top w:val="nil"/>
              <w:left w:val="nil"/>
              <w:bottom w:val="single" w:sz="4" w:space="0" w:color="EFEFEF"/>
              <w:right w:val="single" w:sz="4" w:space="0" w:color="EFEFEF"/>
            </w:tcBorders>
            <w:noWrap/>
          </w:tcPr>
          <w:p w:rsidR="00F413D3" w:rsidRPr="00E43740" w:rsidRDefault="00F413D3" w:rsidP="00067DEE">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24</w:t>
            </w:r>
          </w:p>
        </w:tc>
      </w:tr>
      <w:tr w:rsidR="00F413D3" w:rsidRPr="00E43740">
        <w:trPr>
          <w:trHeight w:val="255"/>
        </w:trPr>
        <w:tc>
          <w:tcPr>
            <w:tcW w:w="7209" w:type="dxa"/>
            <w:tcBorders>
              <w:top w:val="nil"/>
              <w:left w:val="single" w:sz="4" w:space="0" w:color="C0C0C0"/>
              <w:bottom w:val="single" w:sz="4" w:space="0" w:color="C0C0C0"/>
              <w:right w:val="single" w:sz="4" w:space="0" w:color="C0C0C0"/>
            </w:tcBorders>
            <w:shd w:val="clear" w:color="000000" w:fill="E7E5E5"/>
            <w:noWrap/>
          </w:tcPr>
          <w:p w:rsidR="00F413D3" w:rsidRPr="00E43740" w:rsidRDefault="00F413D3" w:rsidP="00067DEE">
            <w:pPr>
              <w:ind w:firstLine="0"/>
              <w:rPr>
                <w:rFonts w:ascii="Arial" w:hAnsi="Arial" w:cs="Arial"/>
                <w:color w:val="333333"/>
                <w:sz w:val="16"/>
                <w:szCs w:val="16"/>
                <w:lang w:eastAsia="sk-SK"/>
              </w:rPr>
            </w:pPr>
            <w:r w:rsidRPr="00E43740">
              <w:rPr>
                <w:rFonts w:ascii="Arial" w:hAnsi="Arial" w:cs="Arial"/>
                <w:color w:val="333333"/>
                <w:sz w:val="16"/>
                <w:szCs w:val="16"/>
                <w:lang w:eastAsia="sk-SK"/>
              </w:rPr>
              <w:t>Vedenie firiem; poradenstvo v oblasti riadenia</w:t>
            </w:r>
          </w:p>
        </w:tc>
        <w:tc>
          <w:tcPr>
            <w:tcW w:w="367" w:type="dxa"/>
            <w:tcBorders>
              <w:top w:val="nil"/>
              <w:left w:val="single" w:sz="4" w:space="0" w:color="EFEFEF"/>
              <w:bottom w:val="single" w:sz="4" w:space="0" w:color="EFEFEF"/>
              <w:right w:val="single" w:sz="4" w:space="0" w:color="EFEFEF"/>
            </w:tcBorders>
            <w:noWrap/>
          </w:tcPr>
          <w:p w:rsidR="00F413D3" w:rsidRPr="00E43740" w:rsidRDefault="00F413D3" w:rsidP="00067DEE">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10</w:t>
            </w:r>
          </w:p>
        </w:tc>
        <w:tc>
          <w:tcPr>
            <w:tcW w:w="367" w:type="dxa"/>
            <w:tcBorders>
              <w:top w:val="nil"/>
              <w:left w:val="nil"/>
              <w:bottom w:val="single" w:sz="4" w:space="0" w:color="EFEFEF"/>
              <w:right w:val="single" w:sz="4" w:space="0" w:color="EFEFEF"/>
            </w:tcBorders>
            <w:noWrap/>
          </w:tcPr>
          <w:p w:rsidR="00F413D3" w:rsidRPr="00E43740" w:rsidRDefault="00F413D3" w:rsidP="00067DEE">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5</w:t>
            </w:r>
          </w:p>
        </w:tc>
        <w:tc>
          <w:tcPr>
            <w:tcW w:w="367" w:type="dxa"/>
            <w:tcBorders>
              <w:top w:val="nil"/>
              <w:left w:val="nil"/>
              <w:bottom w:val="single" w:sz="4" w:space="0" w:color="EFEFEF"/>
              <w:right w:val="single" w:sz="4" w:space="0" w:color="EFEFEF"/>
            </w:tcBorders>
            <w:noWrap/>
          </w:tcPr>
          <w:p w:rsidR="00F413D3" w:rsidRPr="00E43740" w:rsidRDefault="00F413D3" w:rsidP="00067DEE">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15</w:t>
            </w:r>
          </w:p>
        </w:tc>
        <w:tc>
          <w:tcPr>
            <w:tcW w:w="792" w:type="dxa"/>
            <w:tcBorders>
              <w:top w:val="nil"/>
              <w:left w:val="nil"/>
              <w:bottom w:val="single" w:sz="4" w:space="0" w:color="EFEFEF"/>
              <w:right w:val="single" w:sz="4" w:space="0" w:color="EFEFEF"/>
            </w:tcBorders>
            <w:noWrap/>
          </w:tcPr>
          <w:p w:rsidR="00F413D3" w:rsidRPr="00E43740" w:rsidRDefault="00F413D3" w:rsidP="00067DEE">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13</w:t>
            </w:r>
          </w:p>
        </w:tc>
      </w:tr>
      <w:tr w:rsidR="00F413D3" w:rsidRPr="00E43740">
        <w:trPr>
          <w:trHeight w:val="255"/>
        </w:trPr>
        <w:tc>
          <w:tcPr>
            <w:tcW w:w="7209" w:type="dxa"/>
            <w:tcBorders>
              <w:top w:val="nil"/>
              <w:left w:val="single" w:sz="4" w:space="0" w:color="C0C0C0"/>
              <w:bottom w:val="single" w:sz="4" w:space="0" w:color="C0C0C0"/>
              <w:right w:val="single" w:sz="4" w:space="0" w:color="C0C0C0"/>
            </w:tcBorders>
            <w:shd w:val="clear" w:color="000000" w:fill="E7E5E5"/>
            <w:noWrap/>
          </w:tcPr>
          <w:p w:rsidR="00F413D3" w:rsidRPr="00E43740" w:rsidRDefault="00F413D3" w:rsidP="00067DEE">
            <w:pPr>
              <w:ind w:firstLine="0"/>
              <w:rPr>
                <w:rFonts w:ascii="Arial" w:hAnsi="Arial" w:cs="Arial"/>
                <w:color w:val="333333"/>
                <w:sz w:val="16"/>
                <w:szCs w:val="16"/>
                <w:lang w:eastAsia="sk-SK"/>
              </w:rPr>
            </w:pPr>
            <w:r w:rsidRPr="00E43740">
              <w:rPr>
                <w:rFonts w:ascii="Arial" w:hAnsi="Arial" w:cs="Arial"/>
                <w:color w:val="333333"/>
                <w:sz w:val="16"/>
                <w:szCs w:val="16"/>
                <w:lang w:eastAsia="sk-SK"/>
              </w:rPr>
              <w:t>Architektonické a inžinierske činnosti; technické testovanie a analýzy</w:t>
            </w:r>
          </w:p>
        </w:tc>
        <w:tc>
          <w:tcPr>
            <w:tcW w:w="367" w:type="dxa"/>
            <w:tcBorders>
              <w:top w:val="nil"/>
              <w:left w:val="single" w:sz="4" w:space="0" w:color="EFEFEF"/>
              <w:bottom w:val="single" w:sz="4" w:space="0" w:color="EFEFEF"/>
              <w:right w:val="single" w:sz="4" w:space="0" w:color="EFEFEF"/>
            </w:tcBorders>
            <w:noWrap/>
          </w:tcPr>
          <w:p w:rsidR="00F413D3" w:rsidRPr="00E43740" w:rsidRDefault="00F413D3" w:rsidP="00067DEE">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22</w:t>
            </w:r>
          </w:p>
        </w:tc>
        <w:tc>
          <w:tcPr>
            <w:tcW w:w="367" w:type="dxa"/>
            <w:tcBorders>
              <w:top w:val="nil"/>
              <w:left w:val="nil"/>
              <w:bottom w:val="single" w:sz="4" w:space="0" w:color="EFEFEF"/>
              <w:right w:val="single" w:sz="4" w:space="0" w:color="EFEFEF"/>
            </w:tcBorders>
            <w:noWrap/>
          </w:tcPr>
          <w:p w:rsidR="00F413D3" w:rsidRPr="00E43740" w:rsidRDefault="00F413D3" w:rsidP="00067DEE">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8</w:t>
            </w:r>
          </w:p>
        </w:tc>
        <w:tc>
          <w:tcPr>
            <w:tcW w:w="367" w:type="dxa"/>
            <w:tcBorders>
              <w:top w:val="nil"/>
              <w:left w:val="nil"/>
              <w:bottom w:val="single" w:sz="4" w:space="0" w:color="EFEFEF"/>
              <w:right w:val="single" w:sz="4" w:space="0" w:color="EFEFEF"/>
            </w:tcBorders>
            <w:noWrap/>
          </w:tcPr>
          <w:p w:rsidR="00F413D3" w:rsidRPr="00E43740" w:rsidRDefault="00F413D3" w:rsidP="00067DEE">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30</w:t>
            </w:r>
          </w:p>
        </w:tc>
        <w:tc>
          <w:tcPr>
            <w:tcW w:w="792" w:type="dxa"/>
            <w:tcBorders>
              <w:top w:val="nil"/>
              <w:left w:val="nil"/>
              <w:bottom w:val="single" w:sz="4" w:space="0" w:color="EFEFEF"/>
              <w:right w:val="single" w:sz="4" w:space="0" w:color="EFEFEF"/>
            </w:tcBorders>
            <w:noWrap/>
          </w:tcPr>
          <w:p w:rsidR="00F413D3" w:rsidRPr="00E43740" w:rsidRDefault="00F413D3" w:rsidP="00067DEE">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26</w:t>
            </w:r>
          </w:p>
        </w:tc>
      </w:tr>
      <w:tr w:rsidR="00F413D3" w:rsidRPr="00E43740">
        <w:trPr>
          <w:trHeight w:val="255"/>
        </w:trPr>
        <w:tc>
          <w:tcPr>
            <w:tcW w:w="7209" w:type="dxa"/>
            <w:tcBorders>
              <w:top w:val="nil"/>
              <w:left w:val="single" w:sz="4" w:space="0" w:color="C0C0C0"/>
              <w:bottom w:val="single" w:sz="4" w:space="0" w:color="C0C0C0"/>
              <w:right w:val="single" w:sz="4" w:space="0" w:color="C0C0C0"/>
            </w:tcBorders>
            <w:shd w:val="clear" w:color="000000" w:fill="E7E5E5"/>
            <w:noWrap/>
          </w:tcPr>
          <w:p w:rsidR="00F413D3" w:rsidRPr="00E43740" w:rsidRDefault="00F413D3" w:rsidP="00067DEE">
            <w:pPr>
              <w:ind w:firstLine="0"/>
              <w:rPr>
                <w:rFonts w:ascii="Arial" w:hAnsi="Arial" w:cs="Arial"/>
                <w:color w:val="333333"/>
                <w:sz w:val="16"/>
                <w:szCs w:val="16"/>
                <w:lang w:eastAsia="sk-SK"/>
              </w:rPr>
            </w:pPr>
            <w:r w:rsidRPr="00E43740">
              <w:rPr>
                <w:rFonts w:ascii="Arial" w:hAnsi="Arial" w:cs="Arial"/>
                <w:color w:val="333333"/>
                <w:sz w:val="16"/>
                <w:szCs w:val="16"/>
                <w:lang w:eastAsia="sk-SK"/>
              </w:rPr>
              <w:t>Vedecký výskum a vývoj</w:t>
            </w:r>
          </w:p>
        </w:tc>
        <w:tc>
          <w:tcPr>
            <w:tcW w:w="367" w:type="dxa"/>
            <w:tcBorders>
              <w:top w:val="nil"/>
              <w:left w:val="single" w:sz="4" w:space="0" w:color="EFEFEF"/>
              <w:bottom w:val="single" w:sz="4" w:space="0" w:color="EFEFEF"/>
              <w:right w:val="single" w:sz="4" w:space="0" w:color="EFEFEF"/>
            </w:tcBorders>
            <w:noWrap/>
          </w:tcPr>
          <w:p w:rsidR="00F413D3" w:rsidRPr="00E43740" w:rsidRDefault="00F413D3" w:rsidP="00067DEE">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6</w:t>
            </w:r>
          </w:p>
        </w:tc>
        <w:tc>
          <w:tcPr>
            <w:tcW w:w="367" w:type="dxa"/>
            <w:tcBorders>
              <w:top w:val="nil"/>
              <w:left w:val="nil"/>
              <w:bottom w:val="single" w:sz="4" w:space="0" w:color="EFEFEF"/>
              <w:right w:val="single" w:sz="4" w:space="0" w:color="EFEFEF"/>
            </w:tcBorders>
            <w:noWrap/>
          </w:tcPr>
          <w:p w:rsidR="00F413D3" w:rsidRPr="00E43740" w:rsidRDefault="00F413D3" w:rsidP="00067DEE">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2</w:t>
            </w:r>
          </w:p>
        </w:tc>
        <w:tc>
          <w:tcPr>
            <w:tcW w:w="367" w:type="dxa"/>
            <w:tcBorders>
              <w:top w:val="nil"/>
              <w:left w:val="nil"/>
              <w:bottom w:val="single" w:sz="4" w:space="0" w:color="EFEFEF"/>
              <w:right w:val="single" w:sz="4" w:space="0" w:color="EFEFEF"/>
            </w:tcBorders>
            <w:noWrap/>
          </w:tcPr>
          <w:p w:rsidR="00F413D3" w:rsidRPr="00E43740" w:rsidRDefault="00F413D3" w:rsidP="00067DEE">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8</w:t>
            </w:r>
          </w:p>
        </w:tc>
        <w:tc>
          <w:tcPr>
            <w:tcW w:w="792" w:type="dxa"/>
            <w:tcBorders>
              <w:top w:val="nil"/>
              <w:left w:val="nil"/>
              <w:bottom w:val="single" w:sz="4" w:space="0" w:color="EFEFEF"/>
              <w:right w:val="single" w:sz="4" w:space="0" w:color="EFEFEF"/>
            </w:tcBorders>
            <w:noWrap/>
          </w:tcPr>
          <w:p w:rsidR="00F413D3" w:rsidRPr="00E43740" w:rsidRDefault="00F413D3" w:rsidP="00067DEE">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7</w:t>
            </w:r>
          </w:p>
        </w:tc>
      </w:tr>
      <w:tr w:rsidR="00F413D3" w:rsidRPr="00E43740">
        <w:trPr>
          <w:trHeight w:val="255"/>
        </w:trPr>
        <w:tc>
          <w:tcPr>
            <w:tcW w:w="7209" w:type="dxa"/>
            <w:tcBorders>
              <w:top w:val="nil"/>
              <w:left w:val="single" w:sz="4" w:space="0" w:color="C0C0C0"/>
              <w:bottom w:val="single" w:sz="4" w:space="0" w:color="C0C0C0"/>
              <w:right w:val="single" w:sz="4" w:space="0" w:color="C0C0C0"/>
            </w:tcBorders>
            <w:shd w:val="clear" w:color="000000" w:fill="E7E5E5"/>
            <w:noWrap/>
          </w:tcPr>
          <w:p w:rsidR="00F413D3" w:rsidRPr="00E43740" w:rsidRDefault="00F413D3" w:rsidP="00067DEE">
            <w:pPr>
              <w:ind w:firstLine="0"/>
              <w:rPr>
                <w:rFonts w:ascii="Arial" w:hAnsi="Arial" w:cs="Arial"/>
                <w:color w:val="333333"/>
                <w:sz w:val="16"/>
                <w:szCs w:val="16"/>
                <w:lang w:eastAsia="sk-SK"/>
              </w:rPr>
            </w:pPr>
            <w:r w:rsidRPr="00E43740">
              <w:rPr>
                <w:rFonts w:ascii="Arial" w:hAnsi="Arial" w:cs="Arial"/>
                <w:color w:val="333333"/>
                <w:sz w:val="16"/>
                <w:szCs w:val="16"/>
                <w:lang w:eastAsia="sk-SK"/>
              </w:rPr>
              <w:t>Reklama a prieskum trhu</w:t>
            </w:r>
          </w:p>
        </w:tc>
        <w:tc>
          <w:tcPr>
            <w:tcW w:w="367" w:type="dxa"/>
            <w:tcBorders>
              <w:top w:val="nil"/>
              <w:left w:val="single" w:sz="4" w:space="0" w:color="EFEFEF"/>
              <w:bottom w:val="single" w:sz="4" w:space="0" w:color="EFEFEF"/>
              <w:right w:val="single" w:sz="4" w:space="0" w:color="EFEFEF"/>
            </w:tcBorders>
            <w:noWrap/>
          </w:tcPr>
          <w:p w:rsidR="00F413D3" w:rsidRPr="00E43740" w:rsidRDefault="00F413D3" w:rsidP="00067DEE">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8</w:t>
            </w:r>
          </w:p>
        </w:tc>
        <w:tc>
          <w:tcPr>
            <w:tcW w:w="367" w:type="dxa"/>
            <w:tcBorders>
              <w:top w:val="nil"/>
              <w:left w:val="nil"/>
              <w:bottom w:val="single" w:sz="4" w:space="0" w:color="EFEFEF"/>
              <w:right w:val="single" w:sz="4" w:space="0" w:color="EFEFEF"/>
            </w:tcBorders>
            <w:noWrap/>
          </w:tcPr>
          <w:p w:rsidR="00F413D3" w:rsidRPr="00E43740" w:rsidRDefault="00F413D3" w:rsidP="00067DEE">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5</w:t>
            </w:r>
          </w:p>
        </w:tc>
        <w:tc>
          <w:tcPr>
            <w:tcW w:w="367" w:type="dxa"/>
            <w:tcBorders>
              <w:top w:val="nil"/>
              <w:left w:val="nil"/>
              <w:bottom w:val="single" w:sz="4" w:space="0" w:color="EFEFEF"/>
              <w:right w:val="single" w:sz="4" w:space="0" w:color="EFEFEF"/>
            </w:tcBorders>
            <w:noWrap/>
          </w:tcPr>
          <w:p w:rsidR="00F413D3" w:rsidRPr="00E43740" w:rsidRDefault="00F413D3" w:rsidP="00067DEE">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13</w:t>
            </w:r>
          </w:p>
        </w:tc>
        <w:tc>
          <w:tcPr>
            <w:tcW w:w="792" w:type="dxa"/>
            <w:tcBorders>
              <w:top w:val="nil"/>
              <w:left w:val="nil"/>
              <w:bottom w:val="single" w:sz="4" w:space="0" w:color="EFEFEF"/>
              <w:right w:val="single" w:sz="4" w:space="0" w:color="EFEFEF"/>
            </w:tcBorders>
            <w:noWrap/>
          </w:tcPr>
          <w:p w:rsidR="00F413D3" w:rsidRPr="00E43740" w:rsidRDefault="00F413D3" w:rsidP="00067DEE">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11</w:t>
            </w:r>
          </w:p>
        </w:tc>
      </w:tr>
      <w:tr w:rsidR="00F413D3" w:rsidRPr="00E43740">
        <w:trPr>
          <w:trHeight w:val="255"/>
        </w:trPr>
        <w:tc>
          <w:tcPr>
            <w:tcW w:w="7209" w:type="dxa"/>
            <w:tcBorders>
              <w:top w:val="nil"/>
              <w:left w:val="single" w:sz="4" w:space="0" w:color="C0C0C0"/>
              <w:bottom w:val="single" w:sz="4" w:space="0" w:color="C0C0C0"/>
              <w:right w:val="single" w:sz="4" w:space="0" w:color="C0C0C0"/>
            </w:tcBorders>
            <w:shd w:val="clear" w:color="000000" w:fill="E7E5E5"/>
            <w:noWrap/>
          </w:tcPr>
          <w:p w:rsidR="00F413D3" w:rsidRPr="00E43740" w:rsidRDefault="00F413D3" w:rsidP="00067DEE">
            <w:pPr>
              <w:ind w:firstLine="0"/>
              <w:rPr>
                <w:rFonts w:ascii="Arial" w:hAnsi="Arial" w:cs="Arial"/>
                <w:color w:val="333333"/>
                <w:sz w:val="16"/>
                <w:szCs w:val="16"/>
                <w:lang w:eastAsia="sk-SK"/>
              </w:rPr>
            </w:pPr>
            <w:r w:rsidRPr="00E43740">
              <w:rPr>
                <w:rFonts w:ascii="Arial" w:hAnsi="Arial" w:cs="Arial"/>
                <w:color w:val="333333"/>
                <w:sz w:val="16"/>
                <w:szCs w:val="16"/>
                <w:lang w:eastAsia="sk-SK"/>
              </w:rPr>
              <w:t>Ostatné odborné, vedecké a technické činnosti</w:t>
            </w:r>
          </w:p>
        </w:tc>
        <w:tc>
          <w:tcPr>
            <w:tcW w:w="367" w:type="dxa"/>
            <w:tcBorders>
              <w:top w:val="nil"/>
              <w:left w:val="single" w:sz="4" w:space="0" w:color="EFEFEF"/>
              <w:bottom w:val="single" w:sz="4" w:space="0" w:color="EFEFEF"/>
              <w:right w:val="single" w:sz="4" w:space="0" w:color="EFEFEF"/>
            </w:tcBorders>
            <w:noWrap/>
          </w:tcPr>
          <w:p w:rsidR="00F413D3" w:rsidRPr="00E43740" w:rsidRDefault="00F413D3" w:rsidP="00067DEE">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6</w:t>
            </w:r>
          </w:p>
        </w:tc>
        <w:tc>
          <w:tcPr>
            <w:tcW w:w="367" w:type="dxa"/>
            <w:tcBorders>
              <w:top w:val="nil"/>
              <w:left w:val="nil"/>
              <w:bottom w:val="single" w:sz="4" w:space="0" w:color="EFEFEF"/>
              <w:right w:val="single" w:sz="4" w:space="0" w:color="EFEFEF"/>
            </w:tcBorders>
            <w:noWrap/>
          </w:tcPr>
          <w:p w:rsidR="00F413D3" w:rsidRPr="00E43740" w:rsidRDefault="00F413D3" w:rsidP="00067DEE">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6</w:t>
            </w:r>
          </w:p>
        </w:tc>
        <w:tc>
          <w:tcPr>
            <w:tcW w:w="367" w:type="dxa"/>
            <w:tcBorders>
              <w:top w:val="nil"/>
              <w:left w:val="nil"/>
              <w:bottom w:val="single" w:sz="4" w:space="0" w:color="EFEFEF"/>
              <w:right w:val="single" w:sz="4" w:space="0" w:color="EFEFEF"/>
            </w:tcBorders>
            <w:noWrap/>
          </w:tcPr>
          <w:p w:rsidR="00F413D3" w:rsidRPr="00E43740" w:rsidRDefault="00F413D3" w:rsidP="00067DEE">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12</w:t>
            </w:r>
          </w:p>
        </w:tc>
        <w:tc>
          <w:tcPr>
            <w:tcW w:w="792" w:type="dxa"/>
            <w:tcBorders>
              <w:top w:val="nil"/>
              <w:left w:val="nil"/>
              <w:bottom w:val="single" w:sz="4" w:space="0" w:color="EFEFEF"/>
              <w:right w:val="single" w:sz="4" w:space="0" w:color="EFEFEF"/>
            </w:tcBorders>
            <w:noWrap/>
          </w:tcPr>
          <w:p w:rsidR="00F413D3" w:rsidRPr="00E43740" w:rsidRDefault="00F413D3" w:rsidP="00067DEE">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10</w:t>
            </w:r>
          </w:p>
        </w:tc>
      </w:tr>
      <w:tr w:rsidR="00F413D3" w:rsidRPr="00E43740">
        <w:trPr>
          <w:trHeight w:val="255"/>
        </w:trPr>
        <w:tc>
          <w:tcPr>
            <w:tcW w:w="7209" w:type="dxa"/>
            <w:tcBorders>
              <w:top w:val="nil"/>
              <w:left w:val="single" w:sz="4" w:space="0" w:color="C0C0C0"/>
              <w:bottom w:val="single" w:sz="4" w:space="0" w:color="C0C0C0"/>
              <w:right w:val="single" w:sz="4" w:space="0" w:color="C0C0C0"/>
            </w:tcBorders>
            <w:shd w:val="clear" w:color="000000" w:fill="E7E5E5"/>
            <w:noWrap/>
          </w:tcPr>
          <w:p w:rsidR="00F413D3" w:rsidRPr="00E43740" w:rsidRDefault="00F413D3" w:rsidP="00067DEE">
            <w:pPr>
              <w:ind w:firstLine="0"/>
              <w:rPr>
                <w:rFonts w:ascii="Arial" w:hAnsi="Arial" w:cs="Arial"/>
                <w:color w:val="333333"/>
                <w:sz w:val="16"/>
                <w:szCs w:val="16"/>
                <w:lang w:eastAsia="sk-SK"/>
              </w:rPr>
            </w:pPr>
            <w:r w:rsidRPr="00E43740">
              <w:rPr>
                <w:rFonts w:ascii="Arial" w:hAnsi="Arial" w:cs="Arial"/>
                <w:color w:val="333333"/>
                <w:sz w:val="16"/>
                <w:szCs w:val="16"/>
                <w:lang w:eastAsia="sk-SK"/>
              </w:rPr>
              <w:t>Veterinárne činnosti</w:t>
            </w:r>
          </w:p>
        </w:tc>
        <w:tc>
          <w:tcPr>
            <w:tcW w:w="367" w:type="dxa"/>
            <w:tcBorders>
              <w:top w:val="nil"/>
              <w:left w:val="single" w:sz="4" w:space="0" w:color="EFEFEF"/>
              <w:bottom w:val="single" w:sz="4" w:space="0" w:color="EFEFEF"/>
              <w:right w:val="single" w:sz="4" w:space="0" w:color="EFEFEF"/>
            </w:tcBorders>
            <w:noWrap/>
          </w:tcPr>
          <w:p w:rsidR="00F413D3" w:rsidRPr="00E43740" w:rsidRDefault="00F413D3" w:rsidP="00067DEE">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3</w:t>
            </w:r>
          </w:p>
        </w:tc>
        <w:tc>
          <w:tcPr>
            <w:tcW w:w="367" w:type="dxa"/>
            <w:tcBorders>
              <w:top w:val="nil"/>
              <w:left w:val="nil"/>
              <w:bottom w:val="single" w:sz="4" w:space="0" w:color="EFEFEF"/>
              <w:right w:val="single" w:sz="4" w:space="0" w:color="EFEFEF"/>
            </w:tcBorders>
            <w:noWrap/>
          </w:tcPr>
          <w:p w:rsidR="00F413D3" w:rsidRPr="00E43740" w:rsidRDefault="00F413D3" w:rsidP="00067DEE">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0</w:t>
            </w:r>
          </w:p>
        </w:tc>
        <w:tc>
          <w:tcPr>
            <w:tcW w:w="367" w:type="dxa"/>
            <w:tcBorders>
              <w:top w:val="nil"/>
              <w:left w:val="nil"/>
              <w:bottom w:val="single" w:sz="4" w:space="0" w:color="EFEFEF"/>
              <w:right w:val="single" w:sz="4" w:space="0" w:color="EFEFEF"/>
            </w:tcBorders>
            <w:noWrap/>
          </w:tcPr>
          <w:p w:rsidR="00F413D3" w:rsidRPr="00E43740" w:rsidRDefault="00F413D3" w:rsidP="00067DEE">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3</w:t>
            </w:r>
          </w:p>
        </w:tc>
        <w:tc>
          <w:tcPr>
            <w:tcW w:w="792" w:type="dxa"/>
            <w:tcBorders>
              <w:top w:val="nil"/>
              <w:left w:val="nil"/>
              <w:bottom w:val="single" w:sz="4" w:space="0" w:color="EFEFEF"/>
              <w:right w:val="single" w:sz="4" w:space="0" w:color="EFEFEF"/>
            </w:tcBorders>
            <w:noWrap/>
          </w:tcPr>
          <w:p w:rsidR="00F413D3" w:rsidRPr="00E43740" w:rsidRDefault="00F413D3" w:rsidP="00067DEE">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3</w:t>
            </w:r>
          </w:p>
        </w:tc>
      </w:tr>
      <w:tr w:rsidR="00F413D3" w:rsidRPr="00E43740">
        <w:trPr>
          <w:trHeight w:val="255"/>
        </w:trPr>
        <w:tc>
          <w:tcPr>
            <w:tcW w:w="7209" w:type="dxa"/>
            <w:tcBorders>
              <w:top w:val="nil"/>
              <w:left w:val="single" w:sz="4" w:space="0" w:color="C0C0C0"/>
              <w:bottom w:val="single" w:sz="4" w:space="0" w:color="C0C0C0"/>
              <w:right w:val="single" w:sz="4" w:space="0" w:color="C0C0C0"/>
            </w:tcBorders>
            <w:shd w:val="clear" w:color="000000" w:fill="E7E5E5"/>
            <w:noWrap/>
          </w:tcPr>
          <w:p w:rsidR="00F413D3" w:rsidRPr="00E43740" w:rsidRDefault="00F413D3" w:rsidP="00067DEE">
            <w:pPr>
              <w:ind w:firstLine="0"/>
              <w:rPr>
                <w:rFonts w:ascii="Arial" w:hAnsi="Arial" w:cs="Arial"/>
                <w:color w:val="333333"/>
                <w:sz w:val="16"/>
                <w:szCs w:val="16"/>
                <w:lang w:eastAsia="sk-SK"/>
              </w:rPr>
            </w:pPr>
            <w:r w:rsidRPr="00E43740">
              <w:rPr>
                <w:rFonts w:ascii="Arial" w:hAnsi="Arial" w:cs="Arial"/>
                <w:color w:val="333333"/>
                <w:sz w:val="16"/>
                <w:szCs w:val="16"/>
                <w:lang w:eastAsia="sk-SK"/>
              </w:rPr>
              <w:t>Prenájom a lízing</w:t>
            </w:r>
          </w:p>
        </w:tc>
        <w:tc>
          <w:tcPr>
            <w:tcW w:w="367" w:type="dxa"/>
            <w:tcBorders>
              <w:top w:val="nil"/>
              <w:left w:val="single" w:sz="4" w:space="0" w:color="EFEFEF"/>
              <w:bottom w:val="single" w:sz="4" w:space="0" w:color="EFEFEF"/>
              <w:right w:val="single" w:sz="4" w:space="0" w:color="EFEFEF"/>
            </w:tcBorders>
            <w:noWrap/>
          </w:tcPr>
          <w:p w:rsidR="00F413D3" w:rsidRPr="00E43740" w:rsidRDefault="00F413D3" w:rsidP="00067DEE">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5</w:t>
            </w:r>
          </w:p>
        </w:tc>
        <w:tc>
          <w:tcPr>
            <w:tcW w:w="367" w:type="dxa"/>
            <w:tcBorders>
              <w:top w:val="nil"/>
              <w:left w:val="nil"/>
              <w:bottom w:val="single" w:sz="4" w:space="0" w:color="EFEFEF"/>
              <w:right w:val="single" w:sz="4" w:space="0" w:color="EFEFEF"/>
            </w:tcBorders>
            <w:noWrap/>
          </w:tcPr>
          <w:p w:rsidR="00F413D3" w:rsidRPr="00E43740" w:rsidRDefault="00F413D3" w:rsidP="00067DEE">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1</w:t>
            </w:r>
          </w:p>
        </w:tc>
        <w:tc>
          <w:tcPr>
            <w:tcW w:w="367" w:type="dxa"/>
            <w:tcBorders>
              <w:top w:val="nil"/>
              <w:left w:val="nil"/>
              <w:bottom w:val="single" w:sz="4" w:space="0" w:color="EFEFEF"/>
              <w:right w:val="single" w:sz="4" w:space="0" w:color="EFEFEF"/>
            </w:tcBorders>
            <w:noWrap/>
          </w:tcPr>
          <w:p w:rsidR="00F413D3" w:rsidRPr="00E43740" w:rsidRDefault="00F413D3" w:rsidP="00067DEE">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6</w:t>
            </w:r>
          </w:p>
        </w:tc>
        <w:tc>
          <w:tcPr>
            <w:tcW w:w="792" w:type="dxa"/>
            <w:tcBorders>
              <w:top w:val="nil"/>
              <w:left w:val="nil"/>
              <w:bottom w:val="single" w:sz="4" w:space="0" w:color="EFEFEF"/>
              <w:right w:val="single" w:sz="4" w:space="0" w:color="EFEFEF"/>
            </w:tcBorders>
            <w:noWrap/>
          </w:tcPr>
          <w:p w:rsidR="00F413D3" w:rsidRPr="00E43740" w:rsidRDefault="00F413D3" w:rsidP="00067DEE">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6</w:t>
            </w:r>
          </w:p>
        </w:tc>
      </w:tr>
      <w:tr w:rsidR="00F413D3" w:rsidRPr="00E43740">
        <w:trPr>
          <w:trHeight w:val="255"/>
        </w:trPr>
        <w:tc>
          <w:tcPr>
            <w:tcW w:w="7209" w:type="dxa"/>
            <w:tcBorders>
              <w:top w:val="nil"/>
              <w:left w:val="single" w:sz="4" w:space="0" w:color="C0C0C0"/>
              <w:bottom w:val="single" w:sz="4" w:space="0" w:color="C0C0C0"/>
              <w:right w:val="single" w:sz="4" w:space="0" w:color="C0C0C0"/>
            </w:tcBorders>
            <w:shd w:val="clear" w:color="000000" w:fill="E7E5E5"/>
            <w:noWrap/>
          </w:tcPr>
          <w:p w:rsidR="00F413D3" w:rsidRPr="00E43740" w:rsidRDefault="00F413D3" w:rsidP="00067DEE">
            <w:pPr>
              <w:ind w:firstLine="0"/>
              <w:rPr>
                <w:rFonts w:ascii="Arial" w:hAnsi="Arial" w:cs="Arial"/>
                <w:color w:val="333333"/>
                <w:sz w:val="16"/>
                <w:szCs w:val="16"/>
                <w:lang w:eastAsia="sk-SK"/>
              </w:rPr>
            </w:pPr>
            <w:r w:rsidRPr="00E43740">
              <w:rPr>
                <w:rFonts w:ascii="Arial" w:hAnsi="Arial" w:cs="Arial"/>
                <w:color w:val="333333"/>
                <w:sz w:val="16"/>
                <w:szCs w:val="16"/>
                <w:lang w:eastAsia="sk-SK"/>
              </w:rPr>
              <w:t>Sprostredkovanie práce</w:t>
            </w:r>
          </w:p>
        </w:tc>
        <w:tc>
          <w:tcPr>
            <w:tcW w:w="367" w:type="dxa"/>
            <w:tcBorders>
              <w:top w:val="nil"/>
              <w:left w:val="single" w:sz="4" w:space="0" w:color="EFEFEF"/>
              <w:bottom w:val="single" w:sz="4" w:space="0" w:color="EFEFEF"/>
              <w:right w:val="single" w:sz="4" w:space="0" w:color="EFEFEF"/>
            </w:tcBorders>
            <w:noWrap/>
          </w:tcPr>
          <w:p w:rsidR="00F413D3" w:rsidRPr="00E43740" w:rsidRDefault="00F413D3" w:rsidP="00067DEE">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8</w:t>
            </w:r>
          </w:p>
        </w:tc>
        <w:tc>
          <w:tcPr>
            <w:tcW w:w="367" w:type="dxa"/>
            <w:tcBorders>
              <w:top w:val="nil"/>
              <w:left w:val="nil"/>
              <w:bottom w:val="single" w:sz="4" w:space="0" w:color="EFEFEF"/>
              <w:right w:val="single" w:sz="4" w:space="0" w:color="EFEFEF"/>
            </w:tcBorders>
            <w:noWrap/>
          </w:tcPr>
          <w:p w:rsidR="00F413D3" w:rsidRPr="00E43740" w:rsidRDefault="00F413D3" w:rsidP="00067DEE">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7</w:t>
            </w:r>
          </w:p>
        </w:tc>
        <w:tc>
          <w:tcPr>
            <w:tcW w:w="367" w:type="dxa"/>
            <w:tcBorders>
              <w:top w:val="nil"/>
              <w:left w:val="nil"/>
              <w:bottom w:val="single" w:sz="4" w:space="0" w:color="EFEFEF"/>
              <w:right w:val="single" w:sz="4" w:space="0" w:color="EFEFEF"/>
            </w:tcBorders>
            <w:noWrap/>
          </w:tcPr>
          <w:p w:rsidR="00F413D3" w:rsidRPr="00E43740" w:rsidRDefault="00F413D3" w:rsidP="00067DEE">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15</w:t>
            </w:r>
          </w:p>
        </w:tc>
        <w:tc>
          <w:tcPr>
            <w:tcW w:w="792" w:type="dxa"/>
            <w:tcBorders>
              <w:top w:val="nil"/>
              <w:left w:val="nil"/>
              <w:bottom w:val="single" w:sz="4" w:space="0" w:color="EFEFEF"/>
              <w:right w:val="single" w:sz="4" w:space="0" w:color="EFEFEF"/>
            </w:tcBorders>
            <w:noWrap/>
          </w:tcPr>
          <w:p w:rsidR="00F413D3" w:rsidRPr="00E43740" w:rsidRDefault="00F413D3" w:rsidP="00067DEE">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14</w:t>
            </w:r>
          </w:p>
        </w:tc>
      </w:tr>
      <w:tr w:rsidR="00F413D3" w:rsidRPr="00E43740">
        <w:trPr>
          <w:trHeight w:val="255"/>
        </w:trPr>
        <w:tc>
          <w:tcPr>
            <w:tcW w:w="7209" w:type="dxa"/>
            <w:tcBorders>
              <w:top w:val="nil"/>
              <w:left w:val="single" w:sz="4" w:space="0" w:color="C0C0C0"/>
              <w:bottom w:val="single" w:sz="4" w:space="0" w:color="C0C0C0"/>
              <w:right w:val="single" w:sz="4" w:space="0" w:color="C0C0C0"/>
            </w:tcBorders>
            <w:shd w:val="clear" w:color="000000" w:fill="E7E5E5"/>
            <w:noWrap/>
          </w:tcPr>
          <w:p w:rsidR="00F413D3" w:rsidRPr="00E43740" w:rsidRDefault="00F413D3" w:rsidP="00067DEE">
            <w:pPr>
              <w:ind w:firstLine="0"/>
              <w:rPr>
                <w:rFonts w:ascii="Arial" w:hAnsi="Arial" w:cs="Arial"/>
                <w:color w:val="333333"/>
                <w:sz w:val="16"/>
                <w:szCs w:val="16"/>
                <w:lang w:eastAsia="sk-SK"/>
              </w:rPr>
            </w:pPr>
            <w:r w:rsidRPr="00E43740">
              <w:rPr>
                <w:rFonts w:ascii="Arial" w:hAnsi="Arial" w:cs="Arial"/>
                <w:color w:val="333333"/>
                <w:sz w:val="16"/>
                <w:szCs w:val="16"/>
                <w:lang w:eastAsia="sk-SK"/>
              </w:rPr>
              <w:t>Činnosti cestovných agentúr, rezervačné služby cestovných kancelárií a súvisiace činnosti</w:t>
            </w:r>
          </w:p>
        </w:tc>
        <w:tc>
          <w:tcPr>
            <w:tcW w:w="367" w:type="dxa"/>
            <w:tcBorders>
              <w:top w:val="nil"/>
              <w:left w:val="single" w:sz="4" w:space="0" w:color="EFEFEF"/>
              <w:bottom w:val="single" w:sz="4" w:space="0" w:color="EFEFEF"/>
              <w:right w:val="single" w:sz="4" w:space="0" w:color="EFEFEF"/>
            </w:tcBorders>
            <w:noWrap/>
          </w:tcPr>
          <w:p w:rsidR="00F413D3" w:rsidRPr="00E43740" w:rsidRDefault="00F413D3" w:rsidP="00067DEE">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4</w:t>
            </w:r>
          </w:p>
        </w:tc>
        <w:tc>
          <w:tcPr>
            <w:tcW w:w="367" w:type="dxa"/>
            <w:tcBorders>
              <w:top w:val="nil"/>
              <w:left w:val="nil"/>
              <w:bottom w:val="single" w:sz="4" w:space="0" w:color="EFEFEF"/>
              <w:right w:val="single" w:sz="4" w:space="0" w:color="EFEFEF"/>
            </w:tcBorders>
            <w:noWrap/>
          </w:tcPr>
          <w:p w:rsidR="00F413D3" w:rsidRPr="00E43740" w:rsidRDefault="00F413D3" w:rsidP="00067DEE">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4</w:t>
            </w:r>
          </w:p>
        </w:tc>
        <w:tc>
          <w:tcPr>
            <w:tcW w:w="367" w:type="dxa"/>
            <w:tcBorders>
              <w:top w:val="nil"/>
              <w:left w:val="nil"/>
              <w:bottom w:val="single" w:sz="4" w:space="0" w:color="EFEFEF"/>
              <w:right w:val="single" w:sz="4" w:space="0" w:color="EFEFEF"/>
            </w:tcBorders>
            <w:noWrap/>
          </w:tcPr>
          <w:p w:rsidR="00F413D3" w:rsidRPr="00E43740" w:rsidRDefault="00F413D3" w:rsidP="00067DEE">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8</w:t>
            </w:r>
          </w:p>
        </w:tc>
        <w:tc>
          <w:tcPr>
            <w:tcW w:w="792" w:type="dxa"/>
            <w:tcBorders>
              <w:top w:val="nil"/>
              <w:left w:val="nil"/>
              <w:bottom w:val="single" w:sz="4" w:space="0" w:color="EFEFEF"/>
              <w:right w:val="single" w:sz="4" w:space="0" w:color="EFEFEF"/>
            </w:tcBorders>
            <w:noWrap/>
          </w:tcPr>
          <w:p w:rsidR="00F413D3" w:rsidRPr="00E43740" w:rsidRDefault="00F413D3" w:rsidP="00067DEE">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8</w:t>
            </w:r>
          </w:p>
        </w:tc>
      </w:tr>
      <w:tr w:rsidR="00F413D3" w:rsidRPr="00E43740">
        <w:trPr>
          <w:trHeight w:val="255"/>
        </w:trPr>
        <w:tc>
          <w:tcPr>
            <w:tcW w:w="7209" w:type="dxa"/>
            <w:tcBorders>
              <w:top w:val="nil"/>
              <w:left w:val="single" w:sz="4" w:space="0" w:color="C0C0C0"/>
              <w:bottom w:val="single" w:sz="4" w:space="0" w:color="C0C0C0"/>
              <w:right w:val="single" w:sz="4" w:space="0" w:color="C0C0C0"/>
            </w:tcBorders>
            <w:shd w:val="clear" w:color="000000" w:fill="E7E5E5"/>
            <w:noWrap/>
          </w:tcPr>
          <w:p w:rsidR="00F413D3" w:rsidRPr="00E43740" w:rsidRDefault="00F413D3" w:rsidP="00067DEE">
            <w:pPr>
              <w:ind w:firstLine="0"/>
              <w:rPr>
                <w:rFonts w:ascii="Arial" w:hAnsi="Arial" w:cs="Arial"/>
                <w:color w:val="333333"/>
                <w:sz w:val="16"/>
                <w:szCs w:val="16"/>
                <w:lang w:eastAsia="sk-SK"/>
              </w:rPr>
            </w:pPr>
            <w:r w:rsidRPr="00E43740">
              <w:rPr>
                <w:rFonts w:ascii="Arial" w:hAnsi="Arial" w:cs="Arial"/>
                <w:color w:val="333333"/>
                <w:sz w:val="16"/>
                <w:szCs w:val="16"/>
                <w:lang w:eastAsia="sk-SK"/>
              </w:rPr>
              <w:t>Bezpečnostné a pátracie služby</w:t>
            </w:r>
          </w:p>
        </w:tc>
        <w:tc>
          <w:tcPr>
            <w:tcW w:w="367" w:type="dxa"/>
            <w:tcBorders>
              <w:top w:val="nil"/>
              <w:left w:val="single" w:sz="4" w:space="0" w:color="EFEFEF"/>
              <w:bottom w:val="single" w:sz="4" w:space="0" w:color="EFEFEF"/>
              <w:right w:val="single" w:sz="4" w:space="0" w:color="EFEFEF"/>
            </w:tcBorders>
            <w:noWrap/>
          </w:tcPr>
          <w:p w:rsidR="00F413D3" w:rsidRPr="00E43740" w:rsidRDefault="00F413D3" w:rsidP="00067DEE">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18</w:t>
            </w:r>
          </w:p>
        </w:tc>
        <w:tc>
          <w:tcPr>
            <w:tcW w:w="367" w:type="dxa"/>
            <w:tcBorders>
              <w:top w:val="nil"/>
              <w:left w:val="nil"/>
              <w:bottom w:val="single" w:sz="4" w:space="0" w:color="EFEFEF"/>
              <w:right w:val="single" w:sz="4" w:space="0" w:color="EFEFEF"/>
            </w:tcBorders>
            <w:noWrap/>
          </w:tcPr>
          <w:p w:rsidR="00F413D3" w:rsidRPr="00E43740" w:rsidRDefault="00F413D3" w:rsidP="00067DEE">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13</w:t>
            </w:r>
          </w:p>
        </w:tc>
        <w:tc>
          <w:tcPr>
            <w:tcW w:w="367" w:type="dxa"/>
            <w:tcBorders>
              <w:top w:val="nil"/>
              <w:left w:val="nil"/>
              <w:bottom w:val="single" w:sz="4" w:space="0" w:color="EFEFEF"/>
              <w:right w:val="single" w:sz="4" w:space="0" w:color="EFEFEF"/>
            </w:tcBorders>
            <w:noWrap/>
          </w:tcPr>
          <w:p w:rsidR="00F413D3" w:rsidRPr="00E43740" w:rsidRDefault="00F413D3" w:rsidP="00067DEE">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31</w:t>
            </w:r>
          </w:p>
        </w:tc>
        <w:tc>
          <w:tcPr>
            <w:tcW w:w="792" w:type="dxa"/>
            <w:tcBorders>
              <w:top w:val="nil"/>
              <w:left w:val="nil"/>
              <w:bottom w:val="single" w:sz="4" w:space="0" w:color="EFEFEF"/>
              <w:right w:val="single" w:sz="4" w:space="0" w:color="EFEFEF"/>
            </w:tcBorders>
            <w:noWrap/>
          </w:tcPr>
          <w:p w:rsidR="00F413D3" w:rsidRPr="00E43740" w:rsidRDefault="00F413D3" w:rsidP="00067DEE">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26</w:t>
            </w:r>
          </w:p>
        </w:tc>
      </w:tr>
      <w:tr w:rsidR="00F413D3" w:rsidRPr="00E43740">
        <w:trPr>
          <w:trHeight w:val="255"/>
        </w:trPr>
        <w:tc>
          <w:tcPr>
            <w:tcW w:w="7209" w:type="dxa"/>
            <w:tcBorders>
              <w:top w:val="nil"/>
              <w:left w:val="single" w:sz="4" w:space="0" w:color="C0C0C0"/>
              <w:bottom w:val="single" w:sz="4" w:space="0" w:color="C0C0C0"/>
              <w:right w:val="single" w:sz="4" w:space="0" w:color="C0C0C0"/>
            </w:tcBorders>
            <w:shd w:val="clear" w:color="000000" w:fill="E7E5E5"/>
            <w:noWrap/>
          </w:tcPr>
          <w:p w:rsidR="00F413D3" w:rsidRPr="00E43740" w:rsidRDefault="00F413D3" w:rsidP="00067DEE">
            <w:pPr>
              <w:ind w:firstLine="0"/>
              <w:rPr>
                <w:rFonts w:ascii="Arial" w:hAnsi="Arial" w:cs="Arial"/>
                <w:color w:val="333333"/>
                <w:sz w:val="16"/>
                <w:szCs w:val="16"/>
                <w:lang w:eastAsia="sk-SK"/>
              </w:rPr>
            </w:pPr>
            <w:r w:rsidRPr="00E43740">
              <w:rPr>
                <w:rFonts w:ascii="Arial" w:hAnsi="Arial" w:cs="Arial"/>
                <w:color w:val="333333"/>
                <w:sz w:val="16"/>
                <w:szCs w:val="16"/>
                <w:lang w:eastAsia="sk-SK"/>
              </w:rPr>
              <w:t>Činnosti súvisiace s údržbou zariadení a krajinnou úpravou</w:t>
            </w:r>
          </w:p>
        </w:tc>
        <w:tc>
          <w:tcPr>
            <w:tcW w:w="367" w:type="dxa"/>
            <w:tcBorders>
              <w:top w:val="nil"/>
              <w:left w:val="single" w:sz="4" w:space="0" w:color="EFEFEF"/>
              <w:bottom w:val="single" w:sz="4" w:space="0" w:color="EFEFEF"/>
              <w:right w:val="single" w:sz="4" w:space="0" w:color="EFEFEF"/>
            </w:tcBorders>
            <w:noWrap/>
          </w:tcPr>
          <w:p w:rsidR="00F413D3" w:rsidRPr="00E43740" w:rsidRDefault="00F413D3" w:rsidP="00067DEE">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6</w:t>
            </w:r>
          </w:p>
        </w:tc>
        <w:tc>
          <w:tcPr>
            <w:tcW w:w="367" w:type="dxa"/>
            <w:tcBorders>
              <w:top w:val="nil"/>
              <w:left w:val="nil"/>
              <w:bottom w:val="single" w:sz="4" w:space="0" w:color="EFEFEF"/>
              <w:right w:val="single" w:sz="4" w:space="0" w:color="EFEFEF"/>
            </w:tcBorders>
            <w:noWrap/>
          </w:tcPr>
          <w:p w:rsidR="00F413D3" w:rsidRPr="00E43740" w:rsidRDefault="00F413D3" w:rsidP="00067DEE">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6</w:t>
            </w:r>
          </w:p>
        </w:tc>
        <w:tc>
          <w:tcPr>
            <w:tcW w:w="367" w:type="dxa"/>
            <w:tcBorders>
              <w:top w:val="nil"/>
              <w:left w:val="nil"/>
              <w:bottom w:val="single" w:sz="4" w:space="0" w:color="EFEFEF"/>
              <w:right w:val="single" w:sz="4" w:space="0" w:color="EFEFEF"/>
            </w:tcBorders>
            <w:noWrap/>
          </w:tcPr>
          <w:p w:rsidR="00F413D3" w:rsidRPr="00E43740" w:rsidRDefault="00F413D3" w:rsidP="00067DEE">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12</w:t>
            </w:r>
          </w:p>
        </w:tc>
        <w:tc>
          <w:tcPr>
            <w:tcW w:w="792" w:type="dxa"/>
            <w:tcBorders>
              <w:top w:val="nil"/>
              <w:left w:val="nil"/>
              <w:bottom w:val="single" w:sz="4" w:space="0" w:color="EFEFEF"/>
              <w:right w:val="single" w:sz="4" w:space="0" w:color="EFEFEF"/>
            </w:tcBorders>
            <w:noWrap/>
          </w:tcPr>
          <w:p w:rsidR="00F413D3" w:rsidRPr="00E43740" w:rsidRDefault="00F413D3" w:rsidP="00067DEE">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12</w:t>
            </w:r>
          </w:p>
        </w:tc>
      </w:tr>
      <w:tr w:rsidR="00F413D3" w:rsidRPr="00E43740">
        <w:trPr>
          <w:trHeight w:val="255"/>
        </w:trPr>
        <w:tc>
          <w:tcPr>
            <w:tcW w:w="7209" w:type="dxa"/>
            <w:tcBorders>
              <w:top w:val="nil"/>
              <w:left w:val="single" w:sz="4" w:space="0" w:color="C0C0C0"/>
              <w:bottom w:val="single" w:sz="4" w:space="0" w:color="C0C0C0"/>
              <w:right w:val="single" w:sz="4" w:space="0" w:color="C0C0C0"/>
            </w:tcBorders>
            <w:shd w:val="clear" w:color="000000" w:fill="E7E5E5"/>
            <w:noWrap/>
          </w:tcPr>
          <w:p w:rsidR="00F413D3" w:rsidRPr="00E43740" w:rsidRDefault="00F413D3" w:rsidP="00067DEE">
            <w:pPr>
              <w:ind w:firstLine="0"/>
              <w:rPr>
                <w:rFonts w:ascii="Arial" w:hAnsi="Arial" w:cs="Arial"/>
                <w:color w:val="333333"/>
                <w:sz w:val="16"/>
                <w:szCs w:val="16"/>
                <w:lang w:eastAsia="sk-SK"/>
              </w:rPr>
            </w:pPr>
            <w:r w:rsidRPr="00E43740">
              <w:rPr>
                <w:rFonts w:ascii="Arial" w:hAnsi="Arial" w:cs="Arial"/>
                <w:color w:val="333333"/>
                <w:sz w:val="16"/>
                <w:szCs w:val="16"/>
                <w:lang w:eastAsia="sk-SK"/>
              </w:rPr>
              <w:t>Administratívne, pomocné kancelárske a iné obchodné pomocné činnosti</w:t>
            </w:r>
          </w:p>
        </w:tc>
        <w:tc>
          <w:tcPr>
            <w:tcW w:w="367" w:type="dxa"/>
            <w:tcBorders>
              <w:top w:val="nil"/>
              <w:left w:val="single" w:sz="4" w:space="0" w:color="EFEFEF"/>
              <w:bottom w:val="single" w:sz="4" w:space="0" w:color="EFEFEF"/>
              <w:right w:val="single" w:sz="4" w:space="0" w:color="EFEFEF"/>
            </w:tcBorders>
            <w:noWrap/>
          </w:tcPr>
          <w:p w:rsidR="00F413D3" w:rsidRPr="00E43740" w:rsidRDefault="00F413D3" w:rsidP="00067DEE">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7</w:t>
            </w:r>
          </w:p>
        </w:tc>
        <w:tc>
          <w:tcPr>
            <w:tcW w:w="367" w:type="dxa"/>
            <w:tcBorders>
              <w:top w:val="nil"/>
              <w:left w:val="nil"/>
              <w:bottom w:val="single" w:sz="4" w:space="0" w:color="EFEFEF"/>
              <w:right w:val="single" w:sz="4" w:space="0" w:color="EFEFEF"/>
            </w:tcBorders>
            <w:noWrap/>
          </w:tcPr>
          <w:p w:rsidR="00F413D3" w:rsidRPr="00E43740" w:rsidRDefault="00F413D3" w:rsidP="00067DEE">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8</w:t>
            </w:r>
          </w:p>
        </w:tc>
        <w:tc>
          <w:tcPr>
            <w:tcW w:w="367" w:type="dxa"/>
            <w:tcBorders>
              <w:top w:val="nil"/>
              <w:left w:val="nil"/>
              <w:bottom w:val="single" w:sz="4" w:space="0" w:color="EFEFEF"/>
              <w:right w:val="single" w:sz="4" w:space="0" w:color="EFEFEF"/>
            </w:tcBorders>
            <w:noWrap/>
          </w:tcPr>
          <w:p w:rsidR="00F413D3" w:rsidRPr="00E43740" w:rsidRDefault="00F413D3" w:rsidP="00067DEE">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15</w:t>
            </w:r>
          </w:p>
        </w:tc>
        <w:tc>
          <w:tcPr>
            <w:tcW w:w="792" w:type="dxa"/>
            <w:tcBorders>
              <w:top w:val="nil"/>
              <w:left w:val="nil"/>
              <w:bottom w:val="single" w:sz="4" w:space="0" w:color="EFEFEF"/>
              <w:right w:val="single" w:sz="4" w:space="0" w:color="EFEFEF"/>
            </w:tcBorders>
            <w:noWrap/>
          </w:tcPr>
          <w:p w:rsidR="00F413D3" w:rsidRPr="00E43740" w:rsidRDefault="00F413D3" w:rsidP="00067DEE">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14</w:t>
            </w:r>
          </w:p>
        </w:tc>
      </w:tr>
      <w:tr w:rsidR="00F413D3" w:rsidRPr="00E43740">
        <w:trPr>
          <w:trHeight w:val="255"/>
        </w:trPr>
        <w:tc>
          <w:tcPr>
            <w:tcW w:w="7209" w:type="dxa"/>
            <w:tcBorders>
              <w:top w:val="nil"/>
              <w:left w:val="single" w:sz="4" w:space="0" w:color="C0C0C0"/>
              <w:bottom w:val="single" w:sz="4" w:space="0" w:color="C0C0C0"/>
              <w:right w:val="single" w:sz="4" w:space="0" w:color="C0C0C0"/>
            </w:tcBorders>
            <w:shd w:val="clear" w:color="000000" w:fill="E7E5E5"/>
            <w:noWrap/>
          </w:tcPr>
          <w:p w:rsidR="00F413D3" w:rsidRPr="00E43740" w:rsidRDefault="00F413D3" w:rsidP="00067DEE">
            <w:pPr>
              <w:ind w:firstLine="0"/>
              <w:rPr>
                <w:rFonts w:ascii="Arial" w:hAnsi="Arial" w:cs="Arial"/>
                <w:color w:val="333333"/>
                <w:sz w:val="16"/>
                <w:szCs w:val="16"/>
                <w:lang w:eastAsia="sk-SK"/>
              </w:rPr>
            </w:pPr>
            <w:r w:rsidRPr="00E43740">
              <w:rPr>
                <w:rFonts w:ascii="Arial" w:hAnsi="Arial" w:cs="Arial"/>
                <w:color w:val="333333"/>
                <w:sz w:val="16"/>
                <w:szCs w:val="16"/>
                <w:lang w:eastAsia="sk-SK"/>
              </w:rPr>
              <w:t>Verejná správa a obrana; povinné sociálne zabezpečenie</w:t>
            </w:r>
          </w:p>
        </w:tc>
        <w:tc>
          <w:tcPr>
            <w:tcW w:w="367" w:type="dxa"/>
            <w:tcBorders>
              <w:top w:val="nil"/>
              <w:left w:val="single" w:sz="4" w:space="0" w:color="EFEFEF"/>
              <w:bottom w:val="single" w:sz="4" w:space="0" w:color="EFEFEF"/>
              <w:right w:val="single" w:sz="4" w:space="0" w:color="EFEFEF"/>
            </w:tcBorders>
            <w:noWrap/>
          </w:tcPr>
          <w:p w:rsidR="00F413D3" w:rsidRPr="00E43740" w:rsidRDefault="00F413D3" w:rsidP="00067DEE">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152</w:t>
            </w:r>
          </w:p>
        </w:tc>
        <w:tc>
          <w:tcPr>
            <w:tcW w:w="367" w:type="dxa"/>
            <w:tcBorders>
              <w:top w:val="nil"/>
              <w:left w:val="nil"/>
              <w:bottom w:val="single" w:sz="4" w:space="0" w:color="EFEFEF"/>
              <w:right w:val="single" w:sz="4" w:space="0" w:color="EFEFEF"/>
            </w:tcBorders>
            <w:noWrap/>
          </w:tcPr>
          <w:p w:rsidR="00F413D3" w:rsidRPr="00E43740" w:rsidRDefault="00F413D3" w:rsidP="00067DEE">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129</w:t>
            </w:r>
          </w:p>
        </w:tc>
        <w:tc>
          <w:tcPr>
            <w:tcW w:w="367" w:type="dxa"/>
            <w:tcBorders>
              <w:top w:val="nil"/>
              <w:left w:val="nil"/>
              <w:bottom w:val="single" w:sz="4" w:space="0" w:color="EFEFEF"/>
              <w:right w:val="single" w:sz="4" w:space="0" w:color="EFEFEF"/>
            </w:tcBorders>
            <w:noWrap/>
          </w:tcPr>
          <w:p w:rsidR="00F413D3" w:rsidRPr="00E43740" w:rsidRDefault="00F413D3" w:rsidP="00067DEE">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281</w:t>
            </w:r>
          </w:p>
        </w:tc>
        <w:tc>
          <w:tcPr>
            <w:tcW w:w="792" w:type="dxa"/>
            <w:tcBorders>
              <w:top w:val="nil"/>
              <w:left w:val="nil"/>
              <w:bottom w:val="single" w:sz="4" w:space="0" w:color="EFEFEF"/>
              <w:right w:val="single" w:sz="4" w:space="0" w:color="EFEFEF"/>
            </w:tcBorders>
            <w:noWrap/>
          </w:tcPr>
          <w:p w:rsidR="00F413D3" w:rsidRPr="00E43740" w:rsidRDefault="00F413D3" w:rsidP="00067DEE">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249</w:t>
            </w:r>
          </w:p>
        </w:tc>
      </w:tr>
      <w:tr w:rsidR="00F413D3" w:rsidRPr="00E43740">
        <w:trPr>
          <w:trHeight w:val="255"/>
        </w:trPr>
        <w:tc>
          <w:tcPr>
            <w:tcW w:w="7209" w:type="dxa"/>
            <w:tcBorders>
              <w:top w:val="nil"/>
              <w:left w:val="single" w:sz="4" w:space="0" w:color="C0C0C0"/>
              <w:bottom w:val="single" w:sz="4" w:space="0" w:color="C0C0C0"/>
              <w:right w:val="single" w:sz="4" w:space="0" w:color="C0C0C0"/>
            </w:tcBorders>
            <w:shd w:val="clear" w:color="000000" w:fill="E7E5E5"/>
            <w:noWrap/>
          </w:tcPr>
          <w:p w:rsidR="00F413D3" w:rsidRPr="00E43740" w:rsidRDefault="00F413D3" w:rsidP="00067DEE">
            <w:pPr>
              <w:ind w:firstLine="0"/>
              <w:rPr>
                <w:rFonts w:ascii="Arial" w:hAnsi="Arial" w:cs="Arial"/>
                <w:color w:val="333333"/>
                <w:sz w:val="16"/>
                <w:szCs w:val="16"/>
                <w:lang w:eastAsia="sk-SK"/>
              </w:rPr>
            </w:pPr>
            <w:r w:rsidRPr="00E43740">
              <w:rPr>
                <w:rFonts w:ascii="Arial" w:hAnsi="Arial" w:cs="Arial"/>
                <w:color w:val="333333"/>
                <w:sz w:val="16"/>
                <w:szCs w:val="16"/>
                <w:lang w:eastAsia="sk-SK"/>
              </w:rPr>
              <w:t>Vzdelávanie</w:t>
            </w:r>
          </w:p>
        </w:tc>
        <w:tc>
          <w:tcPr>
            <w:tcW w:w="367" w:type="dxa"/>
            <w:tcBorders>
              <w:top w:val="nil"/>
              <w:left w:val="single" w:sz="4" w:space="0" w:color="EFEFEF"/>
              <w:bottom w:val="single" w:sz="4" w:space="0" w:color="EFEFEF"/>
              <w:right w:val="single" w:sz="4" w:space="0" w:color="EFEFEF"/>
            </w:tcBorders>
            <w:noWrap/>
          </w:tcPr>
          <w:p w:rsidR="00F413D3" w:rsidRPr="00E43740" w:rsidRDefault="00F413D3" w:rsidP="00067DEE">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67</w:t>
            </w:r>
          </w:p>
        </w:tc>
        <w:tc>
          <w:tcPr>
            <w:tcW w:w="367" w:type="dxa"/>
            <w:tcBorders>
              <w:top w:val="nil"/>
              <w:left w:val="nil"/>
              <w:bottom w:val="single" w:sz="4" w:space="0" w:color="EFEFEF"/>
              <w:right w:val="single" w:sz="4" w:space="0" w:color="EFEFEF"/>
            </w:tcBorders>
            <w:noWrap/>
          </w:tcPr>
          <w:p w:rsidR="00F413D3" w:rsidRPr="00E43740" w:rsidRDefault="00F413D3" w:rsidP="00067DEE">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152</w:t>
            </w:r>
          </w:p>
        </w:tc>
        <w:tc>
          <w:tcPr>
            <w:tcW w:w="367" w:type="dxa"/>
            <w:tcBorders>
              <w:top w:val="nil"/>
              <w:left w:val="nil"/>
              <w:bottom w:val="single" w:sz="4" w:space="0" w:color="EFEFEF"/>
              <w:right w:val="single" w:sz="4" w:space="0" w:color="EFEFEF"/>
            </w:tcBorders>
            <w:noWrap/>
          </w:tcPr>
          <w:p w:rsidR="00F413D3" w:rsidRPr="00E43740" w:rsidRDefault="00F413D3" w:rsidP="00067DEE">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219</w:t>
            </w:r>
          </w:p>
        </w:tc>
        <w:tc>
          <w:tcPr>
            <w:tcW w:w="792" w:type="dxa"/>
            <w:tcBorders>
              <w:top w:val="nil"/>
              <w:left w:val="nil"/>
              <w:bottom w:val="single" w:sz="4" w:space="0" w:color="EFEFEF"/>
              <w:right w:val="single" w:sz="4" w:space="0" w:color="EFEFEF"/>
            </w:tcBorders>
            <w:noWrap/>
          </w:tcPr>
          <w:p w:rsidR="00F413D3" w:rsidRPr="00E43740" w:rsidRDefault="00F413D3" w:rsidP="00067DEE">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200</w:t>
            </w:r>
          </w:p>
        </w:tc>
      </w:tr>
      <w:tr w:rsidR="00F413D3" w:rsidRPr="00E43740">
        <w:trPr>
          <w:trHeight w:val="255"/>
        </w:trPr>
        <w:tc>
          <w:tcPr>
            <w:tcW w:w="7209" w:type="dxa"/>
            <w:tcBorders>
              <w:top w:val="nil"/>
              <w:left w:val="single" w:sz="4" w:space="0" w:color="C0C0C0"/>
              <w:bottom w:val="single" w:sz="4" w:space="0" w:color="C0C0C0"/>
              <w:right w:val="single" w:sz="4" w:space="0" w:color="C0C0C0"/>
            </w:tcBorders>
            <w:shd w:val="clear" w:color="000000" w:fill="E7E5E5"/>
            <w:noWrap/>
          </w:tcPr>
          <w:p w:rsidR="00F413D3" w:rsidRPr="00E43740" w:rsidRDefault="00F413D3" w:rsidP="00067DEE">
            <w:pPr>
              <w:ind w:firstLine="0"/>
              <w:rPr>
                <w:rFonts w:ascii="Arial" w:hAnsi="Arial" w:cs="Arial"/>
                <w:color w:val="333333"/>
                <w:sz w:val="16"/>
                <w:szCs w:val="16"/>
                <w:lang w:eastAsia="sk-SK"/>
              </w:rPr>
            </w:pPr>
            <w:r w:rsidRPr="00E43740">
              <w:rPr>
                <w:rFonts w:ascii="Arial" w:hAnsi="Arial" w:cs="Arial"/>
                <w:color w:val="333333"/>
                <w:sz w:val="16"/>
                <w:szCs w:val="16"/>
                <w:lang w:eastAsia="sk-SK"/>
              </w:rPr>
              <w:t>Zdravotníctvo</w:t>
            </w:r>
          </w:p>
        </w:tc>
        <w:tc>
          <w:tcPr>
            <w:tcW w:w="367" w:type="dxa"/>
            <w:tcBorders>
              <w:top w:val="nil"/>
              <w:left w:val="single" w:sz="4" w:space="0" w:color="EFEFEF"/>
              <w:bottom w:val="single" w:sz="4" w:space="0" w:color="EFEFEF"/>
              <w:right w:val="single" w:sz="4" w:space="0" w:color="EFEFEF"/>
            </w:tcBorders>
            <w:noWrap/>
          </w:tcPr>
          <w:p w:rsidR="00F413D3" w:rsidRPr="00E43740" w:rsidRDefault="00F413D3" w:rsidP="00067DEE">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39</w:t>
            </w:r>
          </w:p>
        </w:tc>
        <w:tc>
          <w:tcPr>
            <w:tcW w:w="367" w:type="dxa"/>
            <w:tcBorders>
              <w:top w:val="nil"/>
              <w:left w:val="nil"/>
              <w:bottom w:val="single" w:sz="4" w:space="0" w:color="EFEFEF"/>
              <w:right w:val="single" w:sz="4" w:space="0" w:color="EFEFEF"/>
            </w:tcBorders>
            <w:noWrap/>
          </w:tcPr>
          <w:p w:rsidR="00F413D3" w:rsidRPr="00E43740" w:rsidRDefault="00F413D3" w:rsidP="00067DEE">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126</w:t>
            </w:r>
          </w:p>
        </w:tc>
        <w:tc>
          <w:tcPr>
            <w:tcW w:w="367" w:type="dxa"/>
            <w:tcBorders>
              <w:top w:val="nil"/>
              <w:left w:val="nil"/>
              <w:bottom w:val="single" w:sz="4" w:space="0" w:color="EFEFEF"/>
              <w:right w:val="single" w:sz="4" w:space="0" w:color="EFEFEF"/>
            </w:tcBorders>
            <w:noWrap/>
          </w:tcPr>
          <w:p w:rsidR="00F413D3" w:rsidRPr="00E43740" w:rsidRDefault="00F413D3" w:rsidP="00067DEE">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165</w:t>
            </w:r>
          </w:p>
        </w:tc>
        <w:tc>
          <w:tcPr>
            <w:tcW w:w="792" w:type="dxa"/>
            <w:tcBorders>
              <w:top w:val="nil"/>
              <w:left w:val="nil"/>
              <w:bottom w:val="single" w:sz="4" w:space="0" w:color="EFEFEF"/>
              <w:right w:val="single" w:sz="4" w:space="0" w:color="EFEFEF"/>
            </w:tcBorders>
            <w:noWrap/>
          </w:tcPr>
          <w:p w:rsidR="00F413D3" w:rsidRPr="00E43740" w:rsidRDefault="00F413D3" w:rsidP="00067DEE">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154</w:t>
            </w:r>
          </w:p>
        </w:tc>
      </w:tr>
      <w:tr w:rsidR="00F413D3" w:rsidRPr="00E43740">
        <w:trPr>
          <w:trHeight w:val="255"/>
        </w:trPr>
        <w:tc>
          <w:tcPr>
            <w:tcW w:w="7209" w:type="dxa"/>
            <w:tcBorders>
              <w:top w:val="nil"/>
              <w:left w:val="single" w:sz="4" w:space="0" w:color="C0C0C0"/>
              <w:bottom w:val="single" w:sz="4" w:space="0" w:color="C0C0C0"/>
              <w:right w:val="single" w:sz="4" w:space="0" w:color="C0C0C0"/>
            </w:tcBorders>
            <w:shd w:val="clear" w:color="000000" w:fill="E7E5E5"/>
            <w:noWrap/>
          </w:tcPr>
          <w:p w:rsidR="00F413D3" w:rsidRPr="00E43740" w:rsidRDefault="00F413D3" w:rsidP="00067DEE">
            <w:pPr>
              <w:ind w:firstLine="0"/>
              <w:rPr>
                <w:rFonts w:ascii="Arial" w:hAnsi="Arial" w:cs="Arial"/>
                <w:color w:val="333333"/>
                <w:sz w:val="16"/>
                <w:szCs w:val="16"/>
                <w:lang w:eastAsia="sk-SK"/>
              </w:rPr>
            </w:pPr>
            <w:r w:rsidRPr="00E43740">
              <w:rPr>
                <w:rFonts w:ascii="Arial" w:hAnsi="Arial" w:cs="Arial"/>
                <w:color w:val="333333"/>
                <w:sz w:val="16"/>
                <w:szCs w:val="16"/>
                <w:lang w:eastAsia="sk-SK"/>
              </w:rPr>
              <w:t>Starostlivosť v pobytových zariadeniach (rezidenčná starostlivosť)</w:t>
            </w:r>
          </w:p>
        </w:tc>
        <w:tc>
          <w:tcPr>
            <w:tcW w:w="367" w:type="dxa"/>
            <w:tcBorders>
              <w:top w:val="nil"/>
              <w:left w:val="single" w:sz="4" w:space="0" w:color="EFEFEF"/>
              <w:bottom w:val="single" w:sz="4" w:space="0" w:color="EFEFEF"/>
              <w:right w:val="single" w:sz="4" w:space="0" w:color="EFEFEF"/>
            </w:tcBorders>
            <w:noWrap/>
          </w:tcPr>
          <w:p w:rsidR="00F413D3" w:rsidRPr="00E43740" w:rsidRDefault="00F413D3" w:rsidP="00067DEE">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4</w:t>
            </w:r>
          </w:p>
        </w:tc>
        <w:tc>
          <w:tcPr>
            <w:tcW w:w="367" w:type="dxa"/>
            <w:tcBorders>
              <w:top w:val="nil"/>
              <w:left w:val="nil"/>
              <w:bottom w:val="single" w:sz="4" w:space="0" w:color="EFEFEF"/>
              <w:right w:val="single" w:sz="4" w:space="0" w:color="EFEFEF"/>
            </w:tcBorders>
            <w:noWrap/>
          </w:tcPr>
          <w:p w:rsidR="00F413D3" w:rsidRPr="00E43740" w:rsidRDefault="00F413D3" w:rsidP="00067DEE">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12</w:t>
            </w:r>
          </w:p>
        </w:tc>
        <w:tc>
          <w:tcPr>
            <w:tcW w:w="367" w:type="dxa"/>
            <w:tcBorders>
              <w:top w:val="nil"/>
              <w:left w:val="nil"/>
              <w:bottom w:val="single" w:sz="4" w:space="0" w:color="EFEFEF"/>
              <w:right w:val="single" w:sz="4" w:space="0" w:color="EFEFEF"/>
            </w:tcBorders>
            <w:noWrap/>
          </w:tcPr>
          <w:p w:rsidR="00F413D3" w:rsidRPr="00E43740" w:rsidRDefault="00F413D3" w:rsidP="00067DEE">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16</w:t>
            </w:r>
          </w:p>
        </w:tc>
        <w:tc>
          <w:tcPr>
            <w:tcW w:w="792" w:type="dxa"/>
            <w:tcBorders>
              <w:top w:val="nil"/>
              <w:left w:val="nil"/>
              <w:bottom w:val="single" w:sz="4" w:space="0" w:color="EFEFEF"/>
              <w:right w:val="single" w:sz="4" w:space="0" w:color="EFEFEF"/>
            </w:tcBorders>
            <w:noWrap/>
          </w:tcPr>
          <w:p w:rsidR="00F413D3" w:rsidRPr="00E43740" w:rsidRDefault="00F413D3" w:rsidP="00067DEE">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12</w:t>
            </w:r>
          </w:p>
        </w:tc>
      </w:tr>
      <w:tr w:rsidR="00F413D3" w:rsidRPr="00E43740">
        <w:trPr>
          <w:trHeight w:val="255"/>
        </w:trPr>
        <w:tc>
          <w:tcPr>
            <w:tcW w:w="7209" w:type="dxa"/>
            <w:tcBorders>
              <w:top w:val="nil"/>
              <w:left w:val="single" w:sz="4" w:space="0" w:color="C0C0C0"/>
              <w:bottom w:val="single" w:sz="4" w:space="0" w:color="C0C0C0"/>
              <w:right w:val="single" w:sz="4" w:space="0" w:color="C0C0C0"/>
            </w:tcBorders>
            <w:shd w:val="clear" w:color="000000" w:fill="E7E5E5"/>
            <w:noWrap/>
          </w:tcPr>
          <w:p w:rsidR="00F413D3" w:rsidRPr="00E43740" w:rsidRDefault="00F413D3" w:rsidP="00067DEE">
            <w:pPr>
              <w:ind w:firstLine="0"/>
              <w:rPr>
                <w:rFonts w:ascii="Arial" w:hAnsi="Arial" w:cs="Arial"/>
                <w:color w:val="333333"/>
                <w:sz w:val="16"/>
                <w:szCs w:val="16"/>
                <w:lang w:eastAsia="sk-SK"/>
              </w:rPr>
            </w:pPr>
            <w:r w:rsidRPr="00E43740">
              <w:rPr>
                <w:rFonts w:ascii="Arial" w:hAnsi="Arial" w:cs="Arial"/>
                <w:color w:val="333333"/>
                <w:sz w:val="16"/>
                <w:szCs w:val="16"/>
                <w:lang w:eastAsia="sk-SK"/>
              </w:rPr>
              <w:t>Sociálna práca bez ubytovania</w:t>
            </w:r>
          </w:p>
        </w:tc>
        <w:tc>
          <w:tcPr>
            <w:tcW w:w="367" w:type="dxa"/>
            <w:tcBorders>
              <w:top w:val="nil"/>
              <w:left w:val="single" w:sz="4" w:space="0" w:color="EFEFEF"/>
              <w:bottom w:val="single" w:sz="4" w:space="0" w:color="EFEFEF"/>
              <w:right w:val="single" w:sz="4" w:space="0" w:color="EFEFEF"/>
            </w:tcBorders>
            <w:noWrap/>
          </w:tcPr>
          <w:p w:rsidR="00F413D3" w:rsidRPr="00E43740" w:rsidRDefault="00F413D3" w:rsidP="00067DEE">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4</w:t>
            </w:r>
          </w:p>
        </w:tc>
        <w:tc>
          <w:tcPr>
            <w:tcW w:w="367" w:type="dxa"/>
            <w:tcBorders>
              <w:top w:val="nil"/>
              <w:left w:val="nil"/>
              <w:bottom w:val="single" w:sz="4" w:space="0" w:color="EFEFEF"/>
              <w:right w:val="single" w:sz="4" w:space="0" w:color="EFEFEF"/>
            </w:tcBorders>
            <w:noWrap/>
          </w:tcPr>
          <w:p w:rsidR="00F413D3" w:rsidRPr="00E43740" w:rsidRDefault="00F413D3" w:rsidP="00067DEE">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4</w:t>
            </w:r>
          </w:p>
        </w:tc>
        <w:tc>
          <w:tcPr>
            <w:tcW w:w="367" w:type="dxa"/>
            <w:tcBorders>
              <w:top w:val="nil"/>
              <w:left w:val="nil"/>
              <w:bottom w:val="single" w:sz="4" w:space="0" w:color="EFEFEF"/>
              <w:right w:val="single" w:sz="4" w:space="0" w:color="EFEFEF"/>
            </w:tcBorders>
            <w:noWrap/>
          </w:tcPr>
          <w:p w:rsidR="00F413D3" w:rsidRPr="00E43740" w:rsidRDefault="00F413D3" w:rsidP="00067DEE">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8</w:t>
            </w:r>
          </w:p>
        </w:tc>
        <w:tc>
          <w:tcPr>
            <w:tcW w:w="792" w:type="dxa"/>
            <w:tcBorders>
              <w:top w:val="nil"/>
              <w:left w:val="nil"/>
              <w:bottom w:val="single" w:sz="4" w:space="0" w:color="EFEFEF"/>
              <w:right w:val="single" w:sz="4" w:space="0" w:color="EFEFEF"/>
            </w:tcBorders>
            <w:noWrap/>
          </w:tcPr>
          <w:p w:rsidR="00F413D3" w:rsidRPr="00E43740" w:rsidRDefault="00F413D3" w:rsidP="00067DEE">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7</w:t>
            </w:r>
          </w:p>
        </w:tc>
      </w:tr>
      <w:tr w:rsidR="00F413D3" w:rsidRPr="00E43740">
        <w:trPr>
          <w:trHeight w:val="255"/>
        </w:trPr>
        <w:tc>
          <w:tcPr>
            <w:tcW w:w="7209" w:type="dxa"/>
            <w:tcBorders>
              <w:top w:val="nil"/>
              <w:left w:val="single" w:sz="4" w:space="0" w:color="C0C0C0"/>
              <w:bottom w:val="single" w:sz="4" w:space="0" w:color="C0C0C0"/>
              <w:right w:val="single" w:sz="4" w:space="0" w:color="C0C0C0"/>
            </w:tcBorders>
            <w:shd w:val="clear" w:color="000000" w:fill="E7E5E5"/>
            <w:noWrap/>
          </w:tcPr>
          <w:p w:rsidR="00F413D3" w:rsidRPr="00E43740" w:rsidRDefault="00F413D3" w:rsidP="00067DEE">
            <w:pPr>
              <w:ind w:firstLine="0"/>
              <w:rPr>
                <w:rFonts w:ascii="Arial" w:hAnsi="Arial" w:cs="Arial"/>
                <w:color w:val="333333"/>
                <w:sz w:val="16"/>
                <w:szCs w:val="16"/>
                <w:lang w:eastAsia="sk-SK"/>
              </w:rPr>
            </w:pPr>
            <w:r w:rsidRPr="00E43740">
              <w:rPr>
                <w:rFonts w:ascii="Arial" w:hAnsi="Arial" w:cs="Arial"/>
                <w:color w:val="333333"/>
                <w:sz w:val="16"/>
                <w:szCs w:val="16"/>
                <w:lang w:eastAsia="sk-SK"/>
              </w:rPr>
              <w:t>Tvorivé, umelecké a zábavné činnosti</w:t>
            </w:r>
          </w:p>
        </w:tc>
        <w:tc>
          <w:tcPr>
            <w:tcW w:w="367" w:type="dxa"/>
            <w:tcBorders>
              <w:top w:val="nil"/>
              <w:left w:val="single" w:sz="4" w:space="0" w:color="EFEFEF"/>
              <w:bottom w:val="single" w:sz="4" w:space="0" w:color="EFEFEF"/>
              <w:right w:val="single" w:sz="4" w:space="0" w:color="EFEFEF"/>
            </w:tcBorders>
            <w:noWrap/>
          </w:tcPr>
          <w:p w:rsidR="00F413D3" w:rsidRPr="00E43740" w:rsidRDefault="00F413D3" w:rsidP="00067DEE">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6</w:t>
            </w:r>
          </w:p>
        </w:tc>
        <w:tc>
          <w:tcPr>
            <w:tcW w:w="367" w:type="dxa"/>
            <w:tcBorders>
              <w:top w:val="nil"/>
              <w:left w:val="nil"/>
              <w:bottom w:val="single" w:sz="4" w:space="0" w:color="EFEFEF"/>
              <w:right w:val="single" w:sz="4" w:space="0" w:color="EFEFEF"/>
            </w:tcBorders>
            <w:noWrap/>
          </w:tcPr>
          <w:p w:rsidR="00F413D3" w:rsidRPr="00E43740" w:rsidRDefault="00F413D3" w:rsidP="00067DEE">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3</w:t>
            </w:r>
          </w:p>
        </w:tc>
        <w:tc>
          <w:tcPr>
            <w:tcW w:w="367" w:type="dxa"/>
            <w:tcBorders>
              <w:top w:val="nil"/>
              <w:left w:val="nil"/>
              <w:bottom w:val="single" w:sz="4" w:space="0" w:color="EFEFEF"/>
              <w:right w:val="single" w:sz="4" w:space="0" w:color="EFEFEF"/>
            </w:tcBorders>
            <w:noWrap/>
          </w:tcPr>
          <w:p w:rsidR="00F413D3" w:rsidRPr="00E43740" w:rsidRDefault="00F413D3" w:rsidP="00067DEE">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9</w:t>
            </w:r>
          </w:p>
        </w:tc>
        <w:tc>
          <w:tcPr>
            <w:tcW w:w="792" w:type="dxa"/>
            <w:tcBorders>
              <w:top w:val="nil"/>
              <w:left w:val="nil"/>
              <w:bottom w:val="single" w:sz="4" w:space="0" w:color="EFEFEF"/>
              <w:right w:val="single" w:sz="4" w:space="0" w:color="EFEFEF"/>
            </w:tcBorders>
            <w:noWrap/>
          </w:tcPr>
          <w:p w:rsidR="00F413D3" w:rsidRPr="00E43740" w:rsidRDefault="00F413D3" w:rsidP="00067DEE">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8</w:t>
            </w:r>
          </w:p>
        </w:tc>
      </w:tr>
      <w:tr w:rsidR="00F413D3" w:rsidRPr="00E43740">
        <w:trPr>
          <w:trHeight w:val="255"/>
        </w:trPr>
        <w:tc>
          <w:tcPr>
            <w:tcW w:w="7209" w:type="dxa"/>
            <w:tcBorders>
              <w:top w:val="nil"/>
              <w:left w:val="single" w:sz="4" w:space="0" w:color="C0C0C0"/>
              <w:bottom w:val="single" w:sz="4" w:space="0" w:color="C0C0C0"/>
              <w:right w:val="single" w:sz="4" w:space="0" w:color="C0C0C0"/>
            </w:tcBorders>
            <w:shd w:val="clear" w:color="000000" w:fill="E7E5E5"/>
            <w:noWrap/>
          </w:tcPr>
          <w:p w:rsidR="00F413D3" w:rsidRPr="00E43740" w:rsidRDefault="00F413D3" w:rsidP="00067DEE">
            <w:pPr>
              <w:ind w:firstLine="0"/>
              <w:rPr>
                <w:rFonts w:ascii="Arial" w:hAnsi="Arial" w:cs="Arial"/>
                <w:color w:val="333333"/>
                <w:sz w:val="16"/>
                <w:szCs w:val="16"/>
                <w:lang w:eastAsia="sk-SK"/>
              </w:rPr>
            </w:pPr>
            <w:r w:rsidRPr="00E43740">
              <w:rPr>
                <w:rFonts w:ascii="Arial" w:hAnsi="Arial" w:cs="Arial"/>
                <w:color w:val="333333"/>
                <w:sz w:val="16"/>
                <w:szCs w:val="16"/>
                <w:lang w:eastAsia="sk-SK"/>
              </w:rPr>
              <w:t>Činnosti knižníc, archívov, múzeí a ostatných kultúrnych zariadení</w:t>
            </w:r>
          </w:p>
        </w:tc>
        <w:tc>
          <w:tcPr>
            <w:tcW w:w="367" w:type="dxa"/>
            <w:tcBorders>
              <w:top w:val="nil"/>
              <w:left w:val="single" w:sz="4" w:space="0" w:color="EFEFEF"/>
              <w:bottom w:val="single" w:sz="4" w:space="0" w:color="EFEFEF"/>
              <w:right w:val="single" w:sz="4" w:space="0" w:color="EFEFEF"/>
            </w:tcBorders>
            <w:noWrap/>
          </w:tcPr>
          <w:p w:rsidR="00F413D3" w:rsidRPr="00E43740" w:rsidRDefault="00F413D3" w:rsidP="00067DEE">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3</w:t>
            </w:r>
          </w:p>
        </w:tc>
        <w:tc>
          <w:tcPr>
            <w:tcW w:w="367" w:type="dxa"/>
            <w:tcBorders>
              <w:top w:val="nil"/>
              <w:left w:val="nil"/>
              <w:bottom w:val="single" w:sz="4" w:space="0" w:color="EFEFEF"/>
              <w:right w:val="single" w:sz="4" w:space="0" w:color="EFEFEF"/>
            </w:tcBorders>
            <w:noWrap/>
          </w:tcPr>
          <w:p w:rsidR="00F413D3" w:rsidRPr="00E43740" w:rsidRDefault="00F413D3" w:rsidP="00067DEE">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9</w:t>
            </w:r>
          </w:p>
        </w:tc>
        <w:tc>
          <w:tcPr>
            <w:tcW w:w="367" w:type="dxa"/>
            <w:tcBorders>
              <w:top w:val="nil"/>
              <w:left w:val="nil"/>
              <w:bottom w:val="single" w:sz="4" w:space="0" w:color="EFEFEF"/>
              <w:right w:val="single" w:sz="4" w:space="0" w:color="EFEFEF"/>
            </w:tcBorders>
            <w:noWrap/>
          </w:tcPr>
          <w:p w:rsidR="00F413D3" w:rsidRPr="00E43740" w:rsidRDefault="00F413D3" w:rsidP="00067DEE">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12</w:t>
            </w:r>
          </w:p>
        </w:tc>
        <w:tc>
          <w:tcPr>
            <w:tcW w:w="792" w:type="dxa"/>
            <w:tcBorders>
              <w:top w:val="nil"/>
              <w:left w:val="nil"/>
              <w:bottom w:val="single" w:sz="4" w:space="0" w:color="EFEFEF"/>
              <w:right w:val="single" w:sz="4" w:space="0" w:color="EFEFEF"/>
            </w:tcBorders>
            <w:noWrap/>
          </w:tcPr>
          <w:p w:rsidR="00F413D3" w:rsidRPr="00E43740" w:rsidRDefault="00F413D3" w:rsidP="00067DEE">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10</w:t>
            </w:r>
          </w:p>
        </w:tc>
      </w:tr>
      <w:tr w:rsidR="00F413D3" w:rsidRPr="00E43740">
        <w:trPr>
          <w:trHeight w:val="255"/>
        </w:trPr>
        <w:tc>
          <w:tcPr>
            <w:tcW w:w="7209" w:type="dxa"/>
            <w:tcBorders>
              <w:top w:val="nil"/>
              <w:left w:val="single" w:sz="4" w:space="0" w:color="C0C0C0"/>
              <w:bottom w:val="single" w:sz="4" w:space="0" w:color="C0C0C0"/>
              <w:right w:val="single" w:sz="4" w:space="0" w:color="C0C0C0"/>
            </w:tcBorders>
            <w:shd w:val="clear" w:color="000000" w:fill="E7E5E5"/>
            <w:noWrap/>
          </w:tcPr>
          <w:p w:rsidR="00F413D3" w:rsidRPr="00E43740" w:rsidRDefault="00F413D3" w:rsidP="00067DEE">
            <w:pPr>
              <w:ind w:firstLine="0"/>
              <w:rPr>
                <w:rFonts w:ascii="Arial" w:hAnsi="Arial" w:cs="Arial"/>
                <w:color w:val="333333"/>
                <w:sz w:val="16"/>
                <w:szCs w:val="16"/>
                <w:lang w:eastAsia="sk-SK"/>
              </w:rPr>
            </w:pPr>
            <w:r w:rsidRPr="00E43740">
              <w:rPr>
                <w:rFonts w:ascii="Arial" w:hAnsi="Arial" w:cs="Arial"/>
                <w:color w:val="333333"/>
                <w:sz w:val="16"/>
                <w:szCs w:val="16"/>
                <w:lang w:eastAsia="sk-SK"/>
              </w:rPr>
              <w:t>Činnosti herní a stávkových kancelárií</w:t>
            </w:r>
          </w:p>
        </w:tc>
        <w:tc>
          <w:tcPr>
            <w:tcW w:w="367" w:type="dxa"/>
            <w:tcBorders>
              <w:top w:val="nil"/>
              <w:left w:val="single" w:sz="4" w:space="0" w:color="EFEFEF"/>
              <w:bottom w:val="single" w:sz="4" w:space="0" w:color="EFEFEF"/>
              <w:right w:val="single" w:sz="4" w:space="0" w:color="EFEFEF"/>
            </w:tcBorders>
            <w:noWrap/>
          </w:tcPr>
          <w:p w:rsidR="00F413D3" w:rsidRPr="00E43740" w:rsidRDefault="00F413D3" w:rsidP="00067DEE">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0</w:t>
            </w:r>
          </w:p>
        </w:tc>
        <w:tc>
          <w:tcPr>
            <w:tcW w:w="367" w:type="dxa"/>
            <w:tcBorders>
              <w:top w:val="nil"/>
              <w:left w:val="nil"/>
              <w:bottom w:val="single" w:sz="4" w:space="0" w:color="EFEFEF"/>
              <w:right w:val="single" w:sz="4" w:space="0" w:color="EFEFEF"/>
            </w:tcBorders>
            <w:noWrap/>
          </w:tcPr>
          <w:p w:rsidR="00F413D3" w:rsidRPr="00E43740" w:rsidRDefault="00F413D3" w:rsidP="00067DEE">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8</w:t>
            </w:r>
          </w:p>
        </w:tc>
        <w:tc>
          <w:tcPr>
            <w:tcW w:w="367" w:type="dxa"/>
            <w:tcBorders>
              <w:top w:val="nil"/>
              <w:left w:val="nil"/>
              <w:bottom w:val="single" w:sz="4" w:space="0" w:color="EFEFEF"/>
              <w:right w:val="single" w:sz="4" w:space="0" w:color="EFEFEF"/>
            </w:tcBorders>
            <w:noWrap/>
          </w:tcPr>
          <w:p w:rsidR="00F413D3" w:rsidRPr="00E43740" w:rsidRDefault="00F413D3" w:rsidP="00067DEE">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8</w:t>
            </w:r>
          </w:p>
        </w:tc>
        <w:tc>
          <w:tcPr>
            <w:tcW w:w="792" w:type="dxa"/>
            <w:tcBorders>
              <w:top w:val="nil"/>
              <w:left w:val="nil"/>
              <w:bottom w:val="single" w:sz="4" w:space="0" w:color="EFEFEF"/>
              <w:right w:val="single" w:sz="4" w:space="0" w:color="EFEFEF"/>
            </w:tcBorders>
            <w:noWrap/>
          </w:tcPr>
          <w:p w:rsidR="00F413D3" w:rsidRPr="00E43740" w:rsidRDefault="00F413D3" w:rsidP="00067DEE">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8</w:t>
            </w:r>
          </w:p>
        </w:tc>
      </w:tr>
      <w:tr w:rsidR="00F413D3" w:rsidRPr="00E43740">
        <w:trPr>
          <w:trHeight w:val="255"/>
        </w:trPr>
        <w:tc>
          <w:tcPr>
            <w:tcW w:w="7209" w:type="dxa"/>
            <w:tcBorders>
              <w:top w:val="nil"/>
              <w:left w:val="single" w:sz="4" w:space="0" w:color="C0C0C0"/>
              <w:bottom w:val="single" w:sz="4" w:space="0" w:color="C0C0C0"/>
              <w:right w:val="single" w:sz="4" w:space="0" w:color="C0C0C0"/>
            </w:tcBorders>
            <w:shd w:val="clear" w:color="000000" w:fill="E7E5E5"/>
            <w:noWrap/>
          </w:tcPr>
          <w:p w:rsidR="00F413D3" w:rsidRPr="00E43740" w:rsidRDefault="00F413D3" w:rsidP="00067DEE">
            <w:pPr>
              <w:ind w:firstLine="0"/>
              <w:rPr>
                <w:rFonts w:ascii="Arial" w:hAnsi="Arial" w:cs="Arial"/>
                <w:color w:val="333333"/>
                <w:sz w:val="16"/>
                <w:szCs w:val="16"/>
                <w:lang w:eastAsia="sk-SK"/>
              </w:rPr>
            </w:pPr>
            <w:r w:rsidRPr="00E43740">
              <w:rPr>
                <w:rFonts w:ascii="Arial" w:hAnsi="Arial" w:cs="Arial"/>
                <w:color w:val="333333"/>
                <w:sz w:val="16"/>
                <w:szCs w:val="16"/>
                <w:lang w:eastAsia="sk-SK"/>
              </w:rPr>
              <w:t>Športové, zábavné a rekreačné činnosti</w:t>
            </w:r>
          </w:p>
        </w:tc>
        <w:tc>
          <w:tcPr>
            <w:tcW w:w="367" w:type="dxa"/>
            <w:tcBorders>
              <w:top w:val="nil"/>
              <w:left w:val="single" w:sz="4" w:space="0" w:color="EFEFEF"/>
              <w:bottom w:val="single" w:sz="4" w:space="0" w:color="EFEFEF"/>
              <w:right w:val="single" w:sz="4" w:space="0" w:color="EFEFEF"/>
            </w:tcBorders>
            <w:noWrap/>
          </w:tcPr>
          <w:p w:rsidR="00F413D3" w:rsidRPr="00E43740" w:rsidRDefault="00F413D3" w:rsidP="00067DEE">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6</w:t>
            </w:r>
          </w:p>
        </w:tc>
        <w:tc>
          <w:tcPr>
            <w:tcW w:w="367" w:type="dxa"/>
            <w:tcBorders>
              <w:top w:val="nil"/>
              <w:left w:val="nil"/>
              <w:bottom w:val="single" w:sz="4" w:space="0" w:color="EFEFEF"/>
              <w:right w:val="single" w:sz="4" w:space="0" w:color="EFEFEF"/>
            </w:tcBorders>
            <w:noWrap/>
          </w:tcPr>
          <w:p w:rsidR="00F413D3" w:rsidRPr="00E43740" w:rsidRDefault="00F413D3" w:rsidP="00067DEE">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3</w:t>
            </w:r>
          </w:p>
        </w:tc>
        <w:tc>
          <w:tcPr>
            <w:tcW w:w="367" w:type="dxa"/>
            <w:tcBorders>
              <w:top w:val="nil"/>
              <w:left w:val="nil"/>
              <w:bottom w:val="single" w:sz="4" w:space="0" w:color="EFEFEF"/>
              <w:right w:val="single" w:sz="4" w:space="0" w:color="EFEFEF"/>
            </w:tcBorders>
            <w:noWrap/>
          </w:tcPr>
          <w:p w:rsidR="00F413D3" w:rsidRPr="00E43740" w:rsidRDefault="00F413D3" w:rsidP="00067DEE">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9</w:t>
            </w:r>
          </w:p>
        </w:tc>
        <w:tc>
          <w:tcPr>
            <w:tcW w:w="792" w:type="dxa"/>
            <w:tcBorders>
              <w:top w:val="nil"/>
              <w:left w:val="nil"/>
              <w:bottom w:val="single" w:sz="4" w:space="0" w:color="EFEFEF"/>
              <w:right w:val="single" w:sz="4" w:space="0" w:color="EFEFEF"/>
            </w:tcBorders>
            <w:noWrap/>
          </w:tcPr>
          <w:p w:rsidR="00F413D3" w:rsidRPr="00E43740" w:rsidRDefault="00F413D3" w:rsidP="00067DEE">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5</w:t>
            </w:r>
          </w:p>
        </w:tc>
      </w:tr>
      <w:tr w:rsidR="00F413D3" w:rsidRPr="00E43740">
        <w:trPr>
          <w:trHeight w:val="255"/>
        </w:trPr>
        <w:tc>
          <w:tcPr>
            <w:tcW w:w="7209" w:type="dxa"/>
            <w:tcBorders>
              <w:top w:val="nil"/>
              <w:left w:val="single" w:sz="4" w:space="0" w:color="C0C0C0"/>
              <w:bottom w:val="single" w:sz="4" w:space="0" w:color="C0C0C0"/>
              <w:right w:val="single" w:sz="4" w:space="0" w:color="C0C0C0"/>
            </w:tcBorders>
            <w:shd w:val="clear" w:color="000000" w:fill="E7E5E5"/>
            <w:noWrap/>
          </w:tcPr>
          <w:p w:rsidR="00F413D3" w:rsidRPr="00E43740" w:rsidRDefault="00F413D3" w:rsidP="00067DEE">
            <w:pPr>
              <w:ind w:firstLine="0"/>
              <w:rPr>
                <w:rFonts w:ascii="Arial" w:hAnsi="Arial" w:cs="Arial"/>
                <w:color w:val="333333"/>
                <w:sz w:val="16"/>
                <w:szCs w:val="16"/>
                <w:lang w:eastAsia="sk-SK"/>
              </w:rPr>
            </w:pPr>
            <w:r w:rsidRPr="00E43740">
              <w:rPr>
                <w:rFonts w:ascii="Arial" w:hAnsi="Arial" w:cs="Arial"/>
                <w:color w:val="333333"/>
                <w:sz w:val="16"/>
                <w:szCs w:val="16"/>
                <w:lang w:eastAsia="sk-SK"/>
              </w:rPr>
              <w:t>Činnosti členských organizácií</w:t>
            </w:r>
          </w:p>
        </w:tc>
        <w:tc>
          <w:tcPr>
            <w:tcW w:w="367" w:type="dxa"/>
            <w:tcBorders>
              <w:top w:val="nil"/>
              <w:left w:val="single" w:sz="4" w:space="0" w:color="EFEFEF"/>
              <w:bottom w:val="single" w:sz="4" w:space="0" w:color="EFEFEF"/>
              <w:right w:val="single" w:sz="4" w:space="0" w:color="EFEFEF"/>
            </w:tcBorders>
            <w:noWrap/>
          </w:tcPr>
          <w:p w:rsidR="00F413D3" w:rsidRPr="00E43740" w:rsidRDefault="00F413D3" w:rsidP="00067DEE">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8</w:t>
            </w:r>
          </w:p>
        </w:tc>
        <w:tc>
          <w:tcPr>
            <w:tcW w:w="367" w:type="dxa"/>
            <w:tcBorders>
              <w:top w:val="nil"/>
              <w:left w:val="nil"/>
              <w:bottom w:val="single" w:sz="4" w:space="0" w:color="EFEFEF"/>
              <w:right w:val="single" w:sz="4" w:space="0" w:color="EFEFEF"/>
            </w:tcBorders>
            <w:noWrap/>
          </w:tcPr>
          <w:p w:rsidR="00F413D3" w:rsidRPr="00E43740" w:rsidRDefault="00F413D3" w:rsidP="00067DEE">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12</w:t>
            </w:r>
          </w:p>
        </w:tc>
        <w:tc>
          <w:tcPr>
            <w:tcW w:w="367" w:type="dxa"/>
            <w:tcBorders>
              <w:top w:val="nil"/>
              <w:left w:val="nil"/>
              <w:bottom w:val="single" w:sz="4" w:space="0" w:color="EFEFEF"/>
              <w:right w:val="single" w:sz="4" w:space="0" w:color="EFEFEF"/>
            </w:tcBorders>
            <w:noWrap/>
          </w:tcPr>
          <w:p w:rsidR="00F413D3" w:rsidRPr="00E43740" w:rsidRDefault="00F413D3" w:rsidP="00067DEE">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20</w:t>
            </w:r>
          </w:p>
        </w:tc>
        <w:tc>
          <w:tcPr>
            <w:tcW w:w="792" w:type="dxa"/>
            <w:tcBorders>
              <w:top w:val="nil"/>
              <w:left w:val="nil"/>
              <w:bottom w:val="single" w:sz="4" w:space="0" w:color="EFEFEF"/>
              <w:right w:val="single" w:sz="4" w:space="0" w:color="EFEFEF"/>
            </w:tcBorders>
            <w:noWrap/>
          </w:tcPr>
          <w:p w:rsidR="00F413D3" w:rsidRPr="00E43740" w:rsidRDefault="00F413D3" w:rsidP="00067DEE">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14</w:t>
            </w:r>
          </w:p>
        </w:tc>
      </w:tr>
      <w:tr w:rsidR="00F413D3" w:rsidRPr="00E43740">
        <w:trPr>
          <w:trHeight w:val="255"/>
        </w:trPr>
        <w:tc>
          <w:tcPr>
            <w:tcW w:w="7209" w:type="dxa"/>
            <w:tcBorders>
              <w:top w:val="nil"/>
              <w:left w:val="single" w:sz="4" w:space="0" w:color="C0C0C0"/>
              <w:bottom w:val="single" w:sz="4" w:space="0" w:color="C0C0C0"/>
              <w:right w:val="single" w:sz="4" w:space="0" w:color="C0C0C0"/>
            </w:tcBorders>
            <w:shd w:val="clear" w:color="000000" w:fill="E7E5E5"/>
            <w:noWrap/>
          </w:tcPr>
          <w:p w:rsidR="00F413D3" w:rsidRPr="00E43740" w:rsidRDefault="00F413D3" w:rsidP="00067DEE">
            <w:pPr>
              <w:ind w:firstLine="0"/>
              <w:rPr>
                <w:rFonts w:ascii="Arial" w:hAnsi="Arial" w:cs="Arial"/>
                <w:color w:val="333333"/>
                <w:sz w:val="16"/>
                <w:szCs w:val="16"/>
                <w:lang w:eastAsia="sk-SK"/>
              </w:rPr>
            </w:pPr>
            <w:r w:rsidRPr="00E43740">
              <w:rPr>
                <w:rFonts w:ascii="Arial" w:hAnsi="Arial" w:cs="Arial"/>
                <w:color w:val="333333"/>
                <w:sz w:val="16"/>
                <w:szCs w:val="16"/>
                <w:lang w:eastAsia="sk-SK"/>
              </w:rPr>
              <w:t>Oprava počítačov, osobných potrieb a potrieb pre domácnosti</w:t>
            </w:r>
          </w:p>
        </w:tc>
        <w:tc>
          <w:tcPr>
            <w:tcW w:w="367" w:type="dxa"/>
            <w:tcBorders>
              <w:top w:val="nil"/>
              <w:left w:val="single" w:sz="4" w:space="0" w:color="EFEFEF"/>
              <w:bottom w:val="single" w:sz="4" w:space="0" w:color="EFEFEF"/>
              <w:right w:val="single" w:sz="4" w:space="0" w:color="EFEFEF"/>
            </w:tcBorders>
            <w:noWrap/>
          </w:tcPr>
          <w:p w:rsidR="00F413D3" w:rsidRPr="00E43740" w:rsidRDefault="00F413D3" w:rsidP="00067DEE">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1</w:t>
            </w:r>
          </w:p>
        </w:tc>
        <w:tc>
          <w:tcPr>
            <w:tcW w:w="367" w:type="dxa"/>
            <w:tcBorders>
              <w:top w:val="nil"/>
              <w:left w:val="nil"/>
              <w:bottom w:val="single" w:sz="4" w:space="0" w:color="EFEFEF"/>
              <w:right w:val="single" w:sz="4" w:space="0" w:color="EFEFEF"/>
            </w:tcBorders>
            <w:noWrap/>
          </w:tcPr>
          <w:p w:rsidR="00F413D3" w:rsidRPr="00E43740" w:rsidRDefault="00F413D3" w:rsidP="00067DEE">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0</w:t>
            </w:r>
          </w:p>
        </w:tc>
        <w:tc>
          <w:tcPr>
            <w:tcW w:w="367" w:type="dxa"/>
            <w:tcBorders>
              <w:top w:val="nil"/>
              <w:left w:val="nil"/>
              <w:bottom w:val="single" w:sz="4" w:space="0" w:color="EFEFEF"/>
              <w:right w:val="single" w:sz="4" w:space="0" w:color="EFEFEF"/>
            </w:tcBorders>
            <w:noWrap/>
          </w:tcPr>
          <w:p w:rsidR="00F413D3" w:rsidRPr="00E43740" w:rsidRDefault="00F413D3" w:rsidP="00067DEE">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1</w:t>
            </w:r>
          </w:p>
        </w:tc>
        <w:tc>
          <w:tcPr>
            <w:tcW w:w="792" w:type="dxa"/>
            <w:tcBorders>
              <w:top w:val="nil"/>
              <w:left w:val="nil"/>
              <w:bottom w:val="single" w:sz="4" w:space="0" w:color="EFEFEF"/>
              <w:right w:val="single" w:sz="4" w:space="0" w:color="EFEFEF"/>
            </w:tcBorders>
            <w:noWrap/>
          </w:tcPr>
          <w:p w:rsidR="00F413D3" w:rsidRPr="00E43740" w:rsidRDefault="00F413D3" w:rsidP="00067DEE">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1</w:t>
            </w:r>
          </w:p>
        </w:tc>
      </w:tr>
      <w:tr w:rsidR="00F413D3" w:rsidRPr="00E43740">
        <w:trPr>
          <w:trHeight w:val="255"/>
        </w:trPr>
        <w:tc>
          <w:tcPr>
            <w:tcW w:w="7209" w:type="dxa"/>
            <w:tcBorders>
              <w:top w:val="nil"/>
              <w:left w:val="single" w:sz="4" w:space="0" w:color="C0C0C0"/>
              <w:bottom w:val="single" w:sz="4" w:space="0" w:color="C0C0C0"/>
              <w:right w:val="single" w:sz="4" w:space="0" w:color="C0C0C0"/>
            </w:tcBorders>
            <w:shd w:val="clear" w:color="000000" w:fill="E7E5E5"/>
            <w:noWrap/>
          </w:tcPr>
          <w:p w:rsidR="00F413D3" w:rsidRPr="00E43740" w:rsidRDefault="00F413D3" w:rsidP="00067DEE">
            <w:pPr>
              <w:ind w:firstLine="0"/>
              <w:rPr>
                <w:rFonts w:ascii="Arial" w:hAnsi="Arial" w:cs="Arial"/>
                <w:color w:val="333333"/>
                <w:sz w:val="16"/>
                <w:szCs w:val="16"/>
                <w:lang w:eastAsia="sk-SK"/>
              </w:rPr>
            </w:pPr>
            <w:r w:rsidRPr="00E43740">
              <w:rPr>
                <w:rFonts w:ascii="Arial" w:hAnsi="Arial" w:cs="Arial"/>
                <w:color w:val="333333"/>
                <w:sz w:val="16"/>
                <w:szCs w:val="16"/>
                <w:lang w:eastAsia="sk-SK"/>
              </w:rPr>
              <w:t>Ostatné osobné služby</w:t>
            </w:r>
          </w:p>
        </w:tc>
        <w:tc>
          <w:tcPr>
            <w:tcW w:w="367" w:type="dxa"/>
            <w:tcBorders>
              <w:top w:val="nil"/>
              <w:left w:val="single" w:sz="4" w:space="0" w:color="EFEFEF"/>
              <w:bottom w:val="single" w:sz="4" w:space="0" w:color="EFEFEF"/>
              <w:right w:val="single" w:sz="4" w:space="0" w:color="EFEFEF"/>
            </w:tcBorders>
            <w:noWrap/>
          </w:tcPr>
          <w:p w:rsidR="00F413D3" w:rsidRPr="00E43740" w:rsidRDefault="00F413D3" w:rsidP="00067DEE">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4</w:t>
            </w:r>
          </w:p>
        </w:tc>
        <w:tc>
          <w:tcPr>
            <w:tcW w:w="367" w:type="dxa"/>
            <w:tcBorders>
              <w:top w:val="nil"/>
              <w:left w:val="nil"/>
              <w:bottom w:val="single" w:sz="4" w:space="0" w:color="EFEFEF"/>
              <w:right w:val="single" w:sz="4" w:space="0" w:color="EFEFEF"/>
            </w:tcBorders>
            <w:noWrap/>
          </w:tcPr>
          <w:p w:rsidR="00F413D3" w:rsidRPr="00E43740" w:rsidRDefault="00F413D3" w:rsidP="00067DEE">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9</w:t>
            </w:r>
          </w:p>
        </w:tc>
        <w:tc>
          <w:tcPr>
            <w:tcW w:w="367" w:type="dxa"/>
            <w:tcBorders>
              <w:top w:val="nil"/>
              <w:left w:val="nil"/>
              <w:bottom w:val="single" w:sz="4" w:space="0" w:color="EFEFEF"/>
              <w:right w:val="single" w:sz="4" w:space="0" w:color="EFEFEF"/>
            </w:tcBorders>
            <w:noWrap/>
          </w:tcPr>
          <w:p w:rsidR="00F413D3" w:rsidRPr="00E43740" w:rsidRDefault="00F413D3" w:rsidP="00067DEE">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13</w:t>
            </w:r>
          </w:p>
        </w:tc>
        <w:tc>
          <w:tcPr>
            <w:tcW w:w="792" w:type="dxa"/>
            <w:tcBorders>
              <w:top w:val="nil"/>
              <w:left w:val="nil"/>
              <w:bottom w:val="single" w:sz="4" w:space="0" w:color="EFEFEF"/>
              <w:right w:val="single" w:sz="4" w:space="0" w:color="EFEFEF"/>
            </w:tcBorders>
            <w:noWrap/>
          </w:tcPr>
          <w:p w:rsidR="00F413D3" w:rsidRPr="00E43740" w:rsidRDefault="00F413D3" w:rsidP="00067DEE">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12</w:t>
            </w:r>
          </w:p>
        </w:tc>
      </w:tr>
      <w:tr w:rsidR="00F413D3" w:rsidRPr="00E43740">
        <w:trPr>
          <w:trHeight w:val="255"/>
        </w:trPr>
        <w:tc>
          <w:tcPr>
            <w:tcW w:w="7209" w:type="dxa"/>
            <w:tcBorders>
              <w:top w:val="nil"/>
              <w:left w:val="single" w:sz="4" w:space="0" w:color="C0C0C0"/>
              <w:bottom w:val="single" w:sz="4" w:space="0" w:color="C0C0C0"/>
              <w:right w:val="single" w:sz="4" w:space="0" w:color="C0C0C0"/>
            </w:tcBorders>
            <w:shd w:val="clear" w:color="000000" w:fill="E7E5E5"/>
            <w:noWrap/>
          </w:tcPr>
          <w:p w:rsidR="00F413D3" w:rsidRPr="00E43740" w:rsidRDefault="00F413D3" w:rsidP="00067DEE">
            <w:pPr>
              <w:ind w:firstLine="0"/>
              <w:rPr>
                <w:rFonts w:ascii="Arial" w:hAnsi="Arial" w:cs="Arial"/>
                <w:color w:val="333333"/>
                <w:sz w:val="16"/>
                <w:szCs w:val="16"/>
                <w:lang w:eastAsia="sk-SK"/>
              </w:rPr>
            </w:pPr>
            <w:r w:rsidRPr="00E43740">
              <w:rPr>
                <w:rFonts w:ascii="Arial" w:hAnsi="Arial" w:cs="Arial"/>
                <w:color w:val="333333"/>
                <w:sz w:val="16"/>
                <w:szCs w:val="16"/>
                <w:lang w:eastAsia="sk-SK"/>
              </w:rPr>
              <w:t>Nezistené</w:t>
            </w:r>
          </w:p>
        </w:tc>
        <w:tc>
          <w:tcPr>
            <w:tcW w:w="367" w:type="dxa"/>
            <w:tcBorders>
              <w:top w:val="nil"/>
              <w:left w:val="single" w:sz="4" w:space="0" w:color="EFEFEF"/>
              <w:bottom w:val="single" w:sz="4" w:space="0" w:color="EFEFEF"/>
              <w:right w:val="single" w:sz="4" w:space="0" w:color="EFEFEF"/>
            </w:tcBorders>
            <w:noWrap/>
          </w:tcPr>
          <w:p w:rsidR="00F413D3" w:rsidRPr="00E43740" w:rsidRDefault="00F413D3" w:rsidP="00067DEE">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171</w:t>
            </w:r>
          </w:p>
        </w:tc>
        <w:tc>
          <w:tcPr>
            <w:tcW w:w="367" w:type="dxa"/>
            <w:tcBorders>
              <w:top w:val="nil"/>
              <w:left w:val="nil"/>
              <w:bottom w:val="single" w:sz="4" w:space="0" w:color="EFEFEF"/>
              <w:right w:val="single" w:sz="4" w:space="0" w:color="EFEFEF"/>
            </w:tcBorders>
            <w:noWrap/>
          </w:tcPr>
          <w:p w:rsidR="00F413D3" w:rsidRPr="00E43740" w:rsidRDefault="00F413D3" w:rsidP="00067DEE">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129</w:t>
            </w:r>
          </w:p>
        </w:tc>
        <w:tc>
          <w:tcPr>
            <w:tcW w:w="367" w:type="dxa"/>
            <w:tcBorders>
              <w:top w:val="nil"/>
              <w:left w:val="nil"/>
              <w:bottom w:val="single" w:sz="4" w:space="0" w:color="EFEFEF"/>
              <w:right w:val="single" w:sz="4" w:space="0" w:color="EFEFEF"/>
            </w:tcBorders>
            <w:noWrap/>
          </w:tcPr>
          <w:p w:rsidR="00F413D3" w:rsidRPr="00E43740" w:rsidRDefault="00F413D3" w:rsidP="00067DEE">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300</w:t>
            </w:r>
          </w:p>
        </w:tc>
        <w:tc>
          <w:tcPr>
            <w:tcW w:w="792" w:type="dxa"/>
            <w:tcBorders>
              <w:top w:val="nil"/>
              <w:left w:val="nil"/>
              <w:bottom w:val="single" w:sz="4" w:space="0" w:color="EFEFEF"/>
              <w:right w:val="single" w:sz="4" w:space="0" w:color="EFEFEF"/>
            </w:tcBorders>
            <w:noWrap/>
          </w:tcPr>
          <w:p w:rsidR="00F413D3" w:rsidRPr="00E43740" w:rsidRDefault="00F413D3" w:rsidP="00067DEE">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252</w:t>
            </w:r>
          </w:p>
        </w:tc>
      </w:tr>
      <w:tr w:rsidR="00F413D3" w:rsidRPr="00E43740">
        <w:trPr>
          <w:trHeight w:val="255"/>
        </w:trPr>
        <w:tc>
          <w:tcPr>
            <w:tcW w:w="7209" w:type="dxa"/>
            <w:tcBorders>
              <w:top w:val="nil"/>
              <w:left w:val="single" w:sz="4" w:space="0" w:color="C0C0C0"/>
              <w:bottom w:val="single" w:sz="4" w:space="0" w:color="C0C0C0"/>
              <w:right w:val="single" w:sz="4" w:space="0" w:color="C0C0C0"/>
            </w:tcBorders>
            <w:shd w:val="clear" w:color="000000" w:fill="E7E5E5"/>
            <w:noWrap/>
          </w:tcPr>
          <w:p w:rsidR="00F413D3" w:rsidRPr="00E43740" w:rsidRDefault="00F413D3" w:rsidP="00067DEE">
            <w:pPr>
              <w:ind w:firstLine="0"/>
              <w:rPr>
                <w:rFonts w:ascii="Arial" w:hAnsi="Arial" w:cs="Arial"/>
                <w:color w:val="333333"/>
                <w:sz w:val="16"/>
                <w:szCs w:val="16"/>
                <w:lang w:eastAsia="sk-SK"/>
              </w:rPr>
            </w:pPr>
            <w:r w:rsidRPr="00E43740">
              <w:rPr>
                <w:rFonts w:ascii="Arial" w:hAnsi="Arial" w:cs="Arial"/>
                <w:color w:val="333333"/>
                <w:sz w:val="16"/>
                <w:szCs w:val="16"/>
                <w:lang w:eastAsia="sk-SK"/>
              </w:rPr>
              <w:t>Spolu</w:t>
            </w:r>
          </w:p>
        </w:tc>
        <w:tc>
          <w:tcPr>
            <w:tcW w:w="367" w:type="dxa"/>
            <w:tcBorders>
              <w:top w:val="nil"/>
              <w:left w:val="single" w:sz="4" w:space="0" w:color="EFEFEF"/>
              <w:bottom w:val="single" w:sz="4" w:space="0" w:color="EFEFEF"/>
              <w:right w:val="single" w:sz="4" w:space="0" w:color="EFEFEF"/>
            </w:tcBorders>
            <w:noWrap/>
          </w:tcPr>
          <w:p w:rsidR="00F413D3" w:rsidRPr="00E43740" w:rsidRDefault="00F413D3" w:rsidP="00067DEE">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1 843</w:t>
            </w:r>
          </w:p>
        </w:tc>
        <w:tc>
          <w:tcPr>
            <w:tcW w:w="367" w:type="dxa"/>
            <w:tcBorders>
              <w:top w:val="nil"/>
              <w:left w:val="nil"/>
              <w:bottom w:val="single" w:sz="4" w:space="0" w:color="EFEFEF"/>
              <w:right w:val="single" w:sz="4" w:space="0" w:color="EFEFEF"/>
            </w:tcBorders>
            <w:noWrap/>
          </w:tcPr>
          <w:p w:rsidR="00F413D3" w:rsidRPr="00E43740" w:rsidRDefault="00F413D3" w:rsidP="00067DEE">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1 606</w:t>
            </w:r>
          </w:p>
        </w:tc>
        <w:tc>
          <w:tcPr>
            <w:tcW w:w="367" w:type="dxa"/>
            <w:tcBorders>
              <w:top w:val="nil"/>
              <w:left w:val="nil"/>
              <w:bottom w:val="single" w:sz="4" w:space="0" w:color="EFEFEF"/>
              <w:right w:val="single" w:sz="4" w:space="0" w:color="EFEFEF"/>
            </w:tcBorders>
            <w:noWrap/>
          </w:tcPr>
          <w:p w:rsidR="00F413D3" w:rsidRPr="00E43740" w:rsidRDefault="00F413D3" w:rsidP="00067DEE">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3 449</w:t>
            </w:r>
          </w:p>
        </w:tc>
        <w:tc>
          <w:tcPr>
            <w:tcW w:w="792" w:type="dxa"/>
            <w:tcBorders>
              <w:top w:val="nil"/>
              <w:left w:val="nil"/>
              <w:bottom w:val="single" w:sz="4" w:space="0" w:color="EFEFEF"/>
              <w:right w:val="single" w:sz="4" w:space="0" w:color="EFEFEF"/>
            </w:tcBorders>
            <w:noWrap/>
          </w:tcPr>
          <w:p w:rsidR="00F413D3" w:rsidRPr="00E43740" w:rsidRDefault="00F413D3" w:rsidP="00067DEE">
            <w:pPr>
              <w:ind w:firstLine="0"/>
              <w:jc w:val="right"/>
              <w:rPr>
                <w:rFonts w:ascii="Arial" w:hAnsi="Arial" w:cs="Arial"/>
                <w:color w:val="454545"/>
                <w:sz w:val="16"/>
                <w:szCs w:val="16"/>
                <w:lang w:eastAsia="sk-SK"/>
              </w:rPr>
            </w:pPr>
            <w:r w:rsidRPr="00E43740">
              <w:rPr>
                <w:rFonts w:ascii="Arial" w:hAnsi="Arial" w:cs="Arial"/>
                <w:color w:val="454545"/>
                <w:sz w:val="16"/>
                <w:szCs w:val="16"/>
                <w:lang w:eastAsia="sk-SK"/>
              </w:rPr>
              <w:t>2 926</w:t>
            </w:r>
          </w:p>
        </w:tc>
      </w:tr>
    </w:tbl>
    <w:p w:rsidR="00F413D3" w:rsidRPr="00E43740" w:rsidRDefault="00F413D3" w:rsidP="00361C69">
      <w:pPr>
        <w:ind w:firstLine="0"/>
        <w:rPr>
          <w:rFonts w:ascii="Arial" w:hAnsi="Arial" w:cs="Arial"/>
          <w:b/>
          <w:bCs/>
        </w:rPr>
      </w:pPr>
    </w:p>
    <w:p w:rsidR="00F413D3" w:rsidRPr="00E43740" w:rsidRDefault="00F413D3" w:rsidP="00361C69">
      <w:pPr>
        <w:ind w:firstLine="0"/>
        <w:rPr>
          <w:rFonts w:ascii="Arial" w:hAnsi="Arial" w:cs="Arial"/>
          <w:b/>
          <w:bCs/>
        </w:rPr>
      </w:pPr>
    </w:p>
    <w:p w:rsidR="00F413D3" w:rsidRPr="00E43740" w:rsidRDefault="00F413D3" w:rsidP="00361C69">
      <w:pPr>
        <w:ind w:firstLine="0"/>
        <w:rPr>
          <w:rFonts w:ascii="Arial" w:hAnsi="Arial" w:cs="Arial"/>
          <w:b/>
          <w:bCs/>
        </w:rPr>
      </w:pPr>
    </w:p>
    <w:p w:rsidR="00F413D3" w:rsidRPr="00E43740" w:rsidRDefault="00F413D3" w:rsidP="00361C69">
      <w:pPr>
        <w:ind w:firstLine="0"/>
        <w:rPr>
          <w:rFonts w:ascii="Arial" w:hAnsi="Arial" w:cs="Arial"/>
          <w:b/>
          <w:bCs/>
        </w:rPr>
      </w:pPr>
    </w:p>
    <w:p w:rsidR="00F413D3" w:rsidRPr="00E43740" w:rsidRDefault="00F413D3" w:rsidP="004D1DDD">
      <w:pPr>
        <w:ind w:left="-142" w:hanging="142"/>
        <w:rPr>
          <w:rFonts w:ascii="Arial" w:hAnsi="Arial" w:cs="Arial"/>
          <w:b/>
          <w:bCs/>
        </w:rPr>
      </w:pPr>
    </w:p>
    <w:p w:rsidR="00F413D3" w:rsidRPr="00E43740" w:rsidRDefault="00F413D3" w:rsidP="004D1DDD">
      <w:pPr>
        <w:ind w:left="-142" w:hanging="142"/>
        <w:rPr>
          <w:rFonts w:ascii="Arial" w:hAnsi="Arial" w:cs="Arial"/>
          <w:b/>
          <w:bCs/>
        </w:rPr>
      </w:pPr>
      <w:r w:rsidRPr="00E43740">
        <w:rPr>
          <w:rFonts w:ascii="Arial" w:hAnsi="Arial" w:cs="Arial"/>
          <w:b/>
          <w:bCs/>
        </w:rPr>
        <w:tab/>
      </w:r>
      <w:r w:rsidRPr="00E43740">
        <w:rPr>
          <w:rFonts w:ascii="Arial" w:hAnsi="Arial" w:cs="Arial"/>
          <w:b/>
          <w:bCs/>
        </w:rPr>
        <w:tab/>
      </w:r>
      <w:r w:rsidRPr="00E43740">
        <w:rPr>
          <w:rFonts w:ascii="Arial" w:hAnsi="Arial" w:cs="Arial"/>
          <w:b/>
          <w:bCs/>
        </w:rPr>
        <w:tab/>
      </w:r>
    </w:p>
    <w:p w:rsidR="00F413D3" w:rsidRPr="00E43740" w:rsidRDefault="00F413D3" w:rsidP="00F72631">
      <w:pPr>
        <w:pStyle w:val="Default"/>
        <w:spacing w:line="360" w:lineRule="auto"/>
        <w:rPr>
          <w:rFonts w:ascii="Arial" w:hAnsi="Arial" w:cs="Arial"/>
          <w:b/>
          <w:bCs/>
          <w:sz w:val="22"/>
          <w:szCs w:val="22"/>
          <w:lang w:val="sk-SK"/>
        </w:rPr>
      </w:pPr>
      <w:r w:rsidRPr="00E43740">
        <w:rPr>
          <w:rFonts w:ascii="Arial" w:hAnsi="Arial" w:cs="Arial"/>
          <w:b/>
          <w:bCs/>
          <w:sz w:val="22"/>
          <w:szCs w:val="22"/>
          <w:lang w:val="sk-SK"/>
        </w:rPr>
        <w:t xml:space="preserve">6.2. Trh práce </w:t>
      </w:r>
    </w:p>
    <w:p w:rsidR="00F413D3" w:rsidRPr="00E43740" w:rsidRDefault="00F413D3" w:rsidP="00F72631">
      <w:pPr>
        <w:pStyle w:val="Default"/>
        <w:spacing w:line="360" w:lineRule="auto"/>
        <w:rPr>
          <w:rFonts w:ascii="Arial" w:hAnsi="Arial" w:cs="Arial"/>
          <w:b/>
          <w:bCs/>
          <w:sz w:val="22"/>
          <w:szCs w:val="22"/>
          <w:lang w:val="sk-SK"/>
        </w:rPr>
      </w:pPr>
      <w:r w:rsidRPr="00E43740">
        <w:rPr>
          <w:rFonts w:ascii="Arial" w:hAnsi="Arial" w:cs="Arial"/>
          <w:b/>
          <w:bCs/>
          <w:sz w:val="22"/>
          <w:szCs w:val="22"/>
          <w:lang w:val="sk-SK"/>
        </w:rPr>
        <w:t xml:space="preserve">- zamestnanosť, nezamestnanosť </w:t>
      </w:r>
    </w:p>
    <w:p w:rsidR="00F413D3" w:rsidRPr="00E43740" w:rsidRDefault="00F413D3" w:rsidP="00CF7587">
      <w:pPr>
        <w:pStyle w:val="Default"/>
        <w:spacing w:line="360" w:lineRule="auto"/>
        <w:jc w:val="both"/>
        <w:rPr>
          <w:rFonts w:ascii="Arial" w:hAnsi="Arial" w:cs="Arial"/>
          <w:color w:val="auto"/>
          <w:sz w:val="22"/>
          <w:szCs w:val="22"/>
          <w:lang w:val="sk-SK"/>
        </w:rPr>
      </w:pPr>
      <w:r w:rsidRPr="00E43740">
        <w:rPr>
          <w:rFonts w:ascii="Arial" w:hAnsi="Arial" w:cs="Arial"/>
          <w:color w:val="auto"/>
          <w:sz w:val="22"/>
          <w:szCs w:val="22"/>
          <w:lang w:val="sk-SK"/>
        </w:rPr>
        <w:t xml:space="preserve">Nezamestnanosť v okrese Martin, vrátane mesta Vrútky sa pohybuje okolo 8,35 % ( február 2015). Voľných pracovných miest v rámci okresu bolo podľa ÚPSVaRu 581.Väčšina obyvateľov dochádza za prácou do okresných miest – Martina alebo krajského mesta Žilina.  </w:t>
      </w:r>
    </w:p>
    <w:p w:rsidR="00F413D3" w:rsidRPr="00E43740" w:rsidRDefault="00F413D3" w:rsidP="0057122B">
      <w:pPr>
        <w:pStyle w:val="Default"/>
        <w:rPr>
          <w:rFonts w:ascii="Arial" w:hAnsi="Arial" w:cs="Arial"/>
          <w:color w:val="auto"/>
          <w:sz w:val="20"/>
          <w:szCs w:val="20"/>
          <w:lang w:val="sk-SK"/>
        </w:rPr>
      </w:pPr>
    </w:p>
    <w:p w:rsidR="00F413D3" w:rsidRPr="00E43740" w:rsidRDefault="00F413D3" w:rsidP="0057122B">
      <w:pPr>
        <w:pStyle w:val="Default"/>
        <w:rPr>
          <w:rFonts w:ascii="Arial" w:hAnsi="Arial" w:cs="Arial"/>
          <w:b/>
          <w:bCs/>
          <w:color w:val="auto"/>
          <w:sz w:val="20"/>
          <w:szCs w:val="20"/>
          <w:lang w:val="sk-SK"/>
        </w:rPr>
      </w:pPr>
    </w:p>
    <w:p w:rsidR="00F413D3" w:rsidRPr="00E43740" w:rsidRDefault="00F413D3" w:rsidP="00CF7587">
      <w:pPr>
        <w:pStyle w:val="Default"/>
        <w:spacing w:line="360" w:lineRule="auto"/>
        <w:jc w:val="both"/>
        <w:rPr>
          <w:rFonts w:ascii="Arial" w:hAnsi="Arial" w:cs="Arial"/>
          <w:b/>
          <w:bCs/>
          <w:sz w:val="22"/>
          <w:szCs w:val="22"/>
          <w:lang w:val="sk-SK"/>
        </w:rPr>
      </w:pPr>
      <w:r w:rsidRPr="00E43740">
        <w:rPr>
          <w:rFonts w:ascii="Arial" w:hAnsi="Arial" w:cs="Arial"/>
          <w:b/>
          <w:bCs/>
          <w:sz w:val="22"/>
          <w:szCs w:val="22"/>
          <w:lang w:val="sk-SK"/>
        </w:rPr>
        <w:t xml:space="preserve">II. ANALÝZA SITUÁCIE V OBCI </w:t>
      </w:r>
    </w:p>
    <w:p w:rsidR="00F413D3" w:rsidRPr="00E43740" w:rsidRDefault="00F413D3" w:rsidP="00CF7587">
      <w:pPr>
        <w:pStyle w:val="Default"/>
        <w:spacing w:line="360" w:lineRule="auto"/>
        <w:jc w:val="both"/>
        <w:rPr>
          <w:rFonts w:ascii="Arial" w:hAnsi="Arial" w:cs="Arial"/>
          <w:b/>
          <w:bCs/>
          <w:sz w:val="22"/>
          <w:szCs w:val="22"/>
          <w:lang w:val="sk-SK"/>
        </w:rPr>
      </w:pPr>
    </w:p>
    <w:p w:rsidR="00F413D3" w:rsidRPr="00E43740" w:rsidRDefault="00F413D3" w:rsidP="00CF7587">
      <w:pPr>
        <w:pStyle w:val="Default"/>
        <w:spacing w:line="360" w:lineRule="auto"/>
        <w:jc w:val="both"/>
        <w:rPr>
          <w:rFonts w:ascii="Arial" w:hAnsi="Arial" w:cs="Arial"/>
          <w:b/>
          <w:bCs/>
          <w:sz w:val="22"/>
          <w:szCs w:val="22"/>
          <w:lang w:val="sk-SK"/>
        </w:rPr>
      </w:pPr>
      <w:r w:rsidRPr="00E43740">
        <w:rPr>
          <w:rFonts w:ascii="Arial" w:hAnsi="Arial" w:cs="Arial"/>
          <w:b/>
          <w:bCs/>
          <w:sz w:val="22"/>
          <w:szCs w:val="22"/>
          <w:lang w:val="sk-SK"/>
        </w:rPr>
        <w:t xml:space="preserve">7. SWOT ANALÝZA </w:t>
      </w:r>
    </w:p>
    <w:p w:rsidR="00F413D3" w:rsidRPr="00E43740" w:rsidRDefault="00F413D3" w:rsidP="00CF7587">
      <w:pPr>
        <w:spacing w:line="360" w:lineRule="auto"/>
        <w:ind w:firstLine="0"/>
        <w:jc w:val="both"/>
        <w:rPr>
          <w:rFonts w:ascii="Arial" w:hAnsi="Arial" w:cs="Arial"/>
        </w:rPr>
      </w:pPr>
      <w:r w:rsidRPr="00E43740">
        <w:rPr>
          <w:rFonts w:ascii="Arial" w:hAnsi="Arial" w:cs="Arial"/>
        </w:rPr>
        <w:t>Swot analýza mesta Vrútky bola použitá ako metóda, ktorá vychádza:</w:t>
      </w:r>
    </w:p>
    <w:p w:rsidR="00F413D3" w:rsidRPr="00E43740" w:rsidRDefault="00F413D3" w:rsidP="00CF7587">
      <w:pPr>
        <w:numPr>
          <w:ilvl w:val="0"/>
          <w:numId w:val="8"/>
        </w:numPr>
        <w:spacing w:line="360" w:lineRule="auto"/>
        <w:jc w:val="both"/>
        <w:rPr>
          <w:rFonts w:ascii="Arial" w:hAnsi="Arial" w:cs="Arial"/>
        </w:rPr>
      </w:pPr>
      <w:r w:rsidRPr="00E43740">
        <w:rPr>
          <w:rFonts w:ascii="Arial" w:hAnsi="Arial" w:cs="Arial"/>
        </w:rPr>
        <w:t xml:space="preserve">z analýzy doterajšieho vývoja, </w:t>
      </w:r>
    </w:p>
    <w:p w:rsidR="00F413D3" w:rsidRPr="00E43740" w:rsidRDefault="00F413D3" w:rsidP="00CF7587">
      <w:pPr>
        <w:numPr>
          <w:ilvl w:val="0"/>
          <w:numId w:val="8"/>
        </w:numPr>
        <w:spacing w:line="360" w:lineRule="auto"/>
        <w:jc w:val="both"/>
        <w:rPr>
          <w:rFonts w:ascii="Arial" w:hAnsi="Arial" w:cs="Arial"/>
        </w:rPr>
      </w:pPr>
      <w:r w:rsidRPr="00E43740">
        <w:rPr>
          <w:rFonts w:ascii="Arial" w:hAnsi="Arial" w:cs="Arial"/>
        </w:rPr>
        <w:t xml:space="preserve">súčasného stavu obce s uvedením jeho silných stránok, </w:t>
      </w:r>
    </w:p>
    <w:p w:rsidR="00F413D3" w:rsidRPr="00E43740" w:rsidRDefault="00F413D3" w:rsidP="00CF7587">
      <w:pPr>
        <w:numPr>
          <w:ilvl w:val="0"/>
          <w:numId w:val="8"/>
        </w:numPr>
        <w:spacing w:line="360" w:lineRule="auto"/>
        <w:jc w:val="both"/>
        <w:rPr>
          <w:rFonts w:ascii="Arial" w:hAnsi="Arial" w:cs="Arial"/>
        </w:rPr>
      </w:pPr>
      <w:r w:rsidRPr="00E43740">
        <w:rPr>
          <w:rFonts w:ascii="Arial" w:hAnsi="Arial" w:cs="Arial"/>
        </w:rPr>
        <w:t xml:space="preserve">súčasného stavu obce s uvedením jeho slabých stránok, </w:t>
      </w:r>
    </w:p>
    <w:p w:rsidR="00F413D3" w:rsidRPr="00E43740" w:rsidRDefault="00F413D3" w:rsidP="00CF7587">
      <w:pPr>
        <w:numPr>
          <w:ilvl w:val="0"/>
          <w:numId w:val="8"/>
        </w:numPr>
        <w:spacing w:line="360" w:lineRule="auto"/>
        <w:jc w:val="both"/>
        <w:rPr>
          <w:rFonts w:ascii="Arial" w:hAnsi="Arial" w:cs="Arial"/>
        </w:rPr>
      </w:pPr>
      <w:r w:rsidRPr="00E43740">
        <w:rPr>
          <w:rFonts w:ascii="Arial" w:hAnsi="Arial" w:cs="Arial"/>
        </w:rPr>
        <w:t xml:space="preserve">jeho potenciálnych rozvojových zdrojov – príležitostí (šancí), </w:t>
      </w:r>
    </w:p>
    <w:p w:rsidR="00F413D3" w:rsidRPr="00E43740" w:rsidRDefault="00F413D3" w:rsidP="00CF7587">
      <w:pPr>
        <w:numPr>
          <w:ilvl w:val="0"/>
          <w:numId w:val="8"/>
        </w:numPr>
        <w:spacing w:line="360" w:lineRule="auto"/>
        <w:jc w:val="both"/>
        <w:rPr>
          <w:rFonts w:ascii="Arial" w:hAnsi="Arial" w:cs="Arial"/>
        </w:rPr>
      </w:pPr>
      <w:r w:rsidRPr="00E43740">
        <w:rPr>
          <w:rFonts w:ascii="Arial" w:hAnsi="Arial" w:cs="Arial"/>
        </w:rPr>
        <w:t xml:space="preserve">jeho potenciálnych ohrození rozvojových zámerov – hrozieb (rizík). </w:t>
      </w:r>
    </w:p>
    <w:p w:rsidR="00F413D3" w:rsidRPr="00E43740" w:rsidRDefault="00F413D3" w:rsidP="00CF7587">
      <w:pPr>
        <w:spacing w:line="360" w:lineRule="auto"/>
        <w:ind w:firstLine="0"/>
        <w:jc w:val="both"/>
        <w:rPr>
          <w:rFonts w:ascii="Arial" w:hAnsi="Arial" w:cs="Arial"/>
        </w:rPr>
      </w:pPr>
      <w:r w:rsidRPr="00E43740">
        <w:rPr>
          <w:rFonts w:ascii="Arial" w:hAnsi="Arial" w:cs="Arial"/>
        </w:rPr>
        <w:t xml:space="preserve">Pre definovanie základných prvkov SWOT analýzy obce boli využité: </w:t>
      </w:r>
    </w:p>
    <w:p w:rsidR="00F413D3" w:rsidRPr="00E43740" w:rsidRDefault="00F413D3" w:rsidP="00CF7587">
      <w:pPr>
        <w:numPr>
          <w:ilvl w:val="0"/>
          <w:numId w:val="9"/>
        </w:numPr>
        <w:spacing w:line="360" w:lineRule="auto"/>
        <w:jc w:val="both"/>
        <w:rPr>
          <w:rFonts w:ascii="Arial" w:hAnsi="Arial" w:cs="Arial"/>
        </w:rPr>
      </w:pPr>
      <w:r w:rsidRPr="00E43740">
        <w:rPr>
          <w:rFonts w:ascii="Arial" w:hAnsi="Arial" w:cs="Arial"/>
        </w:rPr>
        <w:t xml:space="preserve">poznatky z doterajšieho vývoja a súčasného stavu vybavenia obce, </w:t>
      </w:r>
    </w:p>
    <w:p w:rsidR="00F413D3" w:rsidRPr="00E43740" w:rsidRDefault="00F413D3" w:rsidP="00CF7587">
      <w:pPr>
        <w:numPr>
          <w:ilvl w:val="0"/>
          <w:numId w:val="9"/>
        </w:numPr>
        <w:spacing w:line="360" w:lineRule="auto"/>
        <w:jc w:val="both"/>
        <w:rPr>
          <w:rFonts w:ascii="Arial" w:hAnsi="Arial" w:cs="Arial"/>
        </w:rPr>
      </w:pPr>
      <w:r w:rsidRPr="00E43740">
        <w:rPr>
          <w:rFonts w:ascii="Arial" w:hAnsi="Arial" w:cs="Arial"/>
        </w:rPr>
        <w:t>rozvojové zámery obce,</w:t>
      </w:r>
    </w:p>
    <w:p w:rsidR="00F413D3" w:rsidRPr="00E43740" w:rsidRDefault="00F413D3" w:rsidP="00CF7587">
      <w:pPr>
        <w:numPr>
          <w:ilvl w:val="0"/>
          <w:numId w:val="9"/>
        </w:numPr>
        <w:spacing w:line="360" w:lineRule="auto"/>
        <w:jc w:val="both"/>
        <w:rPr>
          <w:rFonts w:ascii="Arial" w:hAnsi="Arial" w:cs="Arial"/>
        </w:rPr>
      </w:pPr>
      <w:r w:rsidRPr="00E43740">
        <w:rPr>
          <w:rFonts w:ascii="Arial" w:hAnsi="Arial" w:cs="Arial"/>
        </w:rPr>
        <w:t xml:space="preserve">strategické ciele, ich priority a opatrenia. </w:t>
      </w:r>
    </w:p>
    <w:p w:rsidR="00F413D3" w:rsidRPr="00E43740" w:rsidRDefault="00F413D3" w:rsidP="00CF7587">
      <w:pPr>
        <w:spacing w:line="360" w:lineRule="auto"/>
        <w:ind w:firstLine="0"/>
        <w:jc w:val="both"/>
        <w:rPr>
          <w:rFonts w:ascii="Arial" w:hAnsi="Arial" w:cs="Arial"/>
        </w:rPr>
      </w:pPr>
      <w:r w:rsidRPr="00E43740">
        <w:rPr>
          <w:rFonts w:ascii="Arial" w:hAnsi="Arial" w:cs="Arial"/>
        </w:rPr>
        <w:t xml:space="preserve">Silné stránky obce predstavujú potenciálne faktory ďalšieho rozvoja mesta vo všetkých základných oblastiach. Vytvárajú východiskovú základňu pre stanovenie reálnych rozvojových cieľov. </w:t>
      </w:r>
    </w:p>
    <w:p w:rsidR="00F413D3" w:rsidRPr="00E43740" w:rsidRDefault="00F413D3" w:rsidP="00CF7587">
      <w:pPr>
        <w:spacing w:line="360" w:lineRule="auto"/>
        <w:ind w:firstLine="0"/>
        <w:jc w:val="both"/>
        <w:rPr>
          <w:rFonts w:ascii="Arial" w:hAnsi="Arial" w:cs="Arial"/>
        </w:rPr>
      </w:pPr>
      <w:r w:rsidRPr="00E43740">
        <w:rPr>
          <w:rFonts w:ascii="Arial" w:hAnsi="Arial" w:cs="Arial"/>
        </w:rPr>
        <w:t xml:space="preserve">Slabé stránky obce predstavujú limitujúce faktory rozvojových zámerov a oblastí, na ktoré treba sústrediť pozornosť orgánov samosprávy. </w:t>
      </w:r>
    </w:p>
    <w:p w:rsidR="00F413D3" w:rsidRPr="00E43740" w:rsidRDefault="00F413D3" w:rsidP="00CF7587">
      <w:pPr>
        <w:spacing w:line="360" w:lineRule="auto"/>
        <w:ind w:firstLine="0"/>
        <w:jc w:val="both"/>
        <w:rPr>
          <w:rFonts w:ascii="Arial" w:hAnsi="Arial" w:cs="Arial"/>
        </w:rPr>
      </w:pPr>
      <w:r w:rsidRPr="00E43740">
        <w:rPr>
          <w:rFonts w:ascii="Arial" w:hAnsi="Arial" w:cs="Arial"/>
        </w:rPr>
        <w:t xml:space="preserve">Príležitosti (šance) sú faktormi, ktoré umožňujú pri ich využití naplnenie rozvojových zámerov obce, ich reálnosť a urýchlenie. Poznanie reálnych príležitostí je východiskom stanovenia splniteľných rozvojových cieľov. </w:t>
      </w:r>
    </w:p>
    <w:p w:rsidR="00F413D3" w:rsidRPr="00E43740" w:rsidRDefault="00F413D3" w:rsidP="00CF7587">
      <w:pPr>
        <w:spacing w:line="360" w:lineRule="auto"/>
        <w:ind w:firstLine="0"/>
        <w:jc w:val="both"/>
        <w:rPr>
          <w:rFonts w:ascii="Arial" w:hAnsi="Arial" w:cs="Arial"/>
        </w:rPr>
      </w:pPr>
      <w:r w:rsidRPr="00E43740">
        <w:rPr>
          <w:rFonts w:ascii="Arial" w:hAnsi="Arial" w:cs="Arial"/>
        </w:rPr>
        <w:t xml:space="preserve">Ohrozenia (riziká) predstavujú skutočnosti, ktoré môžu negatívne ovplyvniť resp. spomaliť realizáciu strategických cieľov rozvoja obce. Dôsledná analýza možností vzniku rizík na celospoločenskej i komunálnej úrovni predstavuje predovšetkým analýzu možností pri zabezpečovaní finančných zdrojov. </w:t>
      </w:r>
    </w:p>
    <w:p w:rsidR="00F413D3" w:rsidRPr="00E43740" w:rsidRDefault="00F413D3" w:rsidP="005E009D">
      <w:pPr>
        <w:jc w:val="center"/>
        <w:rPr>
          <w:rFonts w:ascii="Arial" w:hAnsi="Arial" w:cs="Arial"/>
          <w:b/>
          <w:bCs/>
          <w:sz w:val="20"/>
          <w:szCs w:val="20"/>
        </w:rPr>
      </w:pPr>
    </w:p>
    <w:p w:rsidR="00F413D3" w:rsidRPr="00E43740" w:rsidRDefault="00F413D3" w:rsidP="005E009D">
      <w:pPr>
        <w:jc w:val="center"/>
        <w:rPr>
          <w:rFonts w:ascii="Arial" w:hAnsi="Arial" w:cs="Arial"/>
          <w:b/>
          <w:bCs/>
          <w:sz w:val="20"/>
          <w:szCs w:val="20"/>
        </w:rPr>
      </w:pPr>
    </w:p>
    <w:p w:rsidR="00F413D3" w:rsidRPr="00E43740" w:rsidRDefault="00F413D3" w:rsidP="005E009D">
      <w:pPr>
        <w:jc w:val="center"/>
        <w:rPr>
          <w:rFonts w:ascii="Arial" w:hAnsi="Arial" w:cs="Arial"/>
          <w:b/>
          <w:bCs/>
          <w:sz w:val="20"/>
          <w:szCs w:val="20"/>
        </w:rPr>
      </w:pPr>
    </w:p>
    <w:p w:rsidR="00F413D3" w:rsidRPr="00E43740" w:rsidRDefault="00F413D3" w:rsidP="005E009D">
      <w:pPr>
        <w:jc w:val="center"/>
        <w:rPr>
          <w:rFonts w:ascii="Arial" w:hAnsi="Arial" w:cs="Arial"/>
          <w:b/>
          <w:bCs/>
          <w:sz w:val="20"/>
          <w:szCs w:val="20"/>
        </w:rPr>
      </w:pPr>
    </w:p>
    <w:p w:rsidR="00F413D3" w:rsidRPr="00E43740" w:rsidRDefault="00F413D3" w:rsidP="005E009D">
      <w:pPr>
        <w:jc w:val="center"/>
        <w:rPr>
          <w:rFonts w:ascii="Arial" w:hAnsi="Arial" w:cs="Arial"/>
          <w:b/>
          <w:bCs/>
          <w:sz w:val="20"/>
          <w:szCs w:val="20"/>
        </w:rPr>
      </w:pPr>
    </w:p>
    <w:p w:rsidR="00F413D3" w:rsidRPr="00E43740" w:rsidRDefault="00F413D3" w:rsidP="005E009D">
      <w:pPr>
        <w:jc w:val="center"/>
        <w:rPr>
          <w:rFonts w:ascii="Arial" w:hAnsi="Arial" w:cs="Arial"/>
          <w:b/>
          <w:bCs/>
          <w:sz w:val="20"/>
          <w:szCs w:val="20"/>
        </w:rPr>
      </w:pPr>
    </w:p>
    <w:p w:rsidR="00F413D3" w:rsidRPr="00E43740" w:rsidRDefault="00F413D3" w:rsidP="00C3780C">
      <w:pPr>
        <w:spacing w:line="360" w:lineRule="auto"/>
        <w:jc w:val="center"/>
        <w:rPr>
          <w:rFonts w:ascii="Arial" w:hAnsi="Arial" w:cs="Arial"/>
          <w:b/>
          <w:bCs/>
          <w:caps/>
        </w:rPr>
      </w:pPr>
      <w:r w:rsidRPr="00E43740">
        <w:rPr>
          <w:rFonts w:ascii="Arial" w:hAnsi="Arial" w:cs="Arial"/>
          <w:b/>
          <w:bCs/>
        </w:rPr>
        <w:t xml:space="preserve">SWOT </w:t>
      </w:r>
      <w:r w:rsidRPr="00E43740">
        <w:rPr>
          <w:rFonts w:ascii="Arial" w:hAnsi="Arial" w:cs="Arial"/>
          <w:b/>
          <w:bCs/>
          <w:caps/>
        </w:rPr>
        <w:t>analýza</w:t>
      </w:r>
    </w:p>
    <w:p w:rsidR="00F413D3" w:rsidRPr="00E43740" w:rsidRDefault="00F413D3" w:rsidP="00C3780C">
      <w:pPr>
        <w:spacing w:line="360" w:lineRule="auto"/>
        <w:jc w:val="center"/>
        <w:rPr>
          <w:rFonts w:ascii="Arial" w:hAnsi="Arial" w:cs="Arial"/>
          <w:b/>
          <w:bCs/>
          <w:caps/>
        </w:rPr>
      </w:pPr>
    </w:p>
    <w:tbl>
      <w:tblPr>
        <w:tblW w:w="870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520"/>
        <w:gridCol w:w="4180"/>
      </w:tblGrid>
      <w:tr w:rsidR="00F413D3" w:rsidRPr="00E43740">
        <w:trPr>
          <w:trHeight w:val="170"/>
        </w:trPr>
        <w:tc>
          <w:tcPr>
            <w:tcW w:w="8699" w:type="dxa"/>
            <w:gridSpan w:val="2"/>
            <w:vAlign w:val="center"/>
          </w:tcPr>
          <w:p w:rsidR="00F413D3" w:rsidRPr="00E43740" w:rsidRDefault="00F413D3" w:rsidP="00364045">
            <w:pPr>
              <w:spacing w:line="360" w:lineRule="auto"/>
              <w:jc w:val="center"/>
              <w:rPr>
                <w:rFonts w:ascii="Arial" w:hAnsi="Arial" w:cs="Arial"/>
                <w:b/>
                <w:bCs/>
              </w:rPr>
            </w:pPr>
            <w:r w:rsidRPr="00E43740">
              <w:rPr>
                <w:rFonts w:ascii="Arial" w:hAnsi="Arial" w:cs="Arial"/>
                <w:b/>
                <w:bCs/>
              </w:rPr>
              <w:t>Poloha mesta a väzba na vonkajšie okolie</w:t>
            </w:r>
          </w:p>
        </w:tc>
      </w:tr>
      <w:tr w:rsidR="00F413D3" w:rsidRPr="00E43740">
        <w:trPr>
          <w:trHeight w:val="170"/>
        </w:trPr>
        <w:tc>
          <w:tcPr>
            <w:tcW w:w="4520" w:type="dxa"/>
            <w:shd w:val="clear" w:color="auto" w:fill="A6A6A6"/>
            <w:vAlign w:val="center"/>
          </w:tcPr>
          <w:p w:rsidR="00F413D3" w:rsidRPr="00E43740" w:rsidRDefault="00F413D3" w:rsidP="00C3780C">
            <w:pPr>
              <w:spacing w:line="360" w:lineRule="auto"/>
              <w:jc w:val="center"/>
              <w:rPr>
                <w:rFonts w:ascii="Arial" w:hAnsi="Arial" w:cs="Arial"/>
                <w:b/>
                <w:bCs/>
                <w:caps/>
              </w:rPr>
            </w:pPr>
            <w:r w:rsidRPr="00E43740">
              <w:rPr>
                <w:rFonts w:ascii="Arial" w:hAnsi="Arial" w:cs="Arial"/>
                <w:b/>
                <w:bCs/>
                <w:caps/>
              </w:rPr>
              <w:t>Silné stránky</w:t>
            </w:r>
          </w:p>
        </w:tc>
        <w:tc>
          <w:tcPr>
            <w:tcW w:w="4180" w:type="dxa"/>
            <w:shd w:val="clear" w:color="auto" w:fill="A6A6A6"/>
            <w:vAlign w:val="center"/>
          </w:tcPr>
          <w:p w:rsidR="00F413D3" w:rsidRPr="00E43740" w:rsidRDefault="00F413D3" w:rsidP="00C3780C">
            <w:pPr>
              <w:spacing w:line="360" w:lineRule="auto"/>
              <w:jc w:val="center"/>
              <w:rPr>
                <w:rFonts w:ascii="Arial" w:hAnsi="Arial" w:cs="Arial"/>
                <w:b/>
                <w:bCs/>
                <w:caps/>
              </w:rPr>
            </w:pPr>
            <w:r w:rsidRPr="00E43740">
              <w:rPr>
                <w:rFonts w:ascii="Arial" w:hAnsi="Arial" w:cs="Arial"/>
                <w:b/>
                <w:bCs/>
                <w:caps/>
              </w:rPr>
              <w:t>Slabé stránky</w:t>
            </w:r>
          </w:p>
        </w:tc>
      </w:tr>
      <w:tr w:rsidR="00F413D3" w:rsidRPr="00E43740">
        <w:trPr>
          <w:trHeight w:val="886"/>
        </w:trPr>
        <w:tc>
          <w:tcPr>
            <w:tcW w:w="4520" w:type="dxa"/>
            <w:vAlign w:val="center"/>
          </w:tcPr>
          <w:p w:rsidR="00F413D3" w:rsidRPr="00E43740" w:rsidRDefault="00F413D3" w:rsidP="00C3780C">
            <w:pPr>
              <w:spacing w:line="360" w:lineRule="auto"/>
              <w:ind w:left="330" w:hanging="330"/>
              <w:rPr>
                <w:rFonts w:ascii="Arial" w:hAnsi="Arial" w:cs="Arial"/>
                <w:i/>
                <w:iCs/>
              </w:rPr>
            </w:pPr>
            <w:r w:rsidRPr="00E43740">
              <w:rPr>
                <w:rFonts w:ascii="Arial" w:hAnsi="Arial" w:cs="Arial"/>
                <w:i/>
                <w:iCs/>
              </w:rPr>
              <w:t>-    priaznivá dopravná  napojenosť na uzle  regiónu,</w:t>
            </w:r>
          </w:p>
          <w:p w:rsidR="00F413D3" w:rsidRPr="00E43740" w:rsidRDefault="00F413D3" w:rsidP="00C3780C">
            <w:pPr>
              <w:spacing w:line="360" w:lineRule="auto"/>
              <w:ind w:left="330" w:hanging="330"/>
              <w:rPr>
                <w:rFonts w:ascii="Arial" w:hAnsi="Arial" w:cs="Arial"/>
                <w:i/>
                <w:iCs/>
              </w:rPr>
            </w:pPr>
            <w:r w:rsidRPr="00E43740">
              <w:rPr>
                <w:rFonts w:ascii="Arial" w:hAnsi="Arial" w:cs="Arial"/>
                <w:i/>
                <w:iCs/>
              </w:rPr>
              <w:t>-    blízkosť jedného z hlavných uzlov regiónu.</w:t>
            </w:r>
          </w:p>
          <w:p w:rsidR="00F413D3" w:rsidRPr="00E43740" w:rsidRDefault="00F413D3" w:rsidP="00DF5A92">
            <w:pPr>
              <w:spacing w:line="360" w:lineRule="auto"/>
              <w:ind w:left="330" w:hanging="330"/>
              <w:rPr>
                <w:rFonts w:ascii="Arial" w:hAnsi="Arial" w:cs="Arial"/>
                <w:i/>
                <w:iCs/>
              </w:rPr>
            </w:pPr>
            <w:r w:rsidRPr="00E43740">
              <w:rPr>
                <w:rFonts w:ascii="Arial" w:hAnsi="Arial" w:cs="Arial"/>
                <w:i/>
                <w:iCs/>
              </w:rPr>
              <w:t>-   vypracovaný územný plán obce,</w:t>
            </w:r>
          </w:p>
        </w:tc>
        <w:tc>
          <w:tcPr>
            <w:tcW w:w="4180" w:type="dxa"/>
            <w:vAlign w:val="center"/>
          </w:tcPr>
          <w:p w:rsidR="00F413D3" w:rsidRPr="00E43740" w:rsidRDefault="00F413D3" w:rsidP="00C3780C">
            <w:pPr>
              <w:numPr>
                <w:ilvl w:val="0"/>
                <w:numId w:val="4"/>
              </w:numPr>
              <w:tabs>
                <w:tab w:val="num" w:pos="432"/>
              </w:tabs>
              <w:spacing w:line="360" w:lineRule="auto"/>
              <w:ind w:left="432"/>
              <w:rPr>
                <w:rFonts w:ascii="Arial" w:hAnsi="Arial" w:cs="Arial"/>
                <w:i/>
                <w:iCs/>
              </w:rPr>
            </w:pPr>
            <w:r w:rsidRPr="00E43740">
              <w:rPr>
                <w:rFonts w:ascii="Arial" w:hAnsi="Arial" w:cs="Arial"/>
                <w:i/>
                <w:iCs/>
              </w:rPr>
              <w:t>ohrozenie životného prostredia a prírodných daností vplyvom komunikačných sietí.</w:t>
            </w:r>
          </w:p>
        </w:tc>
      </w:tr>
      <w:tr w:rsidR="00F413D3" w:rsidRPr="00E43740">
        <w:trPr>
          <w:trHeight w:val="170"/>
        </w:trPr>
        <w:tc>
          <w:tcPr>
            <w:tcW w:w="4520" w:type="dxa"/>
            <w:shd w:val="clear" w:color="auto" w:fill="A6A6A6"/>
            <w:vAlign w:val="center"/>
          </w:tcPr>
          <w:p w:rsidR="00F413D3" w:rsidRPr="00E43740" w:rsidRDefault="00F413D3" w:rsidP="00C3780C">
            <w:pPr>
              <w:spacing w:line="360" w:lineRule="auto"/>
              <w:jc w:val="center"/>
              <w:rPr>
                <w:rFonts w:ascii="Arial" w:hAnsi="Arial" w:cs="Arial"/>
                <w:b/>
                <w:bCs/>
                <w:caps/>
              </w:rPr>
            </w:pPr>
            <w:r w:rsidRPr="00E43740">
              <w:rPr>
                <w:rFonts w:ascii="Arial" w:hAnsi="Arial" w:cs="Arial"/>
                <w:b/>
                <w:bCs/>
                <w:caps/>
              </w:rPr>
              <w:t>Príležitosti</w:t>
            </w:r>
          </w:p>
        </w:tc>
        <w:tc>
          <w:tcPr>
            <w:tcW w:w="4180" w:type="dxa"/>
            <w:shd w:val="clear" w:color="auto" w:fill="A6A6A6"/>
            <w:vAlign w:val="center"/>
          </w:tcPr>
          <w:p w:rsidR="00F413D3" w:rsidRPr="00E43740" w:rsidRDefault="00F413D3" w:rsidP="00C3780C">
            <w:pPr>
              <w:spacing w:line="360" w:lineRule="auto"/>
              <w:jc w:val="center"/>
              <w:rPr>
                <w:rFonts w:ascii="Arial" w:hAnsi="Arial" w:cs="Arial"/>
                <w:b/>
                <w:bCs/>
                <w:caps/>
              </w:rPr>
            </w:pPr>
            <w:r w:rsidRPr="00E43740">
              <w:rPr>
                <w:rFonts w:ascii="Arial" w:hAnsi="Arial" w:cs="Arial"/>
                <w:b/>
                <w:bCs/>
                <w:caps/>
              </w:rPr>
              <w:t>Ohrozenia</w:t>
            </w:r>
          </w:p>
        </w:tc>
      </w:tr>
      <w:tr w:rsidR="00F413D3" w:rsidRPr="00E43740">
        <w:trPr>
          <w:trHeight w:val="716"/>
        </w:trPr>
        <w:tc>
          <w:tcPr>
            <w:tcW w:w="4520" w:type="dxa"/>
            <w:vAlign w:val="center"/>
          </w:tcPr>
          <w:p w:rsidR="00F413D3" w:rsidRPr="00E43740" w:rsidRDefault="00F413D3" w:rsidP="00C3780C">
            <w:pPr>
              <w:numPr>
                <w:ilvl w:val="0"/>
                <w:numId w:val="4"/>
              </w:numPr>
              <w:tabs>
                <w:tab w:val="num" w:pos="360"/>
              </w:tabs>
              <w:spacing w:line="360" w:lineRule="auto"/>
              <w:ind w:left="360"/>
              <w:rPr>
                <w:rFonts w:ascii="Arial" w:hAnsi="Arial" w:cs="Arial"/>
                <w:i/>
                <w:iCs/>
              </w:rPr>
            </w:pPr>
            <w:r w:rsidRPr="00E43740">
              <w:rPr>
                <w:rFonts w:ascii="Arial" w:hAnsi="Arial" w:cs="Arial"/>
                <w:i/>
                <w:iCs/>
              </w:rPr>
              <w:t>využitie katastrálneho územia obce pre bytovú a občiansku výstavbu,</w:t>
            </w:r>
          </w:p>
          <w:p w:rsidR="00F413D3" w:rsidRPr="00E43740" w:rsidRDefault="00F413D3" w:rsidP="00C3780C">
            <w:pPr>
              <w:numPr>
                <w:ilvl w:val="0"/>
                <w:numId w:val="4"/>
              </w:numPr>
              <w:tabs>
                <w:tab w:val="num" w:pos="360"/>
              </w:tabs>
              <w:spacing w:line="360" w:lineRule="auto"/>
              <w:ind w:left="360"/>
              <w:rPr>
                <w:rFonts w:ascii="Arial" w:hAnsi="Arial" w:cs="Arial"/>
                <w:i/>
                <w:iCs/>
              </w:rPr>
            </w:pPr>
            <w:r w:rsidRPr="00E43740">
              <w:rPr>
                <w:rFonts w:ascii="Arial" w:hAnsi="Arial" w:cs="Arial"/>
                <w:i/>
                <w:iCs/>
              </w:rPr>
              <w:t>možnosti kooperácie riešenia otázok regionálneho charakteru s okolitými obcami.</w:t>
            </w:r>
          </w:p>
        </w:tc>
        <w:tc>
          <w:tcPr>
            <w:tcW w:w="4180" w:type="dxa"/>
            <w:vAlign w:val="center"/>
          </w:tcPr>
          <w:p w:rsidR="00F413D3" w:rsidRPr="00E43740" w:rsidRDefault="00F413D3" w:rsidP="00C3780C">
            <w:pPr>
              <w:numPr>
                <w:ilvl w:val="0"/>
                <w:numId w:val="4"/>
              </w:numPr>
              <w:tabs>
                <w:tab w:val="num" w:pos="432"/>
              </w:tabs>
              <w:spacing w:line="360" w:lineRule="auto"/>
              <w:ind w:left="432"/>
              <w:rPr>
                <w:rFonts w:ascii="Arial" w:hAnsi="Arial" w:cs="Arial"/>
                <w:i/>
                <w:iCs/>
              </w:rPr>
            </w:pPr>
            <w:r w:rsidRPr="00E43740">
              <w:rPr>
                <w:rFonts w:ascii="Arial" w:hAnsi="Arial" w:cs="Arial"/>
                <w:i/>
                <w:iCs/>
              </w:rPr>
              <w:t>nedostatok vlastných i verejných finančných zdrojov smerujúci na občiansku vybavenosť.</w:t>
            </w:r>
          </w:p>
        </w:tc>
      </w:tr>
    </w:tbl>
    <w:p w:rsidR="00F413D3" w:rsidRPr="00E43740" w:rsidRDefault="00F413D3" w:rsidP="00C3780C">
      <w:pPr>
        <w:spacing w:line="360" w:lineRule="auto"/>
        <w:jc w:val="center"/>
        <w:rPr>
          <w:rFonts w:ascii="Arial" w:hAnsi="Arial" w:cs="Arial"/>
        </w:rPr>
      </w:pPr>
    </w:p>
    <w:tbl>
      <w:tblPr>
        <w:tblW w:w="8723"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532"/>
        <w:gridCol w:w="4191"/>
      </w:tblGrid>
      <w:tr w:rsidR="00F413D3" w:rsidRPr="00E43740">
        <w:trPr>
          <w:trHeight w:val="177"/>
        </w:trPr>
        <w:tc>
          <w:tcPr>
            <w:tcW w:w="8723" w:type="dxa"/>
            <w:gridSpan w:val="2"/>
            <w:vAlign w:val="center"/>
          </w:tcPr>
          <w:p w:rsidR="00F413D3" w:rsidRPr="00E43740" w:rsidRDefault="00F413D3" w:rsidP="00C3780C">
            <w:pPr>
              <w:spacing w:line="360" w:lineRule="auto"/>
              <w:jc w:val="center"/>
              <w:rPr>
                <w:rFonts w:ascii="Arial" w:hAnsi="Arial" w:cs="Arial"/>
                <w:b/>
                <w:bCs/>
              </w:rPr>
            </w:pPr>
            <w:r w:rsidRPr="00E43740">
              <w:rPr>
                <w:rFonts w:ascii="Arial" w:hAnsi="Arial" w:cs="Arial"/>
                <w:b/>
                <w:bCs/>
              </w:rPr>
              <w:t xml:space="preserve">Životné prostredie </w:t>
            </w:r>
          </w:p>
        </w:tc>
      </w:tr>
      <w:tr w:rsidR="00F413D3" w:rsidRPr="00E43740">
        <w:trPr>
          <w:trHeight w:val="177"/>
        </w:trPr>
        <w:tc>
          <w:tcPr>
            <w:tcW w:w="4532" w:type="dxa"/>
            <w:shd w:val="clear" w:color="auto" w:fill="A6A6A6"/>
            <w:vAlign w:val="center"/>
          </w:tcPr>
          <w:p w:rsidR="00F413D3" w:rsidRPr="00E43740" w:rsidRDefault="00F413D3" w:rsidP="00C3780C">
            <w:pPr>
              <w:spacing w:line="360" w:lineRule="auto"/>
              <w:jc w:val="center"/>
              <w:rPr>
                <w:rFonts w:ascii="Arial" w:hAnsi="Arial" w:cs="Arial"/>
                <w:b/>
                <w:bCs/>
                <w:caps/>
              </w:rPr>
            </w:pPr>
            <w:r w:rsidRPr="00E43740">
              <w:rPr>
                <w:rFonts w:ascii="Arial" w:hAnsi="Arial" w:cs="Arial"/>
                <w:b/>
                <w:bCs/>
                <w:caps/>
              </w:rPr>
              <w:t>Silné stránky</w:t>
            </w:r>
          </w:p>
        </w:tc>
        <w:tc>
          <w:tcPr>
            <w:tcW w:w="4191" w:type="dxa"/>
            <w:shd w:val="clear" w:color="auto" w:fill="A6A6A6"/>
            <w:vAlign w:val="center"/>
          </w:tcPr>
          <w:p w:rsidR="00F413D3" w:rsidRPr="00E43740" w:rsidRDefault="00F413D3" w:rsidP="00C3780C">
            <w:pPr>
              <w:spacing w:line="360" w:lineRule="auto"/>
              <w:jc w:val="center"/>
              <w:rPr>
                <w:rFonts w:ascii="Arial" w:hAnsi="Arial" w:cs="Arial"/>
                <w:b/>
                <w:bCs/>
                <w:caps/>
              </w:rPr>
            </w:pPr>
            <w:r w:rsidRPr="00E43740">
              <w:rPr>
                <w:rFonts w:ascii="Arial" w:hAnsi="Arial" w:cs="Arial"/>
                <w:b/>
                <w:bCs/>
                <w:caps/>
              </w:rPr>
              <w:t>Slabé stránky</w:t>
            </w:r>
          </w:p>
        </w:tc>
      </w:tr>
      <w:tr w:rsidR="00F413D3" w:rsidRPr="00E43740">
        <w:trPr>
          <w:trHeight w:val="746"/>
        </w:trPr>
        <w:tc>
          <w:tcPr>
            <w:tcW w:w="4532" w:type="dxa"/>
            <w:vAlign w:val="center"/>
          </w:tcPr>
          <w:p w:rsidR="00F413D3" w:rsidRPr="00E43740" w:rsidRDefault="00F413D3" w:rsidP="00C3780C">
            <w:pPr>
              <w:numPr>
                <w:ilvl w:val="0"/>
                <w:numId w:val="5"/>
              </w:numPr>
              <w:tabs>
                <w:tab w:val="num" w:pos="360"/>
              </w:tabs>
              <w:spacing w:line="360" w:lineRule="auto"/>
              <w:ind w:left="360"/>
              <w:rPr>
                <w:rFonts w:ascii="Arial" w:hAnsi="Arial" w:cs="Arial"/>
                <w:i/>
                <w:iCs/>
              </w:rPr>
            </w:pPr>
            <w:r w:rsidRPr="00E43740">
              <w:rPr>
                <w:rFonts w:ascii="Arial" w:hAnsi="Arial" w:cs="Arial"/>
                <w:i/>
                <w:iCs/>
              </w:rPr>
              <w:t xml:space="preserve">blízkosť prírodných prvkov, </w:t>
            </w:r>
          </w:p>
          <w:p w:rsidR="00F413D3" w:rsidRPr="00E43740" w:rsidRDefault="00F413D3" w:rsidP="00C3780C">
            <w:pPr>
              <w:numPr>
                <w:ilvl w:val="0"/>
                <w:numId w:val="5"/>
              </w:numPr>
              <w:tabs>
                <w:tab w:val="num" w:pos="360"/>
              </w:tabs>
              <w:spacing w:line="360" w:lineRule="auto"/>
              <w:ind w:left="360"/>
              <w:rPr>
                <w:rFonts w:ascii="Arial" w:hAnsi="Arial" w:cs="Arial"/>
                <w:i/>
                <w:iCs/>
              </w:rPr>
            </w:pPr>
            <w:r w:rsidRPr="00E43740">
              <w:rPr>
                <w:rFonts w:ascii="Arial" w:hAnsi="Arial" w:cs="Arial"/>
                <w:i/>
                <w:iCs/>
              </w:rPr>
              <w:t>dostatok priestorov pre budovanie zón rekreácie a  oddychu,</w:t>
            </w:r>
          </w:p>
          <w:p w:rsidR="00F413D3" w:rsidRPr="00E43740" w:rsidRDefault="00F413D3" w:rsidP="00C3780C">
            <w:pPr>
              <w:numPr>
                <w:ilvl w:val="0"/>
                <w:numId w:val="5"/>
              </w:numPr>
              <w:tabs>
                <w:tab w:val="num" w:pos="360"/>
              </w:tabs>
              <w:spacing w:line="360" w:lineRule="auto"/>
              <w:ind w:left="360"/>
              <w:rPr>
                <w:rFonts w:ascii="Arial" w:hAnsi="Arial" w:cs="Arial"/>
                <w:i/>
                <w:iCs/>
              </w:rPr>
            </w:pPr>
            <w:r w:rsidRPr="00E43740">
              <w:rPr>
                <w:rFonts w:ascii="Arial" w:hAnsi="Arial" w:cs="Arial"/>
                <w:i/>
                <w:iCs/>
              </w:rPr>
              <w:t>dostatok spodnej vody.</w:t>
            </w:r>
          </w:p>
          <w:p w:rsidR="00F413D3" w:rsidRPr="00E43740" w:rsidRDefault="00F413D3" w:rsidP="00C3780C">
            <w:pPr>
              <w:numPr>
                <w:ilvl w:val="0"/>
                <w:numId w:val="5"/>
              </w:numPr>
              <w:tabs>
                <w:tab w:val="num" w:pos="360"/>
              </w:tabs>
              <w:spacing w:line="360" w:lineRule="auto"/>
              <w:ind w:left="360"/>
              <w:rPr>
                <w:rFonts w:ascii="Arial" w:hAnsi="Arial" w:cs="Arial"/>
                <w:i/>
                <w:iCs/>
              </w:rPr>
            </w:pPr>
            <w:r w:rsidRPr="00E43740">
              <w:rPr>
                <w:rFonts w:ascii="Arial" w:hAnsi="Arial" w:cs="Arial"/>
                <w:i/>
                <w:iCs/>
              </w:rPr>
              <w:t>separovanie odpadu</w:t>
            </w:r>
          </w:p>
        </w:tc>
        <w:tc>
          <w:tcPr>
            <w:tcW w:w="4191" w:type="dxa"/>
            <w:vAlign w:val="center"/>
          </w:tcPr>
          <w:p w:rsidR="00F413D3" w:rsidRPr="00E43740" w:rsidRDefault="00F413D3" w:rsidP="00C3780C">
            <w:pPr>
              <w:numPr>
                <w:ilvl w:val="0"/>
                <w:numId w:val="4"/>
              </w:numPr>
              <w:tabs>
                <w:tab w:val="num" w:pos="432"/>
              </w:tabs>
              <w:spacing w:line="360" w:lineRule="auto"/>
              <w:ind w:left="432"/>
              <w:rPr>
                <w:rFonts w:ascii="Arial" w:hAnsi="Arial" w:cs="Arial"/>
                <w:i/>
                <w:iCs/>
              </w:rPr>
            </w:pPr>
            <w:r w:rsidRPr="00E43740">
              <w:rPr>
                <w:rFonts w:ascii="Arial" w:hAnsi="Arial" w:cs="Arial"/>
                <w:i/>
                <w:iCs/>
              </w:rPr>
              <w:t xml:space="preserve">všeobecný nezáujem na zlepšovaní životného prostredia a odstraňovaní príčin, </w:t>
            </w:r>
          </w:p>
          <w:p w:rsidR="00F413D3" w:rsidRPr="00E43740" w:rsidRDefault="00F413D3" w:rsidP="00C3780C">
            <w:pPr>
              <w:numPr>
                <w:ilvl w:val="0"/>
                <w:numId w:val="4"/>
              </w:numPr>
              <w:tabs>
                <w:tab w:val="num" w:pos="432"/>
              </w:tabs>
              <w:spacing w:line="360" w:lineRule="auto"/>
              <w:ind w:left="432"/>
              <w:rPr>
                <w:rFonts w:ascii="Arial" w:hAnsi="Arial" w:cs="Arial"/>
                <w:i/>
                <w:iCs/>
              </w:rPr>
            </w:pPr>
            <w:r w:rsidRPr="00E43740">
              <w:rPr>
                <w:rFonts w:ascii="Arial" w:hAnsi="Arial" w:cs="Arial"/>
                <w:i/>
                <w:iCs/>
              </w:rPr>
              <w:t>nevyužitie výhodného prostredia, najmä v okolí mesta  pre budovanie zón rekreácie.</w:t>
            </w:r>
          </w:p>
          <w:p w:rsidR="00F413D3" w:rsidRPr="00E43740" w:rsidRDefault="00F413D3" w:rsidP="00C3780C">
            <w:pPr>
              <w:numPr>
                <w:ilvl w:val="0"/>
                <w:numId w:val="4"/>
              </w:numPr>
              <w:tabs>
                <w:tab w:val="num" w:pos="432"/>
              </w:tabs>
              <w:spacing w:line="360" w:lineRule="auto"/>
              <w:ind w:left="432"/>
              <w:rPr>
                <w:rFonts w:ascii="Arial" w:hAnsi="Arial" w:cs="Arial"/>
                <w:i/>
                <w:iCs/>
              </w:rPr>
            </w:pPr>
            <w:r w:rsidRPr="00E43740">
              <w:rPr>
                <w:rFonts w:ascii="Arial" w:hAnsi="Arial" w:cs="Arial"/>
                <w:i/>
                <w:iCs/>
              </w:rPr>
              <w:t>Chýbajúci zberný dvor</w:t>
            </w:r>
          </w:p>
          <w:p w:rsidR="00F413D3" w:rsidRPr="00E43740" w:rsidRDefault="00F413D3" w:rsidP="00C3780C">
            <w:pPr>
              <w:numPr>
                <w:ilvl w:val="0"/>
                <w:numId w:val="4"/>
              </w:numPr>
              <w:tabs>
                <w:tab w:val="num" w:pos="432"/>
              </w:tabs>
              <w:spacing w:line="360" w:lineRule="auto"/>
              <w:ind w:left="432"/>
              <w:rPr>
                <w:rFonts w:ascii="Arial" w:hAnsi="Arial" w:cs="Arial"/>
                <w:i/>
                <w:iCs/>
              </w:rPr>
            </w:pPr>
            <w:r w:rsidRPr="00E43740">
              <w:rPr>
                <w:rFonts w:ascii="Arial" w:hAnsi="Arial" w:cs="Arial"/>
                <w:i/>
                <w:iCs/>
              </w:rPr>
              <w:t>Chýbajúca infraštruktúra v lokalitách Karvaša a Bláhovca ako aj v lokalite Dolné Vrútky</w:t>
            </w:r>
          </w:p>
          <w:p w:rsidR="00F413D3" w:rsidRPr="00E43740" w:rsidRDefault="00F413D3" w:rsidP="007A563B">
            <w:pPr>
              <w:spacing w:line="360" w:lineRule="auto"/>
              <w:ind w:left="432" w:firstLine="0"/>
              <w:rPr>
                <w:rFonts w:ascii="Arial" w:hAnsi="Arial" w:cs="Arial"/>
                <w:i/>
                <w:iCs/>
              </w:rPr>
            </w:pPr>
            <w:r w:rsidRPr="00E43740">
              <w:rPr>
                <w:rFonts w:ascii="Arial" w:hAnsi="Arial" w:cs="Arial"/>
                <w:i/>
                <w:iCs/>
              </w:rPr>
              <w:t xml:space="preserve"> </w:t>
            </w:r>
          </w:p>
        </w:tc>
      </w:tr>
      <w:tr w:rsidR="00F413D3" w:rsidRPr="00E43740">
        <w:trPr>
          <w:trHeight w:val="177"/>
        </w:trPr>
        <w:tc>
          <w:tcPr>
            <w:tcW w:w="4532" w:type="dxa"/>
            <w:shd w:val="clear" w:color="auto" w:fill="A6A6A6"/>
            <w:vAlign w:val="center"/>
          </w:tcPr>
          <w:p w:rsidR="00F413D3" w:rsidRPr="00E43740" w:rsidRDefault="00F413D3" w:rsidP="00C3780C">
            <w:pPr>
              <w:spacing w:line="360" w:lineRule="auto"/>
              <w:jc w:val="center"/>
              <w:rPr>
                <w:rFonts w:ascii="Arial" w:hAnsi="Arial" w:cs="Arial"/>
                <w:b/>
                <w:bCs/>
                <w:caps/>
              </w:rPr>
            </w:pPr>
            <w:r w:rsidRPr="00E43740">
              <w:rPr>
                <w:rFonts w:ascii="Arial" w:hAnsi="Arial" w:cs="Arial"/>
                <w:b/>
                <w:bCs/>
                <w:caps/>
              </w:rPr>
              <w:t>Príležitosti</w:t>
            </w:r>
          </w:p>
        </w:tc>
        <w:tc>
          <w:tcPr>
            <w:tcW w:w="4191" w:type="dxa"/>
            <w:shd w:val="clear" w:color="auto" w:fill="A6A6A6"/>
            <w:vAlign w:val="center"/>
          </w:tcPr>
          <w:p w:rsidR="00F413D3" w:rsidRPr="00E43740" w:rsidRDefault="00F413D3" w:rsidP="00C3780C">
            <w:pPr>
              <w:spacing w:line="360" w:lineRule="auto"/>
              <w:jc w:val="center"/>
              <w:rPr>
                <w:rFonts w:ascii="Arial" w:hAnsi="Arial" w:cs="Arial"/>
                <w:b/>
                <w:bCs/>
                <w:caps/>
              </w:rPr>
            </w:pPr>
            <w:r w:rsidRPr="00E43740">
              <w:rPr>
                <w:rFonts w:ascii="Arial" w:hAnsi="Arial" w:cs="Arial"/>
                <w:b/>
                <w:bCs/>
                <w:caps/>
              </w:rPr>
              <w:t>Ohrozenia</w:t>
            </w:r>
          </w:p>
        </w:tc>
      </w:tr>
      <w:tr w:rsidR="00F413D3" w:rsidRPr="00E43740">
        <w:trPr>
          <w:trHeight w:val="569"/>
        </w:trPr>
        <w:tc>
          <w:tcPr>
            <w:tcW w:w="4532" w:type="dxa"/>
            <w:vAlign w:val="center"/>
          </w:tcPr>
          <w:p w:rsidR="00F413D3" w:rsidRPr="00E43740" w:rsidRDefault="00F413D3" w:rsidP="00C3780C">
            <w:pPr>
              <w:numPr>
                <w:ilvl w:val="0"/>
                <w:numId w:val="4"/>
              </w:numPr>
              <w:tabs>
                <w:tab w:val="num" w:pos="360"/>
              </w:tabs>
              <w:spacing w:line="360" w:lineRule="auto"/>
              <w:ind w:left="360"/>
              <w:rPr>
                <w:rFonts w:ascii="Arial" w:hAnsi="Arial" w:cs="Arial"/>
                <w:i/>
                <w:iCs/>
              </w:rPr>
            </w:pPr>
            <w:r w:rsidRPr="00E43740">
              <w:rPr>
                <w:rFonts w:ascii="Arial" w:hAnsi="Arial" w:cs="Arial"/>
                <w:i/>
                <w:iCs/>
              </w:rPr>
              <w:t>využitie prírodného potenciálu na vytváranie rekreačných zón,</w:t>
            </w:r>
          </w:p>
          <w:p w:rsidR="00F413D3" w:rsidRPr="00E43740" w:rsidRDefault="00F413D3" w:rsidP="00C3780C">
            <w:pPr>
              <w:numPr>
                <w:ilvl w:val="0"/>
                <w:numId w:val="4"/>
              </w:numPr>
              <w:tabs>
                <w:tab w:val="num" w:pos="360"/>
              </w:tabs>
              <w:spacing w:line="360" w:lineRule="auto"/>
              <w:ind w:left="360"/>
              <w:rPr>
                <w:rFonts w:ascii="Arial" w:hAnsi="Arial" w:cs="Arial"/>
                <w:i/>
                <w:iCs/>
              </w:rPr>
            </w:pPr>
            <w:r w:rsidRPr="00E43740">
              <w:rPr>
                <w:rFonts w:ascii="Arial" w:hAnsi="Arial" w:cs="Arial"/>
                <w:i/>
                <w:iCs/>
              </w:rPr>
              <w:t>vyriešenie separovaného zberu odpadov a ich zhodnocovania, pri očakávanom náraste množstva komunálnych odpadov,</w:t>
            </w:r>
          </w:p>
          <w:p w:rsidR="00F413D3" w:rsidRPr="00E43740" w:rsidRDefault="00F413D3" w:rsidP="00C3780C">
            <w:pPr>
              <w:numPr>
                <w:ilvl w:val="0"/>
                <w:numId w:val="4"/>
              </w:numPr>
              <w:tabs>
                <w:tab w:val="num" w:pos="360"/>
              </w:tabs>
              <w:spacing w:line="360" w:lineRule="auto"/>
              <w:ind w:left="360"/>
              <w:rPr>
                <w:rFonts w:ascii="Arial" w:hAnsi="Arial" w:cs="Arial"/>
                <w:i/>
                <w:iCs/>
              </w:rPr>
            </w:pPr>
            <w:r w:rsidRPr="00E43740">
              <w:rPr>
                <w:rFonts w:ascii="Arial" w:hAnsi="Arial" w:cs="Arial"/>
                <w:i/>
                <w:iCs/>
              </w:rPr>
              <w:t xml:space="preserve">zvýšiť vedomie obyvateľstva vo sfére životného prostredia. </w:t>
            </w:r>
          </w:p>
          <w:p w:rsidR="00F413D3" w:rsidRPr="00E43740" w:rsidRDefault="00F413D3" w:rsidP="00C3780C">
            <w:pPr>
              <w:numPr>
                <w:ilvl w:val="0"/>
                <w:numId w:val="4"/>
              </w:numPr>
              <w:tabs>
                <w:tab w:val="num" w:pos="360"/>
              </w:tabs>
              <w:spacing w:line="360" w:lineRule="auto"/>
              <w:ind w:left="360"/>
              <w:rPr>
                <w:rFonts w:ascii="Arial" w:hAnsi="Arial" w:cs="Arial"/>
                <w:i/>
                <w:iCs/>
              </w:rPr>
            </w:pPr>
            <w:r w:rsidRPr="00E43740">
              <w:rPr>
                <w:rFonts w:ascii="Arial" w:hAnsi="Arial" w:cs="Arial"/>
                <w:i/>
                <w:iCs/>
              </w:rPr>
              <w:t>- revitalizovať parky a mestskú zeleň</w:t>
            </w:r>
          </w:p>
        </w:tc>
        <w:tc>
          <w:tcPr>
            <w:tcW w:w="4191" w:type="dxa"/>
            <w:vAlign w:val="center"/>
          </w:tcPr>
          <w:p w:rsidR="00F413D3" w:rsidRPr="00E43740" w:rsidRDefault="00F413D3" w:rsidP="00C3780C">
            <w:pPr>
              <w:numPr>
                <w:ilvl w:val="0"/>
                <w:numId w:val="4"/>
              </w:numPr>
              <w:tabs>
                <w:tab w:val="num" w:pos="432"/>
              </w:tabs>
              <w:spacing w:line="360" w:lineRule="auto"/>
              <w:ind w:left="432"/>
              <w:rPr>
                <w:rFonts w:ascii="Arial" w:hAnsi="Arial" w:cs="Arial"/>
                <w:i/>
                <w:iCs/>
              </w:rPr>
            </w:pPr>
            <w:r w:rsidRPr="00E43740">
              <w:rPr>
                <w:rFonts w:ascii="Arial" w:hAnsi="Arial" w:cs="Arial"/>
                <w:i/>
                <w:iCs/>
              </w:rPr>
              <w:t>ohrozovanie obce hlučnosťou (najmä nárastom dopravy), prašnosťou a znečisťovaním ovzdušia,</w:t>
            </w:r>
          </w:p>
          <w:p w:rsidR="00F413D3" w:rsidRPr="00E43740" w:rsidRDefault="00F413D3" w:rsidP="00C3780C">
            <w:pPr>
              <w:numPr>
                <w:ilvl w:val="0"/>
                <w:numId w:val="4"/>
              </w:numPr>
              <w:tabs>
                <w:tab w:val="num" w:pos="432"/>
              </w:tabs>
              <w:spacing w:line="360" w:lineRule="auto"/>
              <w:ind w:left="432"/>
              <w:rPr>
                <w:rFonts w:ascii="Arial" w:hAnsi="Arial" w:cs="Arial"/>
                <w:i/>
                <w:iCs/>
              </w:rPr>
            </w:pPr>
            <w:r w:rsidRPr="00E43740">
              <w:rPr>
                <w:rFonts w:ascii="Arial" w:hAnsi="Arial" w:cs="Arial"/>
                <w:i/>
                <w:iCs/>
              </w:rPr>
              <w:t>vytváranie divokých skládok odpadu.</w:t>
            </w:r>
          </w:p>
          <w:p w:rsidR="00F413D3" w:rsidRPr="00E43740" w:rsidRDefault="00F413D3" w:rsidP="00C3780C">
            <w:pPr>
              <w:numPr>
                <w:ilvl w:val="0"/>
                <w:numId w:val="4"/>
              </w:numPr>
              <w:tabs>
                <w:tab w:val="num" w:pos="432"/>
              </w:tabs>
              <w:spacing w:line="360" w:lineRule="auto"/>
              <w:ind w:left="432"/>
              <w:rPr>
                <w:rFonts w:ascii="Arial" w:hAnsi="Arial" w:cs="Arial"/>
                <w:i/>
                <w:iCs/>
              </w:rPr>
            </w:pPr>
            <w:r w:rsidRPr="00E43740">
              <w:rPr>
                <w:rFonts w:ascii="Arial" w:hAnsi="Arial" w:cs="Arial"/>
                <w:i/>
                <w:iCs/>
              </w:rPr>
              <w:t>Nedostatočné protipovodňové opatrenia</w:t>
            </w:r>
          </w:p>
        </w:tc>
      </w:tr>
    </w:tbl>
    <w:p w:rsidR="00F413D3" w:rsidRPr="00E43740" w:rsidRDefault="00F413D3" w:rsidP="00C3780C">
      <w:pPr>
        <w:spacing w:line="360" w:lineRule="auto"/>
        <w:ind w:firstLine="0"/>
        <w:rPr>
          <w:rFonts w:ascii="Arial" w:hAnsi="Arial" w:cs="Arial"/>
        </w:rPr>
      </w:pPr>
    </w:p>
    <w:p w:rsidR="00F413D3" w:rsidRPr="00E43740" w:rsidRDefault="00F413D3" w:rsidP="00C3780C">
      <w:pPr>
        <w:spacing w:line="360" w:lineRule="auto"/>
        <w:ind w:firstLine="0"/>
        <w:rPr>
          <w:rFonts w:ascii="Arial" w:hAnsi="Arial" w:cs="Arial"/>
        </w:rPr>
      </w:pPr>
    </w:p>
    <w:tbl>
      <w:tblPr>
        <w:tblW w:w="8844"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595"/>
        <w:gridCol w:w="4249"/>
      </w:tblGrid>
      <w:tr w:rsidR="00F413D3" w:rsidRPr="00E43740">
        <w:trPr>
          <w:trHeight w:val="219"/>
        </w:trPr>
        <w:tc>
          <w:tcPr>
            <w:tcW w:w="8844" w:type="dxa"/>
            <w:gridSpan w:val="2"/>
            <w:vAlign w:val="center"/>
          </w:tcPr>
          <w:p w:rsidR="00F413D3" w:rsidRPr="00E43740" w:rsidRDefault="00F413D3" w:rsidP="00C3780C">
            <w:pPr>
              <w:spacing w:line="360" w:lineRule="auto"/>
              <w:jc w:val="center"/>
              <w:rPr>
                <w:rFonts w:ascii="Arial" w:hAnsi="Arial" w:cs="Arial"/>
                <w:b/>
                <w:bCs/>
              </w:rPr>
            </w:pPr>
            <w:r w:rsidRPr="00E43740">
              <w:rPr>
                <w:rFonts w:ascii="Arial" w:hAnsi="Arial" w:cs="Arial"/>
                <w:b/>
                <w:bCs/>
              </w:rPr>
              <w:t>Technická infraštruktúra</w:t>
            </w:r>
          </w:p>
        </w:tc>
      </w:tr>
      <w:tr w:rsidR="00F413D3" w:rsidRPr="00E43740">
        <w:trPr>
          <w:trHeight w:val="219"/>
        </w:trPr>
        <w:tc>
          <w:tcPr>
            <w:tcW w:w="4595" w:type="dxa"/>
            <w:shd w:val="clear" w:color="auto" w:fill="A6A6A6"/>
            <w:vAlign w:val="center"/>
          </w:tcPr>
          <w:p w:rsidR="00F413D3" w:rsidRPr="00E43740" w:rsidRDefault="00F413D3" w:rsidP="00C3780C">
            <w:pPr>
              <w:spacing w:line="360" w:lineRule="auto"/>
              <w:jc w:val="center"/>
              <w:rPr>
                <w:rFonts w:ascii="Arial" w:hAnsi="Arial" w:cs="Arial"/>
                <w:b/>
                <w:bCs/>
                <w:caps/>
              </w:rPr>
            </w:pPr>
            <w:r w:rsidRPr="00E43740">
              <w:rPr>
                <w:rFonts w:ascii="Arial" w:hAnsi="Arial" w:cs="Arial"/>
                <w:b/>
                <w:bCs/>
                <w:caps/>
              </w:rPr>
              <w:t>Silné stránky</w:t>
            </w:r>
          </w:p>
        </w:tc>
        <w:tc>
          <w:tcPr>
            <w:tcW w:w="4249" w:type="dxa"/>
            <w:shd w:val="clear" w:color="auto" w:fill="A6A6A6"/>
            <w:vAlign w:val="center"/>
          </w:tcPr>
          <w:p w:rsidR="00F413D3" w:rsidRPr="00E43740" w:rsidRDefault="00F413D3" w:rsidP="00C3780C">
            <w:pPr>
              <w:spacing w:line="360" w:lineRule="auto"/>
              <w:jc w:val="center"/>
              <w:rPr>
                <w:rFonts w:ascii="Arial" w:hAnsi="Arial" w:cs="Arial"/>
                <w:b/>
                <w:bCs/>
                <w:caps/>
              </w:rPr>
            </w:pPr>
            <w:r w:rsidRPr="00E43740">
              <w:rPr>
                <w:rFonts w:ascii="Arial" w:hAnsi="Arial" w:cs="Arial"/>
                <w:b/>
                <w:bCs/>
                <w:caps/>
              </w:rPr>
              <w:t>Slabé stránky</w:t>
            </w:r>
          </w:p>
        </w:tc>
      </w:tr>
      <w:tr w:rsidR="00F413D3" w:rsidRPr="00E43740">
        <w:trPr>
          <w:trHeight w:val="2074"/>
        </w:trPr>
        <w:tc>
          <w:tcPr>
            <w:tcW w:w="4595" w:type="dxa"/>
            <w:vAlign w:val="center"/>
          </w:tcPr>
          <w:p w:rsidR="00F413D3" w:rsidRPr="00E43740" w:rsidRDefault="00F413D3" w:rsidP="00C3780C">
            <w:pPr>
              <w:numPr>
                <w:ilvl w:val="0"/>
                <w:numId w:val="5"/>
              </w:numPr>
              <w:tabs>
                <w:tab w:val="num" w:pos="360"/>
              </w:tabs>
              <w:spacing w:line="360" w:lineRule="auto"/>
              <w:ind w:left="360"/>
              <w:rPr>
                <w:rFonts w:ascii="Arial" w:hAnsi="Arial" w:cs="Arial"/>
                <w:i/>
                <w:iCs/>
              </w:rPr>
            </w:pPr>
            <w:r w:rsidRPr="00E43740">
              <w:rPr>
                <w:rFonts w:ascii="Arial" w:hAnsi="Arial" w:cs="Arial"/>
                <w:i/>
                <w:iCs/>
              </w:rPr>
              <w:t xml:space="preserve">dostatok priestorov pre bytovú výstavbu a subjekty podnikania. </w:t>
            </w:r>
          </w:p>
          <w:p w:rsidR="00F413D3" w:rsidRPr="00E43740" w:rsidRDefault="00F413D3" w:rsidP="00C3780C">
            <w:pPr>
              <w:numPr>
                <w:ilvl w:val="0"/>
                <w:numId w:val="5"/>
              </w:numPr>
              <w:tabs>
                <w:tab w:val="num" w:pos="360"/>
              </w:tabs>
              <w:spacing w:line="360" w:lineRule="auto"/>
              <w:ind w:left="360"/>
              <w:rPr>
                <w:rFonts w:ascii="Arial" w:hAnsi="Arial" w:cs="Arial"/>
                <w:i/>
                <w:iCs/>
              </w:rPr>
            </w:pPr>
            <w:r w:rsidRPr="00E43740">
              <w:rPr>
                <w:rFonts w:ascii="Arial" w:hAnsi="Arial" w:cs="Arial"/>
                <w:i/>
                <w:iCs/>
              </w:rPr>
              <w:t>pripravená technická dokumentácia k vybraných zámerom</w:t>
            </w:r>
          </w:p>
        </w:tc>
        <w:tc>
          <w:tcPr>
            <w:tcW w:w="4249" w:type="dxa"/>
            <w:vAlign w:val="center"/>
          </w:tcPr>
          <w:p w:rsidR="00F413D3" w:rsidRPr="00E43740" w:rsidRDefault="00F413D3" w:rsidP="00C3780C">
            <w:pPr>
              <w:numPr>
                <w:ilvl w:val="0"/>
                <w:numId w:val="4"/>
              </w:numPr>
              <w:tabs>
                <w:tab w:val="num" w:pos="432"/>
              </w:tabs>
              <w:spacing w:line="360" w:lineRule="auto"/>
              <w:ind w:left="432"/>
              <w:rPr>
                <w:rFonts w:ascii="Arial" w:hAnsi="Arial" w:cs="Arial"/>
                <w:i/>
                <w:iCs/>
              </w:rPr>
            </w:pPr>
            <w:r w:rsidRPr="00E43740">
              <w:rPr>
                <w:rFonts w:ascii="Arial" w:hAnsi="Arial" w:cs="Arial"/>
                <w:i/>
                <w:iCs/>
              </w:rPr>
              <w:t>neustála potreba investícií na údržbu a modernizáciu zariadení technickej infraštruktúry,</w:t>
            </w:r>
          </w:p>
          <w:p w:rsidR="00F413D3" w:rsidRPr="00E43740" w:rsidRDefault="00F413D3" w:rsidP="00C3780C">
            <w:pPr>
              <w:numPr>
                <w:ilvl w:val="0"/>
                <w:numId w:val="4"/>
              </w:numPr>
              <w:tabs>
                <w:tab w:val="num" w:pos="432"/>
              </w:tabs>
              <w:spacing w:line="360" w:lineRule="auto"/>
              <w:ind w:left="432"/>
              <w:rPr>
                <w:rFonts w:ascii="Arial" w:hAnsi="Arial" w:cs="Arial"/>
                <w:i/>
                <w:iCs/>
              </w:rPr>
            </w:pPr>
            <w:r w:rsidRPr="00E43740">
              <w:rPr>
                <w:rFonts w:ascii="Arial" w:hAnsi="Arial" w:cs="Arial"/>
                <w:i/>
                <w:iCs/>
              </w:rPr>
              <w:t>potrebná rekonštrukcia mestských budov</w:t>
            </w:r>
          </w:p>
          <w:p w:rsidR="00F413D3" w:rsidRPr="00E43740" w:rsidRDefault="00F413D3" w:rsidP="00C3780C">
            <w:pPr>
              <w:numPr>
                <w:ilvl w:val="0"/>
                <w:numId w:val="4"/>
              </w:numPr>
              <w:tabs>
                <w:tab w:val="num" w:pos="432"/>
              </w:tabs>
              <w:spacing w:line="360" w:lineRule="auto"/>
              <w:ind w:left="432"/>
              <w:rPr>
                <w:rFonts w:ascii="Arial" w:hAnsi="Arial" w:cs="Arial"/>
                <w:i/>
                <w:iCs/>
              </w:rPr>
            </w:pPr>
            <w:r w:rsidRPr="00E43740">
              <w:rPr>
                <w:rFonts w:ascii="Arial" w:hAnsi="Arial" w:cs="Arial"/>
                <w:i/>
                <w:iCs/>
              </w:rPr>
              <w:t>potreba rekonštrukcie mestských chodníkov, ciest</w:t>
            </w:r>
          </w:p>
          <w:p w:rsidR="00F413D3" w:rsidRPr="00E43740" w:rsidRDefault="00F413D3" w:rsidP="00C3780C">
            <w:pPr>
              <w:numPr>
                <w:ilvl w:val="0"/>
                <w:numId w:val="4"/>
              </w:numPr>
              <w:tabs>
                <w:tab w:val="num" w:pos="432"/>
              </w:tabs>
              <w:spacing w:line="360" w:lineRule="auto"/>
              <w:ind w:left="432"/>
              <w:rPr>
                <w:rFonts w:ascii="Arial" w:hAnsi="Arial" w:cs="Arial"/>
                <w:i/>
                <w:iCs/>
              </w:rPr>
            </w:pPr>
            <w:r w:rsidRPr="00E43740">
              <w:rPr>
                <w:rFonts w:ascii="Arial" w:hAnsi="Arial" w:cs="Arial"/>
                <w:i/>
                <w:iCs/>
              </w:rPr>
              <w:t>potreba investícií do občianskej vybavenosti,</w:t>
            </w:r>
          </w:p>
          <w:p w:rsidR="00F413D3" w:rsidRPr="00E43740" w:rsidRDefault="00F413D3" w:rsidP="00C3780C">
            <w:pPr>
              <w:numPr>
                <w:ilvl w:val="0"/>
                <w:numId w:val="4"/>
              </w:numPr>
              <w:tabs>
                <w:tab w:val="num" w:pos="432"/>
              </w:tabs>
              <w:spacing w:line="360" w:lineRule="auto"/>
              <w:ind w:left="432"/>
              <w:rPr>
                <w:rFonts w:ascii="Arial" w:hAnsi="Arial" w:cs="Arial"/>
                <w:i/>
                <w:iCs/>
              </w:rPr>
            </w:pPr>
            <w:r w:rsidRPr="00E43740">
              <w:rPr>
                <w:rFonts w:ascii="Arial" w:hAnsi="Arial" w:cs="Arial"/>
                <w:i/>
                <w:iCs/>
              </w:rPr>
              <w:t xml:space="preserve">nedostatočná frekvencia autobusových spojov, </w:t>
            </w:r>
          </w:p>
          <w:p w:rsidR="00F413D3" w:rsidRPr="00E43740" w:rsidRDefault="00F413D3" w:rsidP="00C3780C">
            <w:pPr>
              <w:numPr>
                <w:ilvl w:val="0"/>
                <w:numId w:val="4"/>
              </w:numPr>
              <w:tabs>
                <w:tab w:val="num" w:pos="432"/>
              </w:tabs>
              <w:spacing w:line="360" w:lineRule="auto"/>
              <w:ind w:left="432"/>
              <w:rPr>
                <w:rFonts w:ascii="Arial" w:hAnsi="Arial" w:cs="Arial"/>
                <w:i/>
                <w:iCs/>
              </w:rPr>
            </w:pPr>
            <w:r w:rsidRPr="00E43740">
              <w:rPr>
                <w:rFonts w:ascii="Arial" w:hAnsi="Arial" w:cs="Arial"/>
                <w:i/>
                <w:iCs/>
              </w:rPr>
              <w:t xml:space="preserve">divoké skládky odpadu, </w:t>
            </w:r>
          </w:p>
          <w:p w:rsidR="00F413D3" w:rsidRPr="00E43740" w:rsidRDefault="00F413D3" w:rsidP="00C3780C">
            <w:pPr>
              <w:numPr>
                <w:ilvl w:val="0"/>
                <w:numId w:val="4"/>
              </w:numPr>
              <w:tabs>
                <w:tab w:val="num" w:pos="432"/>
              </w:tabs>
              <w:spacing w:line="360" w:lineRule="auto"/>
              <w:ind w:left="432"/>
              <w:rPr>
                <w:rFonts w:ascii="Arial" w:hAnsi="Arial" w:cs="Arial"/>
                <w:i/>
                <w:iCs/>
              </w:rPr>
            </w:pPr>
          </w:p>
          <w:p w:rsidR="00F413D3" w:rsidRPr="00E43740" w:rsidRDefault="00F413D3" w:rsidP="007A563B">
            <w:pPr>
              <w:spacing w:line="360" w:lineRule="auto"/>
              <w:ind w:left="432" w:firstLine="0"/>
              <w:rPr>
                <w:rFonts w:ascii="Arial" w:hAnsi="Arial" w:cs="Arial"/>
                <w:i/>
                <w:iCs/>
              </w:rPr>
            </w:pPr>
          </w:p>
        </w:tc>
      </w:tr>
      <w:tr w:rsidR="00F413D3" w:rsidRPr="00E43740">
        <w:trPr>
          <w:trHeight w:val="219"/>
        </w:trPr>
        <w:tc>
          <w:tcPr>
            <w:tcW w:w="4595" w:type="dxa"/>
            <w:shd w:val="clear" w:color="auto" w:fill="A6A6A6"/>
            <w:vAlign w:val="center"/>
          </w:tcPr>
          <w:p w:rsidR="00F413D3" w:rsidRPr="00E43740" w:rsidRDefault="00F413D3" w:rsidP="00C3780C">
            <w:pPr>
              <w:spacing w:line="360" w:lineRule="auto"/>
              <w:jc w:val="center"/>
              <w:rPr>
                <w:rFonts w:ascii="Arial" w:hAnsi="Arial" w:cs="Arial"/>
                <w:b/>
                <w:bCs/>
                <w:caps/>
              </w:rPr>
            </w:pPr>
            <w:r w:rsidRPr="00E43740">
              <w:rPr>
                <w:rFonts w:ascii="Arial" w:hAnsi="Arial" w:cs="Arial"/>
                <w:b/>
                <w:bCs/>
                <w:caps/>
              </w:rPr>
              <w:t>Príležitosti</w:t>
            </w:r>
          </w:p>
        </w:tc>
        <w:tc>
          <w:tcPr>
            <w:tcW w:w="4249" w:type="dxa"/>
            <w:shd w:val="clear" w:color="auto" w:fill="A6A6A6"/>
            <w:vAlign w:val="center"/>
          </w:tcPr>
          <w:p w:rsidR="00F413D3" w:rsidRPr="00E43740" w:rsidRDefault="00F413D3" w:rsidP="00C3780C">
            <w:pPr>
              <w:spacing w:line="360" w:lineRule="auto"/>
              <w:jc w:val="center"/>
              <w:rPr>
                <w:rFonts w:ascii="Arial" w:hAnsi="Arial" w:cs="Arial"/>
                <w:b/>
                <w:bCs/>
                <w:caps/>
              </w:rPr>
            </w:pPr>
            <w:r w:rsidRPr="00E43740">
              <w:rPr>
                <w:rFonts w:ascii="Arial" w:hAnsi="Arial" w:cs="Arial"/>
                <w:b/>
                <w:bCs/>
                <w:caps/>
              </w:rPr>
              <w:t>Ohrozenia</w:t>
            </w:r>
          </w:p>
        </w:tc>
      </w:tr>
      <w:tr w:rsidR="00F413D3" w:rsidRPr="00E43740">
        <w:trPr>
          <w:trHeight w:val="1843"/>
        </w:trPr>
        <w:tc>
          <w:tcPr>
            <w:tcW w:w="4595" w:type="dxa"/>
          </w:tcPr>
          <w:p w:rsidR="00F413D3" w:rsidRPr="00E43740" w:rsidRDefault="00F413D3" w:rsidP="00C3780C">
            <w:pPr>
              <w:numPr>
                <w:ilvl w:val="0"/>
                <w:numId w:val="4"/>
              </w:numPr>
              <w:tabs>
                <w:tab w:val="num" w:pos="360"/>
              </w:tabs>
              <w:spacing w:line="360" w:lineRule="auto"/>
              <w:ind w:left="360"/>
              <w:rPr>
                <w:rFonts w:ascii="Arial" w:hAnsi="Arial" w:cs="Arial"/>
                <w:i/>
                <w:iCs/>
              </w:rPr>
            </w:pPr>
            <w:r w:rsidRPr="00E43740">
              <w:rPr>
                <w:rFonts w:ascii="Arial" w:hAnsi="Arial" w:cs="Arial"/>
                <w:i/>
                <w:iCs/>
              </w:rPr>
              <w:t xml:space="preserve">dobudovanie a oprava miestnych komunikácií </w:t>
            </w:r>
          </w:p>
          <w:p w:rsidR="00F413D3" w:rsidRPr="00E43740" w:rsidRDefault="00F413D3" w:rsidP="00C3780C">
            <w:pPr>
              <w:numPr>
                <w:ilvl w:val="0"/>
                <w:numId w:val="4"/>
              </w:numPr>
              <w:tabs>
                <w:tab w:val="num" w:pos="360"/>
              </w:tabs>
              <w:spacing w:line="360" w:lineRule="auto"/>
              <w:ind w:left="360"/>
              <w:rPr>
                <w:rFonts w:ascii="Arial" w:hAnsi="Arial" w:cs="Arial"/>
                <w:i/>
                <w:iCs/>
              </w:rPr>
            </w:pPr>
            <w:r w:rsidRPr="00E43740">
              <w:rPr>
                <w:rFonts w:ascii="Arial" w:hAnsi="Arial" w:cs="Arial"/>
                <w:i/>
                <w:iCs/>
              </w:rPr>
              <w:t>rekonštrukcia miestnyc</w:t>
            </w:r>
            <w:r>
              <w:rPr>
                <w:rFonts w:ascii="Arial" w:hAnsi="Arial" w:cs="Arial"/>
                <w:i/>
                <w:iCs/>
              </w:rPr>
              <w:t>h komunikácií, úpravy mestských</w:t>
            </w:r>
            <w:r w:rsidRPr="00E43740">
              <w:rPr>
                <w:rFonts w:ascii="Arial" w:hAnsi="Arial" w:cs="Arial"/>
                <w:i/>
                <w:iCs/>
              </w:rPr>
              <w:t xml:space="preserve"> verejných priestranstiev,</w:t>
            </w:r>
          </w:p>
          <w:p w:rsidR="00F413D3" w:rsidRPr="00E43740" w:rsidRDefault="00F413D3" w:rsidP="007A563B">
            <w:pPr>
              <w:spacing w:line="360" w:lineRule="auto"/>
              <w:ind w:left="360" w:firstLine="0"/>
              <w:rPr>
                <w:rFonts w:ascii="Arial" w:hAnsi="Arial" w:cs="Arial"/>
                <w:i/>
                <w:iCs/>
              </w:rPr>
            </w:pPr>
          </w:p>
        </w:tc>
        <w:tc>
          <w:tcPr>
            <w:tcW w:w="4249" w:type="dxa"/>
          </w:tcPr>
          <w:p w:rsidR="00F413D3" w:rsidRPr="00E43740" w:rsidRDefault="00F413D3" w:rsidP="00C3780C">
            <w:pPr>
              <w:numPr>
                <w:ilvl w:val="0"/>
                <w:numId w:val="4"/>
              </w:numPr>
              <w:tabs>
                <w:tab w:val="num" w:pos="432"/>
              </w:tabs>
              <w:spacing w:line="360" w:lineRule="auto"/>
              <w:ind w:left="432"/>
              <w:rPr>
                <w:rFonts w:ascii="Arial" w:hAnsi="Arial" w:cs="Arial"/>
                <w:i/>
                <w:iCs/>
              </w:rPr>
            </w:pPr>
            <w:r w:rsidRPr="00E43740">
              <w:rPr>
                <w:rFonts w:ascii="Arial" w:hAnsi="Arial" w:cs="Arial"/>
                <w:i/>
                <w:iCs/>
              </w:rPr>
              <w:t>nedostatok finančných zdrojov a prípadná neúspešnosť projektov pre riešenie rozvoja technickej vybavenosti,</w:t>
            </w:r>
          </w:p>
          <w:p w:rsidR="00F413D3" w:rsidRPr="00E43740" w:rsidRDefault="00F413D3" w:rsidP="00C3780C">
            <w:pPr>
              <w:numPr>
                <w:ilvl w:val="0"/>
                <w:numId w:val="4"/>
              </w:numPr>
              <w:tabs>
                <w:tab w:val="num" w:pos="432"/>
              </w:tabs>
              <w:spacing w:line="360" w:lineRule="auto"/>
              <w:ind w:left="432"/>
              <w:rPr>
                <w:rFonts w:ascii="Arial" w:hAnsi="Arial" w:cs="Arial"/>
                <w:i/>
                <w:iCs/>
              </w:rPr>
            </w:pPr>
            <w:r w:rsidRPr="00E43740">
              <w:rPr>
                <w:rFonts w:ascii="Arial" w:hAnsi="Arial" w:cs="Arial"/>
                <w:i/>
                <w:iCs/>
              </w:rPr>
              <w:t xml:space="preserve">narušovanie urbanistickej štruktúry a vzhľadu obce starými, najmä hospodárskymi budovami. </w:t>
            </w:r>
          </w:p>
        </w:tc>
      </w:tr>
    </w:tbl>
    <w:p w:rsidR="00F413D3" w:rsidRPr="00E43740" w:rsidRDefault="00F413D3" w:rsidP="00C3780C">
      <w:pPr>
        <w:spacing w:line="360" w:lineRule="auto"/>
        <w:ind w:firstLine="0"/>
        <w:rPr>
          <w:rFonts w:ascii="Arial" w:hAnsi="Arial" w:cs="Arial"/>
        </w:rPr>
      </w:pPr>
    </w:p>
    <w:p w:rsidR="00F413D3" w:rsidRPr="00E43740" w:rsidRDefault="00F413D3" w:rsidP="00C3780C">
      <w:pPr>
        <w:spacing w:line="360" w:lineRule="auto"/>
        <w:ind w:firstLine="0"/>
        <w:rPr>
          <w:rFonts w:ascii="Arial" w:hAnsi="Arial" w:cs="Arial"/>
        </w:rPr>
      </w:pPr>
    </w:p>
    <w:p w:rsidR="00F413D3" w:rsidRPr="00E43740" w:rsidRDefault="00F413D3" w:rsidP="00C3780C">
      <w:pPr>
        <w:spacing w:line="360" w:lineRule="auto"/>
        <w:ind w:firstLine="0"/>
        <w:rPr>
          <w:rFonts w:ascii="Arial" w:hAnsi="Arial" w:cs="Arial"/>
        </w:rPr>
      </w:pPr>
    </w:p>
    <w:p w:rsidR="00F413D3" w:rsidRPr="00E43740" w:rsidRDefault="00F413D3" w:rsidP="00C3780C">
      <w:pPr>
        <w:spacing w:line="360" w:lineRule="auto"/>
        <w:ind w:firstLine="0"/>
        <w:rPr>
          <w:rFonts w:ascii="Arial" w:hAnsi="Arial" w:cs="Arial"/>
        </w:rPr>
      </w:pPr>
    </w:p>
    <w:p w:rsidR="00F413D3" w:rsidRPr="00E43740" w:rsidRDefault="00F413D3" w:rsidP="00C3780C">
      <w:pPr>
        <w:spacing w:line="360" w:lineRule="auto"/>
        <w:ind w:firstLine="0"/>
        <w:rPr>
          <w:rFonts w:ascii="Arial" w:hAnsi="Arial" w:cs="Arial"/>
        </w:rPr>
      </w:pPr>
    </w:p>
    <w:p w:rsidR="00F413D3" w:rsidRPr="00E43740" w:rsidRDefault="00F413D3" w:rsidP="00C3780C">
      <w:pPr>
        <w:spacing w:line="360" w:lineRule="auto"/>
        <w:ind w:firstLine="0"/>
        <w:rPr>
          <w:rFonts w:ascii="Arial" w:hAnsi="Arial" w:cs="Arial"/>
        </w:rPr>
      </w:pPr>
    </w:p>
    <w:p w:rsidR="00F413D3" w:rsidRPr="00E43740" w:rsidRDefault="00F413D3" w:rsidP="00C3780C">
      <w:pPr>
        <w:spacing w:line="360" w:lineRule="auto"/>
        <w:ind w:firstLine="0"/>
        <w:rPr>
          <w:rFonts w:ascii="Arial" w:hAnsi="Arial" w:cs="Arial"/>
        </w:rPr>
      </w:pPr>
    </w:p>
    <w:tbl>
      <w:tblPr>
        <w:tblW w:w="8856"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01"/>
        <w:gridCol w:w="4255"/>
      </w:tblGrid>
      <w:tr w:rsidR="00F413D3" w:rsidRPr="00E43740">
        <w:trPr>
          <w:trHeight w:val="215"/>
        </w:trPr>
        <w:tc>
          <w:tcPr>
            <w:tcW w:w="8856" w:type="dxa"/>
            <w:gridSpan w:val="2"/>
            <w:vAlign w:val="center"/>
          </w:tcPr>
          <w:p w:rsidR="00F413D3" w:rsidRPr="00E43740" w:rsidRDefault="00F413D3" w:rsidP="00C3780C">
            <w:pPr>
              <w:spacing w:line="360" w:lineRule="auto"/>
              <w:jc w:val="center"/>
              <w:rPr>
                <w:rFonts w:ascii="Arial" w:hAnsi="Arial" w:cs="Arial"/>
                <w:b/>
                <w:bCs/>
              </w:rPr>
            </w:pPr>
            <w:r w:rsidRPr="00E43740">
              <w:rPr>
                <w:rFonts w:ascii="Arial" w:hAnsi="Arial" w:cs="Arial"/>
                <w:b/>
                <w:bCs/>
              </w:rPr>
              <w:t>Sociálna (občianska) infraštruktúra</w:t>
            </w:r>
          </w:p>
        </w:tc>
      </w:tr>
      <w:tr w:rsidR="00F413D3" w:rsidRPr="00E43740">
        <w:trPr>
          <w:trHeight w:val="215"/>
        </w:trPr>
        <w:tc>
          <w:tcPr>
            <w:tcW w:w="4601" w:type="dxa"/>
            <w:shd w:val="clear" w:color="auto" w:fill="A6A6A6"/>
            <w:vAlign w:val="center"/>
          </w:tcPr>
          <w:p w:rsidR="00F413D3" w:rsidRPr="00E43740" w:rsidRDefault="00F413D3" w:rsidP="00C3780C">
            <w:pPr>
              <w:spacing w:line="360" w:lineRule="auto"/>
              <w:jc w:val="center"/>
              <w:rPr>
                <w:rFonts w:ascii="Arial" w:hAnsi="Arial" w:cs="Arial"/>
                <w:b/>
                <w:bCs/>
                <w:caps/>
              </w:rPr>
            </w:pPr>
            <w:r w:rsidRPr="00E43740">
              <w:rPr>
                <w:rFonts w:ascii="Arial" w:hAnsi="Arial" w:cs="Arial"/>
                <w:b/>
                <w:bCs/>
                <w:caps/>
              </w:rPr>
              <w:t>Silné stránky</w:t>
            </w:r>
          </w:p>
        </w:tc>
        <w:tc>
          <w:tcPr>
            <w:tcW w:w="4255" w:type="dxa"/>
            <w:shd w:val="clear" w:color="auto" w:fill="A6A6A6"/>
            <w:vAlign w:val="center"/>
          </w:tcPr>
          <w:p w:rsidR="00F413D3" w:rsidRPr="00E43740" w:rsidRDefault="00F413D3" w:rsidP="00C3780C">
            <w:pPr>
              <w:spacing w:line="360" w:lineRule="auto"/>
              <w:jc w:val="center"/>
              <w:rPr>
                <w:rFonts w:ascii="Arial" w:hAnsi="Arial" w:cs="Arial"/>
                <w:b/>
                <w:bCs/>
                <w:caps/>
              </w:rPr>
            </w:pPr>
            <w:r w:rsidRPr="00E43740">
              <w:rPr>
                <w:rFonts w:ascii="Arial" w:hAnsi="Arial" w:cs="Arial"/>
                <w:b/>
                <w:bCs/>
                <w:caps/>
              </w:rPr>
              <w:t>Slabé stránky</w:t>
            </w:r>
          </w:p>
        </w:tc>
      </w:tr>
      <w:tr w:rsidR="00F413D3" w:rsidRPr="00E43740">
        <w:trPr>
          <w:trHeight w:val="1560"/>
        </w:trPr>
        <w:tc>
          <w:tcPr>
            <w:tcW w:w="4601" w:type="dxa"/>
            <w:vAlign w:val="center"/>
          </w:tcPr>
          <w:p w:rsidR="00F413D3" w:rsidRPr="00E43740" w:rsidRDefault="00F413D3" w:rsidP="00C3780C">
            <w:pPr>
              <w:numPr>
                <w:ilvl w:val="0"/>
                <w:numId w:val="5"/>
              </w:numPr>
              <w:tabs>
                <w:tab w:val="num" w:pos="360"/>
              </w:tabs>
              <w:spacing w:line="360" w:lineRule="auto"/>
              <w:ind w:left="360"/>
              <w:rPr>
                <w:rFonts w:ascii="Arial" w:hAnsi="Arial" w:cs="Arial"/>
                <w:i/>
                <w:iCs/>
              </w:rPr>
            </w:pPr>
            <w:r w:rsidRPr="00E43740">
              <w:rPr>
                <w:rFonts w:ascii="Arial" w:hAnsi="Arial" w:cs="Arial"/>
                <w:i/>
                <w:iCs/>
              </w:rPr>
              <w:t xml:space="preserve">dobrá úroveň bytovej vybavenosti obce s prevahou rodinných domov, </w:t>
            </w:r>
          </w:p>
          <w:p w:rsidR="00F413D3" w:rsidRPr="00E43740" w:rsidRDefault="00F413D3" w:rsidP="00C3780C">
            <w:pPr>
              <w:numPr>
                <w:ilvl w:val="0"/>
                <w:numId w:val="5"/>
              </w:numPr>
              <w:tabs>
                <w:tab w:val="num" w:pos="360"/>
              </w:tabs>
              <w:spacing w:line="360" w:lineRule="auto"/>
              <w:ind w:left="360"/>
              <w:rPr>
                <w:rFonts w:ascii="Arial" w:hAnsi="Arial" w:cs="Arial"/>
                <w:i/>
                <w:iCs/>
              </w:rPr>
            </w:pPr>
            <w:r w:rsidRPr="00E43740">
              <w:rPr>
                <w:rFonts w:ascii="Arial" w:hAnsi="Arial" w:cs="Arial"/>
                <w:i/>
                <w:iCs/>
              </w:rPr>
              <w:t xml:space="preserve">záujem o bývanie zo strany nových občanov </w:t>
            </w:r>
          </w:p>
          <w:p w:rsidR="00F413D3" w:rsidRPr="00E43740" w:rsidRDefault="00F413D3" w:rsidP="00C3780C">
            <w:pPr>
              <w:spacing w:line="360" w:lineRule="auto"/>
              <w:ind w:left="360" w:firstLine="0"/>
              <w:rPr>
                <w:rFonts w:ascii="Arial" w:hAnsi="Arial" w:cs="Arial"/>
                <w:i/>
                <w:iCs/>
              </w:rPr>
            </w:pPr>
          </w:p>
        </w:tc>
        <w:tc>
          <w:tcPr>
            <w:tcW w:w="4255" w:type="dxa"/>
            <w:vAlign w:val="center"/>
          </w:tcPr>
          <w:p w:rsidR="00F413D3" w:rsidRPr="00E43740" w:rsidRDefault="00F413D3" w:rsidP="00C3780C">
            <w:pPr>
              <w:numPr>
                <w:ilvl w:val="0"/>
                <w:numId w:val="4"/>
              </w:numPr>
              <w:tabs>
                <w:tab w:val="num" w:pos="432"/>
              </w:tabs>
              <w:spacing w:line="360" w:lineRule="auto"/>
              <w:ind w:left="432"/>
              <w:rPr>
                <w:rFonts w:ascii="Arial" w:hAnsi="Arial" w:cs="Arial"/>
                <w:i/>
                <w:iCs/>
              </w:rPr>
            </w:pPr>
            <w:r w:rsidRPr="00E43740">
              <w:rPr>
                <w:rFonts w:ascii="Arial" w:hAnsi="Arial" w:cs="Arial"/>
                <w:i/>
                <w:iCs/>
              </w:rPr>
              <w:t>vysoká prevádzková nákladovosť objektov sociálnej infraštruktúry v pôsobnosti obce,</w:t>
            </w:r>
          </w:p>
          <w:p w:rsidR="00F413D3" w:rsidRPr="00E43740" w:rsidRDefault="00F413D3" w:rsidP="00C3780C">
            <w:pPr>
              <w:numPr>
                <w:ilvl w:val="0"/>
                <w:numId w:val="4"/>
              </w:numPr>
              <w:tabs>
                <w:tab w:val="num" w:pos="432"/>
              </w:tabs>
              <w:spacing w:line="360" w:lineRule="auto"/>
              <w:ind w:left="432"/>
              <w:rPr>
                <w:rFonts w:ascii="Arial" w:hAnsi="Arial" w:cs="Arial"/>
                <w:i/>
                <w:iCs/>
              </w:rPr>
            </w:pPr>
            <w:r w:rsidRPr="00E43740">
              <w:rPr>
                <w:rFonts w:ascii="Arial" w:hAnsi="Arial" w:cs="Arial"/>
                <w:i/>
                <w:iCs/>
              </w:rPr>
              <w:t xml:space="preserve">neúplný základný sortiment ponuky tovarov a služieb, </w:t>
            </w:r>
          </w:p>
          <w:p w:rsidR="00F413D3" w:rsidRPr="00E43740" w:rsidRDefault="00F413D3" w:rsidP="00C3780C">
            <w:pPr>
              <w:numPr>
                <w:ilvl w:val="0"/>
                <w:numId w:val="4"/>
              </w:numPr>
              <w:tabs>
                <w:tab w:val="num" w:pos="432"/>
              </w:tabs>
              <w:spacing w:line="360" w:lineRule="auto"/>
              <w:ind w:left="432"/>
              <w:rPr>
                <w:rFonts w:ascii="Arial" w:hAnsi="Arial" w:cs="Arial"/>
                <w:i/>
                <w:iCs/>
              </w:rPr>
            </w:pPr>
            <w:r w:rsidRPr="00E43740">
              <w:rPr>
                <w:rFonts w:ascii="Arial" w:hAnsi="Arial" w:cs="Arial"/>
                <w:i/>
                <w:iCs/>
              </w:rPr>
              <w:t xml:space="preserve">zhoršený technický stav mestských objektov, dlhodobé zanedbávanie ich údržby a opráv, </w:t>
            </w:r>
          </w:p>
          <w:p w:rsidR="00F413D3" w:rsidRPr="00E43740" w:rsidRDefault="00F413D3" w:rsidP="00C3780C">
            <w:pPr>
              <w:numPr>
                <w:ilvl w:val="0"/>
                <w:numId w:val="4"/>
              </w:numPr>
              <w:tabs>
                <w:tab w:val="num" w:pos="432"/>
              </w:tabs>
              <w:spacing w:line="360" w:lineRule="auto"/>
              <w:ind w:left="432"/>
              <w:rPr>
                <w:rFonts w:ascii="Arial" w:hAnsi="Arial" w:cs="Arial"/>
                <w:i/>
                <w:iCs/>
              </w:rPr>
            </w:pPr>
            <w:r w:rsidRPr="00E43740">
              <w:rPr>
                <w:rFonts w:ascii="Arial" w:hAnsi="Arial" w:cs="Arial"/>
                <w:i/>
                <w:iCs/>
              </w:rPr>
              <w:t xml:space="preserve">nedostatok finančných prostriedkov. </w:t>
            </w:r>
          </w:p>
          <w:p w:rsidR="00F413D3" w:rsidRPr="00E43740" w:rsidRDefault="00F413D3" w:rsidP="00C3780C">
            <w:pPr>
              <w:spacing w:line="360" w:lineRule="auto"/>
              <w:ind w:left="432" w:firstLine="0"/>
              <w:rPr>
                <w:rFonts w:ascii="Arial" w:hAnsi="Arial" w:cs="Arial"/>
                <w:i/>
                <w:iCs/>
              </w:rPr>
            </w:pPr>
          </w:p>
        </w:tc>
      </w:tr>
      <w:tr w:rsidR="00F413D3" w:rsidRPr="00E43740">
        <w:trPr>
          <w:trHeight w:val="215"/>
        </w:trPr>
        <w:tc>
          <w:tcPr>
            <w:tcW w:w="4601" w:type="dxa"/>
            <w:shd w:val="clear" w:color="auto" w:fill="A6A6A6"/>
            <w:vAlign w:val="center"/>
          </w:tcPr>
          <w:p w:rsidR="00F413D3" w:rsidRPr="00E43740" w:rsidRDefault="00F413D3" w:rsidP="00C3780C">
            <w:pPr>
              <w:spacing w:line="360" w:lineRule="auto"/>
              <w:jc w:val="center"/>
              <w:rPr>
                <w:rFonts w:ascii="Arial" w:hAnsi="Arial" w:cs="Arial"/>
                <w:b/>
                <w:bCs/>
                <w:caps/>
              </w:rPr>
            </w:pPr>
            <w:r w:rsidRPr="00E43740">
              <w:rPr>
                <w:rFonts w:ascii="Arial" w:hAnsi="Arial" w:cs="Arial"/>
                <w:b/>
                <w:bCs/>
                <w:caps/>
              </w:rPr>
              <w:t>Príležitosti</w:t>
            </w:r>
          </w:p>
        </w:tc>
        <w:tc>
          <w:tcPr>
            <w:tcW w:w="4255" w:type="dxa"/>
            <w:shd w:val="clear" w:color="auto" w:fill="A6A6A6"/>
            <w:vAlign w:val="center"/>
          </w:tcPr>
          <w:p w:rsidR="00F413D3" w:rsidRPr="00E43740" w:rsidRDefault="00F413D3" w:rsidP="00C3780C">
            <w:pPr>
              <w:spacing w:line="360" w:lineRule="auto"/>
              <w:jc w:val="center"/>
              <w:rPr>
                <w:rFonts w:ascii="Arial" w:hAnsi="Arial" w:cs="Arial"/>
                <w:b/>
                <w:bCs/>
                <w:caps/>
              </w:rPr>
            </w:pPr>
            <w:r w:rsidRPr="00E43740">
              <w:rPr>
                <w:rFonts w:ascii="Arial" w:hAnsi="Arial" w:cs="Arial"/>
                <w:b/>
                <w:bCs/>
                <w:caps/>
              </w:rPr>
              <w:t>Ohrozenia</w:t>
            </w:r>
          </w:p>
        </w:tc>
      </w:tr>
      <w:tr w:rsidR="00F413D3" w:rsidRPr="00E43740">
        <w:trPr>
          <w:trHeight w:val="2238"/>
        </w:trPr>
        <w:tc>
          <w:tcPr>
            <w:tcW w:w="4601" w:type="dxa"/>
            <w:vAlign w:val="center"/>
          </w:tcPr>
          <w:p w:rsidR="00F413D3" w:rsidRPr="00E43740" w:rsidRDefault="00F413D3" w:rsidP="00C3780C">
            <w:pPr>
              <w:numPr>
                <w:ilvl w:val="0"/>
                <w:numId w:val="4"/>
              </w:numPr>
              <w:tabs>
                <w:tab w:val="num" w:pos="360"/>
              </w:tabs>
              <w:spacing w:line="360" w:lineRule="auto"/>
              <w:ind w:left="360"/>
              <w:rPr>
                <w:rFonts w:ascii="Arial" w:hAnsi="Arial" w:cs="Arial"/>
                <w:i/>
                <w:iCs/>
              </w:rPr>
            </w:pPr>
            <w:r w:rsidRPr="00E43740">
              <w:rPr>
                <w:rFonts w:ascii="Arial" w:hAnsi="Arial" w:cs="Arial"/>
                <w:i/>
                <w:iCs/>
              </w:rPr>
              <w:t xml:space="preserve">zrekonštruovanie mestských budov, </w:t>
            </w:r>
          </w:p>
          <w:p w:rsidR="00F413D3" w:rsidRPr="00E43740" w:rsidRDefault="00F413D3" w:rsidP="00C3780C">
            <w:pPr>
              <w:numPr>
                <w:ilvl w:val="0"/>
                <w:numId w:val="4"/>
              </w:numPr>
              <w:tabs>
                <w:tab w:val="num" w:pos="360"/>
              </w:tabs>
              <w:spacing w:line="360" w:lineRule="auto"/>
              <w:ind w:left="360"/>
              <w:rPr>
                <w:rFonts w:ascii="Arial" w:hAnsi="Arial" w:cs="Arial"/>
                <w:i/>
                <w:iCs/>
              </w:rPr>
            </w:pPr>
            <w:r w:rsidRPr="00E43740">
              <w:rPr>
                <w:rFonts w:ascii="Arial" w:hAnsi="Arial" w:cs="Arial"/>
                <w:i/>
                <w:iCs/>
              </w:rPr>
              <w:t>rozšírenie obchodu a služieb, sortimentu a kvality ponuky.</w:t>
            </w:r>
          </w:p>
          <w:p w:rsidR="00F413D3" w:rsidRPr="00E43740" w:rsidRDefault="00F413D3" w:rsidP="00C3780C">
            <w:pPr>
              <w:spacing w:line="360" w:lineRule="auto"/>
              <w:ind w:firstLine="0"/>
              <w:rPr>
                <w:rFonts w:ascii="Arial" w:hAnsi="Arial" w:cs="Arial"/>
                <w:i/>
                <w:iCs/>
              </w:rPr>
            </w:pPr>
          </w:p>
        </w:tc>
        <w:tc>
          <w:tcPr>
            <w:tcW w:w="4255" w:type="dxa"/>
            <w:vAlign w:val="center"/>
          </w:tcPr>
          <w:p w:rsidR="00F413D3" w:rsidRPr="00E43740" w:rsidRDefault="00F413D3" w:rsidP="00C3780C">
            <w:pPr>
              <w:numPr>
                <w:ilvl w:val="0"/>
                <w:numId w:val="4"/>
              </w:numPr>
              <w:tabs>
                <w:tab w:val="num" w:pos="432"/>
              </w:tabs>
              <w:spacing w:line="360" w:lineRule="auto"/>
              <w:ind w:left="432"/>
              <w:rPr>
                <w:rFonts w:ascii="Arial" w:hAnsi="Arial" w:cs="Arial"/>
                <w:i/>
                <w:iCs/>
              </w:rPr>
            </w:pPr>
            <w:r w:rsidRPr="00E43740">
              <w:rPr>
                <w:rFonts w:ascii="Arial" w:hAnsi="Arial" w:cs="Arial"/>
                <w:i/>
                <w:iCs/>
              </w:rPr>
              <w:t xml:space="preserve">stav prípravy projektov pre jednotlivé zámery a nedostatok finančných zdrojov, </w:t>
            </w:r>
          </w:p>
          <w:p w:rsidR="00F413D3" w:rsidRPr="00E43740" w:rsidRDefault="00F413D3" w:rsidP="00C3780C">
            <w:pPr>
              <w:numPr>
                <w:ilvl w:val="0"/>
                <w:numId w:val="4"/>
              </w:numPr>
              <w:tabs>
                <w:tab w:val="num" w:pos="432"/>
              </w:tabs>
              <w:spacing w:line="360" w:lineRule="auto"/>
              <w:ind w:left="432"/>
              <w:rPr>
                <w:rFonts w:ascii="Arial" w:hAnsi="Arial" w:cs="Arial"/>
                <w:i/>
                <w:iCs/>
              </w:rPr>
            </w:pPr>
            <w:r w:rsidRPr="00E43740">
              <w:rPr>
                <w:rFonts w:ascii="Arial" w:hAnsi="Arial" w:cs="Arial"/>
                <w:i/>
                <w:iCs/>
              </w:rPr>
              <w:t xml:space="preserve">vysoký stupeň opotrebenia jednotlivých mestských objektov, potreba údržby, opráv, rekonštrukcií, ako aj zlepšenia vnútorného vybavenia, </w:t>
            </w:r>
          </w:p>
          <w:p w:rsidR="00F413D3" w:rsidRPr="00E43740" w:rsidRDefault="00F413D3" w:rsidP="00C3780C">
            <w:pPr>
              <w:numPr>
                <w:ilvl w:val="0"/>
                <w:numId w:val="4"/>
              </w:numPr>
              <w:tabs>
                <w:tab w:val="num" w:pos="432"/>
              </w:tabs>
              <w:spacing w:line="360" w:lineRule="auto"/>
              <w:ind w:left="432"/>
              <w:rPr>
                <w:rFonts w:ascii="Arial" w:hAnsi="Arial" w:cs="Arial"/>
                <w:i/>
                <w:iCs/>
              </w:rPr>
            </w:pPr>
            <w:r w:rsidRPr="00E43740">
              <w:rPr>
                <w:rFonts w:ascii="Arial" w:hAnsi="Arial" w:cs="Arial"/>
                <w:i/>
                <w:iCs/>
              </w:rPr>
              <w:t xml:space="preserve">potreba súhlasu vlastníkov starých, najmä hospodárskych budov s ich postupným odstraňovaním, </w:t>
            </w:r>
          </w:p>
          <w:p w:rsidR="00F413D3" w:rsidRPr="00E43740" w:rsidRDefault="00F413D3" w:rsidP="00C3780C">
            <w:pPr>
              <w:numPr>
                <w:ilvl w:val="0"/>
                <w:numId w:val="4"/>
              </w:numPr>
              <w:tabs>
                <w:tab w:val="num" w:pos="432"/>
              </w:tabs>
              <w:spacing w:line="360" w:lineRule="auto"/>
              <w:ind w:left="432"/>
              <w:rPr>
                <w:rFonts w:ascii="Arial" w:hAnsi="Arial" w:cs="Arial"/>
                <w:i/>
                <w:iCs/>
              </w:rPr>
            </w:pPr>
            <w:r w:rsidRPr="00E43740">
              <w:rPr>
                <w:rFonts w:ascii="Arial" w:hAnsi="Arial" w:cs="Arial"/>
                <w:i/>
                <w:iCs/>
              </w:rPr>
              <w:t xml:space="preserve">stav a vývoj zdravotného stavu obyvateľstva. </w:t>
            </w:r>
          </w:p>
        </w:tc>
      </w:tr>
    </w:tbl>
    <w:p w:rsidR="00F413D3" w:rsidRPr="00E43740" w:rsidRDefault="00F413D3" w:rsidP="00C3780C">
      <w:pPr>
        <w:spacing w:line="360" w:lineRule="auto"/>
        <w:ind w:firstLine="0"/>
        <w:rPr>
          <w:rFonts w:ascii="Arial" w:hAnsi="Arial" w:cs="Arial"/>
        </w:rPr>
      </w:pPr>
    </w:p>
    <w:tbl>
      <w:tblPr>
        <w:tblW w:w="8856"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01"/>
        <w:gridCol w:w="4255"/>
      </w:tblGrid>
      <w:tr w:rsidR="00F413D3" w:rsidRPr="00E43740">
        <w:trPr>
          <w:trHeight w:val="224"/>
        </w:trPr>
        <w:tc>
          <w:tcPr>
            <w:tcW w:w="8856" w:type="dxa"/>
            <w:gridSpan w:val="2"/>
            <w:vAlign w:val="center"/>
          </w:tcPr>
          <w:p w:rsidR="00F413D3" w:rsidRPr="00E43740" w:rsidRDefault="00F413D3" w:rsidP="00C3780C">
            <w:pPr>
              <w:spacing w:line="360" w:lineRule="auto"/>
              <w:jc w:val="center"/>
              <w:rPr>
                <w:rFonts w:ascii="Arial" w:hAnsi="Arial" w:cs="Arial"/>
                <w:b/>
                <w:bCs/>
              </w:rPr>
            </w:pPr>
            <w:r w:rsidRPr="00E43740">
              <w:rPr>
                <w:rFonts w:ascii="Arial" w:hAnsi="Arial" w:cs="Arial"/>
                <w:b/>
                <w:bCs/>
              </w:rPr>
              <w:t>Demografický vývoj a ľudské zdroje.</w:t>
            </w:r>
          </w:p>
        </w:tc>
      </w:tr>
      <w:tr w:rsidR="00F413D3" w:rsidRPr="00E43740">
        <w:trPr>
          <w:trHeight w:val="224"/>
        </w:trPr>
        <w:tc>
          <w:tcPr>
            <w:tcW w:w="4601" w:type="dxa"/>
            <w:shd w:val="clear" w:color="auto" w:fill="A6A6A6"/>
            <w:vAlign w:val="center"/>
          </w:tcPr>
          <w:p w:rsidR="00F413D3" w:rsidRPr="00E43740" w:rsidRDefault="00F413D3" w:rsidP="00C3780C">
            <w:pPr>
              <w:spacing w:line="360" w:lineRule="auto"/>
              <w:jc w:val="center"/>
              <w:rPr>
                <w:rFonts w:ascii="Arial" w:hAnsi="Arial" w:cs="Arial"/>
                <w:b/>
                <w:bCs/>
                <w:caps/>
              </w:rPr>
            </w:pPr>
            <w:r w:rsidRPr="00E43740">
              <w:rPr>
                <w:rFonts w:ascii="Arial" w:hAnsi="Arial" w:cs="Arial"/>
                <w:b/>
                <w:bCs/>
                <w:caps/>
              </w:rPr>
              <w:t>Silné stránky</w:t>
            </w:r>
          </w:p>
        </w:tc>
        <w:tc>
          <w:tcPr>
            <w:tcW w:w="4255" w:type="dxa"/>
            <w:shd w:val="clear" w:color="auto" w:fill="A6A6A6"/>
            <w:vAlign w:val="center"/>
          </w:tcPr>
          <w:p w:rsidR="00F413D3" w:rsidRPr="00E43740" w:rsidRDefault="00F413D3" w:rsidP="00C3780C">
            <w:pPr>
              <w:spacing w:line="360" w:lineRule="auto"/>
              <w:jc w:val="center"/>
              <w:rPr>
                <w:rFonts w:ascii="Arial" w:hAnsi="Arial" w:cs="Arial"/>
                <w:b/>
                <w:bCs/>
                <w:caps/>
              </w:rPr>
            </w:pPr>
            <w:r w:rsidRPr="00E43740">
              <w:rPr>
                <w:rFonts w:ascii="Arial" w:hAnsi="Arial" w:cs="Arial"/>
                <w:b/>
                <w:bCs/>
                <w:caps/>
              </w:rPr>
              <w:t>Slabé stránky</w:t>
            </w:r>
          </w:p>
        </w:tc>
      </w:tr>
      <w:tr w:rsidR="00F413D3" w:rsidRPr="00E43740">
        <w:trPr>
          <w:trHeight w:val="1649"/>
        </w:trPr>
        <w:tc>
          <w:tcPr>
            <w:tcW w:w="4601" w:type="dxa"/>
            <w:vAlign w:val="center"/>
          </w:tcPr>
          <w:p w:rsidR="00F413D3" w:rsidRPr="00E43740" w:rsidRDefault="00F413D3" w:rsidP="00C3780C">
            <w:pPr>
              <w:numPr>
                <w:ilvl w:val="0"/>
                <w:numId w:val="5"/>
              </w:numPr>
              <w:tabs>
                <w:tab w:val="num" w:pos="360"/>
              </w:tabs>
              <w:spacing w:line="360" w:lineRule="auto"/>
              <w:ind w:left="360"/>
              <w:rPr>
                <w:rFonts w:ascii="Arial" w:hAnsi="Arial" w:cs="Arial"/>
                <w:i/>
                <w:iCs/>
              </w:rPr>
            </w:pPr>
            <w:r w:rsidRPr="00E43740">
              <w:rPr>
                <w:rFonts w:ascii="Arial" w:hAnsi="Arial" w:cs="Arial"/>
                <w:i/>
                <w:iCs/>
              </w:rPr>
              <w:t xml:space="preserve">takmer jednotná národnostná štruktúra obyvateľov, </w:t>
            </w:r>
          </w:p>
          <w:p w:rsidR="00F413D3" w:rsidRPr="00E43740" w:rsidRDefault="00F413D3" w:rsidP="00C3780C">
            <w:pPr>
              <w:numPr>
                <w:ilvl w:val="0"/>
                <w:numId w:val="5"/>
              </w:numPr>
              <w:tabs>
                <w:tab w:val="num" w:pos="360"/>
              </w:tabs>
              <w:spacing w:line="360" w:lineRule="auto"/>
              <w:ind w:left="360"/>
              <w:rPr>
                <w:rFonts w:ascii="Arial" w:hAnsi="Arial" w:cs="Arial"/>
                <w:i/>
                <w:iCs/>
              </w:rPr>
            </w:pPr>
            <w:r w:rsidRPr="00E43740">
              <w:rPr>
                <w:rFonts w:ascii="Arial" w:hAnsi="Arial" w:cs="Arial"/>
                <w:i/>
                <w:iCs/>
              </w:rPr>
              <w:t xml:space="preserve">dopravné spojenie do zamestnania, škôl, na kultúrne, športové a iné podujatia, </w:t>
            </w:r>
          </w:p>
          <w:p w:rsidR="00F413D3" w:rsidRPr="00E43740" w:rsidRDefault="00F413D3" w:rsidP="00DF5A92">
            <w:pPr>
              <w:spacing w:line="360" w:lineRule="auto"/>
              <w:ind w:firstLine="0"/>
              <w:rPr>
                <w:rFonts w:ascii="Arial" w:hAnsi="Arial" w:cs="Arial"/>
                <w:i/>
                <w:iCs/>
              </w:rPr>
            </w:pPr>
            <w:r w:rsidRPr="00E43740">
              <w:rPr>
                <w:rFonts w:ascii="Arial" w:hAnsi="Arial" w:cs="Arial"/>
                <w:i/>
                <w:iCs/>
              </w:rPr>
              <w:t xml:space="preserve">-     predpoklady priaznivého  </w:t>
            </w:r>
          </w:p>
          <w:p w:rsidR="00F413D3" w:rsidRPr="00E43740" w:rsidRDefault="00F413D3" w:rsidP="00DF5A92">
            <w:pPr>
              <w:spacing w:line="360" w:lineRule="auto"/>
              <w:ind w:firstLine="0"/>
              <w:rPr>
                <w:rFonts w:ascii="Arial" w:hAnsi="Arial" w:cs="Arial"/>
                <w:i/>
                <w:iCs/>
              </w:rPr>
            </w:pPr>
            <w:r w:rsidRPr="00E43740">
              <w:rPr>
                <w:rFonts w:ascii="Arial" w:hAnsi="Arial" w:cs="Arial"/>
                <w:i/>
                <w:iCs/>
              </w:rPr>
              <w:t xml:space="preserve">     demografického vývoja počtu obyvateľov,</w:t>
            </w:r>
          </w:p>
        </w:tc>
        <w:tc>
          <w:tcPr>
            <w:tcW w:w="4255" w:type="dxa"/>
            <w:vAlign w:val="center"/>
          </w:tcPr>
          <w:p w:rsidR="00F413D3" w:rsidRPr="00E43740" w:rsidRDefault="00F413D3" w:rsidP="00C3780C">
            <w:pPr>
              <w:numPr>
                <w:ilvl w:val="0"/>
                <w:numId w:val="4"/>
              </w:numPr>
              <w:tabs>
                <w:tab w:val="num" w:pos="432"/>
              </w:tabs>
              <w:spacing w:line="360" w:lineRule="auto"/>
              <w:ind w:left="432"/>
              <w:rPr>
                <w:rFonts w:ascii="Arial" w:hAnsi="Arial" w:cs="Arial"/>
                <w:i/>
                <w:iCs/>
              </w:rPr>
            </w:pPr>
            <w:r w:rsidRPr="00E43740">
              <w:rPr>
                <w:rFonts w:ascii="Arial" w:hAnsi="Arial" w:cs="Arial"/>
                <w:i/>
                <w:iCs/>
              </w:rPr>
              <w:t xml:space="preserve">nepriaznivá vzdelanostná štruktúra v meste, </w:t>
            </w:r>
          </w:p>
          <w:p w:rsidR="00F413D3" w:rsidRPr="00E43740" w:rsidRDefault="00F413D3" w:rsidP="009C213F">
            <w:pPr>
              <w:numPr>
                <w:ilvl w:val="0"/>
                <w:numId w:val="4"/>
              </w:numPr>
              <w:tabs>
                <w:tab w:val="num" w:pos="432"/>
              </w:tabs>
              <w:spacing w:line="360" w:lineRule="auto"/>
              <w:ind w:left="432"/>
              <w:rPr>
                <w:rFonts w:ascii="Arial" w:hAnsi="Arial" w:cs="Arial"/>
                <w:i/>
                <w:iCs/>
              </w:rPr>
            </w:pPr>
            <w:r w:rsidRPr="00E43740">
              <w:rPr>
                <w:rFonts w:ascii="Arial" w:hAnsi="Arial" w:cs="Arial"/>
                <w:i/>
                <w:iCs/>
              </w:rPr>
              <w:t xml:space="preserve">málo pracovných príležitostí priamo v meste. </w:t>
            </w:r>
          </w:p>
        </w:tc>
      </w:tr>
      <w:tr w:rsidR="00F413D3" w:rsidRPr="00E43740">
        <w:trPr>
          <w:trHeight w:val="224"/>
        </w:trPr>
        <w:tc>
          <w:tcPr>
            <w:tcW w:w="4601" w:type="dxa"/>
            <w:shd w:val="clear" w:color="auto" w:fill="A6A6A6"/>
            <w:vAlign w:val="center"/>
          </w:tcPr>
          <w:p w:rsidR="00F413D3" w:rsidRPr="00E43740" w:rsidRDefault="00F413D3" w:rsidP="00C3780C">
            <w:pPr>
              <w:spacing w:line="360" w:lineRule="auto"/>
              <w:jc w:val="center"/>
              <w:rPr>
                <w:rFonts w:ascii="Arial" w:hAnsi="Arial" w:cs="Arial"/>
                <w:b/>
                <w:bCs/>
                <w:caps/>
              </w:rPr>
            </w:pPr>
            <w:r w:rsidRPr="00E43740">
              <w:rPr>
                <w:rFonts w:ascii="Arial" w:hAnsi="Arial" w:cs="Arial"/>
                <w:b/>
                <w:bCs/>
                <w:caps/>
              </w:rPr>
              <w:t>Príležitosti</w:t>
            </w:r>
          </w:p>
        </w:tc>
        <w:tc>
          <w:tcPr>
            <w:tcW w:w="4255" w:type="dxa"/>
            <w:shd w:val="clear" w:color="auto" w:fill="A6A6A6"/>
            <w:vAlign w:val="center"/>
          </w:tcPr>
          <w:p w:rsidR="00F413D3" w:rsidRPr="00E43740" w:rsidRDefault="00F413D3" w:rsidP="00C3780C">
            <w:pPr>
              <w:spacing w:line="360" w:lineRule="auto"/>
              <w:jc w:val="center"/>
              <w:rPr>
                <w:rFonts w:ascii="Arial" w:hAnsi="Arial" w:cs="Arial"/>
                <w:b/>
                <w:bCs/>
                <w:caps/>
              </w:rPr>
            </w:pPr>
            <w:r w:rsidRPr="00E43740">
              <w:rPr>
                <w:rFonts w:ascii="Arial" w:hAnsi="Arial" w:cs="Arial"/>
                <w:b/>
                <w:bCs/>
                <w:caps/>
              </w:rPr>
              <w:t>Ohrozenia</w:t>
            </w:r>
          </w:p>
        </w:tc>
      </w:tr>
      <w:tr w:rsidR="00F413D3" w:rsidRPr="00E43740">
        <w:trPr>
          <w:trHeight w:val="1413"/>
        </w:trPr>
        <w:tc>
          <w:tcPr>
            <w:tcW w:w="4601" w:type="dxa"/>
            <w:vAlign w:val="center"/>
          </w:tcPr>
          <w:p w:rsidR="00F413D3" w:rsidRPr="00E43740" w:rsidRDefault="00F413D3" w:rsidP="00C3780C">
            <w:pPr>
              <w:numPr>
                <w:ilvl w:val="0"/>
                <w:numId w:val="4"/>
              </w:numPr>
              <w:tabs>
                <w:tab w:val="num" w:pos="360"/>
              </w:tabs>
              <w:spacing w:line="360" w:lineRule="auto"/>
              <w:ind w:left="360"/>
              <w:rPr>
                <w:rFonts w:ascii="Arial" w:hAnsi="Arial" w:cs="Arial"/>
                <w:i/>
                <w:iCs/>
              </w:rPr>
            </w:pPr>
            <w:r w:rsidRPr="00E43740">
              <w:rPr>
                <w:rFonts w:ascii="Arial" w:hAnsi="Arial" w:cs="Arial"/>
                <w:i/>
                <w:iCs/>
              </w:rPr>
              <w:t>vznik pracovných príležitostí a ekonomický rozvoj celej oblasti,</w:t>
            </w:r>
          </w:p>
          <w:p w:rsidR="00F413D3" w:rsidRPr="00E43740" w:rsidRDefault="00F413D3" w:rsidP="00C3780C">
            <w:pPr>
              <w:numPr>
                <w:ilvl w:val="0"/>
                <w:numId w:val="4"/>
              </w:numPr>
              <w:tabs>
                <w:tab w:val="num" w:pos="360"/>
              </w:tabs>
              <w:spacing w:line="360" w:lineRule="auto"/>
              <w:ind w:left="360"/>
              <w:rPr>
                <w:rFonts w:ascii="Arial" w:hAnsi="Arial" w:cs="Arial"/>
                <w:i/>
                <w:iCs/>
              </w:rPr>
            </w:pPr>
            <w:r w:rsidRPr="00E43740">
              <w:rPr>
                <w:rFonts w:ascii="Arial" w:hAnsi="Arial" w:cs="Arial"/>
                <w:i/>
                <w:iCs/>
              </w:rPr>
              <w:t>vytváranie podmienok pre zamestnanie mladej generácie,</w:t>
            </w:r>
          </w:p>
          <w:p w:rsidR="00F413D3" w:rsidRPr="00E43740" w:rsidRDefault="00F413D3" w:rsidP="00C3780C">
            <w:pPr>
              <w:numPr>
                <w:ilvl w:val="0"/>
                <w:numId w:val="4"/>
              </w:numPr>
              <w:tabs>
                <w:tab w:val="num" w:pos="360"/>
              </w:tabs>
              <w:spacing w:line="360" w:lineRule="auto"/>
              <w:ind w:left="360"/>
              <w:rPr>
                <w:rFonts w:ascii="Arial" w:hAnsi="Arial" w:cs="Arial"/>
                <w:i/>
                <w:iCs/>
              </w:rPr>
            </w:pPr>
            <w:r w:rsidRPr="00E43740">
              <w:rPr>
                <w:rFonts w:ascii="Arial" w:hAnsi="Arial" w:cs="Arial"/>
                <w:i/>
                <w:iCs/>
              </w:rPr>
              <w:t xml:space="preserve">zvyšovanie kvalitatívnej úrovne sociálnej  starostlivosti. </w:t>
            </w:r>
          </w:p>
        </w:tc>
        <w:tc>
          <w:tcPr>
            <w:tcW w:w="4255" w:type="dxa"/>
            <w:vAlign w:val="center"/>
          </w:tcPr>
          <w:p w:rsidR="00F413D3" w:rsidRPr="00E43740" w:rsidRDefault="00F413D3" w:rsidP="00C3780C">
            <w:pPr>
              <w:numPr>
                <w:ilvl w:val="0"/>
                <w:numId w:val="4"/>
              </w:numPr>
              <w:tabs>
                <w:tab w:val="num" w:pos="432"/>
              </w:tabs>
              <w:spacing w:line="360" w:lineRule="auto"/>
              <w:ind w:left="432"/>
              <w:rPr>
                <w:rFonts w:ascii="Arial" w:hAnsi="Arial" w:cs="Arial"/>
                <w:i/>
                <w:iCs/>
              </w:rPr>
            </w:pPr>
            <w:r w:rsidRPr="00E43740">
              <w:rPr>
                <w:rFonts w:ascii="Arial" w:hAnsi="Arial" w:cs="Arial"/>
                <w:i/>
                <w:iCs/>
              </w:rPr>
              <w:t>nepriaznivý ekonomický a sociálny vývoj v spoločnosti, existenčné podmienky pre zabezpečenie rodiny,</w:t>
            </w:r>
          </w:p>
          <w:p w:rsidR="00F413D3" w:rsidRPr="00E43740" w:rsidRDefault="00F413D3" w:rsidP="00C3780C">
            <w:pPr>
              <w:numPr>
                <w:ilvl w:val="0"/>
                <w:numId w:val="4"/>
              </w:numPr>
              <w:tabs>
                <w:tab w:val="num" w:pos="432"/>
              </w:tabs>
              <w:spacing w:line="360" w:lineRule="auto"/>
              <w:ind w:left="432"/>
              <w:rPr>
                <w:rFonts w:ascii="Arial" w:hAnsi="Arial" w:cs="Arial"/>
                <w:i/>
                <w:iCs/>
              </w:rPr>
            </w:pPr>
            <w:r w:rsidRPr="00E43740">
              <w:rPr>
                <w:rFonts w:ascii="Arial" w:hAnsi="Arial" w:cs="Arial"/>
                <w:i/>
                <w:iCs/>
              </w:rPr>
              <w:t xml:space="preserve">nezamestnanosť, odchádzanie za prácou. </w:t>
            </w:r>
          </w:p>
        </w:tc>
      </w:tr>
    </w:tbl>
    <w:p w:rsidR="00F413D3" w:rsidRPr="00E43740" w:rsidRDefault="00F413D3" w:rsidP="00C3780C">
      <w:pPr>
        <w:spacing w:line="360" w:lineRule="auto"/>
        <w:rPr>
          <w:rFonts w:ascii="Arial" w:hAnsi="Arial" w:cs="Arial"/>
        </w:rPr>
      </w:pPr>
    </w:p>
    <w:tbl>
      <w:tblPr>
        <w:tblW w:w="892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38"/>
        <w:gridCol w:w="4290"/>
      </w:tblGrid>
      <w:tr w:rsidR="00F413D3" w:rsidRPr="00E43740">
        <w:trPr>
          <w:trHeight w:val="228"/>
        </w:trPr>
        <w:tc>
          <w:tcPr>
            <w:tcW w:w="8928" w:type="dxa"/>
            <w:gridSpan w:val="2"/>
            <w:vAlign w:val="center"/>
          </w:tcPr>
          <w:p w:rsidR="00F413D3" w:rsidRPr="00E43740" w:rsidRDefault="00F413D3" w:rsidP="00C3780C">
            <w:pPr>
              <w:spacing w:line="360" w:lineRule="auto"/>
              <w:jc w:val="center"/>
              <w:rPr>
                <w:rFonts w:ascii="Arial" w:hAnsi="Arial" w:cs="Arial"/>
                <w:b/>
                <w:bCs/>
              </w:rPr>
            </w:pPr>
            <w:r w:rsidRPr="00E43740">
              <w:rPr>
                <w:rFonts w:ascii="Arial" w:hAnsi="Arial" w:cs="Arial"/>
                <w:b/>
                <w:bCs/>
              </w:rPr>
              <w:t>Záujmové združenia, kultúrne a spoločenské aktivity.</w:t>
            </w:r>
          </w:p>
        </w:tc>
      </w:tr>
      <w:tr w:rsidR="00F413D3" w:rsidRPr="00E43740">
        <w:trPr>
          <w:trHeight w:val="228"/>
        </w:trPr>
        <w:tc>
          <w:tcPr>
            <w:tcW w:w="4638" w:type="dxa"/>
            <w:shd w:val="clear" w:color="auto" w:fill="A6A6A6"/>
            <w:vAlign w:val="center"/>
          </w:tcPr>
          <w:p w:rsidR="00F413D3" w:rsidRPr="00E43740" w:rsidRDefault="00F413D3" w:rsidP="00C3780C">
            <w:pPr>
              <w:spacing w:line="360" w:lineRule="auto"/>
              <w:jc w:val="center"/>
              <w:rPr>
                <w:rFonts w:ascii="Arial" w:hAnsi="Arial" w:cs="Arial"/>
                <w:b/>
                <w:bCs/>
                <w:caps/>
              </w:rPr>
            </w:pPr>
            <w:r w:rsidRPr="00E43740">
              <w:rPr>
                <w:rFonts w:ascii="Arial" w:hAnsi="Arial" w:cs="Arial"/>
                <w:b/>
                <w:bCs/>
                <w:caps/>
              </w:rPr>
              <w:t>Silné stránky</w:t>
            </w:r>
          </w:p>
        </w:tc>
        <w:tc>
          <w:tcPr>
            <w:tcW w:w="4290" w:type="dxa"/>
            <w:shd w:val="clear" w:color="auto" w:fill="A6A6A6"/>
            <w:vAlign w:val="center"/>
          </w:tcPr>
          <w:p w:rsidR="00F413D3" w:rsidRPr="00E43740" w:rsidRDefault="00F413D3" w:rsidP="00C3780C">
            <w:pPr>
              <w:spacing w:line="360" w:lineRule="auto"/>
              <w:jc w:val="center"/>
              <w:rPr>
                <w:rFonts w:ascii="Arial" w:hAnsi="Arial" w:cs="Arial"/>
                <w:b/>
                <w:bCs/>
                <w:caps/>
              </w:rPr>
            </w:pPr>
            <w:r w:rsidRPr="00E43740">
              <w:rPr>
                <w:rFonts w:ascii="Arial" w:hAnsi="Arial" w:cs="Arial"/>
                <w:b/>
                <w:bCs/>
                <w:caps/>
              </w:rPr>
              <w:t>Slabé stránky</w:t>
            </w:r>
          </w:p>
        </w:tc>
      </w:tr>
      <w:tr w:rsidR="00F413D3" w:rsidRPr="00E43740">
        <w:trPr>
          <w:trHeight w:val="1896"/>
        </w:trPr>
        <w:tc>
          <w:tcPr>
            <w:tcW w:w="4638" w:type="dxa"/>
            <w:vAlign w:val="center"/>
          </w:tcPr>
          <w:p w:rsidR="00F413D3" w:rsidRPr="00E43740" w:rsidRDefault="00F413D3" w:rsidP="00C3780C">
            <w:pPr>
              <w:numPr>
                <w:ilvl w:val="0"/>
                <w:numId w:val="5"/>
              </w:numPr>
              <w:tabs>
                <w:tab w:val="num" w:pos="360"/>
              </w:tabs>
              <w:spacing w:line="360" w:lineRule="auto"/>
              <w:ind w:left="360"/>
              <w:rPr>
                <w:rFonts w:ascii="Arial" w:hAnsi="Arial" w:cs="Arial"/>
                <w:i/>
                <w:iCs/>
              </w:rPr>
            </w:pPr>
            <w:r w:rsidRPr="00E43740">
              <w:rPr>
                <w:rFonts w:ascii="Arial" w:hAnsi="Arial" w:cs="Arial"/>
                <w:i/>
                <w:iCs/>
              </w:rPr>
              <w:t>organizovanie kultúrnych podujatí detí a mládeže</w:t>
            </w:r>
          </w:p>
          <w:p w:rsidR="00F413D3" w:rsidRPr="00E43740" w:rsidRDefault="00F413D3" w:rsidP="00C3780C">
            <w:pPr>
              <w:numPr>
                <w:ilvl w:val="0"/>
                <w:numId w:val="5"/>
              </w:numPr>
              <w:tabs>
                <w:tab w:val="num" w:pos="360"/>
              </w:tabs>
              <w:spacing w:line="360" w:lineRule="auto"/>
              <w:ind w:left="360"/>
              <w:rPr>
                <w:rFonts w:ascii="Arial" w:hAnsi="Arial" w:cs="Arial"/>
                <w:i/>
                <w:iCs/>
              </w:rPr>
            </w:pPr>
            <w:r w:rsidRPr="00E43740">
              <w:rPr>
                <w:rFonts w:ascii="Arial" w:hAnsi="Arial" w:cs="Arial"/>
                <w:i/>
                <w:iCs/>
              </w:rPr>
              <w:t>tradícia v organizovaní kultúrno-spoločenských podujatí.</w:t>
            </w:r>
          </w:p>
        </w:tc>
        <w:tc>
          <w:tcPr>
            <w:tcW w:w="4290" w:type="dxa"/>
            <w:vAlign w:val="center"/>
          </w:tcPr>
          <w:p w:rsidR="00F413D3" w:rsidRPr="00E43740" w:rsidRDefault="00F413D3" w:rsidP="00C3780C">
            <w:pPr>
              <w:numPr>
                <w:ilvl w:val="0"/>
                <w:numId w:val="4"/>
              </w:numPr>
              <w:tabs>
                <w:tab w:val="num" w:pos="432"/>
              </w:tabs>
              <w:spacing w:line="360" w:lineRule="auto"/>
              <w:ind w:left="432"/>
              <w:rPr>
                <w:rFonts w:ascii="Arial" w:hAnsi="Arial" w:cs="Arial"/>
                <w:i/>
                <w:iCs/>
              </w:rPr>
            </w:pPr>
            <w:r w:rsidRPr="00E43740">
              <w:rPr>
                <w:rFonts w:ascii="Arial" w:hAnsi="Arial" w:cs="Arial"/>
                <w:i/>
                <w:iCs/>
              </w:rPr>
              <w:t>menší záujem mladších generácií o záujmovú činnosť, kultúrne a športové aktivity, atď.,</w:t>
            </w:r>
          </w:p>
          <w:p w:rsidR="00F413D3" w:rsidRPr="00E43740" w:rsidRDefault="00F413D3" w:rsidP="00C3780C">
            <w:pPr>
              <w:numPr>
                <w:ilvl w:val="0"/>
                <w:numId w:val="4"/>
              </w:numPr>
              <w:tabs>
                <w:tab w:val="num" w:pos="432"/>
              </w:tabs>
              <w:spacing w:line="360" w:lineRule="auto"/>
              <w:ind w:left="432"/>
              <w:rPr>
                <w:rFonts w:ascii="Arial" w:hAnsi="Arial" w:cs="Arial"/>
                <w:i/>
                <w:iCs/>
              </w:rPr>
            </w:pPr>
            <w:r w:rsidRPr="00E43740">
              <w:rPr>
                <w:rFonts w:ascii="Arial" w:hAnsi="Arial" w:cs="Arial"/>
                <w:i/>
                <w:iCs/>
              </w:rPr>
              <w:t xml:space="preserve">nedostatočná zapojenosť podnikateľských subjektov na kultúrno-spoločenských akciách, </w:t>
            </w:r>
          </w:p>
          <w:p w:rsidR="00F413D3" w:rsidRPr="00E43740" w:rsidRDefault="00F413D3" w:rsidP="00C3780C">
            <w:pPr>
              <w:spacing w:line="360" w:lineRule="auto"/>
              <w:ind w:left="432" w:firstLine="0"/>
              <w:rPr>
                <w:rFonts w:ascii="Arial" w:hAnsi="Arial" w:cs="Arial"/>
                <w:i/>
                <w:iCs/>
              </w:rPr>
            </w:pPr>
          </w:p>
        </w:tc>
      </w:tr>
      <w:tr w:rsidR="00F413D3" w:rsidRPr="00E43740">
        <w:trPr>
          <w:trHeight w:val="228"/>
        </w:trPr>
        <w:tc>
          <w:tcPr>
            <w:tcW w:w="4638" w:type="dxa"/>
            <w:shd w:val="clear" w:color="auto" w:fill="A6A6A6"/>
            <w:vAlign w:val="center"/>
          </w:tcPr>
          <w:p w:rsidR="00F413D3" w:rsidRPr="00E43740" w:rsidRDefault="00F413D3" w:rsidP="00C3780C">
            <w:pPr>
              <w:spacing w:line="360" w:lineRule="auto"/>
              <w:jc w:val="center"/>
              <w:rPr>
                <w:rFonts w:ascii="Arial" w:hAnsi="Arial" w:cs="Arial"/>
                <w:b/>
                <w:bCs/>
                <w:caps/>
              </w:rPr>
            </w:pPr>
            <w:r w:rsidRPr="00E43740">
              <w:rPr>
                <w:rFonts w:ascii="Arial" w:hAnsi="Arial" w:cs="Arial"/>
                <w:b/>
                <w:bCs/>
                <w:caps/>
              </w:rPr>
              <w:t>Príležitosti</w:t>
            </w:r>
          </w:p>
        </w:tc>
        <w:tc>
          <w:tcPr>
            <w:tcW w:w="4290" w:type="dxa"/>
            <w:shd w:val="clear" w:color="auto" w:fill="A6A6A6"/>
            <w:vAlign w:val="center"/>
          </w:tcPr>
          <w:p w:rsidR="00F413D3" w:rsidRPr="00E43740" w:rsidRDefault="00F413D3" w:rsidP="00C3780C">
            <w:pPr>
              <w:spacing w:line="360" w:lineRule="auto"/>
              <w:jc w:val="center"/>
              <w:rPr>
                <w:rFonts w:ascii="Arial" w:hAnsi="Arial" w:cs="Arial"/>
                <w:b/>
                <w:bCs/>
                <w:caps/>
              </w:rPr>
            </w:pPr>
            <w:r w:rsidRPr="00E43740">
              <w:rPr>
                <w:rFonts w:ascii="Arial" w:hAnsi="Arial" w:cs="Arial"/>
                <w:b/>
                <w:bCs/>
                <w:caps/>
              </w:rPr>
              <w:t>Ohrozenia</w:t>
            </w:r>
          </w:p>
        </w:tc>
      </w:tr>
      <w:tr w:rsidR="00F413D3" w:rsidRPr="00E43740">
        <w:trPr>
          <w:trHeight w:val="1428"/>
        </w:trPr>
        <w:tc>
          <w:tcPr>
            <w:tcW w:w="4638" w:type="dxa"/>
            <w:vAlign w:val="center"/>
          </w:tcPr>
          <w:p w:rsidR="00F413D3" w:rsidRPr="00E43740" w:rsidRDefault="00F413D3" w:rsidP="00C3780C">
            <w:pPr>
              <w:numPr>
                <w:ilvl w:val="0"/>
                <w:numId w:val="4"/>
              </w:numPr>
              <w:tabs>
                <w:tab w:val="num" w:pos="360"/>
              </w:tabs>
              <w:spacing w:line="360" w:lineRule="auto"/>
              <w:ind w:left="360"/>
              <w:rPr>
                <w:rFonts w:ascii="Arial" w:hAnsi="Arial" w:cs="Arial"/>
                <w:i/>
                <w:iCs/>
              </w:rPr>
            </w:pPr>
            <w:r w:rsidRPr="00E43740">
              <w:rPr>
                <w:rFonts w:ascii="Arial" w:hAnsi="Arial" w:cs="Arial"/>
                <w:i/>
                <w:iCs/>
              </w:rPr>
              <w:t xml:space="preserve">zapojenie všetkých vekových zložiek obyvateľstva na záujmových aktivitách, </w:t>
            </w:r>
          </w:p>
          <w:p w:rsidR="00F413D3" w:rsidRPr="00E43740" w:rsidRDefault="00F413D3" w:rsidP="00C3780C">
            <w:pPr>
              <w:numPr>
                <w:ilvl w:val="0"/>
                <w:numId w:val="4"/>
              </w:numPr>
              <w:tabs>
                <w:tab w:val="num" w:pos="360"/>
              </w:tabs>
              <w:spacing w:line="360" w:lineRule="auto"/>
              <w:ind w:left="360"/>
              <w:rPr>
                <w:rFonts w:ascii="Arial" w:hAnsi="Arial" w:cs="Arial"/>
                <w:i/>
                <w:iCs/>
              </w:rPr>
            </w:pPr>
            <w:r w:rsidRPr="00E43740">
              <w:rPr>
                <w:rFonts w:ascii="Arial" w:hAnsi="Arial" w:cs="Arial"/>
                <w:i/>
                <w:iCs/>
              </w:rPr>
              <w:t xml:space="preserve">poskytovanie priestorov pre stretávanie a organizovanie mestských  podujatí, </w:t>
            </w:r>
          </w:p>
          <w:p w:rsidR="00F413D3" w:rsidRPr="00E43740" w:rsidRDefault="00F413D3" w:rsidP="009C213F">
            <w:pPr>
              <w:numPr>
                <w:ilvl w:val="0"/>
                <w:numId w:val="4"/>
              </w:numPr>
              <w:tabs>
                <w:tab w:val="num" w:pos="360"/>
              </w:tabs>
              <w:spacing w:line="360" w:lineRule="auto"/>
              <w:ind w:left="360"/>
              <w:rPr>
                <w:rFonts w:ascii="Arial" w:hAnsi="Arial" w:cs="Arial"/>
                <w:i/>
                <w:iCs/>
              </w:rPr>
            </w:pPr>
            <w:r w:rsidRPr="00E43740">
              <w:rPr>
                <w:rFonts w:ascii="Arial" w:hAnsi="Arial" w:cs="Arial"/>
                <w:i/>
                <w:iCs/>
              </w:rPr>
              <w:t xml:space="preserve">pokračovanie v tradíciách mesta v športových, kultúrnych a spoločenských podujatiach. </w:t>
            </w:r>
          </w:p>
        </w:tc>
        <w:tc>
          <w:tcPr>
            <w:tcW w:w="4290" w:type="dxa"/>
            <w:vAlign w:val="center"/>
          </w:tcPr>
          <w:p w:rsidR="00F413D3" w:rsidRPr="00E43740" w:rsidRDefault="00F413D3" w:rsidP="00C3780C">
            <w:pPr>
              <w:numPr>
                <w:ilvl w:val="0"/>
                <w:numId w:val="4"/>
              </w:numPr>
              <w:tabs>
                <w:tab w:val="num" w:pos="432"/>
              </w:tabs>
              <w:spacing w:line="360" w:lineRule="auto"/>
              <w:ind w:left="432"/>
              <w:rPr>
                <w:rFonts w:ascii="Arial" w:hAnsi="Arial" w:cs="Arial"/>
                <w:i/>
                <w:iCs/>
              </w:rPr>
            </w:pPr>
            <w:r w:rsidRPr="00E43740">
              <w:rPr>
                <w:rFonts w:ascii="Arial" w:hAnsi="Arial" w:cs="Arial"/>
                <w:i/>
                <w:iCs/>
              </w:rPr>
              <w:t xml:space="preserve">nedostatok finančných zdrojov na splnenie spoločenských, kultúrnych a športových zámerov, </w:t>
            </w:r>
          </w:p>
          <w:p w:rsidR="00F413D3" w:rsidRPr="00E43740" w:rsidRDefault="00F413D3" w:rsidP="009C213F">
            <w:pPr>
              <w:numPr>
                <w:ilvl w:val="0"/>
                <w:numId w:val="4"/>
              </w:numPr>
              <w:tabs>
                <w:tab w:val="num" w:pos="432"/>
              </w:tabs>
              <w:spacing w:line="360" w:lineRule="auto"/>
              <w:ind w:left="432"/>
              <w:rPr>
                <w:rFonts w:ascii="Arial" w:hAnsi="Arial" w:cs="Arial"/>
                <w:i/>
                <w:iCs/>
              </w:rPr>
            </w:pPr>
            <w:r w:rsidRPr="00E43740">
              <w:rPr>
                <w:rFonts w:ascii="Arial" w:hAnsi="Arial" w:cs="Arial"/>
                <w:i/>
                <w:iCs/>
              </w:rPr>
              <w:t xml:space="preserve">slabší záujem, najmä mladších občanov o činnosť v záujmových združeniach v meste. </w:t>
            </w:r>
          </w:p>
        </w:tc>
      </w:tr>
    </w:tbl>
    <w:p w:rsidR="00F413D3" w:rsidRPr="00E43740" w:rsidRDefault="00F413D3" w:rsidP="00C3780C">
      <w:pPr>
        <w:spacing w:line="360" w:lineRule="auto"/>
        <w:rPr>
          <w:rFonts w:ascii="Arial" w:hAnsi="Arial" w:cs="Arial"/>
        </w:rPr>
      </w:pPr>
    </w:p>
    <w:tbl>
      <w:tblPr>
        <w:tblW w:w="8952"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51"/>
        <w:gridCol w:w="4301"/>
      </w:tblGrid>
      <w:tr w:rsidR="00F413D3" w:rsidRPr="00E43740">
        <w:trPr>
          <w:trHeight w:val="231"/>
        </w:trPr>
        <w:tc>
          <w:tcPr>
            <w:tcW w:w="8952" w:type="dxa"/>
            <w:gridSpan w:val="2"/>
            <w:vAlign w:val="center"/>
          </w:tcPr>
          <w:p w:rsidR="00F413D3" w:rsidRPr="00E43740" w:rsidRDefault="00F413D3" w:rsidP="00C3780C">
            <w:pPr>
              <w:spacing w:line="360" w:lineRule="auto"/>
              <w:jc w:val="center"/>
              <w:rPr>
                <w:rFonts w:ascii="Arial" w:hAnsi="Arial" w:cs="Arial"/>
                <w:b/>
                <w:bCs/>
              </w:rPr>
            </w:pPr>
            <w:r w:rsidRPr="00E43740">
              <w:rPr>
                <w:rFonts w:ascii="Arial" w:hAnsi="Arial" w:cs="Arial"/>
              </w:rPr>
              <w:br w:type="page"/>
            </w:r>
            <w:r w:rsidRPr="00E43740">
              <w:rPr>
                <w:rFonts w:ascii="Arial" w:hAnsi="Arial" w:cs="Arial"/>
                <w:b/>
                <w:bCs/>
              </w:rPr>
              <w:t>Ekonomické podmienky a podnikateľské prostredie.</w:t>
            </w:r>
          </w:p>
        </w:tc>
      </w:tr>
      <w:tr w:rsidR="00F413D3" w:rsidRPr="00E43740">
        <w:trPr>
          <w:trHeight w:val="231"/>
        </w:trPr>
        <w:tc>
          <w:tcPr>
            <w:tcW w:w="4651" w:type="dxa"/>
            <w:shd w:val="clear" w:color="auto" w:fill="A6A6A6"/>
            <w:vAlign w:val="center"/>
          </w:tcPr>
          <w:p w:rsidR="00F413D3" w:rsidRPr="00E43740" w:rsidRDefault="00F413D3" w:rsidP="00C3780C">
            <w:pPr>
              <w:spacing w:line="360" w:lineRule="auto"/>
              <w:jc w:val="center"/>
              <w:rPr>
                <w:rFonts w:ascii="Arial" w:hAnsi="Arial" w:cs="Arial"/>
                <w:b/>
                <w:bCs/>
                <w:caps/>
              </w:rPr>
            </w:pPr>
            <w:r w:rsidRPr="00E43740">
              <w:rPr>
                <w:rFonts w:ascii="Arial" w:hAnsi="Arial" w:cs="Arial"/>
                <w:b/>
                <w:bCs/>
                <w:caps/>
              </w:rPr>
              <w:t>Silné stránky</w:t>
            </w:r>
          </w:p>
        </w:tc>
        <w:tc>
          <w:tcPr>
            <w:tcW w:w="4301" w:type="dxa"/>
            <w:shd w:val="clear" w:color="auto" w:fill="A6A6A6"/>
            <w:vAlign w:val="center"/>
          </w:tcPr>
          <w:p w:rsidR="00F413D3" w:rsidRPr="00E43740" w:rsidRDefault="00F413D3" w:rsidP="00C3780C">
            <w:pPr>
              <w:spacing w:line="360" w:lineRule="auto"/>
              <w:jc w:val="center"/>
              <w:rPr>
                <w:rFonts w:ascii="Arial" w:hAnsi="Arial" w:cs="Arial"/>
                <w:b/>
                <w:bCs/>
                <w:caps/>
              </w:rPr>
            </w:pPr>
            <w:r w:rsidRPr="00E43740">
              <w:rPr>
                <w:rFonts w:ascii="Arial" w:hAnsi="Arial" w:cs="Arial"/>
                <w:b/>
                <w:bCs/>
                <w:caps/>
              </w:rPr>
              <w:t>Slabé stránky</w:t>
            </w:r>
          </w:p>
        </w:tc>
      </w:tr>
      <w:tr w:rsidR="00F413D3" w:rsidRPr="00E43740">
        <w:trPr>
          <w:trHeight w:val="1432"/>
        </w:trPr>
        <w:tc>
          <w:tcPr>
            <w:tcW w:w="4651" w:type="dxa"/>
            <w:vAlign w:val="center"/>
          </w:tcPr>
          <w:p w:rsidR="00F413D3" w:rsidRPr="00E43740" w:rsidRDefault="00F413D3" w:rsidP="00C3780C">
            <w:pPr>
              <w:numPr>
                <w:ilvl w:val="0"/>
                <w:numId w:val="5"/>
              </w:numPr>
              <w:tabs>
                <w:tab w:val="num" w:pos="360"/>
              </w:tabs>
              <w:spacing w:line="360" w:lineRule="auto"/>
              <w:ind w:left="360"/>
              <w:rPr>
                <w:rFonts w:ascii="Arial" w:hAnsi="Arial" w:cs="Arial"/>
                <w:i/>
                <w:iCs/>
              </w:rPr>
            </w:pPr>
            <w:r w:rsidRPr="00E43740">
              <w:rPr>
                <w:rFonts w:ascii="Arial" w:hAnsi="Arial" w:cs="Arial"/>
                <w:i/>
                <w:iCs/>
              </w:rPr>
              <w:t xml:space="preserve">predpoklady rozvoja podnikania a rozširovania obchodu a služieb pre občanov v meste v cestovnom ruchu, </w:t>
            </w:r>
          </w:p>
          <w:p w:rsidR="00F413D3" w:rsidRPr="00E43740" w:rsidRDefault="00F413D3" w:rsidP="00C3780C">
            <w:pPr>
              <w:numPr>
                <w:ilvl w:val="0"/>
                <w:numId w:val="5"/>
              </w:numPr>
              <w:tabs>
                <w:tab w:val="num" w:pos="360"/>
              </w:tabs>
              <w:spacing w:line="360" w:lineRule="auto"/>
              <w:ind w:left="360"/>
              <w:rPr>
                <w:rFonts w:ascii="Arial" w:hAnsi="Arial" w:cs="Arial"/>
                <w:i/>
                <w:iCs/>
              </w:rPr>
            </w:pPr>
            <w:r w:rsidRPr="00E43740">
              <w:rPr>
                <w:rFonts w:ascii="Arial" w:hAnsi="Arial" w:cs="Arial"/>
                <w:i/>
                <w:iCs/>
              </w:rPr>
              <w:t xml:space="preserve">mestský majetok, možnosti jeho efektívnejšieho využitia, vrátane podnikania s ním. </w:t>
            </w:r>
          </w:p>
        </w:tc>
        <w:tc>
          <w:tcPr>
            <w:tcW w:w="4301" w:type="dxa"/>
            <w:vAlign w:val="center"/>
          </w:tcPr>
          <w:p w:rsidR="00F413D3" w:rsidRPr="00E43740" w:rsidRDefault="00F413D3" w:rsidP="00C3780C">
            <w:pPr>
              <w:numPr>
                <w:ilvl w:val="0"/>
                <w:numId w:val="4"/>
              </w:numPr>
              <w:tabs>
                <w:tab w:val="num" w:pos="432"/>
              </w:tabs>
              <w:spacing w:line="360" w:lineRule="auto"/>
              <w:ind w:left="432"/>
              <w:rPr>
                <w:rFonts w:ascii="Arial" w:hAnsi="Arial" w:cs="Arial"/>
                <w:i/>
                <w:iCs/>
              </w:rPr>
            </w:pPr>
            <w:r w:rsidRPr="00E43740">
              <w:rPr>
                <w:rFonts w:ascii="Arial" w:hAnsi="Arial" w:cs="Arial"/>
                <w:i/>
                <w:iCs/>
              </w:rPr>
              <w:t xml:space="preserve">potreba využívania verejných zdrojov (EÚ, SR), </w:t>
            </w:r>
          </w:p>
          <w:p w:rsidR="00F413D3" w:rsidRPr="00E43740" w:rsidRDefault="00F413D3" w:rsidP="00C3780C">
            <w:pPr>
              <w:numPr>
                <w:ilvl w:val="0"/>
                <w:numId w:val="4"/>
              </w:numPr>
              <w:tabs>
                <w:tab w:val="num" w:pos="432"/>
              </w:tabs>
              <w:spacing w:line="360" w:lineRule="auto"/>
              <w:ind w:left="432"/>
              <w:rPr>
                <w:rFonts w:ascii="Arial" w:hAnsi="Arial" w:cs="Arial"/>
                <w:i/>
                <w:iCs/>
              </w:rPr>
            </w:pPr>
            <w:r w:rsidRPr="00E43740">
              <w:rPr>
                <w:rFonts w:ascii="Arial" w:hAnsi="Arial" w:cs="Arial"/>
                <w:i/>
                <w:iCs/>
              </w:rPr>
              <w:t xml:space="preserve">nízka finančná a daňová sila mesta, </w:t>
            </w:r>
          </w:p>
          <w:p w:rsidR="00F413D3" w:rsidRPr="00E43740" w:rsidRDefault="00F413D3" w:rsidP="009C213F">
            <w:pPr>
              <w:numPr>
                <w:ilvl w:val="0"/>
                <w:numId w:val="4"/>
              </w:numPr>
              <w:tabs>
                <w:tab w:val="num" w:pos="432"/>
              </w:tabs>
              <w:spacing w:line="360" w:lineRule="auto"/>
              <w:ind w:left="432"/>
              <w:rPr>
                <w:rFonts w:ascii="Arial" w:hAnsi="Arial" w:cs="Arial"/>
                <w:i/>
                <w:iCs/>
              </w:rPr>
            </w:pPr>
            <w:r w:rsidRPr="00E43740">
              <w:rPr>
                <w:rFonts w:ascii="Arial" w:hAnsi="Arial" w:cs="Arial"/>
                <w:i/>
                <w:iCs/>
              </w:rPr>
              <w:t xml:space="preserve">vysoký stupeň opotrebenia mestského majetku. </w:t>
            </w:r>
          </w:p>
        </w:tc>
      </w:tr>
      <w:tr w:rsidR="00F413D3" w:rsidRPr="00E43740">
        <w:trPr>
          <w:trHeight w:val="231"/>
        </w:trPr>
        <w:tc>
          <w:tcPr>
            <w:tcW w:w="4651" w:type="dxa"/>
            <w:shd w:val="clear" w:color="auto" w:fill="A6A6A6"/>
          </w:tcPr>
          <w:p w:rsidR="00F413D3" w:rsidRPr="00E43740" w:rsidRDefault="00F413D3" w:rsidP="00C3780C">
            <w:pPr>
              <w:spacing w:line="360" w:lineRule="auto"/>
              <w:jc w:val="center"/>
              <w:rPr>
                <w:rFonts w:ascii="Arial" w:hAnsi="Arial" w:cs="Arial"/>
                <w:b/>
                <w:bCs/>
                <w:caps/>
              </w:rPr>
            </w:pPr>
            <w:r w:rsidRPr="00E43740">
              <w:rPr>
                <w:rFonts w:ascii="Arial" w:hAnsi="Arial" w:cs="Arial"/>
                <w:b/>
                <w:bCs/>
                <w:caps/>
              </w:rPr>
              <w:t>Príležitosti</w:t>
            </w:r>
          </w:p>
        </w:tc>
        <w:tc>
          <w:tcPr>
            <w:tcW w:w="4301" w:type="dxa"/>
            <w:shd w:val="clear" w:color="auto" w:fill="A6A6A6"/>
          </w:tcPr>
          <w:p w:rsidR="00F413D3" w:rsidRPr="00E43740" w:rsidRDefault="00F413D3" w:rsidP="00C3780C">
            <w:pPr>
              <w:spacing w:line="360" w:lineRule="auto"/>
              <w:jc w:val="center"/>
              <w:rPr>
                <w:rFonts w:ascii="Arial" w:hAnsi="Arial" w:cs="Arial"/>
                <w:b/>
                <w:bCs/>
                <w:caps/>
              </w:rPr>
            </w:pPr>
            <w:r w:rsidRPr="00E43740">
              <w:rPr>
                <w:rFonts w:ascii="Arial" w:hAnsi="Arial" w:cs="Arial"/>
                <w:b/>
                <w:bCs/>
                <w:caps/>
              </w:rPr>
              <w:t>Ohrozenia</w:t>
            </w:r>
          </w:p>
        </w:tc>
      </w:tr>
      <w:tr w:rsidR="00F413D3" w:rsidRPr="00E43740">
        <w:trPr>
          <w:trHeight w:val="983"/>
        </w:trPr>
        <w:tc>
          <w:tcPr>
            <w:tcW w:w="4651" w:type="dxa"/>
            <w:vAlign w:val="center"/>
          </w:tcPr>
          <w:p w:rsidR="00F413D3" w:rsidRPr="00E43740" w:rsidRDefault="00F413D3" w:rsidP="00C3780C">
            <w:pPr>
              <w:numPr>
                <w:ilvl w:val="0"/>
                <w:numId w:val="4"/>
              </w:numPr>
              <w:tabs>
                <w:tab w:val="num" w:pos="360"/>
              </w:tabs>
              <w:spacing w:line="360" w:lineRule="auto"/>
              <w:ind w:left="360"/>
              <w:rPr>
                <w:rFonts w:ascii="Arial" w:hAnsi="Arial" w:cs="Arial"/>
                <w:i/>
                <w:iCs/>
              </w:rPr>
            </w:pPr>
            <w:r w:rsidRPr="00E43740">
              <w:rPr>
                <w:rFonts w:ascii="Arial" w:hAnsi="Arial" w:cs="Arial"/>
                <w:i/>
                <w:iCs/>
              </w:rPr>
              <w:t xml:space="preserve">zvýšenie finančnej a daňovej sily mesta, </w:t>
            </w:r>
          </w:p>
          <w:p w:rsidR="00F413D3" w:rsidRPr="00E43740" w:rsidRDefault="00F413D3" w:rsidP="00C3780C">
            <w:pPr>
              <w:numPr>
                <w:ilvl w:val="0"/>
                <w:numId w:val="4"/>
              </w:numPr>
              <w:tabs>
                <w:tab w:val="num" w:pos="360"/>
              </w:tabs>
              <w:spacing w:line="360" w:lineRule="auto"/>
              <w:ind w:left="360"/>
              <w:rPr>
                <w:rFonts w:ascii="Arial" w:hAnsi="Arial" w:cs="Arial"/>
                <w:i/>
                <w:iCs/>
              </w:rPr>
            </w:pPr>
            <w:r w:rsidRPr="00E43740">
              <w:rPr>
                <w:rFonts w:ascii="Arial" w:hAnsi="Arial" w:cs="Arial"/>
                <w:i/>
                <w:iCs/>
              </w:rPr>
              <w:t xml:space="preserve">priaznivé podmienky pre čerpanie zo štrukturálnych fondov EÚ, </w:t>
            </w:r>
          </w:p>
          <w:p w:rsidR="00F413D3" w:rsidRPr="00E43740" w:rsidRDefault="00F413D3" w:rsidP="00C3780C">
            <w:pPr>
              <w:numPr>
                <w:ilvl w:val="0"/>
                <w:numId w:val="4"/>
              </w:numPr>
              <w:tabs>
                <w:tab w:val="num" w:pos="360"/>
              </w:tabs>
              <w:spacing w:line="360" w:lineRule="auto"/>
              <w:ind w:left="360"/>
              <w:rPr>
                <w:rFonts w:ascii="Arial" w:hAnsi="Arial" w:cs="Arial"/>
                <w:i/>
                <w:iCs/>
              </w:rPr>
            </w:pPr>
            <w:r w:rsidRPr="00E43740">
              <w:rPr>
                <w:rFonts w:ascii="Arial" w:hAnsi="Arial" w:cs="Arial"/>
                <w:i/>
                <w:iCs/>
              </w:rPr>
              <w:t xml:space="preserve">racionalizačné opatrenia a program úspory nákladov na samosprávu. </w:t>
            </w:r>
          </w:p>
        </w:tc>
        <w:tc>
          <w:tcPr>
            <w:tcW w:w="4301" w:type="dxa"/>
            <w:vAlign w:val="center"/>
          </w:tcPr>
          <w:p w:rsidR="00F413D3" w:rsidRPr="00E43740" w:rsidRDefault="00F413D3" w:rsidP="00C3780C">
            <w:pPr>
              <w:numPr>
                <w:ilvl w:val="0"/>
                <w:numId w:val="4"/>
              </w:numPr>
              <w:tabs>
                <w:tab w:val="num" w:pos="432"/>
              </w:tabs>
              <w:spacing w:line="360" w:lineRule="auto"/>
              <w:ind w:left="432"/>
              <w:rPr>
                <w:rFonts w:ascii="Arial" w:hAnsi="Arial" w:cs="Arial"/>
                <w:i/>
                <w:iCs/>
              </w:rPr>
            </w:pPr>
            <w:r w:rsidRPr="00E43740">
              <w:rPr>
                <w:rFonts w:ascii="Arial" w:hAnsi="Arial" w:cs="Arial"/>
                <w:i/>
                <w:iCs/>
              </w:rPr>
              <w:t xml:space="preserve">nedostatok finančných prostriedkov na rozvoj mesta, </w:t>
            </w:r>
          </w:p>
          <w:p w:rsidR="00F413D3" w:rsidRPr="00E43740" w:rsidRDefault="00F413D3" w:rsidP="00C3780C">
            <w:pPr>
              <w:numPr>
                <w:ilvl w:val="0"/>
                <w:numId w:val="4"/>
              </w:numPr>
              <w:tabs>
                <w:tab w:val="num" w:pos="432"/>
              </w:tabs>
              <w:spacing w:line="360" w:lineRule="auto"/>
              <w:ind w:left="432"/>
              <w:rPr>
                <w:rFonts w:ascii="Arial" w:hAnsi="Arial" w:cs="Arial"/>
                <w:i/>
                <w:iCs/>
              </w:rPr>
            </w:pPr>
            <w:r w:rsidRPr="00E43740">
              <w:rPr>
                <w:rFonts w:ascii="Arial" w:hAnsi="Arial" w:cs="Arial"/>
                <w:i/>
                <w:iCs/>
              </w:rPr>
              <w:t xml:space="preserve">nepriaznivé vplyvy na životné prostredie mesta, </w:t>
            </w:r>
          </w:p>
          <w:p w:rsidR="00F413D3" w:rsidRPr="00E43740" w:rsidRDefault="00F413D3" w:rsidP="00DF5A92">
            <w:pPr>
              <w:numPr>
                <w:ilvl w:val="0"/>
                <w:numId w:val="4"/>
              </w:numPr>
              <w:tabs>
                <w:tab w:val="num" w:pos="432"/>
              </w:tabs>
              <w:spacing w:line="360" w:lineRule="auto"/>
              <w:ind w:left="432"/>
              <w:rPr>
                <w:rFonts w:ascii="Arial" w:hAnsi="Arial" w:cs="Arial"/>
                <w:i/>
                <w:iCs/>
              </w:rPr>
            </w:pPr>
            <w:r w:rsidRPr="00E43740">
              <w:rPr>
                <w:rFonts w:ascii="Arial" w:hAnsi="Arial" w:cs="Arial"/>
                <w:i/>
                <w:iCs/>
              </w:rPr>
              <w:t xml:space="preserve">celkový rast nákladov na činnosť samosprávy, najmä rast cien energií, služieb, nákladov na verejné účely. </w:t>
            </w:r>
          </w:p>
        </w:tc>
      </w:tr>
    </w:tbl>
    <w:p w:rsidR="00F413D3" w:rsidRPr="00E43740" w:rsidRDefault="00F413D3" w:rsidP="00C3780C">
      <w:pPr>
        <w:spacing w:line="360" w:lineRule="auto"/>
        <w:ind w:firstLine="0"/>
        <w:rPr>
          <w:rFonts w:ascii="Arial" w:hAnsi="Arial" w:cs="Arial"/>
        </w:rPr>
      </w:pPr>
    </w:p>
    <w:p w:rsidR="00F413D3" w:rsidRPr="00E43740" w:rsidRDefault="00F413D3" w:rsidP="00C3780C">
      <w:pPr>
        <w:spacing w:line="360" w:lineRule="auto"/>
        <w:ind w:firstLine="0"/>
        <w:jc w:val="both"/>
        <w:rPr>
          <w:rFonts w:ascii="Arial" w:hAnsi="Arial" w:cs="Arial"/>
          <w:caps/>
        </w:rPr>
      </w:pPr>
      <w:r w:rsidRPr="00E43740">
        <w:rPr>
          <w:rFonts w:ascii="Arial" w:hAnsi="Arial" w:cs="Arial"/>
          <w:caps/>
        </w:rPr>
        <w:t xml:space="preserve">       Swot</w:t>
      </w:r>
      <w:r w:rsidRPr="00E43740">
        <w:rPr>
          <w:rFonts w:ascii="Arial" w:hAnsi="Arial" w:cs="Arial"/>
        </w:rPr>
        <w:t xml:space="preserve"> analýza silných a slabých stránok, príležitostí a ohrození poskytla prehľad potenciálnych obmedzení i možností pri ďalšom rozvoji obce. Jej zhodnotenie umožnilo stanoviť nevyhnutné priority strategických cieľov v jednotlivých oblastiach a prijať opatrenia na zabezpečenie ich dosiahnutia. Analýza príležitostí a ohrození umožnila odhaliť doteraz nevyužité šance a súčasne definovať riziká, s ktorými sa samospráva môže v ďalšom období stretnúť. </w:t>
      </w:r>
    </w:p>
    <w:p w:rsidR="00F413D3" w:rsidRPr="00E43740" w:rsidRDefault="00F413D3" w:rsidP="005E009D">
      <w:pPr>
        <w:pStyle w:val="Text"/>
        <w:spacing w:line="240" w:lineRule="auto"/>
        <w:ind w:firstLine="0"/>
        <w:rPr>
          <w:sz w:val="20"/>
          <w:szCs w:val="20"/>
        </w:rPr>
      </w:pPr>
    </w:p>
    <w:p w:rsidR="00F413D3" w:rsidRPr="00E43740" w:rsidRDefault="00F413D3" w:rsidP="009402C7">
      <w:pPr>
        <w:pStyle w:val="Default"/>
        <w:spacing w:line="360" w:lineRule="auto"/>
        <w:rPr>
          <w:rFonts w:ascii="Arial" w:hAnsi="Arial" w:cs="Arial"/>
          <w:b/>
          <w:bCs/>
          <w:sz w:val="22"/>
          <w:szCs w:val="22"/>
          <w:lang w:val="sk-SK"/>
        </w:rPr>
      </w:pPr>
    </w:p>
    <w:p w:rsidR="00F413D3" w:rsidRPr="00E43740" w:rsidRDefault="00F413D3" w:rsidP="009402C7">
      <w:pPr>
        <w:pStyle w:val="Default"/>
        <w:spacing w:line="360" w:lineRule="auto"/>
        <w:rPr>
          <w:rFonts w:ascii="Arial" w:hAnsi="Arial" w:cs="Arial"/>
          <w:b/>
          <w:bCs/>
          <w:sz w:val="22"/>
          <w:szCs w:val="22"/>
          <w:lang w:val="sk-SK"/>
        </w:rPr>
      </w:pPr>
      <w:r w:rsidRPr="00E43740">
        <w:rPr>
          <w:rFonts w:ascii="Arial" w:hAnsi="Arial" w:cs="Arial"/>
          <w:b/>
          <w:bCs/>
          <w:sz w:val="22"/>
          <w:szCs w:val="22"/>
          <w:lang w:val="sk-SK"/>
        </w:rPr>
        <w:t xml:space="preserve">8. PROBLÉMOVÁ ANALÝZA </w:t>
      </w:r>
    </w:p>
    <w:p w:rsidR="00F413D3" w:rsidRPr="00E43740" w:rsidRDefault="00F413D3" w:rsidP="009402C7">
      <w:pPr>
        <w:pStyle w:val="Default"/>
        <w:spacing w:line="360" w:lineRule="auto"/>
        <w:rPr>
          <w:rFonts w:ascii="Arial" w:hAnsi="Arial" w:cs="Arial"/>
          <w:b/>
          <w:bCs/>
          <w:sz w:val="22"/>
          <w:szCs w:val="22"/>
          <w:lang w:val="sk-SK"/>
        </w:rPr>
      </w:pPr>
      <w:r w:rsidRPr="00E43740">
        <w:rPr>
          <w:rFonts w:ascii="Arial" w:hAnsi="Arial" w:cs="Arial"/>
          <w:b/>
          <w:bCs/>
          <w:sz w:val="22"/>
          <w:szCs w:val="22"/>
          <w:lang w:val="sk-SK"/>
        </w:rPr>
        <w:t xml:space="preserve">8.1. Audit problémov - najdôležitejšie problémy, kľúčové problémy – matrica problémov </w:t>
      </w:r>
    </w:p>
    <w:p w:rsidR="00F413D3" w:rsidRPr="00E43740" w:rsidRDefault="00F413D3" w:rsidP="009402C7">
      <w:pPr>
        <w:spacing w:line="360" w:lineRule="auto"/>
        <w:ind w:left="284" w:firstLine="76"/>
        <w:rPr>
          <w:rFonts w:ascii="Arial" w:hAnsi="Arial" w:cs="Arial"/>
        </w:rPr>
      </w:pPr>
      <w:r w:rsidRPr="00E43740">
        <w:rPr>
          <w:rFonts w:ascii="Arial" w:hAnsi="Arial" w:cs="Arial"/>
        </w:rPr>
        <w:t xml:space="preserve">Z auditu zdrojov a SWOT analýzy vyplýva </w:t>
      </w:r>
      <w:r w:rsidRPr="00E43740">
        <w:rPr>
          <w:rFonts w:ascii="Arial" w:hAnsi="Arial" w:cs="Arial"/>
          <w:b/>
          <w:bCs/>
        </w:rPr>
        <w:t xml:space="preserve">kľúčový problém </w:t>
      </w:r>
      <w:r w:rsidRPr="00E43740">
        <w:rPr>
          <w:rFonts w:ascii="Arial" w:hAnsi="Arial" w:cs="Arial"/>
        </w:rPr>
        <w:t>a to je</w:t>
      </w:r>
    </w:p>
    <w:p w:rsidR="00F413D3" w:rsidRPr="00E43740" w:rsidRDefault="00F413D3" w:rsidP="009402C7">
      <w:pPr>
        <w:spacing w:line="360" w:lineRule="auto"/>
        <w:ind w:firstLine="0"/>
        <w:rPr>
          <w:rFonts w:ascii="Arial" w:hAnsi="Arial" w:cs="Arial"/>
          <w:b/>
          <w:bCs/>
        </w:rPr>
      </w:pPr>
      <w:r w:rsidRPr="00E43740">
        <w:rPr>
          <w:rFonts w:ascii="Arial" w:hAnsi="Arial" w:cs="Arial"/>
          <w:b/>
          <w:bCs/>
        </w:rPr>
        <w:t>„ nedostatok základných služieb a malý rozvoj investícií pre obnovu a rozvoj mesta“.</w:t>
      </w:r>
    </w:p>
    <w:p w:rsidR="00F413D3" w:rsidRPr="00E43740" w:rsidRDefault="00F413D3" w:rsidP="009402C7">
      <w:pPr>
        <w:spacing w:line="360" w:lineRule="auto"/>
        <w:ind w:firstLine="0"/>
        <w:jc w:val="both"/>
        <w:rPr>
          <w:rFonts w:ascii="Arial" w:hAnsi="Arial" w:cs="Arial"/>
          <w:u w:val="single"/>
        </w:rPr>
      </w:pPr>
      <w:r w:rsidRPr="00E43740">
        <w:rPr>
          <w:rFonts w:ascii="Arial" w:hAnsi="Arial" w:cs="Arial"/>
          <w:u w:val="single"/>
        </w:rPr>
        <w:t xml:space="preserve">Kľúčové disparity rozvoja mesta Vrútky: </w:t>
      </w:r>
    </w:p>
    <w:p w:rsidR="00F413D3" w:rsidRPr="00E43740" w:rsidRDefault="00F413D3" w:rsidP="009402C7">
      <w:pPr>
        <w:spacing w:line="360" w:lineRule="auto"/>
        <w:ind w:left="284" w:firstLine="76"/>
        <w:jc w:val="both"/>
        <w:rPr>
          <w:rFonts w:ascii="Arial" w:hAnsi="Arial" w:cs="Arial"/>
          <w:b/>
          <w:bCs/>
        </w:rPr>
      </w:pPr>
    </w:p>
    <w:p w:rsidR="00F413D3" w:rsidRPr="00E43740" w:rsidRDefault="00F413D3" w:rsidP="009402C7">
      <w:pPr>
        <w:spacing w:line="360" w:lineRule="auto"/>
        <w:ind w:firstLine="0"/>
        <w:jc w:val="both"/>
        <w:rPr>
          <w:rFonts w:ascii="Arial" w:hAnsi="Arial" w:cs="Arial"/>
        </w:rPr>
      </w:pPr>
      <w:r w:rsidRPr="00E43740">
        <w:rPr>
          <w:rFonts w:ascii="Arial" w:hAnsi="Arial" w:cs="Arial"/>
        </w:rPr>
        <w:t>V </w:t>
      </w:r>
      <w:r w:rsidRPr="00E43740">
        <w:rPr>
          <w:rFonts w:ascii="Arial" w:hAnsi="Arial" w:cs="Arial"/>
          <w:b/>
          <w:bCs/>
        </w:rPr>
        <w:t>hospodárskej oblasti</w:t>
      </w:r>
      <w:r w:rsidRPr="00E43740">
        <w:rPr>
          <w:rFonts w:ascii="Arial" w:hAnsi="Arial" w:cs="Arial"/>
        </w:rPr>
        <w:t xml:space="preserve"> je to nedostatok podnikateľskej činnosti, na čo nadväzuje nedostatok pracovných príležitostí. Mesto nedostatočne využíva potenciál v oblasti cestovného ruchu, ktorý by mohol byť prínosom v rozšírení ponuky pracovných príležitostí. Obyvatelia riešia viac existenčné problémy ako spoločenské. Napriek tomu je kultúrno-spoločenský život pomerne bohatý. Je v záujme mesta podporovať a vytvárať materiálne podmienky pre duchovné, kultúrne a športové aktivity mládeže ale aj dospelých a dôchodcov (športoviská, klubovú činnosť, a pod.)</w:t>
      </w:r>
    </w:p>
    <w:p w:rsidR="00F413D3" w:rsidRPr="00E43740" w:rsidRDefault="00F413D3" w:rsidP="009402C7">
      <w:pPr>
        <w:spacing w:line="360" w:lineRule="auto"/>
        <w:jc w:val="both"/>
        <w:rPr>
          <w:rFonts w:ascii="Arial" w:hAnsi="Arial" w:cs="Arial"/>
        </w:rPr>
      </w:pPr>
      <w:r w:rsidRPr="00E43740">
        <w:rPr>
          <w:rFonts w:ascii="Arial" w:hAnsi="Arial" w:cs="Arial"/>
        </w:rPr>
        <w:t>V mesta je malý rozsah služieb vzhľadom na blízkosť okresného mesta. Obyvatelia si zvykli, ale je potrebné riešiť dopravnú dostupnosť či už smerom do Martina alebo do Žiliny. Riešením základných existenčných problémov sa vyrieši aj vzhľad obce (cesty, bytový fond, potoky, životné prostredie celkom), opatera starých ľudí, stabilizácia a index vitality obyvateľstva.</w:t>
      </w:r>
    </w:p>
    <w:p w:rsidR="00F413D3" w:rsidRPr="00E43740" w:rsidRDefault="00F413D3" w:rsidP="009402C7">
      <w:pPr>
        <w:spacing w:line="360" w:lineRule="auto"/>
        <w:jc w:val="both"/>
        <w:rPr>
          <w:rFonts w:ascii="Arial" w:hAnsi="Arial" w:cs="Arial"/>
        </w:rPr>
      </w:pPr>
      <w:r w:rsidRPr="00E43740">
        <w:rPr>
          <w:rFonts w:ascii="Arial" w:hAnsi="Arial" w:cs="Arial"/>
        </w:rPr>
        <w:t>V </w:t>
      </w:r>
      <w:r w:rsidRPr="00E43740">
        <w:rPr>
          <w:rFonts w:ascii="Arial" w:hAnsi="Arial" w:cs="Arial"/>
          <w:b/>
          <w:bCs/>
        </w:rPr>
        <w:t xml:space="preserve">oblasti ľudských zdrojov </w:t>
      </w:r>
      <w:r w:rsidRPr="00E43740">
        <w:rPr>
          <w:rFonts w:ascii="Arial" w:hAnsi="Arial" w:cs="Arial"/>
        </w:rPr>
        <w:t>patrí ku kľúčovým disparitám slabšia vzdelanostná úroveň obyvateľov mesta. Mesto ohrozuje negatívny prirodzený prírastok a odchod obyvateľstva do ekonomicky vyspelejších regiónov za prácou.</w:t>
      </w:r>
      <w:r w:rsidRPr="00E43740">
        <w:rPr>
          <w:rFonts w:ascii="Arial" w:hAnsi="Arial" w:cs="Arial"/>
          <w:b/>
          <w:bCs/>
        </w:rPr>
        <w:t xml:space="preserve"> Problémom je aj situácia v strednom školstve a ohrozenie existencie gymnázia. </w:t>
      </w:r>
      <w:r w:rsidRPr="00E43740">
        <w:rPr>
          <w:rFonts w:ascii="Arial" w:hAnsi="Arial" w:cs="Arial"/>
        </w:rPr>
        <w:t xml:space="preserve">Ďalší základný problém je sociálna inklúzia a ľudské zdroje. Najväčším problémom je </w:t>
      </w:r>
      <w:r w:rsidRPr="00E43740">
        <w:rPr>
          <w:rFonts w:ascii="Arial" w:hAnsi="Arial" w:cs="Arial"/>
          <w:b/>
          <w:bCs/>
        </w:rPr>
        <w:t>starnutie obyvateľstva</w:t>
      </w:r>
      <w:r w:rsidRPr="00E43740">
        <w:rPr>
          <w:rFonts w:ascii="Arial" w:hAnsi="Arial" w:cs="Arial"/>
        </w:rPr>
        <w:t xml:space="preserve"> a odchod mladých ľudí z mesta. Na druhej strane vďaka výhodnej železničnej aj cestnej dostupnosti je výhodné bývanie vo Vrútkach. </w:t>
      </w:r>
    </w:p>
    <w:p w:rsidR="00F413D3" w:rsidRPr="00E43740" w:rsidRDefault="00F413D3" w:rsidP="009402C7">
      <w:pPr>
        <w:spacing w:line="360" w:lineRule="auto"/>
        <w:jc w:val="both"/>
        <w:rPr>
          <w:rFonts w:ascii="Arial" w:hAnsi="Arial" w:cs="Arial"/>
          <w:b/>
          <w:bCs/>
        </w:rPr>
      </w:pPr>
      <w:r w:rsidRPr="00E43740">
        <w:rPr>
          <w:rFonts w:ascii="Arial" w:hAnsi="Arial" w:cs="Arial"/>
          <w:b/>
          <w:bCs/>
        </w:rPr>
        <w:t>Problémom ostáva nedoriešená dlhodobá situácia s neprispôsobivými občanmi                          ( marginalizované rómske komunity ) s jej celospoločenskými dopadmi a negatívami.</w:t>
      </w:r>
    </w:p>
    <w:p w:rsidR="00F413D3" w:rsidRPr="00E43740" w:rsidRDefault="00F413D3" w:rsidP="009402C7">
      <w:pPr>
        <w:spacing w:line="360" w:lineRule="auto"/>
        <w:jc w:val="both"/>
        <w:rPr>
          <w:rFonts w:ascii="Arial" w:hAnsi="Arial" w:cs="Arial"/>
          <w:b/>
          <w:bCs/>
        </w:rPr>
      </w:pPr>
      <w:r w:rsidRPr="00E43740">
        <w:rPr>
          <w:rFonts w:ascii="Arial" w:hAnsi="Arial" w:cs="Arial"/>
          <w:b/>
          <w:bCs/>
        </w:rPr>
        <w:t xml:space="preserve">Nedobudovaná technická infraštruktúra </w:t>
      </w:r>
      <w:r w:rsidRPr="00E43740">
        <w:rPr>
          <w:rFonts w:ascii="Arial" w:hAnsi="Arial" w:cs="Arial"/>
        </w:rPr>
        <w:t>– chýbajúci vodovod i kanalizácia v lokalitách Karvaša a Bláhovca i Dolné Vrútky je istým obmedzením v oblasti zvyšovania kvality života obyvateľov obce. Budovanie infraštruktúry na Kopaniciach je zas významnou príležitosťou pre vstup investorov do oblasti.</w:t>
      </w:r>
    </w:p>
    <w:p w:rsidR="00F413D3" w:rsidRPr="00E43740" w:rsidRDefault="00F413D3" w:rsidP="009402C7">
      <w:pPr>
        <w:spacing w:line="360" w:lineRule="auto"/>
        <w:ind w:left="284" w:firstLine="76"/>
        <w:jc w:val="both"/>
        <w:rPr>
          <w:rFonts w:ascii="Arial" w:hAnsi="Arial" w:cs="Arial"/>
          <w:u w:val="single"/>
        </w:rPr>
      </w:pPr>
      <w:r w:rsidRPr="00E43740">
        <w:rPr>
          <w:rFonts w:ascii="Arial" w:hAnsi="Arial" w:cs="Arial"/>
          <w:u w:val="single"/>
        </w:rPr>
        <w:t xml:space="preserve">Hlavné faktory rozvoja mesta Vrútky: </w:t>
      </w:r>
    </w:p>
    <w:p w:rsidR="00F413D3" w:rsidRPr="00E43740" w:rsidRDefault="00F413D3" w:rsidP="009402C7">
      <w:pPr>
        <w:spacing w:line="360" w:lineRule="auto"/>
        <w:jc w:val="both"/>
        <w:rPr>
          <w:rFonts w:ascii="Arial" w:hAnsi="Arial" w:cs="Arial"/>
        </w:rPr>
      </w:pPr>
      <w:r w:rsidRPr="00E43740">
        <w:rPr>
          <w:rFonts w:ascii="Arial" w:hAnsi="Arial" w:cs="Arial"/>
        </w:rPr>
        <w:t>V </w:t>
      </w:r>
      <w:r w:rsidRPr="00E43740">
        <w:rPr>
          <w:rFonts w:ascii="Arial" w:hAnsi="Arial" w:cs="Arial"/>
          <w:b/>
          <w:bCs/>
        </w:rPr>
        <w:t>hospodárskej oblasti</w:t>
      </w:r>
      <w:r w:rsidRPr="00E43740">
        <w:rPr>
          <w:rFonts w:ascii="Arial" w:hAnsi="Arial" w:cs="Arial"/>
        </w:rPr>
        <w:t xml:space="preserve">  je hlavným faktorom rozvoja nízka zamestnanosť. Je aj sociálnym determinantom zdravia obyvateľstva. </w:t>
      </w:r>
    </w:p>
    <w:p w:rsidR="00F413D3" w:rsidRPr="00E43740" w:rsidRDefault="00F413D3" w:rsidP="009402C7">
      <w:pPr>
        <w:spacing w:line="360" w:lineRule="auto"/>
        <w:jc w:val="both"/>
        <w:rPr>
          <w:rFonts w:ascii="Arial" w:hAnsi="Arial" w:cs="Arial"/>
        </w:rPr>
      </w:pPr>
      <w:r w:rsidRPr="00E43740">
        <w:rPr>
          <w:rFonts w:ascii="Arial" w:hAnsi="Arial" w:cs="Arial"/>
          <w:b/>
          <w:bCs/>
        </w:rPr>
        <w:t>Cestovný ruch:</w:t>
      </w:r>
      <w:r w:rsidRPr="00E43740">
        <w:rPr>
          <w:rFonts w:ascii="Arial" w:hAnsi="Arial" w:cs="Arial"/>
        </w:rPr>
        <w:t xml:space="preserve"> existuje prírodný, kultúrny, ľudský potenciál obce, ktorý možno efektívne využiť v oblasti rozvoja turistiky, remesiel, rozvoja kultúrnych atraktivít obce. Dôležitým prvkom je propagácia obce a budovanie pozitívneho imidžu.</w:t>
      </w:r>
    </w:p>
    <w:p w:rsidR="00F413D3" w:rsidRPr="00E43740" w:rsidRDefault="00F413D3" w:rsidP="009402C7">
      <w:pPr>
        <w:spacing w:line="360" w:lineRule="auto"/>
        <w:jc w:val="both"/>
        <w:rPr>
          <w:rFonts w:ascii="Arial" w:hAnsi="Arial" w:cs="Arial"/>
        </w:rPr>
      </w:pPr>
      <w:r w:rsidRPr="00E43740">
        <w:rPr>
          <w:rFonts w:ascii="Arial" w:hAnsi="Arial" w:cs="Arial"/>
        </w:rPr>
        <w:t xml:space="preserve">Existujúce </w:t>
      </w:r>
      <w:r w:rsidRPr="00E43740">
        <w:rPr>
          <w:rFonts w:ascii="Arial" w:hAnsi="Arial" w:cs="Arial"/>
          <w:b/>
          <w:bCs/>
        </w:rPr>
        <w:t>ľudské zdroje</w:t>
      </w:r>
      <w:r w:rsidRPr="00E43740">
        <w:rPr>
          <w:rFonts w:ascii="Arial" w:hAnsi="Arial" w:cs="Arial"/>
        </w:rPr>
        <w:t xml:space="preserve"> možno efektívne zapojiť do rozvoja terciárnej sféry podporou podnikania (vzdelávanie, kurzy, školenia, pomoc pri vypracovaní projektov, rozširovanie internetovej gramotnosti a pod. )</w:t>
      </w:r>
    </w:p>
    <w:p w:rsidR="00F413D3" w:rsidRPr="00E43740" w:rsidRDefault="00F413D3" w:rsidP="009402C7">
      <w:pPr>
        <w:spacing w:line="360" w:lineRule="auto"/>
        <w:jc w:val="both"/>
        <w:rPr>
          <w:rFonts w:ascii="Arial" w:hAnsi="Arial" w:cs="Arial"/>
        </w:rPr>
      </w:pPr>
      <w:r w:rsidRPr="00E43740">
        <w:rPr>
          <w:rFonts w:ascii="Arial" w:hAnsi="Arial" w:cs="Arial"/>
          <w:b/>
          <w:bCs/>
        </w:rPr>
        <w:t>Technická a sociálna infraštruktúra</w:t>
      </w:r>
      <w:r w:rsidRPr="00E43740">
        <w:rPr>
          <w:rFonts w:ascii="Arial" w:hAnsi="Arial" w:cs="Arial"/>
        </w:rPr>
        <w:t xml:space="preserve"> : dobudovaním technickej infraštruktúry, výstavbou nových rodinných domov a udržaním priaznivého životného prostredia sa mesto stane príťažlivou  pre mladých ľudí a mladé rodiny, čo bude vplývať na rozširovanie a pozitívne sa to odrazí na demografii obyvateľstva.</w:t>
      </w:r>
    </w:p>
    <w:p w:rsidR="00F413D3" w:rsidRPr="00E43740" w:rsidRDefault="00F413D3" w:rsidP="009402C7">
      <w:pPr>
        <w:spacing w:line="360" w:lineRule="auto"/>
        <w:jc w:val="both"/>
        <w:rPr>
          <w:rFonts w:ascii="Arial" w:hAnsi="Arial" w:cs="Arial"/>
        </w:rPr>
      </w:pPr>
      <w:r w:rsidRPr="00E43740">
        <w:rPr>
          <w:rFonts w:ascii="Arial" w:hAnsi="Arial" w:cs="Arial"/>
          <w:b/>
          <w:bCs/>
        </w:rPr>
        <w:t>Ochrana životného prostredia</w:t>
      </w:r>
      <w:r w:rsidRPr="00E43740">
        <w:rPr>
          <w:rFonts w:ascii="Arial" w:hAnsi="Arial" w:cs="Arial"/>
        </w:rPr>
        <w:t xml:space="preserve"> – uvedomelosť obyvateľov je významným prvkom ochrany životného prostredia. Vychádza z princípov trvaloudržateľného rozvoja ochrany a tvorby krajiny, z potreby znižovať a obmedzovať negatívne dopady ľudskej činnosti na zložky životného prostredia. Tu zohráva dôležitú úlohu podpora nemotorovej dopravy – budovanie cyklotrás s prepojením na mesto Martin.</w:t>
      </w:r>
    </w:p>
    <w:p w:rsidR="00F413D3" w:rsidRPr="00E43740" w:rsidRDefault="00F413D3" w:rsidP="00C33ABF">
      <w:pPr>
        <w:rPr>
          <w:sz w:val="24"/>
          <w:szCs w:val="24"/>
        </w:rPr>
      </w:pPr>
      <w:r w:rsidRPr="00E43740">
        <w:rPr>
          <w:sz w:val="24"/>
          <w:szCs w:val="24"/>
        </w:rPr>
        <w:t xml:space="preserve"> </w:t>
      </w:r>
    </w:p>
    <w:p w:rsidR="00F413D3" w:rsidRPr="00E43740" w:rsidRDefault="00F413D3" w:rsidP="009402C7">
      <w:pPr>
        <w:pStyle w:val="Default"/>
        <w:spacing w:line="360" w:lineRule="auto"/>
        <w:jc w:val="both"/>
        <w:rPr>
          <w:rFonts w:ascii="Arial" w:hAnsi="Arial" w:cs="Arial"/>
          <w:b/>
          <w:bCs/>
          <w:sz w:val="22"/>
          <w:szCs w:val="22"/>
          <w:lang w:val="sk-SK"/>
        </w:rPr>
      </w:pPr>
    </w:p>
    <w:p w:rsidR="00F413D3" w:rsidRPr="00E43740" w:rsidRDefault="00F413D3" w:rsidP="009402C7">
      <w:pPr>
        <w:pStyle w:val="Default"/>
        <w:spacing w:line="360" w:lineRule="auto"/>
        <w:jc w:val="both"/>
        <w:rPr>
          <w:rFonts w:ascii="Arial" w:hAnsi="Arial" w:cs="Arial"/>
          <w:b/>
          <w:bCs/>
          <w:sz w:val="22"/>
          <w:szCs w:val="22"/>
          <w:lang w:val="sk-SK"/>
        </w:rPr>
      </w:pPr>
      <w:r w:rsidRPr="00E43740">
        <w:rPr>
          <w:rFonts w:ascii="Arial" w:hAnsi="Arial" w:cs="Arial"/>
          <w:b/>
          <w:bCs/>
          <w:sz w:val="22"/>
          <w:szCs w:val="22"/>
          <w:lang w:val="sk-SK"/>
        </w:rPr>
        <w:t xml:space="preserve">9. ANALÝZA VÄZIEB NA STRATEGICKÉ DOKUMENTY VÚC </w:t>
      </w:r>
      <w:r w:rsidRPr="00E43740">
        <w:rPr>
          <w:rFonts w:ascii="Arial" w:hAnsi="Arial" w:cs="Arial"/>
          <w:b/>
          <w:bCs/>
          <w:i/>
          <w:iCs/>
          <w:sz w:val="22"/>
          <w:szCs w:val="22"/>
          <w:lang w:val="sk-SK"/>
        </w:rPr>
        <w:t xml:space="preserve"> </w:t>
      </w:r>
    </w:p>
    <w:p w:rsidR="00F413D3" w:rsidRPr="00E43740" w:rsidRDefault="00F413D3" w:rsidP="009402C7">
      <w:pPr>
        <w:pStyle w:val="Default"/>
        <w:spacing w:line="360" w:lineRule="auto"/>
        <w:jc w:val="both"/>
        <w:rPr>
          <w:rFonts w:ascii="Arial" w:hAnsi="Arial" w:cs="Arial"/>
          <w:b/>
          <w:bCs/>
          <w:sz w:val="22"/>
          <w:szCs w:val="22"/>
          <w:lang w:val="sk-SK"/>
        </w:rPr>
      </w:pPr>
      <w:r w:rsidRPr="00E43740">
        <w:rPr>
          <w:rFonts w:ascii="Arial" w:hAnsi="Arial" w:cs="Arial"/>
          <w:b/>
          <w:bCs/>
          <w:sz w:val="22"/>
          <w:szCs w:val="22"/>
          <w:lang w:val="sk-SK"/>
        </w:rPr>
        <w:t xml:space="preserve">9.1. PHSR VÚC </w:t>
      </w:r>
    </w:p>
    <w:p w:rsidR="00F413D3" w:rsidRPr="00E43740" w:rsidRDefault="00F413D3" w:rsidP="009402C7">
      <w:pPr>
        <w:spacing w:line="360" w:lineRule="auto"/>
        <w:ind w:firstLine="0"/>
        <w:jc w:val="both"/>
        <w:rPr>
          <w:rFonts w:ascii="Arial" w:hAnsi="Arial" w:cs="Arial"/>
        </w:rPr>
      </w:pPr>
      <w:r w:rsidRPr="00E43740">
        <w:rPr>
          <w:rFonts w:ascii="Arial" w:hAnsi="Arial" w:cs="Arial"/>
        </w:rPr>
        <w:t>Súlad PHSR mesta Vrútky s PHSR Žilinského samosprávneho kraja:</w:t>
      </w:r>
    </w:p>
    <w:p w:rsidR="00F413D3" w:rsidRPr="00E43740" w:rsidRDefault="00F413D3" w:rsidP="009402C7">
      <w:pPr>
        <w:spacing w:line="360" w:lineRule="auto"/>
        <w:ind w:firstLine="0"/>
        <w:jc w:val="both"/>
        <w:rPr>
          <w:rFonts w:ascii="Arial" w:hAnsi="Arial" w:cs="Arial"/>
        </w:rPr>
      </w:pPr>
      <w:r w:rsidRPr="00E43740">
        <w:rPr>
          <w:rFonts w:ascii="Arial" w:hAnsi="Arial" w:cs="Arial"/>
        </w:rPr>
        <w:t>Dané aktivity akčného plánu sú v súlade s PHSR Žilinského samosprávneho kraja :</w:t>
      </w:r>
    </w:p>
    <w:p w:rsidR="00F413D3" w:rsidRPr="00E43740" w:rsidRDefault="00F413D3" w:rsidP="009402C7">
      <w:pPr>
        <w:spacing w:line="360" w:lineRule="auto"/>
        <w:ind w:firstLine="0"/>
        <w:jc w:val="both"/>
        <w:rPr>
          <w:rFonts w:ascii="Arial" w:hAnsi="Arial" w:cs="Arial"/>
        </w:rPr>
      </w:pPr>
      <w:r w:rsidRPr="00E43740">
        <w:rPr>
          <w:rFonts w:ascii="Arial" w:hAnsi="Arial" w:cs="Arial"/>
          <w:b/>
          <w:bCs/>
        </w:rPr>
        <w:t>Oblasť :</w:t>
      </w:r>
      <w:r w:rsidRPr="00E43740">
        <w:rPr>
          <w:rFonts w:ascii="Arial" w:hAnsi="Arial" w:cs="Arial"/>
        </w:rPr>
        <w:t xml:space="preserve"> konkurencieschopnosť regiónov: </w:t>
      </w:r>
    </w:p>
    <w:p w:rsidR="00F413D3" w:rsidRPr="00E43740" w:rsidRDefault="00F413D3" w:rsidP="009402C7">
      <w:pPr>
        <w:spacing w:line="360" w:lineRule="auto"/>
        <w:ind w:firstLine="0"/>
        <w:jc w:val="both"/>
        <w:rPr>
          <w:rFonts w:ascii="Arial" w:hAnsi="Arial" w:cs="Arial"/>
        </w:rPr>
      </w:pPr>
      <w:r w:rsidRPr="00E43740">
        <w:rPr>
          <w:rFonts w:ascii="Arial" w:hAnsi="Arial" w:cs="Arial"/>
          <w:b/>
          <w:bCs/>
        </w:rPr>
        <w:t>Strategický cieľ 4.</w:t>
      </w:r>
      <w:r w:rsidRPr="00E43740">
        <w:rPr>
          <w:rFonts w:ascii="Arial" w:hAnsi="Arial" w:cs="Arial"/>
        </w:rPr>
        <w:t xml:space="preserve"> Zachovanie rôznorodosti a zlepšenie spolupráce subregiónov pri posilnení pozície Žilinského kraja a Považia v kontexte Európy regiónov</w:t>
      </w:r>
    </w:p>
    <w:p w:rsidR="00F413D3" w:rsidRPr="00E43740" w:rsidRDefault="00F413D3" w:rsidP="009402C7">
      <w:pPr>
        <w:spacing w:line="360" w:lineRule="auto"/>
        <w:ind w:firstLine="0"/>
        <w:jc w:val="both"/>
        <w:rPr>
          <w:rFonts w:ascii="Arial" w:hAnsi="Arial" w:cs="Arial"/>
        </w:rPr>
      </w:pPr>
      <w:r w:rsidRPr="00E43740">
        <w:rPr>
          <w:rFonts w:ascii="Arial" w:hAnsi="Arial" w:cs="Arial"/>
          <w:b/>
          <w:bCs/>
        </w:rPr>
        <w:t>Špecifický cieľ : 4.1</w:t>
      </w:r>
      <w:r w:rsidRPr="00E43740">
        <w:rPr>
          <w:rFonts w:ascii="Arial" w:hAnsi="Arial" w:cs="Arial"/>
        </w:rPr>
        <w:t xml:space="preserve"> Posilnenie identity subregiónov ako zdroja ich konkurencieschopnosti</w:t>
      </w:r>
    </w:p>
    <w:p w:rsidR="00F413D3" w:rsidRPr="00E43740" w:rsidRDefault="00F413D3" w:rsidP="009402C7">
      <w:pPr>
        <w:spacing w:line="360" w:lineRule="auto"/>
        <w:ind w:firstLine="0"/>
        <w:jc w:val="both"/>
        <w:rPr>
          <w:rFonts w:ascii="Arial" w:hAnsi="Arial" w:cs="Arial"/>
        </w:rPr>
      </w:pPr>
      <w:r w:rsidRPr="00E43740">
        <w:rPr>
          <w:rFonts w:ascii="Arial" w:hAnsi="Arial" w:cs="Arial"/>
          <w:b/>
          <w:bCs/>
        </w:rPr>
        <w:t>Opatrenie : 4.1.3</w:t>
      </w:r>
      <w:r w:rsidRPr="00E43740">
        <w:rPr>
          <w:rFonts w:ascii="Arial" w:hAnsi="Arial" w:cs="Arial"/>
        </w:rPr>
        <w:t xml:space="preserve"> Posilňovanie miestnej a regionálnej identity obyvateľov s krajinou, v ktorej žijú a</w:t>
      </w:r>
    </w:p>
    <w:p w:rsidR="00F413D3" w:rsidRPr="00E43740" w:rsidRDefault="00F413D3" w:rsidP="009402C7">
      <w:pPr>
        <w:spacing w:line="360" w:lineRule="auto"/>
        <w:ind w:firstLine="0"/>
        <w:jc w:val="both"/>
        <w:rPr>
          <w:rFonts w:ascii="Arial" w:hAnsi="Arial" w:cs="Arial"/>
          <w:b/>
          <w:bCs/>
        </w:rPr>
      </w:pPr>
      <w:r w:rsidRPr="00E43740">
        <w:rPr>
          <w:rFonts w:ascii="Arial" w:hAnsi="Arial" w:cs="Arial"/>
          <w:b/>
          <w:bCs/>
        </w:rPr>
        <w:t xml:space="preserve">Aktivity: </w:t>
      </w:r>
    </w:p>
    <w:p w:rsidR="00F413D3" w:rsidRPr="00E43740" w:rsidRDefault="00F413D3" w:rsidP="009402C7">
      <w:pPr>
        <w:spacing w:line="360" w:lineRule="auto"/>
        <w:ind w:firstLine="0"/>
        <w:jc w:val="both"/>
        <w:rPr>
          <w:rFonts w:ascii="Arial" w:hAnsi="Arial" w:cs="Arial"/>
        </w:rPr>
      </w:pPr>
      <w:r w:rsidRPr="00E43740">
        <w:rPr>
          <w:rFonts w:ascii="Arial" w:hAnsi="Arial" w:cs="Arial"/>
        </w:rPr>
        <w:t>- Realizovať projekty zamerané na dosiahnutie cieľovej kvality krajiny a zvýraznenie krajinného rázu.</w:t>
      </w:r>
    </w:p>
    <w:p w:rsidR="00F413D3" w:rsidRPr="00E43740" w:rsidRDefault="00F413D3" w:rsidP="009402C7">
      <w:pPr>
        <w:spacing w:line="360" w:lineRule="auto"/>
        <w:ind w:firstLine="0"/>
        <w:jc w:val="both"/>
        <w:rPr>
          <w:rFonts w:ascii="Arial" w:hAnsi="Arial" w:cs="Arial"/>
        </w:rPr>
      </w:pPr>
      <w:r w:rsidRPr="00E43740">
        <w:rPr>
          <w:rFonts w:ascii="Arial" w:hAnsi="Arial" w:cs="Arial"/>
        </w:rPr>
        <w:t>- Zveľadiť prírodné a významné krajinné prvky obcí a regiónu pre zvýšenie ich atraktivity a pestrosti.</w:t>
      </w:r>
    </w:p>
    <w:p w:rsidR="00F413D3" w:rsidRPr="00E43740" w:rsidRDefault="00F413D3" w:rsidP="009402C7">
      <w:pPr>
        <w:spacing w:line="360" w:lineRule="auto"/>
        <w:ind w:firstLine="0"/>
        <w:jc w:val="both"/>
        <w:rPr>
          <w:rFonts w:ascii="Arial" w:hAnsi="Arial" w:cs="Arial"/>
        </w:rPr>
      </w:pPr>
      <w:r w:rsidRPr="00E43740">
        <w:rPr>
          <w:rFonts w:ascii="Arial" w:hAnsi="Arial" w:cs="Arial"/>
        </w:rPr>
        <w:t>- Podporovať zabezpečenie súladu medzi záujmami vlastníkov a užívateľov pozemkov či budov</w:t>
      </w:r>
    </w:p>
    <w:p w:rsidR="00F413D3" w:rsidRPr="00E43740" w:rsidRDefault="00F413D3" w:rsidP="009402C7">
      <w:pPr>
        <w:spacing w:line="360" w:lineRule="auto"/>
        <w:ind w:firstLine="0"/>
        <w:jc w:val="both"/>
        <w:rPr>
          <w:rFonts w:ascii="Arial" w:hAnsi="Arial" w:cs="Arial"/>
        </w:rPr>
      </w:pPr>
      <w:r w:rsidRPr="00E43740">
        <w:rPr>
          <w:rFonts w:ascii="Arial" w:hAnsi="Arial" w:cs="Arial"/>
        </w:rPr>
        <w:t xml:space="preserve"> s verejno-prospešnými záujmami obcí a regiónu pri dosahovaní cieľovej kvality krajiny, ochrane</w:t>
      </w:r>
    </w:p>
    <w:p w:rsidR="00F413D3" w:rsidRPr="00E43740" w:rsidRDefault="00F413D3" w:rsidP="009402C7">
      <w:pPr>
        <w:spacing w:line="360" w:lineRule="auto"/>
        <w:ind w:firstLine="0"/>
        <w:jc w:val="both"/>
        <w:rPr>
          <w:rFonts w:ascii="Arial" w:hAnsi="Arial" w:cs="Arial"/>
        </w:rPr>
      </w:pPr>
      <w:r w:rsidRPr="00E43740">
        <w:rPr>
          <w:rFonts w:ascii="Arial" w:hAnsi="Arial" w:cs="Arial"/>
        </w:rPr>
        <w:t>prírodného a kultúrneho dedičstva v obciach a regióne.</w:t>
      </w:r>
    </w:p>
    <w:p w:rsidR="00F413D3" w:rsidRPr="00E43740" w:rsidRDefault="00F413D3" w:rsidP="009402C7">
      <w:pPr>
        <w:spacing w:line="360" w:lineRule="auto"/>
        <w:ind w:firstLine="0"/>
        <w:jc w:val="both"/>
        <w:rPr>
          <w:rFonts w:ascii="Arial" w:hAnsi="Arial" w:cs="Arial"/>
        </w:rPr>
      </w:pPr>
      <w:r w:rsidRPr="00E43740">
        <w:rPr>
          <w:rFonts w:ascii="Arial" w:hAnsi="Arial" w:cs="Arial"/>
        </w:rPr>
        <w:t>- Zvýšiť atraktivitu verejných priestorov v sídlach - podporovať komplexnú tvorbu a obnovu kvalitných verejných priestorov v sídlach s dôrazom na požiadavky komunity.</w:t>
      </w:r>
    </w:p>
    <w:p w:rsidR="00F413D3" w:rsidRPr="00E43740" w:rsidRDefault="00F413D3" w:rsidP="009402C7">
      <w:pPr>
        <w:spacing w:line="360" w:lineRule="auto"/>
        <w:ind w:firstLine="0"/>
        <w:jc w:val="both"/>
        <w:rPr>
          <w:rFonts w:ascii="Arial" w:hAnsi="Arial" w:cs="Arial"/>
        </w:rPr>
      </w:pPr>
      <w:r w:rsidRPr="00E43740">
        <w:rPr>
          <w:rFonts w:ascii="Arial" w:hAnsi="Arial" w:cs="Arial"/>
        </w:rPr>
        <w:t>- Posilniť spoluprácu architektov, samosprávy a miestnych obyvateľov pri tvorbe verejných priestorov v obciach a mestách s dôrazom na ich atmosféru a imidž miesta, ... .</w:t>
      </w:r>
    </w:p>
    <w:p w:rsidR="00F413D3" w:rsidRPr="00E43740" w:rsidRDefault="00F413D3" w:rsidP="009402C7">
      <w:pPr>
        <w:pStyle w:val="Default"/>
        <w:spacing w:line="360" w:lineRule="auto"/>
        <w:jc w:val="both"/>
        <w:rPr>
          <w:rFonts w:ascii="Arial" w:hAnsi="Arial" w:cs="Arial"/>
          <w:b/>
          <w:bCs/>
          <w:sz w:val="22"/>
          <w:szCs w:val="22"/>
          <w:lang w:val="sk-SK"/>
        </w:rPr>
      </w:pPr>
    </w:p>
    <w:p w:rsidR="00F413D3" w:rsidRPr="00E43740" w:rsidRDefault="00F413D3" w:rsidP="009402C7">
      <w:pPr>
        <w:pStyle w:val="Default"/>
        <w:spacing w:line="360" w:lineRule="auto"/>
        <w:jc w:val="both"/>
        <w:rPr>
          <w:rFonts w:ascii="Arial" w:hAnsi="Arial" w:cs="Arial"/>
          <w:b/>
          <w:bCs/>
          <w:sz w:val="22"/>
          <w:szCs w:val="22"/>
          <w:lang w:val="sk-SK"/>
        </w:rPr>
      </w:pPr>
      <w:r w:rsidRPr="00E43740">
        <w:rPr>
          <w:rFonts w:ascii="Arial" w:hAnsi="Arial" w:cs="Arial"/>
          <w:b/>
          <w:bCs/>
          <w:sz w:val="22"/>
          <w:szCs w:val="22"/>
          <w:lang w:val="sk-SK"/>
        </w:rPr>
        <w:t xml:space="preserve">9.2. ÚPN VÚC </w:t>
      </w:r>
    </w:p>
    <w:p w:rsidR="00F413D3" w:rsidRPr="00E43740" w:rsidRDefault="00F413D3" w:rsidP="009402C7">
      <w:pPr>
        <w:pStyle w:val="Default"/>
        <w:spacing w:line="360" w:lineRule="auto"/>
        <w:jc w:val="both"/>
        <w:rPr>
          <w:rFonts w:ascii="Arial" w:hAnsi="Arial" w:cs="Arial"/>
          <w:sz w:val="22"/>
          <w:szCs w:val="22"/>
          <w:lang w:val="sk-SK"/>
        </w:rPr>
      </w:pPr>
      <w:r w:rsidRPr="00E43740">
        <w:rPr>
          <w:rFonts w:ascii="Arial" w:hAnsi="Arial" w:cs="Arial"/>
          <w:sz w:val="22"/>
          <w:szCs w:val="22"/>
          <w:lang w:val="sk-SK"/>
        </w:rPr>
        <w:t xml:space="preserve">Mesto Vrútky  má vlastný územný plán, ktorý je v súlade s a vychádza z územného plánu Žilinského samosprávneho kraja. </w:t>
      </w:r>
    </w:p>
    <w:p w:rsidR="00F413D3" w:rsidRPr="00E43740" w:rsidRDefault="00F413D3" w:rsidP="0078476A">
      <w:pPr>
        <w:pStyle w:val="Default"/>
        <w:spacing w:line="360" w:lineRule="auto"/>
        <w:jc w:val="both"/>
        <w:rPr>
          <w:rFonts w:ascii="Arial" w:hAnsi="Arial" w:cs="Arial"/>
          <w:sz w:val="22"/>
          <w:szCs w:val="22"/>
          <w:lang w:val="sk-SK"/>
        </w:rPr>
      </w:pPr>
      <w:r w:rsidRPr="00E43740">
        <w:rPr>
          <w:rFonts w:ascii="Arial" w:hAnsi="Arial" w:cs="Arial"/>
          <w:sz w:val="22"/>
          <w:szCs w:val="22"/>
          <w:lang w:val="sk-SK"/>
        </w:rPr>
        <w:t>Mesto Vrútky  je súčasťou riešeného územia Územného plánu Veľkého územného celku</w:t>
      </w:r>
    </w:p>
    <w:p w:rsidR="00F413D3" w:rsidRPr="00E43740" w:rsidRDefault="00F413D3" w:rsidP="0078476A">
      <w:pPr>
        <w:pStyle w:val="Default"/>
        <w:spacing w:line="360" w:lineRule="auto"/>
        <w:jc w:val="both"/>
        <w:rPr>
          <w:rFonts w:ascii="Arial" w:hAnsi="Arial" w:cs="Arial"/>
          <w:sz w:val="22"/>
          <w:szCs w:val="22"/>
          <w:lang w:val="sk-SK"/>
        </w:rPr>
      </w:pPr>
      <w:r w:rsidRPr="00E43740">
        <w:rPr>
          <w:rFonts w:ascii="Arial" w:hAnsi="Arial" w:cs="Arial"/>
          <w:sz w:val="22"/>
          <w:szCs w:val="22"/>
          <w:lang w:val="sk-SK"/>
        </w:rPr>
        <w:t>Žilinský kraj (ďalej len ÚPN – VÚC – ŽK), ktorého záväzná časť bola vyhlásená Nariadením Vlády SR č. 223/1998 zo dňa 26.5.1998 a následne boli spracované aktualizácie - Zmeny a doplnky č.1 Územného planú veľkého územného celku Žilinského kraja, ktorých záväzná časť bola vyhlásená VZN ŽSK č. 6/2005 zo dňa 27.04.2005</w:t>
      </w:r>
    </w:p>
    <w:p w:rsidR="00F413D3" w:rsidRPr="00E43740" w:rsidRDefault="00F413D3" w:rsidP="0078476A">
      <w:pPr>
        <w:pStyle w:val="Default"/>
        <w:spacing w:line="360" w:lineRule="auto"/>
        <w:jc w:val="both"/>
        <w:rPr>
          <w:rFonts w:ascii="Arial" w:hAnsi="Arial" w:cs="Arial"/>
          <w:sz w:val="22"/>
          <w:szCs w:val="22"/>
          <w:lang w:val="sk-SK"/>
        </w:rPr>
      </w:pPr>
      <w:r w:rsidRPr="00E43740">
        <w:rPr>
          <w:rFonts w:ascii="Arial" w:hAnsi="Arial" w:cs="Arial"/>
          <w:sz w:val="22"/>
          <w:szCs w:val="22"/>
          <w:lang w:val="sk-SK"/>
        </w:rPr>
        <w:t>- Zmeny a doplnky č.2 Územného planú veľkého územného celku Žilinského kraja, ktorých záväzná časť bola vyhlásená Dodatkom č.1 k VZN ŽSK č. 6/2005 zo dňa 04.09.2006</w:t>
      </w:r>
    </w:p>
    <w:p w:rsidR="00F413D3" w:rsidRPr="00E43740" w:rsidRDefault="00F413D3" w:rsidP="0078476A">
      <w:pPr>
        <w:pStyle w:val="Default"/>
        <w:spacing w:line="360" w:lineRule="auto"/>
        <w:jc w:val="both"/>
        <w:rPr>
          <w:rFonts w:ascii="Arial" w:hAnsi="Arial" w:cs="Arial"/>
          <w:sz w:val="22"/>
          <w:szCs w:val="22"/>
          <w:lang w:val="sk-SK"/>
        </w:rPr>
      </w:pPr>
      <w:r w:rsidRPr="00E43740">
        <w:rPr>
          <w:rFonts w:ascii="Arial" w:hAnsi="Arial" w:cs="Arial"/>
          <w:sz w:val="22"/>
          <w:szCs w:val="22"/>
          <w:lang w:val="sk-SK"/>
        </w:rPr>
        <w:t>- Zmeny a doplnky č.3 Územného planú veľkého územného celku Žilinského kraja, ktorých záväzná časť bola vyhlásená VZN ŽSK č. 17/2009 zo dňa 17.03.2009</w:t>
      </w:r>
    </w:p>
    <w:p w:rsidR="00F413D3" w:rsidRPr="00E43740" w:rsidRDefault="00F413D3" w:rsidP="0078476A">
      <w:pPr>
        <w:pStyle w:val="Default"/>
        <w:spacing w:line="360" w:lineRule="auto"/>
        <w:jc w:val="both"/>
        <w:rPr>
          <w:rFonts w:ascii="Arial" w:hAnsi="Arial" w:cs="Arial"/>
          <w:sz w:val="22"/>
          <w:szCs w:val="22"/>
          <w:lang w:val="sk-SK"/>
        </w:rPr>
      </w:pPr>
      <w:r w:rsidRPr="00E43740">
        <w:rPr>
          <w:rFonts w:ascii="Arial" w:hAnsi="Arial" w:cs="Arial"/>
          <w:sz w:val="22"/>
          <w:szCs w:val="22"/>
          <w:lang w:val="sk-SK"/>
        </w:rPr>
        <w:t>- Zmeny a doplnky č.4 Územného planú veľkého územného celku Žilinského kraja, ktorých záväzná časť bola vyhlásená VZN ŽSK č. 26/2011 zo dňa 27.6.2011</w:t>
      </w:r>
    </w:p>
    <w:p w:rsidR="00F413D3" w:rsidRPr="00E43740" w:rsidRDefault="00F413D3" w:rsidP="0059739F">
      <w:pPr>
        <w:pStyle w:val="Default"/>
        <w:rPr>
          <w:rFonts w:ascii="Arial" w:hAnsi="Arial" w:cs="Arial"/>
          <w:sz w:val="22"/>
          <w:szCs w:val="22"/>
          <w:lang w:val="sk-SK"/>
        </w:rPr>
      </w:pPr>
    </w:p>
    <w:p w:rsidR="00F413D3" w:rsidRPr="00E43740" w:rsidRDefault="00F413D3" w:rsidP="009402C7">
      <w:pPr>
        <w:pStyle w:val="Default"/>
        <w:spacing w:line="360" w:lineRule="auto"/>
        <w:jc w:val="both"/>
        <w:rPr>
          <w:rFonts w:ascii="Arial" w:hAnsi="Arial" w:cs="Arial"/>
          <w:b/>
          <w:bCs/>
          <w:sz w:val="22"/>
          <w:szCs w:val="22"/>
          <w:lang w:val="sk-SK"/>
        </w:rPr>
      </w:pPr>
      <w:r w:rsidRPr="00E43740">
        <w:rPr>
          <w:rFonts w:ascii="Arial" w:hAnsi="Arial" w:cs="Arial"/>
          <w:b/>
          <w:bCs/>
          <w:sz w:val="22"/>
          <w:szCs w:val="22"/>
          <w:lang w:val="sk-SK"/>
        </w:rPr>
        <w:t xml:space="preserve">10. ANALÝZA POTENCIÁLU ÚZEMIA </w:t>
      </w:r>
    </w:p>
    <w:p w:rsidR="00F413D3" w:rsidRPr="00E43740" w:rsidRDefault="00F413D3" w:rsidP="009402C7">
      <w:pPr>
        <w:pStyle w:val="Default"/>
        <w:spacing w:line="360" w:lineRule="auto"/>
        <w:jc w:val="both"/>
        <w:rPr>
          <w:rFonts w:ascii="Arial" w:hAnsi="Arial" w:cs="Arial"/>
          <w:b/>
          <w:bCs/>
          <w:sz w:val="22"/>
          <w:szCs w:val="22"/>
          <w:lang w:val="sk-SK"/>
        </w:rPr>
      </w:pPr>
    </w:p>
    <w:p w:rsidR="00F413D3" w:rsidRPr="00E43740" w:rsidRDefault="00F413D3" w:rsidP="009402C7">
      <w:pPr>
        <w:pStyle w:val="Default"/>
        <w:spacing w:line="360" w:lineRule="auto"/>
        <w:jc w:val="both"/>
        <w:rPr>
          <w:rFonts w:ascii="Arial" w:hAnsi="Arial" w:cs="Arial"/>
          <w:b/>
          <w:bCs/>
          <w:sz w:val="22"/>
          <w:szCs w:val="22"/>
          <w:lang w:val="sk-SK"/>
        </w:rPr>
      </w:pPr>
      <w:r w:rsidRPr="00E43740">
        <w:rPr>
          <w:rFonts w:ascii="Arial" w:hAnsi="Arial" w:cs="Arial"/>
          <w:b/>
          <w:bCs/>
          <w:sz w:val="22"/>
          <w:szCs w:val="22"/>
          <w:lang w:val="sk-SK"/>
        </w:rPr>
        <w:t xml:space="preserve">10.1. Rozvojový potenciál územia, disparity rozvoja </w:t>
      </w:r>
    </w:p>
    <w:p w:rsidR="00F413D3" w:rsidRPr="00E43740" w:rsidRDefault="00F413D3" w:rsidP="009402C7">
      <w:pPr>
        <w:spacing w:line="360" w:lineRule="auto"/>
        <w:ind w:firstLine="0"/>
        <w:jc w:val="both"/>
        <w:rPr>
          <w:rFonts w:ascii="Arial" w:hAnsi="Arial" w:cs="Arial"/>
        </w:rPr>
      </w:pPr>
      <w:r w:rsidRPr="00E43740">
        <w:rPr>
          <w:rFonts w:ascii="Arial" w:hAnsi="Arial" w:cs="Arial"/>
        </w:rPr>
        <w:t xml:space="preserve">Rozvojová úroveň priestoru a teda i mesta je ovplyvnená tromi základnými podmienkami: </w:t>
      </w:r>
    </w:p>
    <w:p w:rsidR="00F413D3" w:rsidRPr="00E43740" w:rsidRDefault="00F413D3" w:rsidP="009402C7">
      <w:pPr>
        <w:numPr>
          <w:ilvl w:val="0"/>
          <w:numId w:val="6"/>
        </w:numPr>
        <w:spacing w:line="360" w:lineRule="auto"/>
        <w:jc w:val="both"/>
        <w:rPr>
          <w:rFonts w:ascii="Arial" w:hAnsi="Arial" w:cs="Arial"/>
        </w:rPr>
      </w:pPr>
      <w:r w:rsidRPr="00E43740">
        <w:rPr>
          <w:rFonts w:ascii="Arial" w:hAnsi="Arial" w:cs="Arial"/>
        </w:rPr>
        <w:t xml:space="preserve">disponibilitou rozvojového potenciálu, </w:t>
      </w:r>
    </w:p>
    <w:p w:rsidR="00F413D3" w:rsidRPr="00E43740" w:rsidRDefault="00F413D3" w:rsidP="009402C7">
      <w:pPr>
        <w:numPr>
          <w:ilvl w:val="0"/>
          <w:numId w:val="6"/>
        </w:numPr>
        <w:spacing w:line="360" w:lineRule="auto"/>
        <w:jc w:val="both"/>
        <w:rPr>
          <w:rFonts w:ascii="Arial" w:hAnsi="Arial" w:cs="Arial"/>
        </w:rPr>
      </w:pPr>
      <w:r w:rsidRPr="00E43740">
        <w:rPr>
          <w:rFonts w:ascii="Arial" w:hAnsi="Arial" w:cs="Arial"/>
        </w:rPr>
        <w:t xml:space="preserve">schopnosťou využitia rozvojového potenciálu, </w:t>
      </w:r>
    </w:p>
    <w:p w:rsidR="00F413D3" w:rsidRPr="00E43740" w:rsidRDefault="00F413D3" w:rsidP="009402C7">
      <w:pPr>
        <w:numPr>
          <w:ilvl w:val="0"/>
          <w:numId w:val="6"/>
        </w:numPr>
        <w:spacing w:line="360" w:lineRule="auto"/>
        <w:jc w:val="both"/>
        <w:rPr>
          <w:rFonts w:ascii="Arial" w:hAnsi="Arial" w:cs="Arial"/>
        </w:rPr>
      </w:pPr>
      <w:r w:rsidRPr="00E43740">
        <w:rPr>
          <w:rFonts w:ascii="Arial" w:hAnsi="Arial" w:cs="Arial"/>
        </w:rPr>
        <w:t xml:space="preserve">vonkajším prostredím, ktoré tvorí legislatíva, ekonomický rozvoj spoločnosti, disponibilita verejných zdrojov a systém ich prerozdeľovania. </w:t>
      </w:r>
    </w:p>
    <w:p w:rsidR="00F413D3" w:rsidRPr="00E43740" w:rsidRDefault="00F413D3" w:rsidP="009402C7">
      <w:pPr>
        <w:spacing w:line="360" w:lineRule="auto"/>
        <w:ind w:firstLine="0"/>
        <w:jc w:val="both"/>
        <w:rPr>
          <w:rFonts w:ascii="Arial" w:hAnsi="Arial" w:cs="Arial"/>
        </w:rPr>
      </w:pPr>
    </w:p>
    <w:p w:rsidR="00F413D3" w:rsidRPr="00E43740" w:rsidRDefault="00F413D3" w:rsidP="009402C7">
      <w:pPr>
        <w:spacing w:line="360" w:lineRule="auto"/>
        <w:ind w:firstLine="0"/>
        <w:jc w:val="both"/>
        <w:rPr>
          <w:rFonts w:ascii="Arial" w:hAnsi="Arial" w:cs="Arial"/>
        </w:rPr>
      </w:pPr>
      <w:r w:rsidRPr="00E43740">
        <w:rPr>
          <w:rFonts w:ascii="Arial" w:hAnsi="Arial" w:cs="Arial"/>
        </w:rPr>
        <w:t xml:space="preserve">Rozvojový potenciál mesta tvorí územná a ekonomická priestorová štruktúra, ktorá je systemizovaná v týchto skupinách: </w:t>
      </w:r>
    </w:p>
    <w:p w:rsidR="00F413D3" w:rsidRPr="00E43740" w:rsidRDefault="00F413D3" w:rsidP="009402C7">
      <w:pPr>
        <w:numPr>
          <w:ilvl w:val="0"/>
          <w:numId w:val="7"/>
        </w:numPr>
        <w:spacing w:line="360" w:lineRule="auto"/>
        <w:jc w:val="both"/>
        <w:rPr>
          <w:rFonts w:ascii="Arial" w:hAnsi="Arial" w:cs="Arial"/>
        </w:rPr>
      </w:pPr>
      <w:r w:rsidRPr="00E43740">
        <w:rPr>
          <w:rFonts w:ascii="Arial" w:hAnsi="Arial" w:cs="Arial"/>
        </w:rPr>
        <w:t xml:space="preserve">prírodné zdroje, </w:t>
      </w:r>
    </w:p>
    <w:p w:rsidR="00F413D3" w:rsidRPr="00E43740" w:rsidRDefault="00F413D3" w:rsidP="009402C7">
      <w:pPr>
        <w:numPr>
          <w:ilvl w:val="0"/>
          <w:numId w:val="7"/>
        </w:numPr>
        <w:spacing w:line="360" w:lineRule="auto"/>
        <w:jc w:val="both"/>
        <w:rPr>
          <w:rFonts w:ascii="Arial" w:hAnsi="Arial" w:cs="Arial"/>
        </w:rPr>
      </w:pPr>
      <w:r w:rsidRPr="00E43740">
        <w:rPr>
          <w:rFonts w:ascii="Arial" w:hAnsi="Arial" w:cs="Arial"/>
        </w:rPr>
        <w:t xml:space="preserve">obyvateľstvo, </w:t>
      </w:r>
    </w:p>
    <w:p w:rsidR="00F413D3" w:rsidRPr="00E43740" w:rsidRDefault="00F413D3" w:rsidP="009402C7">
      <w:pPr>
        <w:numPr>
          <w:ilvl w:val="0"/>
          <w:numId w:val="7"/>
        </w:numPr>
        <w:spacing w:line="360" w:lineRule="auto"/>
        <w:jc w:val="both"/>
        <w:rPr>
          <w:rFonts w:ascii="Arial" w:hAnsi="Arial" w:cs="Arial"/>
        </w:rPr>
      </w:pPr>
      <w:r w:rsidRPr="00E43740">
        <w:rPr>
          <w:rFonts w:ascii="Arial" w:hAnsi="Arial" w:cs="Arial"/>
        </w:rPr>
        <w:t xml:space="preserve">miestne hospodárstvo, </w:t>
      </w:r>
    </w:p>
    <w:p w:rsidR="00F413D3" w:rsidRPr="00E43740" w:rsidRDefault="00F413D3" w:rsidP="009402C7">
      <w:pPr>
        <w:numPr>
          <w:ilvl w:val="0"/>
          <w:numId w:val="7"/>
        </w:numPr>
        <w:spacing w:line="360" w:lineRule="auto"/>
        <w:jc w:val="both"/>
        <w:rPr>
          <w:rFonts w:ascii="Arial" w:hAnsi="Arial" w:cs="Arial"/>
        </w:rPr>
      </w:pPr>
      <w:r w:rsidRPr="00E43740">
        <w:rPr>
          <w:rFonts w:ascii="Arial" w:hAnsi="Arial" w:cs="Arial"/>
        </w:rPr>
        <w:t xml:space="preserve">technická infraštruktúra, </w:t>
      </w:r>
    </w:p>
    <w:p w:rsidR="00F413D3" w:rsidRPr="00E43740" w:rsidRDefault="00F413D3" w:rsidP="009402C7">
      <w:pPr>
        <w:numPr>
          <w:ilvl w:val="0"/>
          <w:numId w:val="7"/>
        </w:numPr>
        <w:spacing w:line="360" w:lineRule="auto"/>
        <w:jc w:val="both"/>
        <w:rPr>
          <w:rFonts w:ascii="Arial" w:hAnsi="Arial" w:cs="Arial"/>
        </w:rPr>
      </w:pPr>
      <w:r w:rsidRPr="00E43740">
        <w:rPr>
          <w:rFonts w:ascii="Arial" w:hAnsi="Arial" w:cs="Arial"/>
        </w:rPr>
        <w:t xml:space="preserve">sociálna infraštruktúra, </w:t>
      </w:r>
    </w:p>
    <w:p w:rsidR="00F413D3" w:rsidRPr="00E43740" w:rsidRDefault="00F413D3" w:rsidP="009402C7">
      <w:pPr>
        <w:numPr>
          <w:ilvl w:val="0"/>
          <w:numId w:val="7"/>
        </w:numPr>
        <w:spacing w:line="360" w:lineRule="auto"/>
        <w:jc w:val="both"/>
        <w:rPr>
          <w:rFonts w:ascii="Arial" w:hAnsi="Arial" w:cs="Arial"/>
        </w:rPr>
      </w:pPr>
      <w:r w:rsidRPr="00E43740">
        <w:rPr>
          <w:rFonts w:ascii="Arial" w:hAnsi="Arial" w:cs="Arial"/>
        </w:rPr>
        <w:t xml:space="preserve">miestna samospráva s jej ekonomickými podmienkami. </w:t>
      </w:r>
    </w:p>
    <w:p w:rsidR="00F413D3" w:rsidRPr="00E43740" w:rsidRDefault="00F413D3" w:rsidP="009402C7">
      <w:pPr>
        <w:spacing w:line="360" w:lineRule="auto"/>
        <w:ind w:firstLine="0"/>
        <w:jc w:val="both"/>
        <w:rPr>
          <w:rFonts w:ascii="Arial" w:hAnsi="Arial" w:cs="Arial"/>
        </w:rPr>
      </w:pPr>
      <w:r w:rsidRPr="00E43740">
        <w:rPr>
          <w:rFonts w:ascii="Arial" w:hAnsi="Arial" w:cs="Arial"/>
        </w:rPr>
        <w:t xml:space="preserve">Keďže jednotlivé podsystémy priestorovej štruktúry sú navzájom späté je ťažké určiť, ktorý z uvedených faktorov je najdôležitejší. Preto pri analýze rozvojových faktorov a rovnako pri ich prognózovaní je potrebné venovať dostatočnú pozornosť všetkým faktorom. Nevyváženosť rozvojových faktorov obmedzuje dynamiku rozvoja a je jednou z príčin rozvojovej diferenciácie medzi obcami a regiónmi. </w:t>
      </w:r>
    </w:p>
    <w:p w:rsidR="00F413D3" w:rsidRPr="00E43740" w:rsidRDefault="00F413D3" w:rsidP="009402C7">
      <w:pPr>
        <w:spacing w:line="360" w:lineRule="auto"/>
        <w:jc w:val="both"/>
        <w:rPr>
          <w:rFonts w:ascii="Arial" w:hAnsi="Arial" w:cs="Arial"/>
          <w:b/>
          <w:bCs/>
        </w:rPr>
      </w:pPr>
    </w:p>
    <w:p w:rsidR="00F413D3" w:rsidRPr="00E43740" w:rsidRDefault="00F413D3" w:rsidP="009402C7">
      <w:pPr>
        <w:spacing w:line="360" w:lineRule="auto"/>
        <w:jc w:val="both"/>
        <w:rPr>
          <w:rFonts w:ascii="Arial" w:hAnsi="Arial" w:cs="Arial"/>
          <w:b/>
          <w:bCs/>
        </w:rPr>
      </w:pPr>
      <w:r w:rsidRPr="00E43740">
        <w:rPr>
          <w:rFonts w:ascii="Arial" w:hAnsi="Arial" w:cs="Arial"/>
          <w:b/>
          <w:bCs/>
        </w:rPr>
        <w:t>Kľúčové disparity a hlavné faktory rozvoja</w:t>
      </w:r>
    </w:p>
    <w:p w:rsidR="00F413D3" w:rsidRPr="00E43740" w:rsidRDefault="00F413D3" w:rsidP="009402C7">
      <w:pPr>
        <w:spacing w:line="360" w:lineRule="auto"/>
        <w:jc w:val="both"/>
        <w:rPr>
          <w:rFonts w:ascii="Arial" w:hAnsi="Arial" w:cs="Arial"/>
          <w:b/>
          <w:bCs/>
        </w:rPr>
      </w:pPr>
      <w:r w:rsidRPr="00E43740">
        <w:rPr>
          <w:rFonts w:ascii="Arial" w:hAnsi="Arial" w:cs="Arial"/>
          <w:b/>
          <w:bCs/>
        </w:rPr>
        <w:t>Všeobecné východiská</w:t>
      </w:r>
    </w:p>
    <w:tbl>
      <w:tblPr>
        <w:tblW w:w="8748" w:type="dxa"/>
        <w:tblInd w:w="2" w:type="dxa"/>
        <w:tblBorders>
          <w:insideH w:val="single" w:sz="4" w:space="0" w:color="999999"/>
          <w:insideV w:val="single" w:sz="4" w:space="0" w:color="999999"/>
        </w:tblBorders>
        <w:tblLook w:val="01E0"/>
      </w:tblPr>
      <w:tblGrid>
        <w:gridCol w:w="4428"/>
        <w:gridCol w:w="4320"/>
      </w:tblGrid>
      <w:tr w:rsidR="00F413D3" w:rsidRPr="00E43740">
        <w:tc>
          <w:tcPr>
            <w:tcW w:w="4428" w:type="dxa"/>
            <w:shd w:val="clear" w:color="auto" w:fill="F3F3F3"/>
          </w:tcPr>
          <w:p w:rsidR="00F413D3" w:rsidRPr="00E43740" w:rsidRDefault="00F413D3" w:rsidP="009402C7">
            <w:pPr>
              <w:pStyle w:val="Textbubliny1"/>
              <w:spacing w:line="360" w:lineRule="auto"/>
              <w:jc w:val="both"/>
              <w:rPr>
                <w:rFonts w:ascii="Arial" w:hAnsi="Arial" w:cs="Arial"/>
                <w:noProof/>
                <w:sz w:val="22"/>
                <w:szCs w:val="22"/>
                <w:lang w:val="sk-SK"/>
              </w:rPr>
            </w:pPr>
            <w:r w:rsidRPr="00E43740">
              <w:rPr>
                <w:rFonts w:ascii="Arial" w:hAnsi="Arial" w:cs="Arial"/>
                <w:b/>
                <w:bCs/>
                <w:noProof/>
                <w:sz w:val="22"/>
                <w:szCs w:val="22"/>
                <w:lang w:val="sk-SK"/>
              </w:rPr>
              <w:t>Kľúčové disparity</w:t>
            </w:r>
          </w:p>
        </w:tc>
        <w:tc>
          <w:tcPr>
            <w:tcW w:w="4320" w:type="dxa"/>
            <w:shd w:val="clear" w:color="auto" w:fill="F3F3F3"/>
          </w:tcPr>
          <w:p w:rsidR="00F413D3" w:rsidRPr="00E43740" w:rsidRDefault="00F413D3" w:rsidP="009402C7">
            <w:pPr>
              <w:pStyle w:val="Textbubliny1"/>
              <w:spacing w:line="360" w:lineRule="auto"/>
              <w:jc w:val="both"/>
              <w:rPr>
                <w:rFonts w:ascii="Arial" w:hAnsi="Arial" w:cs="Arial"/>
                <w:b/>
                <w:bCs/>
                <w:noProof/>
                <w:sz w:val="22"/>
                <w:szCs w:val="22"/>
                <w:lang w:val="sk-SK"/>
              </w:rPr>
            </w:pPr>
            <w:r w:rsidRPr="00E43740">
              <w:rPr>
                <w:rFonts w:ascii="Arial" w:hAnsi="Arial" w:cs="Arial"/>
                <w:b/>
                <w:bCs/>
                <w:noProof/>
                <w:sz w:val="22"/>
                <w:szCs w:val="22"/>
                <w:lang w:val="sk-SK"/>
              </w:rPr>
              <w:t>Hlavné faktory rozvoja</w:t>
            </w:r>
          </w:p>
        </w:tc>
      </w:tr>
      <w:tr w:rsidR="00F413D3" w:rsidRPr="00E43740">
        <w:trPr>
          <w:trHeight w:val="3050"/>
        </w:trPr>
        <w:tc>
          <w:tcPr>
            <w:tcW w:w="4428" w:type="dxa"/>
          </w:tcPr>
          <w:p w:rsidR="00F413D3" w:rsidRPr="00E43740" w:rsidRDefault="00F413D3" w:rsidP="00F4267D">
            <w:pPr>
              <w:pStyle w:val="Textbubliny1"/>
              <w:numPr>
                <w:ilvl w:val="0"/>
                <w:numId w:val="14"/>
              </w:numPr>
              <w:spacing w:line="360" w:lineRule="auto"/>
              <w:ind w:left="714" w:hanging="357"/>
              <w:rPr>
                <w:rFonts w:ascii="Arial" w:hAnsi="Arial" w:cs="Arial"/>
                <w:noProof/>
                <w:sz w:val="22"/>
                <w:szCs w:val="22"/>
                <w:lang w:val="sk-SK"/>
              </w:rPr>
            </w:pPr>
            <w:r w:rsidRPr="00E43740">
              <w:rPr>
                <w:rFonts w:ascii="Arial" w:hAnsi="Arial" w:cs="Arial"/>
                <w:noProof/>
                <w:sz w:val="22"/>
                <w:szCs w:val="22"/>
                <w:lang w:val="sk-SK"/>
              </w:rPr>
              <w:t xml:space="preserve">Málo pracovných príležitostí a nízke príjmy obyvateľov </w:t>
            </w:r>
          </w:p>
          <w:p w:rsidR="00F413D3" w:rsidRPr="00E43740" w:rsidRDefault="00F413D3" w:rsidP="00F4267D">
            <w:pPr>
              <w:pStyle w:val="Textbubliny1"/>
              <w:numPr>
                <w:ilvl w:val="0"/>
                <w:numId w:val="14"/>
              </w:numPr>
              <w:spacing w:line="360" w:lineRule="auto"/>
              <w:ind w:left="714" w:hanging="357"/>
              <w:rPr>
                <w:rFonts w:ascii="Arial" w:hAnsi="Arial" w:cs="Arial"/>
                <w:noProof/>
                <w:sz w:val="22"/>
                <w:szCs w:val="22"/>
                <w:lang w:val="sk-SK"/>
              </w:rPr>
            </w:pPr>
            <w:r w:rsidRPr="00E43740">
              <w:rPr>
                <w:rFonts w:ascii="Arial" w:hAnsi="Arial" w:cs="Arial"/>
                <w:noProof/>
                <w:sz w:val="22"/>
                <w:szCs w:val="22"/>
                <w:lang w:val="sk-SK"/>
              </w:rPr>
              <w:t>Nevyhovujúca kvalita životného prostredia v niekrorých častiach mesta</w:t>
            </w:r>
          </w:p>
          <w:p w:rsidR="00F413D3" w:rsidRPr="00E43740" w:rsidRDefault="00F413D3" w:rsidP="00F4267D">
            <w:pPr>
              <w:pStyle w:val="Textbubliny1"/>
              <w:numPr>
                <w:ilvl w:val="0"/>
                <w:numId w:val="14"/>
              </w:numPr>
              <w:spacing w:line="360" w:lineRule="auto"/>
              <w:ind w:left="714" w:hanging="357"/>
              <w:rPr>
                <w:rFonts w:ascii="Arial" w:hAnsi="Arial" w:cs="Arial"/>
                <w:noProof/>
                <w:sz w:val="22"/>
                <w:szCs w:val="22"/>
                <w:lang w:val="sk-SK"/>
              </w:rPr>
            </w:pPr>
            <w:r w:rsidRPr="00E43740">
              <w:rPr>
                <w:rFonts w:ascii="Arial" w:hAnsi="Arial" w:cs="Arial"/>
                <w:noProof/>
                <w:sz w:val="22"/>
                <w:szCs w:val="22"/>
                <w:lang w:val="sk-SK"/>
              </w:rPr>
              <w:t>Nedostatočne využitý kultúrno-historický potenciál obce</w:t>
            </w:r>
          </w:p>
          <w:p w:rsidR="00F413D3" w:rsidRPr="00E43740" w:rsidRDefault="00F413D3" w:rsidP="00F4267D">
            <w:pPr>
              <w:pStyle w:val="Textbubliny1"/>
              <w:numPr>
                <w:ilvl w:val="0"/>
                <w:numId w:val="14"/>
              </w:numPr>
              <w:spacing w:line="360" w:lineRule="auto"/>
              <w:ind w:left="714" w:hanging="357"/>
              <w:rPr>
                <w:rFonts w:ascii="Arial" w:hAnsi="Arial" w:cs="Arial"/>
                <w:noProof/>
                <w:sz w:val="22"/>
                <w:szCs w:val="22"/>
                <w:lang w:val="sk-SK"/>
              </w:rPr>
            </w:pPr>
            <w:r w:rsidRPr="00E43740">
              <w:rPr>
                <w:rFonts w:ascii="Arial" w:hAnsi="Arial" w:cs="Arial"/>
                <w:noProof/>
                <w:sz w:val="22"/>
                <w:szCs w:val="22"/>
                <w:lang w:val="sk-SK"/>
              </w:rPr>
              <w:t>Nedostatok sociálnych a zdravotných služieb</w:t>
            </w:r>
          </w:p>
          <w:p w:rsidR="00F413D3" w:rsidRPr="00E43740" w:rsidRDefault="00F413D3" w:rsidP="00F4267D">
            <w:pPr>
              <w:pStyle w:val="Textbubliny1"/>
              <w:numPr>
                <w:ilvl w:val="0"/>
                <w:numId w:val="14"/>
              </w:numPr>
              <w:spacing w:line="360" w:lineRule="auto"/>
              <w:ind w:left="714" w:hanging="357"/>
              <w:rPr>
                <w:rFonts w:ascii="Arial" w:hAnsi="Arial" w:cs="Arial"/>
                <w:noProof/>
                <w:sz w:val="22"/>
                <w:szCs w:val="22"/>
                <w:lang w:val="sk-SK"/>
              </w:rPr>
            </w:pPr>
            <w:r w:rsidRPr="00E43740">
              <w:rPr>
                <w:rFonts w:ascii="Arial" w:hAnsi="Arial" w:cs="Arial"/>
                <w:noProof/>
                <w:sz w:val="22"/>
                <w:szCs w:val="22"/>
                <w:lang w:val="sk-SK"/>
              </w:rPr>
              <w:t>Nízka úroveň kvality verejnej infraštruktúry a služieb</w:t>
            </w:r>
          </w:p>
          <w:p w:rsidR="00F413D3" w:rsidRPr="00E43740" w:rsidRDefault="00F413D3" w:rsidP="00F4267D">
            <w:pPr>
              <w:pStyle w:val="Textbubliny1"/>
              <w:numPr>
                <w:ilvl w:val="0"/>
                <w:numId w:val="14"/>
              </w:numPr>
              <w:spacing w:line="360" w:lineRule="auto"/>
              <w:ind w:left="714" w:hanging="357"/>
              <w:rPr>
                <w:rFonts w:ascii="Arial" w:hAnsi="Arial" w:cs="Arial"/>
                <w:noProof/>
                <w:sz w:val="22"/>
                <w:szCs w:val="22"/>
                <w:lang w:val="sk-SK"/>
              </w:rPr>
            </w:pPr>
            <w:r w:rsidRPr="00E43740">
              <w:rPr>
                <w:rFonts w:ascii="Arial" w:hAnsi="Arial" w:cs="Arial"/>
                <w:noProof/>
                <w:sz w:val="22"/>
                <w:szCs w:val="22"/>
                <w:lang w:val="sk-SK"/>
              </w:rPr>
              <w:t>Nedostatočná kvalita ľudských zdrojov a spoločenského života</w:t>
            </w:r>
          </w:p>
        </w:tc>
        <w:tc>
          <w:tcPr>
            <w:tcW w:w="4320" w:type="dxa"/>
          </w:tcPr>
          <w:p w:rsidR="00F413D3" w:rsidRPr="00E43740" w:rsidRDefault="00F413D3" w:rsidP="00F4267D">
            <w:pPr>
              <w:pStyle w:val="Textbubliny1"/>
              <w:numPr>
                <w:ilvl w:val="3"/>
                <w:numId w:val="13"/>
              </w:numPr>
              <w:tabs>
                <w:tab w:val="clear" w:pos="2880"/>
                <w:tab w:val="num" w:pos="432"/>
              </w:tabs>
              <w:spacing w:line="360" w:lineRule="auto"/>
              <w:ind w:left="431" w:hanging="357"/>
              <w:rPr>
                <w:rFonts w:ascii="Arial" w:hAnsi="Arial" w:cs="Arial"/>
                <w:noProof/>
                <w:sz w:val="22"/>
                <w:szCs w:val="22"/>
                <w:lang w:val="sk-SK"/>
              </w:rPr>
            </w:pPr>
            <w:r w:rsidRPr="00E43740">
              <w:rPr>
                <w:rFonts w:ascii="Arial" w:hAnsi="Arial" w:cs="Arial"/>
                <w:noProof/>
                <w:sz w:val="22"/>
                <w:szCs w:val="22"/>
                <w:lang w:val="sk-SK"/>
              </w:rPr>
              <w:t>Zvýšenie atraktivity územia obce</w:t>
            </w:r>
          </w:p>
          <w:p w:rsidR="00F413D3" w:rsidRPr="00E43740" w:rsidRDefault="00F413D3" w:rsidP="00F4267D">
            <w:pPr>
              <w:pStyle w:val="Textbubliny1"/>
              <w:numPr>
                <w:ilvl w:val="3"/>
                <w:numId w:val="13"/>
              </w:numPr>
              <w:tabs>
                <w:tab w:val="clear" w:pos="2880"/>
                <w:tab w:val="num" w:pos="432"/>
              </w:tabs>
              <w:spacing w:line="360" w:lineRule="auto"/>
              <w:ind w:left="431" w:hanging="357"/>
              <w:rPr>
                <w:rFonts w:ascii="Arial" w:hAnsi="Arial" w:cs="Arial"/>
                <w:noProof/>
                <w:sz w:val="22"/>
                <w:szCs w:val="22"/>
                <w:lang w:val="sk-SK"/>
              </w:rPr>
            </w:pPr>
            <w:r w:rsidRPr="00E43740">
              <w:rPr>
                <w:rFonts w:ascii="Arial" w:hAnsi="Arial" w:cs="Arial"/>
                <w:noProof/>
                <w:sz w:val="22"/>
                <w:szCs w:val="22"/>
                <w:lang w:val="sk-SK"/>
              </w:rPr>
              <w:t>Nárast počtu nových pracovných príležitostí  a zvýšenie príjmov obyvateľstva</w:t>
            </w:r>
          </w:p>
          <w:p w:rsidR="00F413D3" w:rsidRPr="00E43740" w:rsidRDefault="00F413D3" w:rsidP="00F4267D">
            <w:pPr>
              <w:pStyle w:val="Textbubliny1"/>
              <w:numPr>
                <w:ilvl w:val="3"/>
                <w:numId w:val="13"/>
              </w:numPr>
              <w:tabs>
                <w:tab w:val="clear" w:pos="2880"/>
                <w:tab w:val="num" w:pos="432"/>
              </w:tabs>
              <w:spacing w:line="360" w:lineRule="auto"/>
              <w:ind w:left="431" w:hanging="357"/>
              <w:rPr>
                <w:rFonts w:ascii="Arial" w:hAnsi="Arial" w:cs="Arial"/>
                <w:noProof/>
                <w:sz w:val="22"/>
                <w:szCs w:val="22"/>
                <w:lang w:val="sk-SK"/>
              </w:rPr>
            </w:pPr>
            <w:r w:rsidRPr="00E43740">
              <w:rPr>
                <w:rFonts w:ascii="Arial" w:hAnsi="Arial" w:cs="Arial"/>
                <w:noProof/>
                <w:sz w:val="22"/>
                <w:szCs w:val="22"/>
                <w:lang w:val="sk-SK"/>
              </w:rPr>
              <w:t>Skvalitnenie životného prostredia</w:t>
            </w:r>
          </w:p>
          <w:p w:rsidR="00F413D3" w:rsidRPr="00E43740" w:rsidRDefault="00F413D3" w:rsidP="00F4267D">
            <w:pPr>
              <w:pStyle w:val="Textbubliny1"/>
              <w:numPr>
                <w:ilvl w:val="3"/>
                <w:numId w:val="13"/>
              </w:numPr>
              <w:tabs>
                <w:tab w:val="clear" w:pos="2880"/>
                <w:tab w:val="num" w:pos="432"/>
              </w:tabs>
              <w:spacing w:line="360" w:lineRule="auto"/>
              <w:ind w:left="431" w:hanging="357"/>
              <w:rPr>
                <w:rFonts w:ascii="Arial" w:hAnsi="Arial" w:cs="Arial"/>
                <w:noProof/>
                <w:sz w:val="22"/>
                <w:szCs w:val="22"/>
                <w:lang w:val="sk-SK"/>
              </w:rPr>
            </w:pPr>
            <w:r w:rsidRPr="00E43740">
              <w:rPr>
                <w:rFonts w:ascii="Arial" w:hAnsi="Arial" w:cs="Arial"/>
                <w:noProof/>
                <w:sz w:val="22"/>
                <w:szCs w:val="22"/>
                <w:lang w:val="sk-SK"/>
              </w:rPr>
              <w:t>Zachovanie kultúrno-historického dedičstva</w:t>
            </w:r>
          </w:p>
          <w:p w:rsidR="00F413D3" w:rsidRPr="00E43740" w:rsidRDefault="00F413D3" w:rsidP="00F4267D">
            <w:pPr>
              <w:pStyle w:val="Textbubliny1"/>
              <w:numPr>
                <w:ilvl w:val="3"/>
                <w:numId w:val="13"/>
              </w:numPr>
              <w:tabs>
                <w:tab w:val="clear" w:pos="2880"/>
                <w:tab w:val="num" w:pos="432"/>
              </w:tabs>
              <w:spacing w:line="360" w:lineRule="auto"/>
              <w:ind w:left="431" w:hanging="357"/>
              <w:rPr>
                <w:rFonts w:ascii="Arial" w:hAnsi="Arial" w:cs="Arial"/>
                <w:noProof/>
                <w:sz w:val="22"/>
                <w:szCs w:val="22"/>
                <w:lang w:val="sk-SK"/>
              </w:rPr>
            </w:pPr>
            <w:r w:rsidRPr="00E43740">
              <w:rPr>
                <w:rFonts w:ascii="Arial" w:hAnsi="Arial" w:cs="Arial"/>
                <w:noProof/>
                <w:sz w:val="22"/>
                <w:szCs w:val="22"/>
                <w:lang w:val="sk-SK"/>
              </w:rPr>
              <w:t>Zvýšenie dostupnosti sociálnych a zdravotných služieb</w:t>
            </w:r>
          </w:p>
          <w:p w:rsidR="00F413D3" w:rsidRPr="00E43740" w:rsidRDefault="00F413D3" w:rsidP="00F4267D">
            <w:pPr>
              <w:pStyle w:val="Textbubliny1"/>
              <w:numPr>
                <w:ilvl w:val="3"/>
                <w:numId w:val="13"/>
              </w:numPr>
              <w:tabs>
                <w:tab w:val="clear" w:pos="2880"/>
                <w:tab w:val="num" w:pos="432"/>
              </w:tabs>
              <w:spacing w:line="360" w:lineRule="auto"/>
              <w:ind w:left="431" w:hanging="357"/>
              <w:rPr>
                <w:rFonts w:ascii="Arial" w:hAnsi="Arial" w:cs="Arial"/>
                <w:noProof/>
                <w:sz w:val="22"/>
                <w:szCs w:val="22"/>
                <w:lang w:val="sk-SK"/>
              </w:rPr>
            </w:pPr>
            <w:r w:rsidRPr="00E43740">
              <w:rPr>
                <w:rFonts w:ascii="Arial" w:hAnsi="Arial" w:cs="Arial"/>
                <w:noProof/>
                <w:sz w:val="22"/>
                <w:szCs w:val="22"/>
                <w:lang w:val="sk-SK"/>
              </w:rPr>
              <w:t>Vytvorenie podmienok pre poskytovanie kvalitnejších verejných služieb</w:t>
            </w:r>
          </w:p>
          <w:p w:rsidR="00F413D3" w:rsidRPr="00E43740" w:rsidRDefault="00F413D3" w:rsidP="00F4267D">
            <w:pPr>
              <w:pStyle w:val="Textbubliny1"/>
              <w:numPr>
                <w:ilvl w:val="3"/>
                <w:numId w:val="13"/>
              </w:numPr>
              <w:tabs>
                <w:tab w:val="clear" w:pos="2880"/>
                <w:tab w:val="num" w:pos="432"/>
              </w:tabs>
              <w:spacing w:line="360" w:lineRule="auto"/>
              <w:ind w:left="431" w:hanging="357"/>
              <w:rPr>
                <w:rFonts w:ascii="Arial" w:hAnsi="Arial" w:cs="Arial"/>
                <w:noProof/>
                <w:sz w:val="22"/>
                <w:szCs w:val="22"/>
                <w:lang w:val="sk-SK"/>
              </w:rPr>
            </w:pPr>
            <w:r w:rsidRPr="00E43740">
              <w:rPr>
                <w:rFonts w:ascii="Arial" w:hAnsi="Arial" w:cs="Arial"/>
                <w:noProof/>
                <w:sz w:val="22"/>
                <w:szCs w:val="22"/>
                <w:lang w:val="sk-SK"/>
              </w:rPr>
              <w:t>Rozvoj ľudských zdrojov a spoločenského života</w:t>
            </w:r>
          </w:p>
          <w:p w:rsidR="00F413D3" w:rsidRPr="00E43740" w:rsidRDefault="00F413D3" w:rsidP="009402C7">
            <w:pPr>
              <w:pStyle w:val="Textbubliny1"/>
              <w:spacing w:line="360" w:lineRule="auto"/>
              <w:ind w:left="74"/>
              <w:jc w:val="both"/>
              <w:rPr>
                <w:rFonts w:ascii="Arial" w:hAnsi="Arial" w:cs="Arial"/>
                <w:noProof/>
                <w:sz w:val="22"/>
                <w:szCs w:val="22"/>
                <w:lang w:val="sk-SK"/>
              </w:rPr>
            </w:pPr>
          </w:p>
        </w:tc>
      </w:tr>
    </w:tbl>
    <w:p w:rsidR="00F413D3" w:rsidRPr="00E43740" w:rsidRDefault="00F413D3" w:rsidP="009402C7">
      <w:pPr>
        <w:spacing w:line="360" w:lineRule="auto"/>
        <w:jc w:val="both"/>
        <w:rPr>
          <w:rFonts w:ascii="Arial" w:hAnsi="Arial" w:cs="Arial"/>
        </w:rPr>
      </w:pPr>
      <w:r w:rsidRPr="00E43740">
        <w:rPr>
          <w:rFonts w:ascii="Arial" w:hAnsi="Arial" w:cs="Arial"/>
        </w:rPr>
        <w:t>Z hľadiska vyváženého a optimálneho rozvoja územia mesta a zvyšovania kvality života obyvateľov je nevyhnutné zamerať sa v programovom období 2014 – 2020 na rovnomernejšiu koncentráciu zdrojov do všetkých strategických priorít. Skoordinovaná koncentrácia zdrojov by sa mala prejaviť nielen vo vyššej efektívnosti a účinnosti implementácie verejných politík, ale i možnosti využívania zdrojov z fondov EÚ. Na základe získaných skúseností prvoradá intervencia by mala smerovať do aktivít, ktoré budú mať výraznejší dopad na hospodársky a sociálny rozvoj obce.</w:t>
      </w:r>
    </w:p>
    <w:p w:rsidR="00F413D3" w:rsidRPr="00E43740" w:rsidRDefault="00F413D3" w:rsidP="0057122B">
      <w:pPr>
        <w:pStyle w:val="Default"/>
        <w:rPr>
          <w:rFonts w:ascii="Arial" w:hAnsi="Arial" w:cs="Arial"/>
          <w:color w:val="auto"/>
          <w:sz w:val="22"/>
          <w:szCs w:val="22"/>
          <w:lang w:val="sk-SK"/>
        </w:rPr>
      </w:pPr>
    </w:p>
    <w:p w:rsidR="00F413D3" w:rsidRPr="00E43740" w:rsidRDefault="00F413D3" w:rsidP="009A1B4E">
      <w:pPr>
        <w:pStyle w:val="Default"/>
        <w:spacing w:line="360" w:lineRule="auto"/>
        <w:rPr>
          <w:rFonts w:ascii="Arial" w:hAnsi="Arial" w:cs="Arial"/>
          <w:sz w:val="22"/>
          <w:szCs w:val="22"/>
          <w:lang w:val="sk-SK"/>
        </w:rPr>
      </w:pPr>
      <w:r w:rsidRPr="00E43740">
        <w:rPr>
          <w:rFonts w:ascii="Arial" w:hAnsi="Arial" w:cs="Arial"/>
          <w:b/>
          <w:bCs/>
          <w:sz w:val="22"/>
          <w:szCs w:val="22"/>
          <w:lang w:val="sk-SK"/>
        </w:rPr>
        <w:t xml:space="preserve">III. STRATÉGIA ROZVOJA MESTA </w:t>
      </w:r>
    </w:p>
    <w:p w:rsidR="00F413D3" w:rsidRPr="00E43740" w:rsidRDefault="00F413D3" w:rsidP="0014425E">
      <w:pPr>
        <w:pStyle w:val="Default"/>
        <w:spacing w:line="360" w:lineRule="auto"/>
        <w:jc w:val="both"/>
        <w:rPr>
          <w:rFonts w:ascii="Arial" w:hAnsi="Arial" w:cs="Arial"/>
          <w:sz w:val="22"/>
          <w:szCs w:val="22"/>
          <w:lang w:val="sk-SK"/>
        </w:rPr>
      </w:pPr>
      <w:r w:rsidRPr="00E43740">
        <w:rPr>
          <w:rFonts w:ascii="Arial" w:hAnsi="Arial" w:cs="Arial"/>
          <w:sz w:val="22"/>
          <w:szCs w:val="22"/>
          <w:lang w:val="sk-SK"/>
        </w:rPr>
        <w:t>Rozvoj mesta Vrútky je efektívny ak je stanovená jeho stratégia. Tá vychádza z výsledkov prieskumu názorov občanov, zo situačnej analýzy, zo SWOT analýzy a hlavných faktorov rozvoja. Na ich základe je možné stanoviť stratégiu rozvoja obce. V stratégii musí byť jasne daná vízia a ciele. Z nich vychádzajú priority, ktoré sú v súlade s územným plánom obce. Priority sa špecifikujú na konkrétne opatrenia a v rámci nich aktivity. Týmto postupom je zabezpečovaná realizácia rozvojovej stratégie.</w:t>
      </w:r>
    </w:p>
    <w:p w:rsidR="00F413D3" w:rsidRPr="00E43740" w:rsidRDefault="00F413D3" w:rsidP="009A1B4E">
      <w:pPr>
        <w:pStyle w:val="Default"/>
        <w:spacing w:line="360" w:lineRule="auto"/>
        <w:rPr>
          <w:rFonts w:ascii="Arial" w:hAnsi="Arial" w:cs="Arial"/>
          <w:sz w:val="22"/>
          <w:szCs w:val="22"/>
          <w:lang w:val="sk-SK"/>
        </w:rPr>
      </w:pPr>
    </w:p>
    <w:p w:rsidR="00F413D3" w:rsidRPr="00E43740" w:rsidRDefault="00F413D3" w:rsidP="009A1B4E">
      <w:pPr>
        <w:pStyle w:val="Default"/>
        <w:spacing w:line="360" w:lineRule="auto"/>
        <w:rPr>
          <w:rFonts w:ascii="Arial" w:hAnsi="Arial" w:cs="Arial"/>
          <w:sz w:val="22"/>
          <w:szCs w:val="22"/>
          <w:lang w:val="sk-SK"/>
        </w:rPr>
      </w:pPr>
      <w:r w:rsidRPr="00E43740">
        <w:rPr>
          <w:rFonts w:ascii="Arial" w:hAnsi="Arial" w:cs="Arial"/>
          <w:sz w:val="22"/>
          <w:szCs w:val="22"/>
          <w:lang w:val="sk-SK"/>
        </w:rPr>
        <w:t xml:space="preserve">11. VÍZA A CIELE ROZVOJA OBCE </w:t>
      </w:r>
    </w:p>
    <w:p w:rsidR="00F413D3" w:rsidRPr="00E43740" w:rsidRDefault="00F413D3" w:rsidP="009A1B4E">
      <w:pPr>
        <w:pStyle w:val="Default"/>
        <w:spacing w:after="17" w:line="360" w:lineRule="auto"/>
        <w:rPr>
          <w:rFonts w:ascii="Arial" w:hAnsi="Arial" w:cs="Arial"/>
          <w:sz w:val="22"/>
          <w:szCs w:val="22"/>
          <w:lang w:val="sk-SK"/>
        </w:rPr>
      </w:pPr>
      <w:r w:rsidRPr="00E43740">
        <w:rPr>
          <w:rFonts w:ascii="Arial" w:hAnsi="Arial" w:cs="Arial"/>
          <w:sz w:val="22"/>
          <w:szCs w:val="22"/>
          <w:lang w:val="sk-SK"/>
        </w:rPr>
        <w:t xml:space="preserve">11.1. Vízia </w:t>
      </w:r>
    </w:p>
    <w:p w:rsidR="00F413D3" w:rsidRPr="00E43740" w:rsidRDefault="00F413D3" w:rsidP="009A1B4E">
      <w:pPr>
        <w:spacing w:line="360" w:lineRule="auto"/>
        <w:ind w:firstLine="0"/>
        <w:jc w:val="both"/>
        <w:rPr>
          <w:rFonts w:ascii="Arial" w:hAnsi="Arial" w:cs="Arial"/>
        </w:rPr>
      </w:pPr>
      <w:r w:rsidRPr="00E43740">
        <w:rPr>
          <w:rFonts w:ascii="Arial" w:hAnsi="Arial" w:cs="Arial"/>
        </w:rPr>
        <w:t xml:space="preserve">Orientácia celej stratégie je daná víziou. Tá predstavuje budúcnosť a nie je časovo ohraničená. </w:t>
      </w:r>
    </w:p>
    <w:p w:rsidR="00F413D3" w:rsidRPr="00E43740" w:rsidRDefault="00F413D3" w:rsidP="009A1B4E">
      <w:pPr>
        <w:spacing w:line="360" w:lineRule="auto"/>
        <w:jc w:val="both"/>
        <w:rPr>
          <w:rFonts w:ascii="Arial" w:hAnsi="Arial" w:cs="Arial"/>
        </w:rPr>
      </w:pPr>
    </w:p>
    <w:p w:rsidR="00F413D3" w:rsidRPr="00E43740" w:rsidRDefault="00F413D3" w:rsidP="009A1B4E">
      <w:pPr>
        <w:spacing w:line="360" w:lineRule="auto"/>
        <w:jc w:val="both"/>
        <w:rPr>
          <w:rFonts w:ascii="Arial" w:hAnsi="Arial" w:cs="Arial"/>
        </w:rPr>
      </w:pPr>
      <w:r w:rsidRPr="00E43740">
        <w:rPr>
          <w:rFonts w:ascii="Arial" w:hAnsi="Arial" w:cs="Arial"/>
          <w:b/>
          <w:bCs/>
        </w:rPr>
        <w:t xml:space="preserve">Vízia: </w:t>
      </w:r>
      <w:r w:rsidRPr="00E43740">
        <w:rPr>
          <w:rFonts w:ascii="Arial" w:hAnsi="Arial" w:cs="Arial"/>
        </w:rPr>
        <w:t>Využívajúc</w:t>
      </w:r>
      <w:r w:rsidRPr="00E43740">
        <w:rPr>
          <w:rFonts w:ascii="Arial" w:hAnsi="Arial" w:cs="Arial"/>
          <w:b/>
          <w:bCs/>
        </w:rPr>
        <w:t xml:space="preserve"> </w:t>
      </w:r>
      <w:r w:rsidRPr="00E43740">
        <w:rPr>
          <w:rFonts w:ascii="Arial" w:hAnsi="Arial" w:cs="Arial"/>
        </w:rPr>
        <w:t xml:space="preserve">polohu v krásnom prírodnom prostredí bude mesto Vrútky mestom  zabezpečujúcou neustály rozvoj, kde žijú spokojní ľudia s dostatočným uplatnením sa, v čistom životnom prostredí. </w:t>
      </w:r>
    </w:p>
    <w:p w:rsidR="00F413D3" w:rsidRPr="00E43740" w:rsidRDefault="00F413D3" w:rsidP="009A1B4E">
      <w:pPr>
        <w:spacing w:line="360" w:lineRule="auto"/>
        <w:jc w:val="both"/>
        <w:rPr>
          <w:rFonts w:ascii="Arial" w:hAnsi="Arial" w:cs="Arial"/>
        </w:rPr>
      </w:pPr>
    </w:p>
    <w:p w:rsidR="00F413D3" w:rsidRPr="00E43740" w:rsidRDefault="00F413D3" w:rsidP="009A1B4E">
      <w:pPr>
        <w:spacing w:line="360" w:lineRule="auto"/>
        <w:jc w:val="both"/>
        <w:rPr>
          <w:rFonts w:ascii="Arial" w:hAnsi="Arial" w:cs="Arial"/>
        </w:rPr>
      </w:pPr>
      <w:r w:rsidRPr="00E43740">
        <w:rPr>
          <w:rFonts w:ascii="Arial" w:hAnsi="Arial" w:cs="Arial"/>
          <w:b/>
          <w:bCs/>
        </w:rPr>
        <w:t xml:space="preserve">Strategický cieľ: </w:t>
      </w:r>
      <w:r w:rsidRPr="00E43740">
        <w:rPr>
          <w:rFonts w:ascii="Arial" w:hAnsi="Arial" w:cs="Arial"/>
        </w:rPr>
        <w:t xml:space="preserve">Zvyšovanie kvality života obyvateľov mesta, ich aktívne zapojenie sa do života obce tak, aby mesto vytvárala imidž zdravej a perspektívnej obce, využívajúcej kultúrny, historický a prírodný potenciál. </w:t>
      </w:r>
    </w:p>
    <w:p w:rsidR="00F413D3" w:rsidRPr="00E43740" w:rsidRDefault="00F413D3" w:rsidP="009A1B4E">
      <w:pPr>
        <w:pStyle w:val="Default"/>
        <w:spacing w:after="17" w:line="360" w:lineRule="auto"/>
        <w:jc w:val="center"/>
        <w:rPr>
          <w:rFonts w:ascii="Arial" w:hAnsi="Arial" w:cs="Arial"/>
          <w:b/>
          <w:bCs/>
          <w:sz w:val="22"/>
          <w:szCs w:val="22"/>
          <w:lang w:val="sk-SK"/>
        </w:rPr>
      </w:pPr>
    </w:p>
    <w:p w:rsidR="00F413D3" w:rsidRPr="00E43740" w:rsidRDefault="00F413D3" w:rsidP="009A1B4E">
      <w:pPr>
        <w:pStyle w:val="Default"/>
        <w:spacing w:after="17" w:line="360" w:lineRule="auto"/>
        <w:rPr>
          <w:rFonts w:ascii="Arial" w:hAnsi="Arial" w:cs="Arial"/>
          <w:sz w:val="22"/>
          <w:szCs w:val="22"/>
          <w:lang w:val="sk-SK"/>
        </w:rPr>
      </w:pPr>
      <w:r w:rsidRPr="00E43740">
        <w:rPr>
          <w:rFonts w:ascii="Arial" w:hAnsi="Arial" w:cs="Arial"/>
          <w:sz w:val="22"/>
          <w:szCs w:val="22"/>
          <w:lang w:val="sk-SK"/>
        </w:rPr>
        <w:t>Tento strategický cieľ je postavený na predpoklade, že mesto spoločne so svojimi partnermi zlepší kvalitu života obyvateľov predovšetkým v dvoch hlavných smeroch:</w:t>
      </w:r>
    </w:p>
    <w:p w:rsidR="00F413D3" w:rsidRPr="00E43740" w:rsidRDefault="00F413D3" w:rsidP="009A1B4E">
      <w:pPr>
        <w:pStyle w:val="Default"/>
        <w:spacing w:after="17" w:line="360" w:lineRule="auto"/>
        <w:rPr>
          <w:rFonts w:ascii="Arial" w:hAnsi="Arial" w:cs="Arial"/>
          <w:sz w:val="22"/>
          <w:szCs w:val="22"/>
          <w:lang w:val="sk-SK"/>
        </w:rPr>
      </w:pPr>
      <w:r w:rsidRPr="00E43740">
        <w:rPr>
          <w:rFonts w:ascii="Arial" w:hAnsi="Arial" w:cs="Arial"/>
          <w:sz w:val="22"/>
          <w:szCs w:val="22"/>
          <w:lang w:val="sk-SK"/>
        </w:rPr>
        <w:t>•  vybudovaním plne funkčných prvkov infraštruktúry vytvorí dobré podmienky pre príjemné a bezproblémové bývanie jej obyvateľov - miestna infraštruktúra</w:t>
      </w:r>
    </w:p>
    <w:p w:rsidR="00F413D3" w:rsidRPr="00E43740" w:rsidRDefault="00F413D3" w:rsidP="009A1B4E">
      <w:pPr>
        <w:pStyle w:val="Default"/>
        <w:spacing w:after="17" w:line="360" w:lineRule="auto"/>
        <w:rPr>
          <w:rFonts w:ascii="Arial" w:hAnsi="Arial" w:cs="Arial"/>
          <w:sz w:val="22"/>
          <w:szCs w:val="22"/>
          <w:lang w:val="sk-SK"/>
        </w:rPr>
      </w:pPr>
      <w:r w:rsidRPr="00E43740">
        <w:rPr>
          <w:rFonts w:ascii="Arial" w:hAnsi="Arial" w:cs="Arial"/>
          <w:sz w:val="22"/>
          <w:szCs w:val="22"/>
          <w:lang w:val="sk-SK"/>
        </w:rPr>
        <w:t>•  zlepší starostlivosť o ich životné potreby v oblasti sociálnej, duchovnej i materiálnej – vytváranie pracovných príležitostí, vzdelávanie a informovanie</w:t>
      </w:r>
    </w:p>
    <w:p w:rsidR="00F413D3" w:rsidRPr="00E43740" w:rsidRDefault="00F413D3" w:rsidP="009A1B4E">
      <w:pPr>
        <w:pStyle w:val="Default"/>
        <w:spacing w:after="17" w:line="360" w:lineRule="auto"/>
        <w:rPr>
          <w:rFonts w:ascii="Arial" w:hAnsi="Arial" w:cs="Arial"/>
          <w:sz w:val="22"/>
          <w:szCs w:val="22"/>
          <w:lang w:val="sk-SK"/>
        </w:rPr>
      </w:pPr>
    </w:p>
    <w:p w:rsidR="00F413D3" w:rsidRPr="00E43740" w:rsidRDefault="00F413D3" w:rsidP="009A1B4E">
      <w:pPr>
        <w:pStyle w:val="Default"/>
        <w:spacing w:after="17" w:line="360" w:lineRule="auto"/>
        <w:rPr>
          <w:rFonts w:ascii="Arial" w:hAnsi="Arial" w:cs="Arial"/>
          <w:sz w:val="22"/>
          <w:szCs w:val="22"/>
          <w:lang w:val="sk-SK"/>
        </w:rPr>
      </w:pPr>
      <w:r w:rsidRPr="00E43740">
        <w:rPr>
          <w:rFonts w:ascii="Arial" w:hAnsi="Arial" w:cs="Arial"/>
          <w:sz w:val="22"/>
          <w:szCs w:val="22"/>
          <w:lang w:val="sk-SK"/>
        </w:rPr>
        <w:t>Vysporiadaním majetkových vzťahov bude možné uzatvárať partnerstvá pri budovaní miestnej infraštruktúry, čo podporí rozvoj podnikateľských aktivít a tým zamestnanosť a viac finančných zdrojov použiteľných na rozvoj mesta.</w:t>
      </w:r>
    </w:p>
    <w:p w:rsidR="00F413D3" w:rsidRPr="00E43740" w:rsidRDefault="00F413D3" w:rsidP="009A1B4E">
      <w:pPr>
        <w:pStyle w:val="Default"/>
        <w:spacing w:after="17" w:line="360" w:lineRule="auto"/>
        <w:rPr>
          <w:rFonts w:ascii="Arial" w:hAnsi="Arial" w:cs="Arial"/>
          <w:sz w:val="22"/>
          <w:szCs w:val="22"/>
          <w:lang w:val="sk-SK"/>
        </w:rPr>
      </w:pPr>
      <w:r w:rsidRPr="00E43740">
        <w:rPr>
          <w:rFonts w:ascii="Arial" w:hAnsi="Arial" w:cs="Arial"/>
          <w:sz w:val="22"/>
          <w:szCs w:val="22"/>
          <w:lang w:val="sk-SK"/>
        </w:rPr>
        <w:t>Dostatočná a aktuálna propagácia mesta, zabezpečené požadované služby podporia rozvoj cestovného ruchu, ale aj záujem o trvalé bývanie.</w:t>
      </w:r>
    </w:p>
    <w:p w:rsidR="00F413D3" w:rsidRPr="00E43740" w:rsidRDefault="00F413D3" w:rsidP="009A1B4E">
      <w:pPr>
        <w:pStyle w:val="Default"/>
        <w:spacing w:after="17" w:line="360" w:lineRule="auto"/>
        <w:rPr>
          <w:rFonts w:ascii="Arial" w:hAnsi="Arial" w:cs="Arial"/>
          <w:sz w:val="22"/>
          <w:szCs w:val="22"/>
          <w:lang w:val="sk-SK"/>
        </w:rPr>
      </w:pPr>
      <w:r w:rsidRPr="00E43740">
        <w:rPr>
          <w:rFonts w:ascii="Arial" w:hAnsi="Arial" w:cs="Arial"/>
          <w:sz w:val="22"/>
          <w:szCs w:val="22"/>
          <w:lang w:val="sk-SK"/>
        </w:rPr>
        <w:t>Celoživotné vzdelávanie a vybudovaná kultúrna a sociálna infraštruktúra zvýši úroveň vzdelanostných aktivít aj záujem o spoločenské vyžitie v meste a stabilizáciu obyvateľov.</w:t>
      </w:r>
    </w:p>
    <w:p w:rsidR="00F413D3" w:rsidRPr="00E43740" w:rsidRDefault="00F413D3" w:rsidP="009A1B4E">
      <w:pPr>
        <w:pStyle w:val="Default"/>
        <w:spacing w:after="17" w:line="360" w:lineRule="auto"/>
        <w:rPr>
          <w:rFonts w:ascii="Arial" w:hAnsi="Arial" w:cs="Arial"/>
          <w:sz w:val="22"/>
          <w:szCs w:val="22"/>
          <w:lang w:val="sk-SK"/>
        </w:rPr>
      </w:pPr>
    </w:p>
    <w:p w:rsidR="00F413D3" w:rsidRPr="00E43740" w:rsidRDefault="00F413D3" w:rsidP="00C611B8">
      <w:pPr>
        <w:pStyle w:val="Default"/>
        <w:spacing w:line="360" w:lineRule="auto"/>
        <w:rPr>
          <w:rFonts w:ascii="Arial" w:hAnsi="Arial" w:cs="Arial"/>
          <w:b/>
          <w:bCs/>
          <w:sz w:val="22"/>
          <w:szCs w:val="22"/>
          <w:lang w:val="sk-SK"/>
        </w:rPr>
      </w:pPr>
      <w:r w:rsidRPr="00E43740">
        <w:rPr>
          <w:rFonts w:ascii="Arial" w:hAnsi="Arial" w:cs="Arial"/>
          <w:b/>
          <w:bCs/>
          <w:sz w:val="22"/>
          <w:szCs w:val="22"/>
          <w:lang w:val="sk-SK"/>
        </w:rPr>
        <w:t xml:space="preserve">11.2. Ciele stratégie rozvoja </w:t>
      </w:r>
    </w:p>
    <w:p w:rsidR="00F413D3" w:rsidRPr="00E43740" w:rsidRDefault="00F413D3" w:rsidP="00C611B8">
      <w:pPr>
        <w:pStyle w:val="Default"/>
        <w:spacing w:line="360" w:lineRule="auto"/>
        <w:rPr>
          <w:rFonts w:ascii="Arial" w:hAnsi="Arial" w:cs="Arial"/>
          <w:b/>
          <w:bCs/>
          <w:sz w:val="22"/>
          <w:szCs w:val="22"/>
          <w:lang w:val="sk-SK"/>
        </w:rPr>
      </w:pPr>
      <w:r w:rsidRPr="00E43740">
        <w:rPr>
          <w:rFonts w:ascii="Arial" w:hAnsi="Arial" w:cs="Arial"/>
          <w:b/>
          <w:bCs/>
          <w:sz w:val="22"/>
          <w:szCs w:val="22"/>
          <w:lang w:val="sk-SK"/>
        </w:rPr>
        <w:t xml:space="preserve">- </w:t>
      </w:r>
      <w:r w:rsidRPr="00E43740">
        <w:rPr>
          <w:rFonts w:ascii="Arial" w:hAnsi="Arial" w:cs="Arial"/>
          <w:b/>
          <w:bCs/>
          <w:i/>
          <w:iCs/>
          <w:sz w:val="22"/>
          <w:szCs w:val="22"/>
          <w:lang w:val="sk-SK"/>
        </w:rPr>
        <w:t xml:space="preserve">(prioritné oblasti,) </w:t>
      </w:r>
      <w:r w:rsidRPr="00E43740">
        <w:rPr>
          <w:rFonts w:ascii="Arial" w:hAnsi="Arial" w:cs="Arial"/>
          <w:b/>
          <w:bCs/>
          <w:sz w:val="22"/>
          <w:szCs w:val="22"/>
          <w:lang w:val="sk-SK"/>
        </w:rPr>
        <w:t xml:space="preserve">strategický (globálny) cieľ, všeobecné (strategické) ciele, špecifické ciele </w:t>
      </w:r>
    </w:p>
    <w:p w:rsidR="00F413D3" w:rsidRPr="00E43740" w:rsidRDefault="00F413D3" w:rsidP="00C611B8">
      <w:pPr>
        <w:spacing w:line="360" w:lineRule="auto"/>
        <w:ind w:firstLine="0"/>
        <w:jc w:val="both"/>
        <w:rPr>
          <w:rFonts w:ascii="Arial" w:hAnsi="Arial" w:cs="Arial"/>
        </w:rPr>
      </w:pPr>
      <w:r w:rsidRPr="00E43740">
        <w:rPr>
          <w:rFonts w:ascii="Arial" w:hAnsi="Arial" w:cs="Arial"/>
          <w:caps/>
        </w:rPr>
        <w:t>N</w:t>
      </w:r>
      <w:r w:rsidRPr="00E43740">
        <w:rPr>
          <w:rFonts w:ascii="Arial" w:hAnsi="Arial" w:cs="Arial"/>
        </w:rPr>
        <w:t>aplnenie dlhodobej vízie rozvoja mesta Vrútky vedie cez stanovenie a plnenie strategických cieľov rozvoja mesta, ich priorít a opatrení. Tieto boli stanovené predovšetkým na základe problémov, ich príčin a dôsledkov v súčasnom stave mesta.</w:t>
      </w:r>
    </w:p>
    <w:p w:rsidR="00F413D3" w:rsidRPr="00E43740" w:rsidRDefault="00F413D3" w:rsidP="00C611B8">
      <w:pPr>
        <w:spacing w:line="360" w:lineRule="auto"/>
        <w:ind w:firstLine="0"/>
        <w:jc w:val="both"/>
        <w:rPr>
          <w:rFonts w:ascii="Arial" w:hAnsi="Arial" w:cs="Arial"/>
        </w:rPr>
      </w:pPr>
      <w:r w:rsidRPr="00E43740">
        <w:rPr>
          <w:rFonts w:ascii="Arial" w:hAnsi="Arial" w:cs="Arial"/>
        </w:rPr>
        <w:t>Pre naplnenie dlhodobej vízie mesta boli v PHSR mesta Vrútky stanovené nasledovné strategické ciele:</w:t>
      </w:r>
    </w:p>
    <w:p w:rsidR="00F413D3" w:rsidRPr="00E43740" w:rsidRDefault="00F413D3" w:rsidP="00740F6A">
      <w:pPr>
        <w:rPr>
          <w:rFonts w:ascii="Arial" w:hAnsi="Arial" w:cs="Arial"/>
          <w:sz w:val="20"/>
          <w:szCs w:val="20"/>
        </w:rPr>
      </w:pPr>
    </w:p>
    <w:p w:rsidR="00F413D3" w:rsidRPr="00E43740" w:rsidRDefault="00F413D3" w:rsidP="00740F6A">
      <w:pPr>
        <w:rPr>
          <w:rFonts w:ascii="Arial" w:hAnsi="Arial" w:cs="Arial"/>
          <w:sz w:val="20"/>
          <w:szCs w:val="20"/>
        </w:rPr>
      </w:pPr>
    </w:p>
    <w:p w:rsidR="00F413D3" w:rsidRPr="00E43740" w:rsidRDefault="00F413D3" w:rsidP="00740F6A">
      <w:pPr>
        <w:rPr>
          <w:rFonts w:ascii="Arial" w:hAnsi="Arial" w:cs="Arial"/>
          <w:sz w:val="20"/>
          <w:szCs w:val="20"/>
        </w:rPr>
      </w:pPr>
      <w:r w:rsidRPr="00E43740">
        <w:rPr>
          <w:rFonts w:ascii="Arial" w:hAnsi="Arial" w:cs="Arial"/>
          <w:sz w:val="20"/>
          <w:szCs w:val="20"/>
        </w:rPr>
        <w:t xml:space="preserve">Schéma prioritných osí PHSR mesta Vrútky:  </w:t>
      </w:r>
    </w:p>
    <w:p w:rsidR="00F413D3" w:rsidRPr="00E43740" w:rsidRDefault="00F413D3" w:rsidP="00740F6A">
      <w:pPr>
        <w:rPr>
          <w:rFonts w:ascii="Arial" w:hAnsi="Arial" w:cs="Arial"/>
          <w:sz w:val="20"/>
          <w:szCs w:val="20"/>
        </w:rPr>
      </w:pPr>
      <w:r>
        <w:rPr>
          <w:noProof/>
          <w:lang w:eastAsia="sk-SK"/>
        </w:rPr>
        <w:pict>
          <v:roundrect id="_x0000_s1043" style="position:absolute;left:0;text-align:left;margin-left:162pt;margin-top:8.5pt;width:4in;height:36pt;z-index:251647488" arcsize="10923f">
            <v:textbox style="mso-next-textbox:#_x0000_s1043">
              <w:txbxContent>
                <w:p w:rsidR="00F413D3" w:rsidRPr="008B52B4" w:rsidRDefault="00F413D3" w:rsidP="008B52B4">
                  <w:pPr>
                    <w:ind w:firstLine="0"/>
                  </w:pPr>
                  <w:r>
                    <w:rPr>
                      <w:rFonts w:ascii="Arial" w:hAnsi="Arial" w:cs="Arial"/>
                      <w:b/>
                      <w:bCs/>
                      <w:sz w:val="20"/>
                      <w:szCs w:val="20"/>
                    </w:rPr>
                    <w:t xml:space="preserve">      Rozvoj ľudských zdrojov</w:t>
                  </w:r>
                </w:p>
              </w:txbxContent>
            </v:textbox>
          </v:roundrect>
        </w:pict>
      </w:r>
      <w:r>
        <w:rPr>
          <w:noProof/>
          <w:lang w:eastAsia="sk-SK"/>
        </w:rPr>
        <w:pict>
          <v:roundrect id="_x0000_s1044" style="position:absolute;left:0;text-align:left;margin-left:0;margin-top:9pt;width:126pt;height:36pt;z-index:251642368" arcsize="10923f">
            <v:textbox style="mso-next-textbox:#_x0000_s1044">
              <w:txbxContent>
                <w:p w:rsidR="00F413D3" w:rsidRPr="00AD3D8B" w:rsidRDefault="00F413D3" w:rsidP="00740F6A">
                  <w:pPr>
                    <w:spacing w:before="120"/>
                    <w:jc w:val="center"/>
                    <w:rPr>
                      <w:rFonts w:ascii="Verdana" w:hAnsi="Verdana" w:cs="Verdana"/>
                      <w:b/>
                      <w:bCs/>
                      <w:sz w:val="16"/>
                      <w:szCs w:val="16"/>
                    </w:rPr>
                  </w:pPr>
                  <w:r>
                    <w:rPr>
                      <w:rFonts w:ascii="Verdana" w:hAnsi="Verdana" w:cs="Verdana"/>
                      <w:b/>
                      <w:bCs/>
                      <w:sz w:val="16"/>
                      <w:szCs w:val="16"/>
                    </w:rPr>
                    <w:t>Prioritná os</w:t>
                  </w:r>
                  <w:r w:rsidRPr="00AD3D8B">
                    <w:rPr>
                      <w:rFonts w:ascii="Verdana" w:hAnsi="Verdana" w:cs="Verdana"/>
                      <w:b/>
                      <w:bCs/>
                      <w:sz w:val="16"/>
                      <w:szCs w:val="16"/>
                    </w:rPr>
                    <w:t xml:space="preserve"> č.1</w:t>
                  </w:r>
                </w:p>
              </w:txbxContent>
            </v:textbox>
          </v:roundrect>
        </w:pict>
      </w:r>
    </w:p>
    <w:p w:rsidR="00F413D3" w:rsidRPr="00E43740" w:rsidRDefault="00F413D3" w:rsidP="00740F6A">
      <w:pPr>
        <w:rPr>
          <w:caps/>
          <w:sz w:val="20"/>
          <w:szCs w:val="20"/>
        </w:rPr>
      </w:pPr>
      <w:r>
        <w:rPr>
          <w:noProof/>
          <w:lang w:eastAsia="sk-SK"/>
        </w:rPr>
        <w:pict>
          <v:line id="_x0000_s1045" style="position:absolute;left:0;text-align:left;z-index:251652608" from="126pt,12.7pt" to="162pt,12.7pt">
            <v:stroke endarrow="block"/>
          </v:line>
        </w:pict>
      </w:r>
    </w:p>
    <w:p w:rsidR="00F413D3" w:rsidRPr="00E43740" w:rsidRDefault="00F413D3" w:rsidP="00740F6A">
      <w:pPr>
        <w:rPr>
          <w:caps/>
          <w:sz w:val="20"/>
          <w:szCs w:val="20"/>
        </w:rPr>
      </w:pPr>
    </w:p>
    <w:p w:rsidR="00F413D3" w:rsidRPr="00E43740" w:rsidRDefault="00F413D3" w:rsidP="00740F6A">
      <w:pPr>
        <w:rPr>
          <w:caps/>
          <w:sz w:val="20"/>
          <w:szCs w:val="20"/>
        </w:rPr>
      </w:pPr>
      <w:r>
        <w:rPr>
          <w:noProof/>
          <w:lang w:eastAsia="sk-SK"/>
        </w:rPr>
        <w:pict>
          <v:roundrect id="_x0000_s1046" style="position:absolute;left:0;text-align:left;margin-left:162pt;margin-top:12.1pt;width:4in;height:36pt;z-index:251648512" arcsize="10923f">
            <v:textbox style="mso-next-textbox:#_x0000_s1046">
              <w:txbxContent>
                <w:p w:rsidR="00F413D3" w:rsidRPr="0090353C" w:rsidRDefault="00F413D3" w:rsidP="0090353C">
                  <w:r w:rsidRPr="00F072AB">
                    <w:rPr>
                      <w:rFonts w:ascii="Arial" w:hAnsi="Arial" w:cs="Arial"/>
                      <w:b/>
                      <w:bCs/>
                      <w:sz w:val="20"/>
                      <w:szCs w:val="20"/>
                    </w:rPr>
                    <w:t>Kvalitné životné prostredie</w:t>
                  </w:r>
                </w:p>
              </w:txbxContent>
            </v:textbox>
          </v:roundrect>
        </w:pict>
      </w:r>
      <w:r>
        <w:rPr>
          <w:noProof/>
          <w:lang w:eastAsia="sk-SK"/>
        </w:rPr>
        <w:pict>
          <v:roundrect id="_x0000_s1047" style="position:absolute;left:0;text-align:left;margin-left:0;margin-top:12.1pt;width:126pt;height:36pt;z-index:251643392" arcsize="10923f">
            <v:textbox style="mso-next-textbox:#_x0000_s1047">
              <w:txbxContent>
                <w:p w:rsidR="00F413D3" w:rsidRPr="00AD3D8B" w:rsidRDefault="00F413D3" w:rsidP="00740F6A">
                  <w:pPr>
                    <w:spacing w:before="120"/>
                    <w:jc w:val="center"/>
                    <w:rPr>
                      <w:rFonts w:ascii="Verdana" w:hAnsi="Verdana" w:cs="Verdana"/>
                      <w:b/>
                      <w:bCs/>
                      <w:sz w:val="16"/>
                      <w:szCs w:val="16"/>
                    </w:rPr>
                  </w:pPr>
                  <w:r>
                    <w:rPr>
                      <w:rFonts w:ascii="Verdana" w:hAnsi="Verdana" w:cs="Verdana"/>
                      <w:b/>
                      <w:bCs/>
                      <w:sz w:val="16"/>
                      <w:szCs w:val="16"/>
                    </w:rPr>
                    <w:t>Prioritná os č</w:t>
                  </w:r>
                  <w:r w:rsidRPr="00AD3D8B">
                    <w:rPr>
                      <w:rFonts w:ascii="Verdana" w:hAnsi="Verdana" w:cs="Verdana"/>
                      <w:b/>
                      <w:bCs/>
                      <w:sz w:val="16"/>
                      <w:szCs w:val="16"/>
                    </w:rPr>
                    <w:t>.2</w:t>
                  </w:r>
                </w:p>
              </w:txbxContent>
            </v:textbox>
          </v:roundrect>
        </w:pict>
      </w:r>
    </w:p>
    <w:p w:rsidR="00F413D3" w:rsidRPr="00E43740" w:rsidRDefault="00F413D3" w:rsidP="00740F6A">
      <w:pPr>
        <w:rPr>
          <w:caps/>
          <w:sz w:val="20"/>
          <w:szCs w:val="20"/>
        </w:rPr>
      </w:pPr>
    </w:p>
    <w:p w:rsidR="00F413D3" w:rsidRPr="00E43740" w:rsidRDefault="00F413D3" w:rsidP="00740F6A">
      <w:pPr>
        <w:rPr>
          <w:caps/>
          <w:sz w:val="20"/>
          <w:szCs w:val="20"/>
        </w:rPr>
      </w:pPr>
      <w:r>
        <w:rPr>
          <w:noProof/>
          <w:lang w:eastAsia="sk-SK"/>
        </w:rPr>
        <w:pict>
          <v:line id="_x0000_s1048" style="position:absolute;left:0;text-align:left;z-index:251653632" from="126pt,2.5pt" to="162pt,2.5pt">
            <v:stroke endarrow="block"/>
          </v:line>
        </w:pict>
      </w:r>
    </w:p>
    <w:p w:rsidR="00F413D3" w:rsidRPr="00E43740" w:rsidRDefault="00F413D3" w:rsidP="00740F6A">
      <w:pPr>
        <w:rPr>
          <w:caps/>
          <w:sz w:val="20"/>
          <w:szCs w:val="20"/>
        </w:rPr>
      </w:pPr>
    </w:p>
    <w:p w:rsidR="00F413D3" w:rsidRPr="00E43740" w:rsidRDefault="00F413D3" w:rsidP="00740F6A">
      <w:pPr>
        <w:rPr>
          <w:caps/>
          <w:sz w:val="20"/>
          <w:szCs w:val="20"/>
        </w:rPr>
      </w:pPr>
      <w:r>
        <w:rPr>
          <w:noProof/>
          <w:lang w:eastAsia="sk-SK"/>
        </w:rPr>
        <w:pict>
          <v:roundrect id="_x0000_s1049" style="position:absolute;left:0;text-align:left;margin-left:162pt;margin-top:1.9pt;width:4in;height:36pt;z-index:251649536" arcsize="10923f">
            <v:textbox style="mso-next-textbox:#_x0000_s1049">
              <w:txbxContent>
                <w:p w:rsidR="00F413D3" w:rsidRPr="00F072AB" w:rsidRDefault="00F413D3" w:rsidP="00F072AB">
                  <w:r w:rsidRPr="00F072AB">
                    <w:rPr>
                      <w:rFonts w:ascii="Arial" w:hAnsi="Arial" w:cs="Arial"/>
                      <w:b/>
                      <w:bCs/>
                      <w:sz w:val="20"/>
                      <w:szCs w:val="20"/>
                    </w:rPr>
                    <w:t>Kvalitné a dostupné služby verejnosti</w:t>
                  </w:r>
                </w:p>
              </w:txbxContent>
            </v:textbox>
          </v:roundrect>
        </w:pict>
      </w:r>
      <w:r>
        <w:rPr>
          <w:noProof/>
          <w:lang w:eastAsia="sk-SK"/>
        </w:rPr>
        <w:pict>
          <v:roundrect id="_x0000_s1050" style="position:absolute;left:0;text-align:left;margin-left:0;margin-top:1.9pt;width:126pt;height:36pt;z-index:251644416" arcsize="10923f">
            <v:textbox style="mso-next-textbox:#_x0000_s1050">
              <w:txbxContent>
                <w:p w:rsidR="00F413D3" w:rsidRPr="00AD3D8B" w:rsidRDefault="00F413D3" w:rsidP="00740F6A">
                  <w:pPr>
                    <w:spacing w:before="120"/>
                    <w:jc w:val="center"/>
                    <w:rPr>
                      <w:rFonts w:ascii="Verdana" w:hAnsi="Verdana" w:cs="Verdana"/>
                      <w:b/>
                      <w:bCs/>
                      <w:sz w:val="16"/>
                      <w:szCs w:val="16"/>
                    </w:rPr>
                  </w:pPr>
                  <w:r>
                    <w:rPr>
                      <w:rFonts w:ascii="Verdana" w:hAnsi="Verdana" w:cs="Verdana"/>
                      <w:b/>
                      <w:bCs/>
                      <w:sz w:val="16"/>
                      <w:szCs w:val="16"/>
                    </w:rPr>
                    <w:t>Prioritná os</w:t>
                  </w:r>
                  <w:r w:rsidRPr="00AD3D8B">
                    <w:rPr>
                      <w:rFonts w:ascii="Verdana" w:hAnsi="Verdana" w:cs="Verdana"/>
                      <w:b/>
                      <w:bCs/>
                      <w:sz w:val="16"/>
                      <w:szCs w:val="16"/>
                    </w:rPr>
                    <w:t xml:space="preserve"> č.3</w:t>
                  </w:r>
                </w:p>
              </w:txbxContent>
            </v:textbox>
          </v:roundrect>
        </w:pict>
      </w:r>
    </w:p>
    <w:p w:rsidR="00F413D3" w:rsidRPr="00E43740" w:rsidRDefault="00F413D3" w:rsidP="00740F6A">
      <w:pPr>
        <w:rPr>
          <w:caps/>
          <w:sz w:val="20"/>
          <w:szCs w:val="20"/>
        </w:rPr>
      </w:pPr>
      <w:r>
        <w:rPr>
          <w:noProof/>
          <w:lang w:eastAsia="sk-SK"/>
        </w:rPr>
        <w:pict>
          <v:line id="_x0000_s1051" style="position:absolute;left:0;text-align:left;z-index:251654656" from="126pt,6.1pt" to="162pt,6.1pt">
            <v:stroke endarrow="block"/>
          </v:line>
        </w:pict>
      </w:r>
    </w:p>
    <w:p w:rsidR="00F413D3" w:rsidRPr="00E43740" w:rsidRDefault="00F413D3" w:rsidP="00740F6A">
      <w:pPr>
        <w:rPr>
          <w:caps/>
          <w:sz w:val="20"/>
          <w:szCs w:val="20"/>
        </w:rPr>
      </w:pPr>
    </w:p>
    <w:p w:rsidR="00F413D3" w:rsidRPr="00E43740" w:rsidRDefault="00F413D3" w:rsidP="00740F6A">
      <w:pPr>
        <w:rPr>
          <w:caps/>
          <w:sz w:val="20"/>
          <w:szCs w:val="20"/>
        </w:rPr>
      </w:pPr>
      <w:r>
        <w:rPr>
          <w:noProof/>
          <w:lang w:eastAsia="sk-SK"/>
        </w:rPr>
        <w:pict>
          <v:roundrect id="_x0000_s1052" style="position:absolute;left:0;text-align:left;margin-left:162pt;margin-top:5.5pt;width:4in;height:36pt;z-index:251650560" arcsize="10923f">
            <v:textbox style="mso-next-textbox:#_x0000_s1052">
              <w:txbxContent>
                <w:p w:rsidR="00F413D3" w:rsidRPr="00F072AB" w:rsidRDefault="00F413D3" w:rsidP="00F072AB">
                  <w:r w:rsidRPr="00F072AB">
                    <w:rPr>
                      <w:rFonts w:ascii="Arial" w:hAnsi="Arial" w:cs="Arial"/>
                      <w:b/>
                      <w:bCs/>
                      <w:sz w:val="20"/>
                      <w:szCs w:val="20"/>
                    </w:rPr>
                    <w:t>Podpora podnikania, výskumu a inovácií</w:t>
                  </w:r>
                </w:p>
              </w:txbxContent>
            </v:textbox>
          </v:roundrect>
        </w:pict>
      </w:r>
      <w:r>
        <w:rPr>
          <w:noProof/>
          <w:lang w:eastAsia="sk-SK"/>
        </w:rPr>
        <w:pict>
          <v:roundrect id="_x0000_s1053" style="position:absolute;left:0;text-align:left;margin-left:0;margin-top:5.5pt;width:126pt;height:36pt;z-index:251645440" arcsize="10923f">
            <v:textbox style="mso-next-textbox:#_x0000_s1053">
              <w:txbxContent>
                <w:p w:rsidR="00F413D3" w:rsidRPr="00AD3D8B" w:rsidRDefault="00F413D3" w:rsidP="00740F6A">
                  <w:pPr>
                    <w:spacing w:before="120"/>
                    <w:jc w:val="center"/>
                    <w:rPr>
                      <w:rFonts w:ascii="Verdana" w:hAnsi="Verdana" w:cs="Verdana"/>
                      <w:b/>
                      <w:bCs/>
                      <w:sz w:val="16"/>
                      <w:szCs w:val="16"/>
                    </w:rPr>
                  </w:pPr>
                  <w:r>
                    <w:rPr>
                      <w:rFonts w:ascii="Verdana" w:hAnsi="Verdana" w:cs="Verdana"/>
                      <w:b/>
                      <w:bCs/>
                      <w:sz w:val="16"/>
                      <w:szCs w:val="16"/>
                    </w:rPr>
                    <w:t>Prioritná os</w:t>
                  </w:r>
                  <w:r w:rsidRPr="00AD3D8B">
                    <w:rPr>
                      <w:rFonts w:ascii="Verdana" w:hAnsi="Verdana" w:cs="Verdana"/>
                      <w:b/>
                      <w:bCs/>
                      <w:sz w:val="16"/>
                      <w:szCs w:val="16"/>
                    </w:rPr>
                    <w:t xml:space="preserve"> č.4</w:t>
                  </w:r>
                </w:p>
              </w:txbxContent>
            </v:textbox>
          </v:roundrect>
        </w:pict>
      </w:r>
    </w:p>
    <w:p w:rsidR="00F413D3" w:rsidRPr="00E43740" w:rsidRDefault="00F413D3" w:rsidP="00740F6A">
      <w:pPr>
        <w:rPr>
          <w:caps/>
          <w:sz w:val="20"/>
          <w:szCs w:val="20"/>
        </w:rPr>
      </w:pPr>
      <w:r>
        <w:rPr>
          <w:noProof/>
          <w:lang w:eastAsia="sk-SK"/>
        </w:rPr>
        <w:pict>
          <v:line id="_x0000_s1054" style="position:absolute;left:0;text-align:left;z-index:251655680" from="126pt,9.7pt" to="162pt,9.7pt">
            <v:stroke endarrow="block"/>
          </v:line>
        </w:pict>
      </w:r>
    </w:p>
    <w:p w:rsidR="00F413D3" w:rsidRPr="00E43740" w:rsidRDefault="00F413D3" w:rsidP="00740F6A">
      <w:pPr>
        <w:rPr>
          <w:caps/>
          <w:sz w:val="20"/>
          <w:szCs w:val="20"/>
        </w:rPr>
      </w:pPr>
    </w:p>
    <w:p w:rsidR="00F413D3" w:rsidRPr="00E43740" w:rsidRDefault="00F413D3" w:rsidP="00740F6A">
      <w:pPr>
        <w:rPr>
          <w:caps/>
          <w:sz w:val="20"/>
          <w:szCs w:val="20"/>
        </w:rPr>
      </w:pPr>
      <w:r>
        <w:rPr>
          <w:noProof/>
          <w:lang w:eastAsia="sk-SK"/>
        </w:rPr>
        <w:pict>
          <v:roundrect id="_x0000_s1055" style="position:absolute;left:0;text-align:left;margin-left:162pt;margin-top:9.15pt;width:4in;height:36pt;z-index:251651584" arcsize="10923f">
            <v:textbox style="mso-next-textbox:#_x0000_s1055">
              <w:txbxContent>
                <w:p w:rsidR="00F413D3" w:rsidRPr="00F072AB" w:rsidRDefault="00F413D3" w:rsidP="00F072AB">
                  <w:r w:rsidRPr="00F072AB">
                    <w:rPr>
                      <w:rFonts w:ascii="Arial" w:hAnsi="Arial" w:cs="Arial"/>
                      <w:b/>
                      <w:bCs/>
                      <w:sz w:val="20"/>
                      <w:szCs w:val="20"/>
                    </w:rPr>
                    <w:t>Moderná a profesionálna verejná správa</w:t>
                  </w:r>
                </w:p>
              </w:txbxContent>
            </v:textbox>
          </v:roundrect>
        </w:pict>
      </w:r>
      <w:r>
        <w:rPr>
          <w:noProof/>
          <w:lang w:eastAsia="sk-SK"/>
        </w:rPr>
        <w:pict>
          <v:roundrect id="_x0000_s1056" style="position:absolute;left:0;text-align:left;margin-left:0;margin-top:9.15pt;width:126pt;height:36pt;z-index:251646464" arcsize="10923f">
            <v:textbox style="mso-next-textbox:#_x0000_s1056">
              <w:txbxContent>
                <w:p w:rsidR="00F413D3" w:rsidRPr="00AD3D8B" w:rsidRDefault="00F413D3" w:rsidP="00740F6A">
                  <w:pPr>
                    <w:spacing w:before="120"/>
                    <w:jc w:val="center"/>
                    <w:rPr>
                      <w:rFonts w:ascii="Verdana" w:hAnsi="Verdana" w:cs="Verdana"/>
                      <w:b/>
                      <w:bCs/>
                      <w:sz w:val="16"/>
                      <w:szCs w:val="16"/>
                    </w:rPr>
                  </w:pPr>
                  <w:r>
                    <w:rPr>
                      <w:rFonts w:ascii="Verdana" w:hAnsi="Verdana" w:cs="Verdana"/>
                      <w:b/>
                      <w:bCs/>
                      <w:sz w:val="16"/>
                      <w:szCs w:val="16"/>
                    </w:rPr>
                    <w:t>Prioritná os</w:t>
                  </w:r>
                  <w:r w:rsidRPr="00AD3D8B">
                    <w:rPr>
                      <w:rFonts w:ascii="Verdana" w:hAnsi="Verdana" w:cs="Verdana"/>
                      <w:b/>
                      <w:bCs/>
                      <w:sz w:val="16"/>
                      <w:szCs w:val="16"/>
                    </w:rPr>
                    <w:t xml:space="preserve"> č.5</w:t>
                  </w:r>
                </w:p>
              </w:txbxContent>
            </v:textbox>
          </v:roundrect>
        </w:pict>
      </w:r>
    </w:p>
    <w:p w:rsidR="00F413D3" w:rsidRPr="00E43740" w:rsidRDefault="00F413D3" w:rsidP="00740F6A">
      <w:pPr>
        <w:ind w:firstLine="0"/>
        <w:rPr>
          <w:caps/>
          <w:sz w:val="20"/>
          <w:szCs w:val="20"/>
        </w:rPr>
      </w:pPr>
      <w:r>
        <w:rPr>
          <w:noProof/>
          <w:lang w:eastAsia="sk-SK"/>
        </w:rPr>
        <w:pict>
          <v:line id="_x0000_s1057" style="position:absolute;z-index:251656704" from="126pt,13.35pt" to="162pt,13.35pt">
            <v:stroke endarrow="block"/>
          </v:line>
        </w:pict>
      </w:r>
    </w:p>
    <w:p w:rsidR="00F413D3" w:rsidRPr="00E43740" w:rsidRDefault="00F413D3" w:rsidP="00740F6A">
      <w:pPr>
        <w:ind w:firstLine="0"/>
        <w:rPr>
          <w:caps/>
          <w:sz w:val="20"/>
          <w:szCs w:val="20"/>
        </w:rPr>
      </w:pPr>
    </w:p>
    <w:p w:rsidR="00F413D3" w:rsidRPr="00E43740" w:rsidRDefault="00F413D3" w:rsidP="00740F6A">
      <w:pPr>
        <w:ind w:firstLine="0"/>
        <w:jc w:val="both"/>
        <w:rPr>
          <w:caps/>
          <w:sz w:val="20"/>
          <w:szCs w:val="20"/>
        </w:rPr>
      </w:pPr>
      <w:r w:rsidRPr="00E43740">
        <w:rPr>
          <w:caps/>
          <w:sz w:val="20"/>
          <w:szCs w:val="20"/>
        </w:rPr>
        <w:t xml:space="preserve">    </w:t>
      </w:r>
    </w:p>
    <w:p w:rsidR="00F413D3" w:rsidRPr="00E43740" w:rsidRDefault="00F413D3" w:rsidP="00740F6A">
      <w:pPr>
        <w:ind w:firstLine="0"/>
        <w:jc w:val="both"/>
        <w:rPr>
          <w:caps/>
          <w:sz w:val="20"/>
          <w:szCs w:val="20"/>
        </w:rPr>
      </w:pPr>
    </w:p>
    <w:p w:rsidR="00F413D3" w:rsidRPr="00E43740" w:rsidRDefault="00F413D3" w:rsidP="00740F6A">
      <w:pPr>
        <w:ind w:firstLine="0"/>
        <w:jc w:val="both"/>
        <w:rPr>
          <w:caps/>
          <w:sz w:val="20"/>
          <w:szCs w:val="20"/>
        </w:rPr>
      </w:pPr>
    </w:p>
    <w:p w:rsidR="00F413D3" w:rsidRPr="00E43740" w:rsidRDefault="00F413D3" w:rsidP="00C611B8">
      <w:pPr>
        <w:spacing w:line="360" w:lineRule="auto"/>
        <w:ind w:firstLine="0"/>
        <w:jc w:val="both"/>
        <w:rPr>
          <w:rFonts w:ascii="Arial" w:hAnsi="Arial" w:cs="Arial"/>
        </w:rPr>
      </w:pPr>
      <w:r w:rsidRPr="00E43740">
        <w:rPr>
          <w:caps/>
          <w:sz w:val="20"/>
          <w:szCs w:val="20"/>
        </w:rPr>
        <w:t xml:space="preserve">     </w:t>
      </w:r>
      <w:r w:rsidRPr="00E43740">
        <w:rPr>
          <w:rFonts w:ascii="Arial" w:hAnsi="Arial" w:cs="Arial"/>
          <w:caps/>
        </w:rPr>
        <w:t>Z</w:t>
      </w:r>
      <w:r w:rsidRPr="00E43740">
        <w:rPr>
          <w:rFonts w:ascii="Arial" w:hAnsi="Arial" w:cs="Arial"/>
        </w:rPr>
        <w:t>ákladným predpokladom pre splnenie stanovených cieľov je získanie potrebných finančných zdrojov. Ide najmä o financie z verejných fondov, resp. z fondov Európskej únie. Okrem verejných finančných zdrojov sa počíta aj s účasťou súkromných zdrojov. Ďalším predpokladom pre úspešné splnenie strategických cieľov je dôsledné vypracovanie a predkladanie programových zámerov a zdôvodnených žiadostí o pridelenie finančných prostriedkov na príslušné inštitúcie.</w:t>
      </w:r>
    </w:p>
    <w:p w:rsidR="00F413D3" w:rsidRPr="00E43740" w:rsidRDefault="00F413D3" w:rsidP="00C611B8">
      <w:pPr>
        <w:pStyle w:val="Default"/>
        <w:spacing w:line="360" w:lineRule="auto"/>
        <w:rPr>
          <w:rFonts w:ascii="Arial" w:hAnsi="Arial" w:cs="Arial"/>
          <w:sz w:val="22"/>
          <w:szCs w:val="22"/>
          <w:lang w:val="sk-SK"/>
        </w:rPr>
      </w:pPr>
    </w:p>
    <w:p w:rsidR="00F413D3" w:rsidRPr="00E43740" w:rsidRDefault="00F413D3" w:rsidP="00C611B8">
      <w:pPr>
        <w:pStyle w:val="Default"/>
        <w:spacing w:line="360" w:lineRule="auto"/>
        <w:rPr>
          <w:rFonts w:ascii="Arial" w:hAnsi="Arial" w:cs="Arial"/>
          <w:sz w:val="22"/>
          <w:szCs w:val="22"/>
          <w:lang w:val="sk-SK"/>
        </w:rPr>
      </w:pPr>
      <w:r w:rsidRPr="00E43740">
        <w:rPr>
          <w:rFonts w:ascii="Arial" w:hAnsi="Arial" w:cs="Arial"/>
          <w:sz w:val="22"/>
          <w:szCs w:val="22"/>
          <w:lang w:val="sk-SK"/>
        </w:rPr>
        <w:t xml:space="preserve">12. FINANČNÝ RÁMEC </w:t>
      </w:r>
    </w:p>
    <w:p w:rsidR="00F413D3" w:rsidRPr="00E43740" w:rsidRDefault="00F413D3" w:rsidP="00C611B8">
      <w:pPr>
        <w:pStyle w:val="Default"/>
        <w:spacing w:line="360" w:lineRule="auto"/>
        <w:rPr>
          <w:rFonts w:ascii="Arial" w:hAnsi="Arial" w:cs="Arial"/>
          <w:sz w:val="22"/>
          <w:szCs w:val="22"/>
          <w:lang w:val="sk-SK"/>
        </w:rPr>
      </w:pPr>
      <w:r w:rsidRPr="00E43740">
        <w:rPr>
          <w:rFonts w:ascii="Arial" w:hAnsi="Arial" w:cs="Arial"/>
          <w:sz w:val="22"/>
          <w:szCs w:val="22"/>
          <w:lang w:val="sk-SK"/>
        </w:rPr>
        <w:t xml:space="preserve">12.1. Zdroje financovania stratégie </w:t>
      </w:r>
    </w:p>
    <w:p w:rsidR="00F413D3" w:rsidRPr="00E43740" w:rsidRDefault="00F413D3" w:rsidP="00C611B8">
      <w:pPr>
        <w:spacing w:line="360" w:lineRule="auto"/>
        <w:jc w:val="both"/>
        <w:rPr>
          <w:rFonts w:ascii="Arial" w:hAnsi="Arial" w:cs="Arial"/>
          <w:b/>
          <w:bCs/>
        </w:rPr>
      </w:pPr>
      <w:r w:rsidRPr="00E43740">
        <w:rPr>
          <w:rFonts w:ascii="Arial" w:hAnsi="Arial" w:cs="Arial"/>
          <w:b/>
          <w:bCs/>
        </w:rPr>
        <w:t>Financovanie:</w:t>
      </w:r>
    </w:p>
    <w:p w:rsidR="00F413D3" w:rsidRPr="00E43740" w:rsidRDefault="00F413D3" w:rsidP="00F4267D">
      <w:pPr>
        <w:numPr>
          <w:ilvl w:val="0"/>
          <w:numId w:val="12"/>
        </w:numPr>
        <w:spacing w:line="360" w:lineRule="auto"/>
        <w:jc w:val="both"/>
        <w:rPr>
          <w:rFonts w:ascii="Arial" w:hAnsi="Arial" w:cs="Arial"/>
        </w:rPr>
      </w:pPr>
      <w:r w:rsidRPr="00E43740">
        <w:rPr>
          <w:rFonts w:ascii="Arial" w:hAnsi="Arial" w:cs="Arial"/>
        </w:rPr>
        <w:t>štátny rozpočet,</w:t>
      </w:r>
    </w:p>
    <w:p w:rsidR="00F413D3" w:rsidRPr="00E43740" w:rsidRDefault="00F413D3" w:rsidP="00F4267D">
      <w:pPr>
        <w:numPr>
          <w:ilvl w:val="0"/>
          <w:numId w:val="12"/>
        </w:numPr>
        <w:spacing w:line="360" w:lineRule="auto"/>
        <w:jc w:val="both"/>
        <w:rPr>
          <w:rFonts w:ascii="Arial" w:hAnsi="Arial" w:cs="Arial"/>
        </w:rPr>
      </w:pPr>
      <w:r w:rsidRPr="00E43740">
        <w:rPr>
          <w:rFonts w:ascii="Arial" w:hAnsi="Arial" w:cs="Arial"/>
        </w:rPr>
        <w:t>rozpočet obce,</w:t>
      </w:r>
    </w:p>
    <w:p w:rsidR="00F413D3" w:rsidRPr="00E43740" w:rsidRDefault="00F413D3" w:rsidP="00F4267D">
      <w:pPr>
        <w:numPr>
          <w:ilvl w:val="0"/>
          <w:numId w:val="12"/>
        </w:numPr>
        <w:spacing w:line="360" w:lineRule="auto"/>
        <w:jc w:val="both"/>
        <w:rPr>
          <w:rFonts w:ascii="Arial" w:hAnsi="Arial" w:cs="Arial"/>
        </w:rPr>
      </w:pPr>
      <w:r w:rsidRPr="00E43740">
        <w:rPr>
          <w:rFonts w:ascii="Arial" w:hAnsi="Arial" w:cs="Arial"/>
        </w:rPr>
        <w:t>európske fondy,</w:t>
      </w:r>
    </w:p>
    <w:p w:rsidR="00F413D3" w:rsidRPr="00E43740" w:rsidRDefault="00F413D3" w:rsidP="00F4267D">
      <w:pPr>
        <w:numPr>
          <w:ilvl w:val="0"/>
          <w:numId w:val="12"/>
        </w:numPr>
        <w:spacing w:line="360" w:lineRule="auto"/>
        <w:jc w:val="both"/>
        <w:rPr>
          <w:rFonts w:ascii="Arial" w:hAnsi="Arial" w:cs="Arial"/>
        </w:rPr>
      </w:pPr>
      <w:r w:rsidRPr="00E43740">
        <w:rPr>
          <w:rFonts w:ascii="Arial" w:hAnsi="Arial" w:cs="Arial"/>
        </w:rPr>
        <w:t>súkromné zdroje.</w:t>
      </w:r>
    </w:p>
    <w:p w:rsidR="00F413D3" w:rsidRPr="00E43740" w:rsidRDefault="00F413D3" w:rsidP="00F4267D">
      <w:pPr>
        <w:numPr>
          <w:ilvl w:val="0"/>
          <w:numId w:val="11"/>
        </w:numPr>
        <w:spacing w:line="360" w:lineRule="auto"/>
        <w:jc w:val="both"/>
        <w:rPr>
          <w:rFonts w:ascii="Arial" w:hAnsi="Arial" w:cs="Arial"/>
        </w:rPr>
      </w:pPr>
      <w:r w:rsidRPr="00E43740">
        <w:rPr>
          <w:rFonts w:ascii="Arial" w:hAnsi="Arial" w:cs="Arial"/>
        </w:rPr>
        <w:t>európske fondy:</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57"/>
        <w:gridCol w:w="4257"/>
      </w:tblGrid>
      <w:tr w:rsidR="00F413D3" w:rsidRPr="00E43740">
        <w:trPr>
          <w:trHeight w:val="99"/>
        </w:trPr>
        <w:tc>
          <w:tcPr>
            <w:tcW w:w="4257" w:type="dxa"/>
            <w:shd w:val="clear" w:color="auto" w:fill="DAEEF3"/>
          </w:tcPr>
          <w:p w:rsidR="00F413D3" w:rsidRPr="00E43740" w:rsidRDefault="00F413D3" w:rsidP="002A1D71">
            <w:pPr>
              <w:autoSpaceDE w:val="0"/>
              <w:autoSpaceDN w:val="0"/>
              <w:adjustRightInd w:val="0"/>
              <w:spacing w:line="360" w:lineRule="auto"/>
              <w:ind w:firstLine="0"/>
              <w:jc w:val="both"/>
              <w:rPr>
                <w:rFonts w:ascii="Arial" w:hAnsi="Arial" w:cs="Arial"/>
                <w:color w:val="000000"/>
                <w:lang w:eastAsia="en-US"/>
              </w:rPr>
            </w:pPr>
            <w:r w:rsidRPr="00E43740">
              <w:rPr>
                <w:rFonts w:ascii="Arial" w:hAnsi="Arial" w:cs="Arial"/>
                <w:b/>
                <w:bCs/>
                <w:color w:val="000000"/>
                <w:lang w:eastAsia="en-US"/>
              </w:rPr>
              <w:t xml:space="preserve">Operačné programy pre programové obdobie 2014 – 2020 Názov OP </w:t>
            </w:r>
          </w:p>
        </w:tc>
        <w:tc>
          <w:tcPr>
            <w:tcW w:w="4257" w:type="dxa"/>
            <w:shd w:val="clear" w:color="auto" w:fill="DAEEF3"/>
          </w:tcPr>
          <w:p w:rsidR="00F413D3" w:rsidRPr="00E43740" w:rsidRDefault="00F413D3" w:rsidP="002A1D71">
            <w:pPr>
              <w:autoSpaceDE w:val="0"/>
              <w:autoSpaceDN w:val="0"/>
              <w:adjustRightInd w:val="0"/>
              <w:spacing w:line="360" w:lineRule="auto"/>
              <w:ind w:firstLine="0"/>
              <w:jc w:val="both"/>
              <w:rPr>
                <w:rFonts w:ascii="Arial" w:hAnsi="Arial" w:cs="Arial"/>
                <w:color w:val="000000"/>
                <w:lang w:eastAsia="en-US"/>
              </w:rPr>
            </w:pPr>
            <w:r w:rsidRPr="00E43740">
              <w:rPr>
                <w:rFonts w:ascii="Arial" w:hAnsi="Arial" w:cs="Arial"/>
                <w:b/>
                <w:bCs/>
                <w:color w:val="000000"/>
                <w:lang w:eastAsia="en-US"/>
              </w:rPr>
              <w:t xml:space="preserve">Riadiaci orgán </w:t>
            </w:r>
          </w:p>
        </w:tc>
      </w:tr>
      <w:tr w:rsidR="00F413D3" w:rsidRPr="00E43740">
        <w:trPr>
          <w:trHeight w:val="263"/>
        </w:trPr>
        <w:tc>
          <w:tcPr>
            <w:tcW w:w="4257" w:type="dxa"/>
            <w:shd w:val="clear" w:color="auto" w:fill="DAEEF3"/>
          </w:tcPr>
          <w:p w:rsidR="00F413D3" w:rsidRPr="00E43740" w:rsidRDefault="00F413D3" w:rsidP="002A1D71">
            <w:pPr>
              <w:autoSpaceDE w:val="0"/>
              <w:autoSpaceDN w:val="0"/>
              <w:adjustRightInd w:val="0"/>
              <w:spacing w:line="360" w:lineRule="auto"/>
              <w:ind w:firstLine="0"/>
              <w:jc w:val="both"/>
              <w:rPr>
                <w:rFonts w:ascii="Arial" w:hAnsi="Arial" w:cs="Arial"/>
                <w:b/>
                <w:bCs/>
                <w:color w:val="000000"/>
                <w:lang w:eastAsia="en-US"/>
              </w:rPr>
            </w:pPr>
            <w:r w:rsidRPr="00E43740">
              <w:rPr>
                <w:rFonts w:ascii="Arial" w:hAnsi="Arial" w:cs="Arial"/>
                <w:b/>
                <w:bCs/>
                <w:color w:val="000000"/>
                <w:lang w:eastAsia="en-US"/>
              </w:rPr>
              <w:t xml:space="preserve">Výskum a inovácie </w:t>
            </w:r>
          </w:p>
        </w:tc>
        <w:tc>
          <w:tcPr>
            <w:tcW w:w="4257" w:type="dxa"/>
            <w:shd w:val="clear" w:color="auto" w:fill="DAEEF3"/>
          </w:tcPr>
          <w:p w:rsidR="00F413D3" w:rsidRPr="00E43740" w:rsidRDefault="00F413D3" w:rsidP="002A1D71">
            <w:pPr>
              <w:autoSpaceDE w:val="0"/>
              <w:autoSpaceDN w:val="0"/>
              <w:adjustRightInd w:val="0"/>
              <w:spacing w:line="360" w:lineRule="auto"/>
              <w:ind w:firstLine="0"/>
              <w:jc w:val="both"/>
              <w:rPr>
                <w:rFonts w:ascii="Arial" w:hAnsi="Arial" w:cs="Arial"/>
                <w:color w:val="000000"/>
                <w:lang w:eastAsia="en-US"/>
              </w:rPr>
            </w:pPr>
            <w:r w:rsidRPr="00E43740">
              <w:rPr>
                <w:rFonts w:ascii="Arial" w:hAnsi="Arial" w:cs="Arial"/>
                <w:color w:val="000000"/>
                <w:lang w:eastAsia="en-US"/>
              </w:rPr>
              <w:t xml:space="preserve">Ministerstvo školstva, vedy, výskumu a športu a Ministerstva hospodárstva </w:t>
            </w:r>
          </w:p>
        </w:tc>
      </w:tr>
      <w:tr w:rsidR="00F413D3" w:rsidRPr="00E43740">
        <w:trPr>
          <w:trHeight w:val="99"/>
        </w:trPr>
        <w:tc>
          <w:tcPr>
            <w:tcW w:w="4257" w:type="dxa"/>
            <w:shd w:val="clear" w:color="auto" w:fill="DAEEF3"/>
          </w:tcPr>
          <w:p w:rsidR="00F413D3" w:rsidRPr="00E43740" w:rsidRDefault="00F413D3" w:rsidP="002A1D71">
            <w:pPr>
              <w:autoSpaceDE w:val="0"/>
              <w:autoSpaceDN w:val="0"/>
              <w:adjustRightInd w:val="0"/>
              <w:spacing w:line="360" w:lineRule="auto"/>
              <w:ind w:firstLine="0"/>
              <w:jc w:val="both"/>
              <w:rPr>
                <w:rFonts w:ascii="Arial" w:hAnsi="Arial" w:cs="Arial"/>
                <w:b/>
                <w:bCs/>
                <w:color w:val="000000"/>
                <w:lang w:eastAsia="en-US"/>
              </w:rPr>
            </w:pPr>
            <w:r w:rsidRPr="00E43740">
              <w:rPr>
                <w:rFonts w:ascii="Arial" w:hAnsi="Arial" w:cs="Arial"/>
                <w:b/>
                <w:bCs/>
                <w:color w:val="000000"/>
                <w:lang w:eastAsia="en-US"/>
              </w:rPr>
              <w:t xml:space="preserve">Integrovaná infraštruktúra </w:t>
            </w:r>
          </w:p>
        </w:tc>
        <w:tc>
          <w:tcPr>
            <w:tcW w:w="4257" w:type="dxa"/>
            <w:shd w:val="clear" w:color="auto" w:fill="DAEEF3"/>
          </w:tcPr>
          <w:p w:rsidR="00F413D3" w:rsidRPr="00E43740" w:rsidRDefault="00F413D3" w:rsidP="002A1D71">
            <w:pPr>
              <w:autoSpaceDE w:val="0"/>
              <w:autoSpaceDN w:val="0"/>
              <w:adjustRightInd w:val="0"/>
              <w:spacing w:line="360" w:lineRule="auto"/>
              <w:ind w:firstLine="0"/>
              <w:jc w:val="both"/>
              <w:rPr>
                <w:rFonts w:ascii="Arial" w:hAnsi="Arial" w:cs="Arial"/>
                <w:color w:val="000000"/>
                <w:lang w:eastAsia="en-US"/>
              </w:rPr>
            </w:pPr>
            <w:r w:rsidRPr="00E43740">
              <w:rPr>
                <w:rFonts w:ascii="Arial" w:hAnsi="Arial" w:cs="Arial"/>
                <w:color w:val="000000"/>
                <w:lang w:eastAsia="en-US"/>
              </w:rPr>
              <w:t xml:space="preserve">Ministerstvo dopravy, výstavby a regionálneho rozvoja </w:t>
            </w:r>
          </w:p>
        </w:tc>
      </w:tr>
      <w:tr w:rsidR="00F413D3" w:rsidRPr="00E43740">
        <w:trPr>
          <w:trHeight w:val="99"/>
        </w:trPr>
        <w:tc>
          <w:tcPr>
            <w:tcW w:w="4257" w:type="dxa"/>
            <w:shd w:val="clear" w:color="auto" w:fill="DAEEF3"/>
          </w:tcPr>
          <w:p w:rsidR="00F413D3" w:rsidRPr="00E43740" w:rsidRDefault="00F413D3" w:rsidP="002A1D71">
            <w:pPr>
              <w:autoSpaceDE w:val="0"/>
              <w:autoSpaceDN w:val="0"/>
              <w:adjustRightInd w:val="0"/>
              <w:spacing w:line="360" w:lineRule="auto"/>
              <w:ind w:firstLine="0"/>
              <w:jc w:val="both"/>
              <w:rPr>
                <w:rFonts w:ascii="Arial" w:hAnsi="Arial" w:cs="Arial"/>
                <w:b/>
                <w:bCs/>
                <w:color w:val="000000"/>
                <w:lang w:eastAsia="en-US"/>
              </w:rPr>
            </w:pPr>
            <w:r w:rsidRPr="00E43740">
              <w:rPr>
                <w:rFonts w:ascii="Arial" w:hAnsi="Arial" w:cs="Arial"/>
                <w:b/>
                <w:bCs/>
                <w:color w:val="000000"/>
                <w:lang w:eastAsia="en-US"/>
              </w:rPr>
              <w:t xml:space="preserve">Ľudské zdroje, zamestnanosť a inklúzia </w:t>
            </w:r>
          </w:p>
        </w:tc>
        <w:tc>
          <w:tcPr>
            <w:tcW w:w="4257" w:type="dxa"/>
            <w:shd w:val="clear" w:color="auto" w:fill="DAEEF3"/>
          </w:tcPr>
          <w:p w:rsidR="00F413D3" w:rsidRPr="00E43740" w:rsidRDefault="00F413D3" w:rsidP="002A1D71">
            <w:pPr>
              <w:autoSpaceDE w:val="0"/>
              <w:autoSpaceDN w:val="0"/>
              <w:adjustRightInd w:val="0"/>
              <w:spacing w:line="360" w:lineRule="auto"/>
              <w:ind w:firstLine="0"/>
              <w:jc w:val="both"/>
              <w:rPr>
                <w:rFonts w:ascii="Arial" w:hAnsi="Arial" w:cs="Arial"/>
                <w:color w:val="000000"/>
                <w:lang w:eastAsia="en-US"/>
              </w:rPr>
            </w:pPr>
            <w:r w:rsidRPr="00E43740">
              <w:rPr>
                <w:rFonts w:ascii="Arial" w:hAnsi="Arial" w:cs="Arial"/>
                <w:color w:val="000000"/>
                <w:lang w:eastAsia="en-US"/>
              </w:rPr>
              <w:t xml:space="preserve">Ministerstvo práce, sociálnych vecí a rodiny </w:t>
            </w:r>
          </w:p>
        </w:tc>
      </w:tr>
      <w:tr w:rsidR="00F413D3" w:rsidRPr="00E43740">
        <w:trPr>
          <w:trHeight w:val="99"/>
        </w:trPr>
        <w:tc>
          <w:tcPr>
            <w:tcW w:w="4257" w:type="dxa"/>
            <w:shd w:val="clear" w:color="auto" w:fill="DAEEF3"/>
          </w:tcPr>
          <w:p w:rsidR="00F413D3" w:rsidRPr="00E43740" w:rsidRDefault="00F413D3" w:rsidP="002A1D71">
            <w:pPr>
              <w:autoSpaceDE w:val="0"/>
              <w:autoSpaceDN w:val="0"/>
              <w:adjustRightInd w:val="0"/>
              <w:spacing w:line="360" w:lineRule="auto"/>
              <w:ind w:firstLine="0"/>
              <w:jc w:val="both"/>
              <w:rPr>
                <w:rFonts w:ascii="Arial" w:hAnsi="Arial" w:cs="Arial"/>
                <w:b/>
                <w:bCs/>
                <w:color w:val="000000"/>
                <w:lang w:eastAsia="en-US"/>
              </w:rPr>
            </w:pPr>
            <w:r w:rsidRPr="00E43740">
              <w:rPr>
                <w:rFonts w:ascii="Arial" w:hAnsi="Arial" w:cs="Arial"/>
                <w:b/>
                <w:bCs/>
                <w:color w:val="000000"/>
                <w:lang w:eastAsia="en-US"/>
              </w:rPr>
              <w:t xml:space="preserve">Kvalita životného prostredia </w:t>
            </w:r>
          </w:p>
        </w:tc>
        <w:tc>
          <w:tcPr>
            <w:tcW w:w="4257" w:type="dxa"/>
            <w:shd w:val="clear" w:color="auto" w:fill="DAEEF3"/>
          </w:tcPr>
          <w:p w:rsidR="00F413D3" w:rsidRPr="00E43740" w:rsidRDefault="00F413D3" w:rsidP="002A1D71">
            <w:pPr>
              <w:autoSpaceDE w:val="0"/>
              <w:autoSpaceDN w:val="0"/>
              <w:adjustRightInd w:val="0"/>
              <w:spacing w:line="360" w:lineRule="auto"/>
              <w:ind w:firstLine="0"/>
              <w:jc w:val="both"/>
              <w:rPr>
                <w:rFonts w:ascii="Arial" w:hAnsi="Arial" w:cs="Arial"/>
                <w:color w:val="000000"/>
                <w:lang w:eastAsia="en-US"/>
              </w:rPr>
            </w:pPr>
            <w:r w:rsidRPr="00E43740">
              <w:rPr>
                <w:rFonts w:ascii="Arial" w:hAnsi="Arial" w:cs="Arial"/>
                <w:color w:val="000000"/>
                <w:lang w:eastAsia="en-US"/>
              </w:rPr>
              <w:t xml:space="preserve">Ministerstvo životného prostredia </w:t>
            </w:r>
          </w:p>
        </w:tc>
      </w:tr>
      <w:tr w:rsidR="00F413D3" w:rsidRPr="00E43740">
        <w:trPr>
          <w:trHeight w:val="263"/>
        </w:trPr>
        <w:tc>
          <w:tcPr>
            <w:tcW w:w="4257" w:type="dxa"/>
            <w:shd w:val="clear" w:color="auto" w:fill="DAEEF3"/>
          </w:tcPr>
          <w:p w:rsidR="00F413D3" w:rsidRPr="00E43740" w:rsidRDefault="00F413D3" w:rsidP="002A1D71">
            <w:pPr>
              <w:autoSpaceDE w:val="0"/>
              <w:autoSpaceDN w:val="0"/>
              <w:adjustRightInd w:val="0"/>
              <w:spacing w:line="360" w:lineRule="auto"/>
              <w:ind w:firstLine="0"/>
              <w:jc w:val="both"/>
              <w:rPr>
                <w:rFonts w:ascii="Arial" w:hAnsi="Arial" w:cs="Arial"/>
                <w:b/>
                <w:bCs/>
                <w:color w:val="000000"/>
                <w:lang w:eastAsia="en-US"/>
              </w:rPr>
            </w:pPr>
            <w:r w:rsidRPr="00E43740">
              <w:rPr>
                <w:rFonts w:ascii="Arial" w:hAnsi="Arial" w:cs="Arial"/>
                <w:b/>
                <w:bCs/>
                <w:color w:val="000000"/>
                <w:lang w:eastAsia="en-US"/>
              </w:rPr>
              <w:t xml:space="preserve">Integrovaný regionálny operačný program </w:t>
            </w:r>
          </w:p>
        </w:tc>
        <w:tc>
          <w:tcPr>
            <w:tcW w:w="4257" w:type="dxa"/>
            <w:shd w:val="clear" w:color="auto" w:fill="DAEEF3"/>
          </w:tcPr>
          <w:p w:rsidR="00F413D3" w:rsidRPr="00E43740" w:rsidRDefault="00F413D3" w:rsidP="002A1D71">
            <w:pPr>
              <w:autoSpaceDE w:val="0"/>
              <w:autoSpaceDN w:val="0"/>
              <w:adjustRightInd w:val="0"/>
              <w:spacing w:line="360" w:lineRule="auto"/>
              <w:ind w:firstLine="0"/>
              <w:jc w:val="both"/>
              <w:rPr>
                <w:rFonts w:ascii="Arial" w:hAnsi="Arial" w:cs="Arial"/>
                <w:color w:val="000000"/>
                <w:lang w:eastAsia="en-US"/>
              </w:rPr>
            </w:pPr>
            <w:r w:rsidRPr="00E43740">
              <w:rPr>
                <w:rFonts w:ascii="Arial" w:hAnsi="Arial" w:cs="Arial"/>
                <w:color w:val="000000"/>
                <w:lang w:eastAsia="en-US"/>
              </w:rPr>
              <w:t xml:space="preserve">Ministerstvo vnútra </w:t>
            </w:r>
          </w:p>
        </w:tc>
      </w:tr>
      <w:tr w:rsidR="00F413D3" w:rsidRPr="00E43740">
        <w:trPr>
          <w:trHeight w:val="99"/>
        </w:trPr>
        <w:tc>
          <w:tcPr>
            <w:tcW w:w="4257" w:type="dxa"/>
            <w:shd w:val="clear" w:color="auto" w:fill="DAEEF3"/>
          </w:tcPr>
          <w:p w:rsidR="00F413D3" w:rsidRPr="00E43740" w:rsidRDefault="00F413D3" w:rsidP="002A1D71">
            <w:pPr>
              <w:autoSpaceDE w:val="0"/>
              <w:autoSpaceDN w:val="0"/>
              <w:adjustRightInd w:val="0"/>
              <w:spacing w:line="360" w:lineRule="auto"/>
              <w:ind w:firstLine="0"/>
              <w:jc w:val="both"/>
              <w:rPr>
                <w:rFonts w:ascii="Arial" w:hAnsi="Arial" w:cs="Arial"/>
                <w:b/>
                <w:bCs/>
                <w:color w:val="000000"/>
                <w:lang w:eastAsia="en-US"/>
              </w:rPr>
            </w:pPr>
            <w:r w:rsidRPr="00E43740">
              <w:rPr>
                <w:rFonts w:ascii="Arial" w:hAnsi="Arial" w:cs="Arial"/>
                <w:b/>
                <w:bCs/>
                <w:color w:val="000000"/>
                <w:lang w:eastAsia="en-US"/>
              </w:rPr>
              <w:t xml:space="preserve">Efektívna verejná správa </w:t>
            </w:r>
          </w:p>
        </w:tc>
        <w:tc>
          <w:tcPr>
            <w:tcW w:w="4257" w:type="dxa"/>
            <w:shd w:val="clear" w:color="auto" w:fill="DAEEF3"/>
          </w:tcPr>
          <w:p w:rsidR="00F413D3" w:rsidRPr="00E43740" w:rsidRDefault="00F413D3" w:rsidP="002A1D71">
            <w:pPr>
              <w:autoSpaceDE w:val="0"/>
              <w:autoSpaceDN w:val="0"/>
              <w:adjustRightInd w:val="0"/>
              <w:spacing w:line="360" w:lineRule="auto"/>
              <w:ind w:firstLine="0"/>
              <w:jc w:val="both"/>
              <w:rPr>
                <w:rFonts w:ascii="Arial" w:hAnsi="Arial" w:cs="Arial"/>
                <w:color w:val="000000"/>
                <w:lang w:eastAsia="en-US"/>
              </w:rPr>
            </w:pPr>
            <w:r w:rsidRPr="00E43740">
              <w:rPr>
                <w:rFonts w:ascii="Arial" w:hAnsi="Arial" w:cs="Arial"/>
                <w:color w:val="000000"/>
                <w:lang w:eastAsia="en-US"/>
              </w:rPr>
              <w:t xml:space="preserve">Ministerstvo vnútra </w:t>
            </w:r>
          </w:p>
        </w:tc>
      </w:tr>
    </w:tbl>
    <w:p w:rsidR="00F413D3" w:rsidRPr="00E43740" w:rsidRDefault="00F413D3" w:rsidP="00C611B8">
      <w:pPr>
        <w:spacing w:line="360" w:lineRule="auto"/>
        <w:ind w:left="720" w:firstLine="0"/>
        <w:jc w:val="both"/>
        <w:rPr>
          <w:rFonts w:ascii="Arial" w:hAnsi="Arial" w:cs="Arial"/>
        </w:rPr>
      </w:pPr>
    </w:p>
    <w:p w:rsidR="00F413D3" w:rsidRPr="00E43740" w:rsidRDefault="00F413D3" w:rsidP="00740F6A">
      <w:pPr>
        <w:autoSpaceDE w:val="0"/>
        <w:autoSpaceDN w:val="0"/>
        <w:adjustRightInd w:val="0"/>
        <w:rPr>
          <w:rFonts w:ascii="Arial" w:hAnsi="Arial" w:cs="Arial"/>
          <w:b/>
          <w:bCs/>
          <w:sz w:val="20"/>
          <w:szCs w:val="20"/>
          <w:lang w:eastAsia="en-US"/>
        </w:rPr>
      </w:pPr>
    </w:p>
    <w:p w:rsidR="00F413D3" w:rsidRPr="00E43740" w:rsidRDefault="00F413D3" w:rsidP="00740F6A">
      <w:pPr>
        <w:autoSpaceDE w:val="0"/>
        <w:autoSpaceDN w:val="0"/>
        <w:adjustRightInd w:val="0"/>
        <w:rPr>
          <w:rFonts w:ascii="Arial" w:hAnsi="Arial" w:cs="Arial"/>
          <w:b/>
          <w:bCs/>
          <w:sz w:val="20"/>
          <w:szCs w:val="20"/>
          <w:lang w:eastAsia="en-US"/>
        </w:rPr>
      </w:pPr>
    </w:p>
    <w:p w:rsidR="00F413D3" w:rsidRPr="00E43740" w:rsidRDefault="00F413D3" w:rsidP="00C611B8">
      <w:pPr>
        <w:pStyle w:val="Default"/>
        <w:spacing w:line="360" w:lineRule="auto"/>
        <w:rPr>
          <w:rFonts w:ascii="Arial" w:hAnsi="Arial" w:cs="Arial"/>
          <w:sz w:val="22"/>
          <w:szCs w:val="22"/>
          <w:lang w:val="sk-SK"/>
        </w:rPr>
      </w:pPr>
      <w:r w:rsidRPr="00E43740">
        <w:rPr>
          <w:rFonts w:ascii="Arial" w:hAnsi="Arial" w:cs="Arial"/>
          <w:b/>
          <w:bCs/>
          <w:sz w:val="22"/>
          <w:szCs w:val="22"/>
          <w:lang w:val="sk-SK"/>
        </w:rPr>
        <w:t xml:space="preserve">PROGRAMOVÁ ČASŤ </w:t>
      </w:r>
    </w:p>
    <w:p w:rsidR="00F413D3" w:rsidRPr="00E43740" w:rsidRDefault="00F413D3" w:rsidP="00C611B8">
      <w:pPr>
        <w:pStyle w:val="Default"/>
        <w:spacing w:line="360" w:lineRule="auto"/>
        <w:rPr>
          <w:rFonts w:ascii="Arial" w:hAnsi="Arial" w:cs="Arial"/>
          <w:sz w:val="22"/>
          <w:szCs w:val="22"/>
          <w:lang w:val="sk-SK"/>
        </w:rPr>
      </w:pPr>
      <w:r w:rsidRPr="00E43740">
        <w:rPr>
          <w:rFonts w:ascii="Arial" w:hAnsi="Arial" w:cs="Arial"/>
          <w:b/>
          <w:bCs/>
          <w:sz w:val="22"/>
          <w:szCs w:val="22"/>
          <w:lang w:val="sk-SK"/>
        </w:rPr>
        <w:t xml:space="preserve">I. PROGRAM ROZVOJA </w:t>
      </w:r>
    </w:p>
    <w:p w:rsidR="00F413D3" w:rsidRPr="00E43740" w:rsidRDefault="00F413D3" w:rsidP="00C611B8">
      <w:pPr>
        <w:pStyle w:val="Default"/>
        <w:spacing w:line="360" w:lineRule="auto"/>
        <w:rPr>
          <w:rFonts w:ascii="Arial" w:hAnsi="Arial" w:cs="Arial"/>
          <w:sz w:val="22"/>
          <w:szCs w:val="22"/>
          <w:lang w:val="sk-SK"/>
        </w:rPr>
      </w:pPr>
    </w:p>
    <w:p w:rsidR="00F413D3" w:rsidRPr="00E43740" w:rsidRDefault="00F413D3" w:rsidP="00C611B8">
      <w:pPr>
        <w:pStyle w:val="Default"/>
        <w:spacing w:after="23" w:line="360" w:lineRule="auto"/>
        <w:rPr>
          <w:rFonts w:ascii="Arial" w:hAnsi="Arial" w:cs="Arial"/>
          <w:sz w:val="22"/>
          <w:szCs w:val="22"/>
          <w:lang w:val="sk-SK"/>
        </w:rPr>
      </w:pPr>
      <w:r w:rsidRPr="00E43740">
        <w:rPr>
          <w:rFonts w:ascii="Arial" w:hAnsi="Arial" w:cs="Arial"/>
          <w:sz w:val="22"/>
          <w:szCs w:val="22"/>
          <w:lang w:val="sk-SK"/>
        </w:rPr>
        <w:t xml:space="preserve">1. PRIORITY A OPATRENIA PROGRAMU </w:t>
      </w:r>
    </w:p>
    <w:p w:rsidR="00F413D3" w:rsidRPr="00E43740" w:rsidRDefault="00F413D3" w:rsidP="00C611B8">
      <w:pPr>
        <w:pStyle w:val="Default"/>
        <w:spacing w:line="360" w:lineRule="auto"/>
        <w:rPr>
          <w:rFonts w:ascii="Arial" w:hAnsi="Arial" w:cs="Arial"/>
          <w:sz w:val="22"/>
          <w:szCs w:val="22"/>
          <w:lang w:val="sk-SK"/>
        </w:rPr>
      </w:pPr>
      <w:r w:rsidRPr="00E43740">
        <w:rPr>
          <w:rFonts w:ascii="Arial" w:hAnsi="Arial" w:cs="Arial"/>
          <w:sz w:val="22"/>
          <w:szCs w:val="22"/>
          <w:lang w:val="sk-SK"/>
        </w:rPr>
        <w:t xml:space="preserve">- priority, opatrenia a indikatívne aktivity, väzba na </w:t>
      </w:r>
      <w:r w:rsidRPr="00E43740">
        <w:rPr>
          <w:rFonts w:ascii="Arial" w:hAnsi="Arial" w:cs="Arial"/>
          <w:i/>
          <w:iCs/>
          <w:sz w:val="22"/>
          <w:szCs w:val="22"/>
          <w:lang w:val="sk-SK"/>
        </w:rPr>
        <w:t xml:space="preserve">prioritné oblasti a </w:t>
      </w:r>
      <w:r w:rsidRPr="00E43740">
        <w:rPr>
          <w:rFonts w:ascii="Arial" w:hAnsi="Arial" w:cs="Arial"/>
          <w:sz w:val="22"/>
          <w:szCs w:val="22"/>
          <w:lang w:val="sk-SK"/>
        </w:rPr>
        <w:t xml:space="preserve">ciele </w:t>
      </w:r>
    </w:p>
    <w:p w:rsidR="00F413D3" w:rsidRPr="00E43740" w:rsidRDefault="00F413D3" w:rsidP="00C611B8">
      <w:pPr>
        <w:pStyle w:val="Default"/>
        <w:spacing w:line="360" w:lineRule="auto"/>
        <w:rPr>
          <w:rFonts w:ascii="Arial" w:hAnsi="Arial" w:cs="Arial"/>
          <w:sz w:val="22"/>
          <w:szCs w:val="22"/>
          <w:lang w:val="sk-SK"/>
        </w:rPr>
      </w:pPr>
    </w:p>
    <w:p w:rsidR="00F413D3" w:rsidRPr="00E43740" w:rsidRDefault="00F413D3" w:rsidP="00C611B8">
      <w:pPr>
        <w:autoSpaceDE w:val="0"/>
        <w:autoSpaceDN w:val="0"/>
        <w:adjustRightInd w:val="0"/>
        <w:spacing w:line="360" w:lineRule="auto"/>
        <w:ind w:firstLine="0"/>
        <w:rPr>
          <w:rFonts w:ascii="Arial" w:hAnsi="Arial" w:cs="Arial"/>
          <w:color w:val="000000"/>
          <w:lang w:eastAsia="en-US"/>
        </w:rPr>
      </w:pPr>
      <w:r w:rsidRPr="00E43740">
        <w:rPr>
          <w:rFonts w:ascii="Arial" w:hAnsi="Arial" w:cs="Arial"/>
          <w:b/>
          <w:bCs/>
          <w:color w:val="000000"/>
          <w:lang w:eastAsia="en-US"/>
        </w:rPr>
        <w:t xml:space="preserve">Prioritná os č.1 Rozvoj ľudských zdrojov </w:t>
      </w:r>
    </w:p>
    <w:p w:rsidR="00F413D3" w:rsidRPr="00E43740" w:rsidRDefault="00F413D3" w:rsidP="00C611B8">
      <w:pPr>
        <w:autoSpaceDE w:val="0"/>
        <w:autoSpaceDN w:val="0"/>
        <w:adjustRightInd w:val="0"/>
        <w:spacing w:line="360" w:lineRule="auto"/>
        <w:ind w:firstLine="0"/>
        <w:jc w:val="both"/>
        <w:rPr>
          <w:rFonts w:ascii="Arial" w:hAnsi="Arial" w:cs="Arial"/>
          <w:color w:val="000000"/>
          <w:lang w:eastAsia="en-US"/>
        </w:rPr>
      </w:pPr>
      <w:r w:rsidRPr="00E43740">
        <w:rPr>
          <w:rFonts w:ascii="Arial" w:hAnsi="Arial" w:cs="Arial"/>
          <w:color w:val="000000"/>
          <w:lang w:eastAsia="en-US"/>
        </w:rPr>
        <w:t xml:space="preserve">Prioritná os č.1 Rozvoj ľudských zdrojov vytvára priestor na riešenie problémov týkajúcich sa trhu práce, podpory zamestnanosti, mobility pracovnej sily, podpory sociálneho začlenenia a sociálnych služieb, boja proti chudobe ako aj problematike vzdelávania od predprimárneho (MŠ) až po celoživotné vzdelávanie. Táto prioritná os sa prierezovo dotýka všetkých rozvojových oblastí mesta. </w:t>
      </w:r>
    </w:p>
    <w:p w:rsidR="00F413D3" w:rsidRPr="00E43740" w:rsidRDefault="00F413D3" w:rsidP="00C611B8">
      <w:pPr>
        <w:autoSpaceDE w:val="0"/>
        <w:autoSpaceDN w:val="0"/>
        <w:adjustRightInd w:val="0"/>
        <w:spacing w:line="360" w:lineRule="auto"/>
        <w:ind w:firstLine="0"/>
        <w:jc w:val="both"/>
        <w:rPr>
          <w:rFonts w:ascii="Arial" w:hAnsi="Arial" w:cs="Arial"/>
          <w:color w:val="000000"/>
          <w:lang w:eastAsia="en-US"/>
        </w:rPr>
      </w:pPr>
      <w:r w:rsidRPr="00E43740">
        <w:rPr>
          <w:rFonts w:ascii="Arial" w:hAnsi="Arial" w:cs="Arial"/>
          <w:color w:val="000000"/>
          <w:lang w:eastAsia="en-US"/>
        </w:rPr>
        <w:t xml:space="preserve">Prioritná os č. 1 Rozvoj ľudských zdrojov napĺňa 3 tematické ciele politiky súdržnosti EÚ: </w:t>
      </w:r>
    </w:p>
    <w:p w:rsidR="00F413D3" w:rsidRPr="00E43740" w:rsidRDefault="00F413D3" w:rsidP="00C611B8">
      <w:pPr>
        <w:autoSpaceDE w:val="0"/>
        <w:autoSpaceDN w:val="0"/>
        <w:adjustRightInd w:val="0"/>
        <w:spacing w:after="70" w:line="360" w:lineRule="auto"/>
        <w:ind w:firstLine="0"/>
        <w:jc w:val="both"/>
        <w:rPr>
          <w:rFonts w:ascii="Arial" w:hAnsi="Arial" w:cs="Arial"/>
          <w:color w:val="000000"/>
          <w:lang w:eastAsia="en-US"/>
        </w:rPr>
      </w:pPr>
      <w:r w:rsidRPr="00E43740">
        <w:rPr>
          <w:rFonts w:ascii="Arial" w:hAnsi="Arial" w:cs="Arial"/>
          <w:color w:val="000000"/>
          <w:lang w:eastAsia="en-US"/>
        </w:rPr>
        <w:t xml:space="preserve">Podpora zamestnanosti a mobility pracovnej sily; </w:t>
      </w:r>
    </w:p>
    <w:p w:rsidR="00F413D3" w:rsidRPr="00E43740" w:rsidRDefault="00F413D3" w:rsidP="00C611B8">
      <w:pPr>
        <w:autoSpaceDE w:val="0"/>
        <w:autoSpaceDN w:val="0"/>
        <w:adjustRightInd w:val="0"/>
        <w:spacing w:after="70" w:line="360" w:lineRule="auto"/>
        <w:ind w:firstLine="0"/>
        <w:jc w:val="both"/>
        <w:rPr>
          <w:rFonts w:ascii="Arial" w:hAnsi="Arial" w:cs="Arial"/>
          <w:color w:val="000000"/>
          <w:lang w:eastAsia="en-US"/>
        </w:rPr>
      </w:pPr>
      <w:r w:rsidRPr="00E43740">
        <w:rPr>
          <w:rFonts w:ascii="Arial" w:hAnsi="Arial" w:cs="Arial"/>
          <w:color w:val="000000"/>
          <w:lang w:eastAsia="en-US"/>
        </w:rPr>
        <w:t xml:space="preserve">Podpora sociálneho začlenenia a boj proti chudobe; </w:t>
      </w:r>
    </w:p>
    <w:p w:rsidR="00F413D3" w:rsidRPr="00E43740" w:rsidRDefault="00F413D3" w:rsidP="00C611B8">
      <w:pPr>
        <w:autoSpaceDE w:val="0"/>
        <w:autoSpaceDN w:val="0"/>
        <w:adjustRightInd w:val="0"/>
        <w:spacing w:line="360" w:lineRule="auto"/>
        <w:ind w:firstLine="0"/>
        <w:jc w:val="both"/>
        <w:rPr>
          <w:rFonts w:ascii="Arial" w:hAnsi="Arial" w:cs="Arial"/>
          <w:color w:val="000000"/>
          <w:lang w:eastAsia="en-US"/>
        </w:rPr>
      </w:pPr>
      <w:r w:rsidRPr="00E43740">
        <w:rPr>
          <w:rFonts w:ascii="Arial" w:hAnsi="Arial" w:cs="Arial"/>
          <w:color w:val="000000"/>
          <w:lang w:eastAsia="en-US"/>
        </w:rPr>
        <w:t xml:space="preserve">Investovanie do vzdelania, zručností a celoživotného vzdelávania; </w:t>
      </w:r>
    </w:p>
    <w:p w:rsidR="00F413D3" w:rsidRPr="00E43740" w:rsidRDefault="00F413D3" w:rsidP="00C611B8">
      <w:pPr>
        <w:autoSpaceDE w:val="0"/>
        <w:autoSpaceDN w:val="0"/>
        <w:adjustRightInd w:val="0"/>
        <w:spacing w:line="360" w:lineRule="auto"/>
        <w:ind w:firstLine="0"/>
        <w:jc w:val="both"/>
        <w:rPr>
          <w:rFonts w:ascii="Arial" w:hAnsi="Arial" w:cs="Arial"/>
          <w:color w:val="000000"/>
          <w:lang w:eastAsia="en-US"/>
        </w:rPr>
      </w:pPr>
    </w:p>
    <w:p w:rsidR="00F413D3" w:rsidRPr="00E43740" w:rsidRDefault="00F413D3" w:rsidP="00C611B8">
      <w:pPr>
        <w:autoSpaceDE w:val="0"/>
        <w:autoSpaceDN w:val="0"/>
        <w:adjustRightInd w:val="0"/>
        <w:spacing w:line="360" w:lineRule="auto"/>
        <w:ind w:firstLine="0"/>
        <w:jc w:val="both"/>
        <w:rPr>
          <w:rFonts w:ascii="Arial" w:hAnsi="Arial" w:cs="Arial"/>
          <w:color w:val="000000"/>
          <w:lang w:eastAsia="en-US"/>
        </w:rPr>
      </w:pPr>
      <w:r w:rsidRPr="00E43740">
        <w:rPr>
          <w:rFonts w:ascii="Arial" w:hAnsi="Arial" w:cs="Arial"/>
          <w:color w:val="000000"/>
          <w:lang w:eastAsia="en-US"/>
        </w:rPr>
        <w:t xml:space="preserve">Prioritná os Rozvoj ľudských zdrojov má 3 opatrenia: </w:t>
      </w:r>
    </w:p>
    <w:p w:rsidR="00F413D3" w:rsidRPr="00E43740" w:rsidRDefault="00F413D3" w:rsidP="00C611B8">
      <w:pPr>
        <w:autoSpaceDE w:val="0"/>
        <w:autoSpaceDN w:val="0"/>
        <w:adjustRightInd w:val="0"/>
        <w:spacing w:after="56" w:line="360" w:lineRule="auto"/>
        <w:ind w:firstLine="0"/>
        <w:jc w:val="both"/>
        <w:rPr>
          <w:rFonts w:ascii="Arial" w:hAnsi="Arial" w:cs="Arial"/>
          <w:color w:val="000000"/>
          <w:lang w:eastAsia="en-US"/>
        </w:rPr>
      </w:pPr>
      <w:r w:rsidRPr="00E43740">
        <w:rPr>
          <w:rFonts w:ascii="Arial" w:hAnsi="Arial" w:cs="Arial"/>
          <w:color w:val="000000"/>
          <w:lang w:eastAsia="en-US"/>
        </w:rPr>
        <w:t xml:space="preserve">1.1 Podpora zamestnanosti a mobility pracovnej sily </w:t>
      </w:r>
    </w:p>
    <w:p w:rsidR="00F413D3" w:rsidRPr="00E43740" w:rsidRDefault="00F413D3" w:rsidP="00C611B8">
      <w:pPr>
        <w:autoSpaceDE w:val="0"/>
        <w:autoSpaceDN w:val="0"/>
        <w:adjustRightInd w:val="0"/>
        <w:spacing w:after="56" w:line="360" w:lineRule="auto"/>
        <w:ind w:firstLine="0"/>
        <w:jc w:val="both"/>
        <w:rPr>
          <w:rFonts w:ascii="Arial" w:hAnsi="Arial" w:cs="Arial"/>
          <w:color w:val="000000"/>
          <w:lang w:eastAsia="en-US"/>
        </w:rPr>
      </w:pPr>
      <w:r w:rsidRPr="00E43740">
        <w:rPr>
          <w:rFonts w:ascii="Arial" w:hAnsi="Arial" w:cs="Arial"/>
          <w:color w:val="000000"/>
          <w:lang w:eastAsia="en-US"/>
        </w:rPr>
        <w:t xml:space="preserve">1.2 Podpora sociálneho začlenenia a boj proti chudobe </w:t>
      </w:r>
    </w:p>
    <w:p w:rsidR="00F413D3" w:rsidRPr="00E43740" w:rsidRDefault="00F413D3" w:rsidP="00C611B8">
      <w:pPr>
        <w:autoSpaceDE w:val="0"/>
        <w:autoSpaceDN w:val="0"/>
        <w:adjustRightInd w:val="0"/>
        <w:spacing w:line="360" w:lineRule="auto"/>
        <w:ind w:firstLine="0"/>
        <w:jc w:val="both"/>
        <w:rPr>
          <w:rFonts w:ascii="Arial" w:hAnsi="Arial" w:cs="Arial"/>
          <w:color w:val="000000"/>
          <w:lang w:eastAsia="en-US"/>
        </w:rPr>
      </w:pPr>
      <w:r w:rsidRPr="00E43740">
        <w:rPr>
          <w:rFonts w:ascii="Arial" w:hAnsi="Arial" w:cs="Arial"/>
          <w:color w:val="000000"/>
          <w:lang w:eastAsia="en-US"/>
        </w:rPr>
        <w:t xml:space="preserve">1.3 Investovanie do vzdelania, zručností a celoživotného vzdelávania </w:t>
      </w:r>
    </w:p>
    <w:p w:rsidR="00F413D3" w:rsidRPr="00E43740" w:rsidRDefault="00F413D3" w:rsidP="00C611B8">
      <w:pPr>
        <w:pStyle w:val="Default"/>
        <w:spacing w:line="360" w:lineRule="auto"/>
        <w:rPr>
          <w:rFonts w:ascii="Arial" w:hAnsi="Arial" w:cs="Arial"/>
          <w:sz w:val="22"/>
          <w:szCs w:val="22"/>
          <w:lang w:val="sk-SK"/>
        </w:rPr>
      </w:pPr>
    </w:p>
    <w:p w:rsidR="00F413D3" w:rsidRPr="00E43740" w:rsidRDefault="00F413D3" w:rsidP="00C611B8">
      <w:pPr>
        <w:pStyle w:val="Default"/>
        <w:spacing w:line="360" w:lineRule="auto"/>
        <w:rPr>
          <w:rFonts w:ascii="Arial" w:hAnsi="Arial" w:cs="Arial"/>
          <w:sz w:val="22"/>
          <w:szCs w:val="22"/>
          <w:lang w:val="sk-SK"/>
        </w:rPr>
      </w:pPr>
    </w:p>
    <w:p w:rsidR="00F413D3" w:rsidRPr="00E43740" w:rsidRDefault="00F413D3" w:rsidP="00C611B8">
      <w:pPr>
        <w:spacing w:line="360" w:lineRule="auto"/>
        <w:rPr>
          <w:rFonts w:ascii="Arial" w:hAnsi="Arial" w:cs="Arial"/>
          <w:b/>
          <w:bCs/>
        </w:rPr>
      </w:pPr>
      <w:r w:rsidRPr="00E43740">
        <w:rPr>
          <w:rFonts w:ascii="Arial" w:hAnsi="Arial" w:cs="Arial"/>
          <w:b/>
          <w:bCs/>
        </w:rPr>
        <w:t>Schéma prioritnej osi 1 Rozvoj ľudských zdrojov</w:t>
      </w:r>
    </w:p>
    <w:p w:rsidR="00F413D3" w:rsidRPr="00E43740" w:rsidRDefault="00F413D3" w:rsidP="00C611B8">
      <w:pPr>
        <w:spacing w:line="360" w:lineRule="auto"/>
        <w:rPr>
          <w:rFonts w:ascii="Arial" w:hAnsi="Arial" w:cs="Arial"/>
          <w:b/>
          <w:bCs/>
        </w:rPr>
      </w:pPr>
    </w:p>
    <w:tbl>
      <w:tblPr>
        <w:tblW w:w="0" w:type="auto"/>
        <w:tblInd w:w="2" w:type="dxa"/>
        <w:tblBorders>
          <w:top w:val="single" w:sz="8" w:space="0" w:color="4BACC6"/>
          <w:bottom w:val="single" w:sz="8" w:space="0" w:color="4BACC6"/>
        </w:tblBorders>
        <w:tblLook w:val="00A0"/>
      </w:tblPr>
      <w:tblGrid>
        <w:gridCol w:w="1668"/>
        <w:gridCol w:w="8079"/>
      </w:tblGrid>
      <w:tr w:rsidR="00F413D3" w:rsidRPr="00E43740">
        <w:tc>
          <w:tcPr>
            <w:tcW w:w="1668" w:type="dxa"/>
            <w:tcBorders>
              <w:top w:val="single" w:sz="8" w:space="0" w:color="4BACC6"/>
              <w:left w:val="nil"/>
              <w:bottom w:val="single" w:sz="8" w:space="0" w:color="4BACC6"/>
              <w:right w:val="nil"/>
            </w:tcBorders>
          </w:tcPr>
          <w:p w:rsidR="00F413D3" w:rsidRPr="00E43740" w:rsidRDefault="00F413D3" w:rsidP="002A1D71">
            <w:pPr>
              <w:pStyle w:val="Default"/>
              <w:spacing w:line="360" w:lineRule="auto"/>
              <w:rPr>
                <w:rFonts w:ascii="Arial" w:hAnsi="Arial" w:cs="Arial"/>
                <w:b/>
                <w:bCs/>
                <w:sz w:val="22"/>
                <w:szCs w:val="22"/>
                <w:lang w:val="sk-SK"/>
              </w:rPr>
            </w:pPr>
            <w:r w:rsidRPr="00E43740">
              <w:rPr>
                <w:rFonts w:ascii="Arial" w:hAnsi="Arial" w:cs="Arial"/>
                <w:b/>
                <w:bCs/>
                <w:sz w:val="22"/>
                <w:szCs w:val="22"/>
                <w:lang w:val="sk-SK"/>
              </w:rPr>
              <w:t xml:space="preserve">Prioritná os </w:t>
            </w:r>
          </w:p>
          <w:p w:rsidR="00F413D3" w:rsidRPr="00E43740" w:rsidRDefault="00F413D3" w:rsidP="002A1D71">
            <w:pPr>
              <w:spacing w:line="360" w:lineRule="auto"/>
              <w:rPr>
                <w:rFonts w:ascii="Arial" w:hAnsi="Arial" w:cs="Arial"/>
                <w:b/>
                <w:bCs/>
                <w:color w:val="31849B"/>
              </w:rPr>
            </w:pPr>
          </w:p>
        </w:tc>
        <w:tc>
          <w:tcPr>
            <w:tcW w:w="8079" w:type="dxa"/>
            <w:tcBorders>
              <w:top w:val="single" w:sz="8" w:space="0" w:color="4BACC6"/>
              <w:left w:val="nil"/>
              <w:bottom w:val="single" w:sz="8" w:space="0" w:color="4BACC6"/>
              <w:right w:val="nil"/>
            </w:tcBorders>
          </w:tcPr>
          <w:p w:rsidR="00F413D3" w:rsidRPr="00E43740" w:rsidRDefault="00F413D3" w:rsidP="002A1D71">
            <w:pPr>
              <w:pStyle w:val="Default"/>
              <w:spacing w:line="360" w:lineRule="auto"/>
              <w:rPr>
                <w:rFonts w:ascii="Arial" w:hAnsi="Arial" w:cs="Arial"/>
                <w:b/>
                <w:bCs/>
                <w:sz w:val="22"/>
                <w:szCs w:val="22"/>
                <w:lang w:val="sk-SK"/>
              </w:rPr>
            </w:pPr>
            <w:r w:rsidRPr="00E43740">
              <w:rPr>
                <w:rFonts w:ascii="Arial" w:hAnsi="Arial" w:cs="Arial"/>
                <w:b/>
                <w:bCs/>
                <w:sz w:val="22"/>
                <w:szCs w:val="22"/>
                <w:lang w:val="sk-SK"/>
              </w:rPr>
              <w:t xml:space="preserve">1. ROZVOJ ĽUDSKÝCH ZDROJOV </w:t>
            </w:r>
          </w:p>
          <w:p w:rsidR="00F413D3" w:rsidRPr="00E43740" w:rsidRDefault="00F413D3" w:rsidP="002A1D71">
            <w:pPr>
              <w:spacing w:line="360" w:lineRule="auto"/>
              <w:rPr>
                <w:rFonts w:ascii="Arial" w:hAnsi="Arial" w:cs="Arial"/>
                <w:b/>
                <w:bCs/>
                <w:color w:val="31849B"/>
              </w:rPr>
            </w:pPr>
          </w:p>
        </w:tc>
      </w:tr>
      <w:tr w:rsidR="00F413D3" w:rsidRPr="00E43740">
        <w:tc>
          <w:tcPr>
            <w:tcW w:w="1668" w:type="dxa"/>
            <w:tcBorders>
              <w:left w:val="nil"/>
              <w:right w:val="nil"/>
            </w:tcBorders>
            <w:shd w:val="clear" w:color="auto" w:fill="D2EAF1"/>
          </w:tcPr>
          <w:p w:rsidR="00F413D3" w:rsidRPr="00E43740" w:rsidRDefault="00F413D3" w:rsidP="002A1D71">
            <w:pPr>
              <w:pStyle w:val="Default"/>
              <w:spacing w:line="360" w:lineRule="auto"/>
              <w:rPr>
                <w:rFonts w:ascii="Arial" w:hAnsi="Arial" w:cs="Arial"/>
                <w:b/>
                <w:bCs/>
                <w:sz w:val="22"/>
                <w:szCs w:val="22"/>
                <w:lang w:val="sk-SK"/>
              </w:rPr>
            </w:pPr>
            <w:r w:rsidRPr="00E43740">
              <w:rPr>
                <w:rFonts w:ascii="Arial" w:hAnsi="Arial" w:cs="Arial"/>
                <w:b/>
                <w:bCs/>
                <w:sz w:val="22"/>
                <w:szCs w:val="22"/>
                <w:lang w:val="sk-SK"/>
              </w:rPr>
              <w:t xml:space="preserve">Opatrenie </w:t>
            </w:r>
          </w:p>
          <w:p w:rsidR="00F413D3" w:rsidRPr="00E43740" w:rsidRDefault="00F413D3" w:rsidP="002A1D71">
            <w:pPr>
              <w:spacing w:line="360" w:lineRule="auto"/>
              <w:rPr>
                <w:rFonts w:ascii="Arial" w:hAnsi="Arial" w:cs="Arial"/>
                <w:b/>
                <w:bCs/>
                <w:color w:val="31849B"/>
              </w:rPr>
            </w:pPr>
          </w:p>
        </w:tc>
        <w:tc>
          <w:tcPr>
            <w:tcW w:w="8079" w:type="dxa"/>
            <w:tcBorders>
              <w:left w:val="nil"/>
              <w:right w:val="nil"/>
            </w:tcBorders>
            <w:shd w:val="clear" w:color="auto" w:fill="D2EAF1"/>
          </w:tcPr>
          <w:tbl>
            <w:tblPr>
              <w:tblW w:w="0" w:type="auto"/>
              <w:tblLook w:val="0000"/>
            </w:tblPr>
            <w:tblGrid>
              <w:gridCol w:w="7863"/>
            </w:tblGrid>
            <w:tr w:rsidR="00F413D3" w:rsidRPr="00E43740">
              <w:trPr>
                <w:trHeight w:val="781"/>
              </w:trPr>
              <w:tc>
                <w:tcPr>
                  <w:tcW w:w="0" w:type="auto"/>
                </w:tcPr>
                <w:p w:rsidR="00F413D3" w:rsidRPr="00E43740" w:rsidRDefault="00F413D3" w:rsidP="00C611B8">
                  <w:pPr>
                    <w:pStyle w:val="Default"/>
                    <w:spacing w:line="360" w:lineRule="auto"/>
                    <w:rPr>
                      <w:rFonts w:ascii="Arial" w:hAnsi="Arial" w:cs="Arial"/>
                      <w:color w:val="auto"/>
                      <w:sz w:val="22"/>
                      <w:szCs w:val="22"/>
                      <w:lang w:val="sk-SK"/>
                    </w:rPr>
                  </w:pPr>
                </w:p>
                <w:p w:rsidR="00F413D3" w:rsidRPr="00E43740" w:rsidRDefault="00F413D3" w:rsidP="00C611B8">
                  <w:pPr>
                    <w:pStyle w:val="Default"/>
                    <w:spacing w:line="360" w:lineRule="auto"/>
                    <w:rPr>
                      <w:rFonts w:ascii="Arial" w:hAnsi="Arial" w:cs="Arial"/>
                      <w:sz w:val="22"/>
                      <w:szCs w:val="22"/>
                      <w:lang w:val="sk-SK"/>
                    </w:rPr>
                  </w:pPr>
                  <w:r w:rsidRPr="00E43740">
                    <w:rPr>
                      <w:rFonts w:ascii="Arial" w:hAnsi="Arial" w:cs="Arial"/>
                      <w:b/>
                      <w:bCs/>
                      <w:sz w:val="22"/>
                      <w:szCs w:val="22"/>
                      <w:lang w:val="sk-SK"/>
                    </w:rPr>
                    <w:t xml:space="preserve">1.1 Podpora zamestnanosti a mobility pracovnej sily </w:t>
                  </w:r>
                </w:p>
                <w:p w:rsidR="00F413D3" w:rsidRPr="00E43740" w:rsidRDefault="00F413D3" w:rsidP="00C611B8">
                  <w:pPr>
                    <w:pStyle w:val="Default"/>
                    <w:spacing w:line="360" w:lineRule="auto"/>
                    <w:rPr>
                      <w:rFonts w:ascii="Arial" w:hAnsi="Arial" w:cs="Arial"/>
                      <w:sz w:val="22"/>
                      <w:szCs w:val="22"/>
                      <w:lang w:val="sk-SK"/>
                    </w:rPr>
                  </w:pPr>
                  <w:r w:rsidRPr="00E43740">
                    <w:rPr>
                      <w:rFonts w:ascii="Arial" w:hAnsi="Arial" w:cs="Arial"/>
                      <w:sz w:val="22"/>
                      <w:szCs w:val="22"/>
                      <w:lang w:val="sk-SK"/>
                    </w:rPr>
                    <w:t xml:space="preserve">1.1.1 Zlepšiť prístup k zamestnaniu </w:t>
                  </w:r>
                </w:p>
                <w:p w:rsidR="00F413D3" w:rsidRPr="00E43740" w:rsidRDefault="00F413D3" w:rsidP="00C611B8">
                  <w:pPr>
                    <w:pStyle w:val="Default"/>
                    <w:spacing w:line="360" w:lineRule="auto"/>
                    <w:rPr>
                      <w:rFonts w:ascii="Arial" w:hAnsi="Arial" w:cs="Arial"/>
                      <w:sz w:val="22"/>
                      <w:szCs w:val="22"/>
                      <w:lang w:val="sk-SK"/>
                    </w:rPr>
                  </w:pPr>
                  <w:r w:rsidRPr="00E43740">
                    <w:rPr>
                      <w:rFonts w:ascii="Arial" w:hAnsi="Arial" w:cs="Arial"/>
                      <w:sz w:val="22"/>
                      <w:szCs w:val="22"/>
                      <w:lang w:val="sk-SK"/>
                    </w:rPr>
                    <w:t xml:space="preserve">1.1.2 Podpora integrácie mladých ľudí na trh práce </w:t>
                  </w:r>
                </w:p>
                <w:p w:rsidR="00F413D3" w:rsidRPr="00E43740" w:rsidRDefault="00F413D3" w:rsidP="00C611B8">
                  <w:pPr>
                    <w:pStyle w:val="Default"/>
                    <w:spacing w:line="360" w:lineRule="auto"/>
                    <w:rPr>
                      <w:rFonts w:ascii="Arial" w:hAnsi="Arial" w:cs="Arial"/>
                      <w:sz w:val="22"/>
                      <w:szCs w:val="22"/>
                      <w:lang w:val="sk-SK"/>
                    </w:rPr>
                  </w:pPr>
                  <w:r w:rsidRPr="00E43740">
                    <w:rPr>
                      <w:rFonts w:ascii="Arial" w:hAnsi="Arial" w:cs="Arial"/>
                      <w:sz w:val="22"/>
                      <w:szCs w:val="22"/>
                      <w:lang w:val="sk-SK"/>
                    </w:rPr>
                    <w:t xml:space="preserve">1.1.3 Rovnosť medzi mužmi a ženami a zosúladenia pracovného a súkromného života </w:t>
                  </w:r>
                </w:p>
                <w:p w:rsidR="00F413D3" w:rsidRPr="00E43740" w:rsidRDefault="00F413D3" w:rsidP="00C611B8">
                  <w:pPr>
                    <w:pStyle w:val="Default"/>
                    <w:spacing w:line="360" w:lineRule="auto"/>
                    <w:rPr>
                      <w:rFonts w:ascii="Arial" w:hAnsi="Arial" w:cs="Arial"/>
                      <w:sz w:val="22"/>
                      <w:szCs w:val="22"/>
                      <w:lang w:val="sk-SK"/>
                    </w:rPr>
                  </w:pPr>
                  <w:r w:rsidRPr="00E43740">
                    <w:rPr>
                      <w:rFonts w:ascii="Arial" w:hAnsi="Arial" w:cs="Arial"/>
                      <w:sz w:val="22"/>
                      <w:szCs w:val="22"/>
                      <w:lang w:val="sk-SK"/>
                    </w:rPr>
                    <w:t xml:space="preserve">1.1.4 Prispôsobenie pracovníkov, podnikov a podnikateľov zmenám </w:t>
                  </w:r>
                </w:p>
                <w:p w:rsidR="00F413D3" w:rsidRPr="00E43740" w:rsidRDefault="00F413D3" w:rsidP="00C611B8">
                  <w:pPr>
                    <w:pStyle w:val="Default"/>
                    <w:spacing w:line="360" w:lineRule="auto"/>
                    <w:rPr>
                      <w:rFonts w:ascii="Arial" w:hAnsi="Arial" w:cs="Arial"/>
                      <w:sz w:val="22"/>
                      <w:szCs w:val="22"/>
                      <w:lang w:val="sk-SK"/>
                    </w:rPr>
                  </w:pPr>
                </w:p>
              </w:tc>
            </w:tr>
            <w:tr w:rsidR="00F413D3" w:rsidRPr="00E43740">
              <w:trPr>
                <w:trHeight w:val="782"/>
              </w:trPr>
              <w:tc>
                <w:tcPr>
                  <w:tcW w:w="0" w:type="auto"/>
                </w:tcPr>
                <w:p w:rsidR="00F413D3" w:rsidRPr="00E43740" w:rsidRDefault="00F413D3" w:rsidP="00C611B8">
                  <w:pPr>
                    <w:pStyle w:val="Default"/>
                    <w:spacing w:line="360" w:lineRule="auto"/>
                    <w:rPr>
                      <w:rFonts w:ascii="Arial" w:hAnsi="Arial" w:cs="Arial"/>
                      <w:color w:val="auto"/>
                      <w:sz w:val="22"/>
                      <w:szCs w:val="22"/>
                      <w:lang w:val="sk-SK"/>
                    </w:rPr>
                  </w:pPr>
                </w:p>
                <w:p w:rsidR="00F413D3" w:rsidRPr="00E43740" w:rsidRDefault="00F413D3" w:rsidP="00C611B8">
                  <w:pPr>
                    <w:pStyle w:val="Default"/>
                    <w:spacing w:line="360" w:lineRule="auto"/>
                    <w:rPr>
                      <w:rFonts w:ascii="Arial" w:hAnsi="Arial" w:cs="Arial"/>
                      <w:sz w:val="22"/>
                      <w:szCs w:val="22"/>
                      <w:lang w:val="sk-SK"/>
                    </w:rPr>
                  </w:pPr>
                  <w:r w:rsidRPr="00E43740">
                    <w:rPr>
                      <w:rFonts w:ascii="Arial" w:hAnsi="Arial" w:cs="Arial"/>
                      <w:b/>
                      <w:bCs/>
                      <w:sz w:val="22"/>
                      <w:szCs w:val="22"/>
                      <w:lang w:val="sk-SK"/>
                    </w:rPr>
                    <w:t xml:space="preserve">1.2 Podpora sociálneho začlenenia a boj proti chudobe </w:t>
                  </w:r>
                </w:p>
                <w:p w:rsidR="00F413D3" w:rsidRPr="00E43740" w:rsidRDefault="00F413D3" w:rsidP="00C611B8">
                  <w:pPr>
                    <w:pStyle w:val="Default"/>
                    <w:spacing w:line="360" w:lineRule="auto"/>
                    <w:rPr>
                      <w:rFonts w:ascii="Arial" w:hAnsi="Arial" w:cs="Arial"/>
                      <w:sz w:val="22"/>
                      <w:szCs w:val="22"/>
                      <w:lang w:val="sk-SK"/>
                    </w:rPr>
                  </w:pPr>
                  <w:r w:rsidRPr="00E43740">
                    <w:rPr>
                      <w:rFonts w:ascii="Arial" w:hAnsi="Arial" w:cs="Arial"/>
                      <w:sz w:val="22"/>
                      <w:szCs w:val="22"/>
                      <w:lang w:val="sk-SK"/>
                    </w:rPr>
                    <w:t xml:space="preserve">1.2.1 Aktívne začlenenie </w:t>
                  </w:r>
                </w:p>
                <w:p w:rsidR="00F413D3" w:rsidRPr="00E43740" w:rsidRDefault="00F413D3" w:rsidP="00C611B8">
                  <w:pPr>
                    <w:pStyle w:val="Default"/>
                    <w:spacing w:line="360" w:lineRule="auto"/>
                    <w:rPr>
                      <w:rFonts w:ascii="Arial" w:hAnsi="Arial" w:cs="Arial"/>
                      <w:sz w:val="22"/>
                      <w:szCs w:val="22"/>
                      <w:lang w:val="sk-SK"/>
                    </w:rPr>
                  </w:pPr>
                  <w:r w:rsidRPr="00E43740">
                    <w:rPr>
                      <w:rFonts w:ascii="Arial" w:hAnsi="Arial" w:cs="Arial"/>
                      <w:sz w:val="22"/>
                      <w:szCs w:val="22"/>
                      <w:lang w:val="sk-SK"/>
                    </w:rPr>
                    <w:t xml:space="preserve">1.2.2 Zlepšenie prístupu k cenovo prístupným, trvalo udržateľným a kvalitným službám vrátane zdravotnej starostlivosti a sociálnych služieb všeobecného záujmu </w:t>
                  </w:r>
                </w:p>
                <w:p w:rsidR="00F413D3" w:rsidRPr="00E43740" w:rsidRDefault="00F413D3" w:rsidP="00C611B8">
                  <w:pPr>
                    <w:pStyle w:val="Default"/>
                    <w:spacing w:line="360" w:lineRule="auto"/>
                    <w:rPr>
                      <w:rFonts w:ascii="Arial" w:hAnsi="Arial" w:cs="Arial"/>
                      <w:sz w:val="22"/>
                      <w:szCs w:val="22"/>
                      <w:lang w:val="sk-SK"/>
                    </w:rPr>
                  </w:pPr>
                  <w:r w:rsidRPr="00E43740">
                    <w:rPr>
                      <w:rFonts w:ascii="Arial" w:hAnsi="Arial" w:cs="Arial"/>
                      <w:sz w:val="22"/>
                      <w:szCs w:val="22"/>
                      <w:lang w:val="sk-SK"/>
                    </w:rPr>
                    <w:t xml:space="preserve">1.2.3 Sociálna inklúzia marginalizovaných rómskych komunít </w:t>
                  </w:r>
                </w:p>
                <w:p w:rsidR="00F413D3" w:rsidRPr="00E43740" w:rsidRDefault="00F413D3" w:rsidP="00C611B8">
                  <w:pPr>
                    <w:pStyle w:val="Default"/>
                    <w:spacing w:line="360" w:lineRule="auto"/>
                    <w:rPr>
                      <w:rFonts w:ascii="Arial" w:hAnsi="Arial" w:cs="Arial"/>
                      <w:sz w:val="22"/>
                      <w:szCs w:val="22"/>
                      <w:lang w:val="sk-SK"/>
                    </w:rPr>
                  </w:pPr>
                </w:p>
              </w:tc>
            </w:tr>
            <w:tr w:rsidR="00F413D3" w:rsidRPr="00E43740">
              <w:trPr>
                <w:trHeight w:val="781"/>
              </w:trPr>
              <w:tc>
                <w:tcPr>
                  <w:tcW w:w="0" w:type="auto"/>
                </w:tcPr>
                <w:p w:rsidR="00F413D3" w:rsidRPr="00E43740" w:rsidRDefault="00F413D3" w:rsidP="00C611B8">
                  <w:pPr>
                    <w:pStyle w:val="Default"/>
                    <w:spacing w:line="360" w:lineRule="auto"/>
                    <w:rPr>
                      <w:rFonts w:ascii="Arial" w:hAnsi="Arial" w:cs="Arial"/>
                      <w:sz w:val="22"/>
                      <w:szCs w:val="22"/>
                      <w:lang w:val="sk-SK"/>
                    </w:rPr>
                  </w:pPr>
                  <w:r w:rsidRPr="00E43740">
                    <w:rPr>
                      <w:rFonts w:ascii="Arial" w:hAnsi="Arial" w:cs="Arial"/>
                      <w:b/>
                      <w:bCs/>
                      <w:sz w:val="22"/>
                      <w:szCs w:val="22"/>
                      <w:lang w:val="sk-SK"/>
                    </w:rPr>
                    <w:t xml:space="preserve">1.3. Investovanie do vzdelania, zručností a celoživotného vzdelávania </w:t>
                  </w:r>
                </w:p>
                <w:p w:rsidR="00F413D3" w:rsidRPr="00E43740" w:rsidRDefault="00F413D3" w:rsidP="00C611B8">
                  <w:pPr>
                    <w:pStyle w:val="Default"/>
                    <w:spacing w:line="360" w:lineRule="auto"/>
                    <w:rPr>
                      <w:rFonts w:ascii="Arial" w:hAnsi="Arial" w:cs="Arial"/>
                      <w:sz w:val="22"/>
                      <w:szCs w:val="22"/>
                      <w:lang w:val="sk-SK"/>
                    </w:rPr>
                  </w:pPr>
                  <w:r w:rsidRPr="00E43740">
                    <w:rPr>
                      <w:rFonts w:ascii="Arial" w:hAnsi="Arial" w:cs="Arial"/>
                      <w:sz w:val="22"/>
                      <w:szCs w:val="22"/>
                      <w:lang w:val="sk-SK"/>
                    </w:rPr>
                    <w:t>1.3.1 Predprimárne vzdelávanie ( materské školy)</w:t>
                  </w:r>
                </w:p>
                <w:p w:rsidR="00F413D3" w:rsidRPr="00E43740" w:rsidRDefault="00F413D3" w:rsidP="00C611B8">
                  <w:pPr>
                    <w:pStyle w:val="Default"/>
                    <w:spacing w:line="360" w:lineRule="auto"/>
                    <w:rPr>
                      <w:rFonts w:ascii="Arial" w:hAnsi="Arial" w:cs="Arial"/>
                      <w:sz w:val="22"/>
                      <w:szCs w:val="22"/>
                      <w:lang w:val="sk-SK"/>
                    </w:rPr>
                  </w:pPr>
                  <w:r w:rsidRPr="00E43740">
                    <w:rPr>
                      <w:rFonts w:ascii="Arial" w:hAnsi="Arial" w:cs="Arial"/>
                      <w:sz w:val="22"/>
                      <w:szCs w:val="22"/>
                      <w:lang w:val="sk-SK"/>
                    </w:rPr>
                    <w:t xml:space="preserve">1.3.2 Základné školy </w:t>
                  </w:r>
                </w:p>
                <w:p w:rsidR="00F413D3" w:rsidRPr="00E43740" w:rsidRDefault="00F413D3" w:rsidP="00C611B8">
                  <w:pPr>
                    <w:pStyle w:val="Default"/>
                    <w:spacing w:line="360" w:lineRule="auto"/>
                    <w:rPr>
                      <w:rFonts w:ascii="Arial" w:hAnsi="Arial" w:cs="Arial"/>
                      <w:sz w:val="22"/>
                      <w:szCs w:val="22"/>
                      <w:lang w:val="sk-SK"/>
                    </w:rPr>
                  </w:pPr>
                  <w:r w:rsidRPr="00E43740">
                    <w:rPr>
                      <w:rFonts w:ascii="Arial" w:hAnsi="Arial" w:cs="Arial"/>
                      <w:sz w:val="22"/>
                      <w:szCs w:val="22"/>
                      <w:lang w:val="sk-SK"/>
                    </w:rPr>
                    <w:t>1.3.3 Celoživotné vzdelávanie</w:t>
                  </w:r>
                </w:p>
                <w:p w:rsidR="00F413D3" w:rsidRPr="00E43740" w:rsidRDefault="00F413D3" w:rsidP="00C611B8">
                  <w:pPr>
                    <w:pStyle w:val="Default"/>
                    <w:spacing w:line="360" w:lineRule="auto"/>
                    <w:rPr>
                      <w:rFonts w:ascii="Arial" w:hAnsi="Arial" w:cs="Arial"/>
                      <w:sz w:val="22"/>
                      <w:szCs w:val="22"/>
                      <w:lang w:val="sk-SK"/>
                    </w:rPr>
                  </w:pPr>
                  <w:r w:rsidRPr="00E43740">
                    <w:rPr>
                      <w:rFonts w:ascii="Arial" w:hAnsi="Arial" w:cs="Arial"/>
                      <w:sz w:val="22"/>
                      <w:szCs w:val="22"/>
                      <w:lang w:val="sk-SK"/>
                    </w:rPr>
                    <w:t>1.3.4 Príprava a začlenenie mladých ľudí na trh práce</w:t>
                  </w:r>
                </w:p>
                <w:p w:rsidR="00F413D3" w:rsidRPr="00E43740" w:rsidRDefault="00F413D3" w:rsidP="00C611B8">
                  <w:pPr>
                    <w:pStyle w:val="Default"/>
                    <w:spacing w:line="360" w:lineRule="auto"/>
                    <w:rPr>
                      <w:rFonts w:ascii="Arial" w:hAnsi="Arial" w:cs="Arial"/>
                      <w:sz w:val="22"/>
                      <w:szCs w:val="22"/>
                      <w:lang w:val="sk-SK"/>
                    </w:rPr>
                  </w:pPr>
                </w:p>
              </w:tc>
            </w:tr>
          </w:tbl>
          <w:p w:rsidR="00F413D3" w:rsidRPr="00E43740" w:rsidRDefault="00F413D3" w:rsidP="002A1D71">
            <w:pPr>
              <w:spacing w:line="360" w:lineRule="auto"/>
              <w:rPr>
                <w:rFonts w:ascii="Arial" w:hAnsi="Arial" w:cs="Arial"/>
                <w:color w:val="31849B"/>
              </w:rPr>
            </w:pPr>
          </w:p>
        </w:tc>
      </w:tr>
      <w:tr w:rsidR="00F413D3" w:rsidRPr="00E43740">
        <w:tc>
          <w:tcPr>
            <w:tcW w:w="1668" w:type="dxa"/>
          </w:tcPr>
          <w:p w:rsidR="00F413D3" w:rsidRPr="00E43740" w:rsidRDefault="00F413D3" w:rsidP="002A1D71">
            <w:pPr>
              <w:pStyle w:val="Default"/>
              <w:spacing w:line="360" w:lineRule="auto"/>
              <w:rPr>
                <w:rFonts w:ascii="Arial" w:hAnsi="Arial" w:cs="Arial"/>
                <w:b/>
                <w:bCs/>
                <w:sz w:val="22"/>
                <w:szCs w:val="22"/>
                <w:lang w:val="sk-SK"/>
              </w:rPr>
            </w:pPr>
            <w:r w:rsidRPr="00E43740">
              <w:rPr>
                <w:rFonts w:ascii="Arial" w:hAnsi="Arial" w:cs="Arial"/>
                <w:b/>
                <w:bCs/>
                <w:sz w:val="22"/>
                <w:szCs w:val="22"/>
                <w:lang w:val="sk-SK"/>
              </w:rPr>
              <w:t xml:space="preserve">Hlavné ciele EÚ 2020 </w:t>
            </w:r>
          </w:p>
        </w:tc>
        <w:tc>
          <w:tcPr>
            <w:tcW w:w="8079" w:type="dxa"/>
          </w:tcPr>
          <w:p w:rsidR="00F413D3" w:rsidRPr="00E43740" w:rsidRDefault="00F413D3" w:rsidP="002A1D71">
            <w:pPr>
              <w:pStyle w:val="Default"/>
              <w:spacing w:line="360" w:lineRule="auto"/>
              <w:rPr>
                <w:rFonts w:ascii="Arial" w:hAnsi="Arial" w:cs="Arial"/>
                <w:sz w:val="22"/>
                <w:szCs w:val="22"/>
                <w:lang w:val="sk-SK"/>
              </w:rPr>
            </w:pPr>
            <w:r w:rsidRPr="00E43740">
              <w:rPr>
                <w:rFonts w:ascii="Arial" w:hAnsi="Arial" w:cs="Arial"/>
                <w:sz w:val="22"/>
                <w:szCs w:val="22"/>
                <w:lang w:val="sk-SK"/>
              </w:rPr>
              <w:t xml:space="preserve">Podpora zamestnanosti a mobility pracovnej sily; </w:t>
            </w:r>
          </w:p>
          <w:p w:rsidR="00F413D3" w:rsidRPr="00E43740" w:rsidRDefault="00F413D3" w:rsidP="002A1D71">
            <w:pPr>
              <w:pStyle w:val="Default"/>
              <w:spacing w:line="360" w:lineRule="auto"/>
              <w:rPr>
                <w:rFonts w:ascii="Arial" w:hAnsi="Arial" w:cs="Arial"/>
                <w:sz w:val="22"/>
                <w:szCs w:val="22"/>
                <w:lang w:val="sk-SK"/>
              </w:rPr>
            </w:pPr>
            <w:r w:rsidRPr="00E43740">
              <w:rPr>
                <w:rFonts w:ascii="Arial" w:hAnsi="Arial" w:cs="Arial"/>
                <w:sz w:val="22"/>
                <w:szCs w:val="22"/>
                <w:lang w:val="sk-SK"/>
              </w:rPr>
              <w:t xml:space="preserve">Podpora sociálneho začlenenia a boj proti chudobe; </w:t>
            </w:r>
          </w:p>
          <w:p w:rsidR="00F413D3" w:rsidRPr="00E43740" w:rsidRDefault="00F413D3" w:rsidP="002A1D71">
            <w:pPr>
              <w:spacing w:line="360" w:lineRule="auto"/>
              <w:ind w:firstLine="0"/>
              <w:rPr>
                <w:rFonts w:ascii="Arial" w:hAnsi="Arial" w:cs="Arial"/>
                <w:color w:val="31849B"/>
              </w:rPr>
            </w:pPr>
            <w:r w:rsidRPr="00E43740">
              <w:rPr>
                <w:rFonts w:ascii="Arial" w:hAnsi="Arial" w:cs="Arial"/>
              </w:rPr>
              <w:t>Investovanie do vzdelania, zručností a celoživotného vzdelávania</w:t>
            </w:r>
            <w:r w:rsidRPr="00E43740">
              <w:rPr>
                <w:rFonts w:ascii="Arial" w:hAnsi="Arial" w:cs="Arial"/>
                <w:color w:val="31849B"/>
              </w:rPr>
              <w:t xml:space="preserve">; </w:t>
            </w:r>
          </w:p>
        </w:tc>
      </w:tr>
      <w:tr w:rsidR="00F413D3" w:rsidRPr="00E43740">
        <w:tc>
          <w:tcPr>
            <w:tcW w:w="1668" w:type="dxa"/>
            <w:tcBorders>
              <w:left w:val="nil"/>
              <w:right w:val="nil"/>
            </w:tcBorders>
            <w:shd w:val="clear" w:color="auto" w:fill="D2EAF1"/>
          </w:tcPr>
          <w:p w:rsidR="00F413D3" w:rsidRPr="00E43740" w:rsidRDefault="00F413D3" w:rsidP="002A1D71">
            <w:pPr>
              <w:pStyle w:val="Default"/>
              <w:spacing w:line="360" w:lineRule="auto"/>
              <w:rPr>
                <w:rFonts w:ascii="Arial" w:hAnsi="Arial" w:cs="Arial"/>
                <w:b/>
                <w:bCs/>
                <w:sz w:val="22"/>
                <w:szCs w:val="22"/>
                <w:lang w:val="sk-SK"/>
              </w:rPr>
            </w:pPr>
            <w:r w:rsidRPr="00E43740">
              <w:rPr>
                <w:rFonts w:ascii="Arial" w:hAnsi="Arial" w:cs="Arial"/>
                <w:b/>
                <w:bCs/>
                <w:sz w:val="22"/>
                <w:szCs w:val="22"/>
                <w:lang w:val="sk-SK"/>
              </w:rPr>
              <w:t>Finančný zdroj</w:t>
            </w:r>
            <w:r w:rsidRPr="00E43740">
              <w:rPr>
                <w:rFonts w:ascii="Arial" w:hAnsi="Arial" w:cs="Arial"/>
                <w:sz w:val="22"/>
                <w:szCs w:val="22"/>
                <w:lang w:val="sk-SK"/>
              </w:rPr>
              <w:t xml:space="preserve">: </w:t>
            </w:r>
          </w:p>
          <w:p w:rsidR="00F413D3" w:rsidRPr="00E43740" w:rsidRDefault="00F413D3" w:rsidP="002A1D71">
            <w:pPr>
              <w:spacing w:line="360" w:lineRule="auto"/>
              <w:rPr>
                <w:rFonts w:ascii="Arial" w:hAnsi="Arial" w:cs="Arial"/>
                <w:b/>
                <w:bCs/>
                <w:color w:val="31849B"/>
              </w:rPr>
            </w:pPr>
          </w:p>
        </w:tc>
        <w:tc>
          <w:tcPr>
            <w:tcW w:w="8079" w:type="dxa"/>
            <w:tcBorders>
              <w:left w:val="nil"/>
              <w:right w:val="nil"/>
            </w:tcBorders>
            <w:shd w:val="clear" w:color="auto" w:fill="D2EAF1"/>
          </w:tcPr>
          <w:p w:rsidR="00F413D3" w:rsidRPr="00E43740" w:rsidRDefault="00F413D3" w:rsidP="002A1D71">
            <w:pPr>
              <w:pStyle w:val="Default"/>
              <w:spacing w:line="360" w:lineRule="auto"/>
              <w:rPr>
                <w:rFonts w:ascii="Arial" w:hAnsi="Arial" w:cs="Arial"/>
                <w:sz w:val="22"/>
                <w:szCs w:val="22"/>
                <w:lang w:val="sk-SK"/>
              </w:rPr>
            </w:pPr>
            <w:r w:rsidRPr="00E43740">
              <w:rPr>
                <w:rFonts w:ascii="Arial" w:hAnsi="Arial" w:cs="Arial"/>
                <w:sz w:val="22"/>
                <w:szCs w:val="22"/>
                <w:lang w:val="sk-SK"/>
              </w:rPr>
              <w:t xml:space="preserve">rozpočet mesta – OP Ľudské zdroje, ERDF, ESF, KF, MPSVaR SR, iné zdroje </w:t>
            </w:r>
          </w:p>
          <w:p w:rsidR="00F413D3" w:rsidRPr="00E43740" w:rsidRDefault="00F413D3" w:rsidP="002A1D71">
            <w:pPr>
              <w:spacing w:line="360" w:lineRule="auto"/>
              <w:rPr>
                <w:rFonts w:ascii="Arial" w:hAnsi="Arial" w:cs="Arial"/>
                <w:color w:val="31849B"/>
              </w:rPr>
            </w:pPr>
          </w:p>
        </w:tc>
      </w:tr>
      <w:tr w:rsidR="00F413D3" w:rsidRPr="00E43740">
        <w:tc>
          <w:tcPr>
            <w:tcW w:w="1668" w:type="dxa"/>
            <w:tcBorders>
              <w:bottom w:val="single" w:sz="8" w:space="0" w:color="4BACC6"/>
            </w:tcBorders>
          </w:tcPr>
          <w:p w:rsidR="00F413D3" w:rsidRPr="00E43740" w:rsidRDefault="00F413D3" w:rsidP="002A1D71">
            <w:pPr>
              <w:pStyle w:val="Default"/>
              <w:spacing w:line="360" w:lineRule="auto"/>
              <w:rPr>
                <w:rFonts w:ascii="Arial" w:hAnsi="Arial" w:cs="Arial"/>
                <w:b/>
                <w:bCs/>
                <w:sz w:val="22"/>
                <w:szCs w:val="22"/>
                <w:lang w:val="sk-SK"/>
              </w:rPr>
            </w:pPr>
            <w:r w:rsidRPr="00E43740">
              <w:rPr>
                <w:rFonts w:ascii="Arial" w:hAnsi="Arial" w:cs="Arial"/>
                <w:b/>
                <w:bCs/>
                <w:sz w:val="22"/>
                <w:szCs w:val="22"/>
                <w:lang w:val="sk-SK"/>
              </w:rPr>
              <w:t xml:space="preserve">Hlavné indikátory EÚ pre Slovensko </w:t>
            </w:r>
          </w:p>
          <w:p w:rsidR="00F413D3" w:rsidRPr="00E43740" w:rsidRDefault="00F413D3" w:rsidP="002A1D71">
            <w:pPr>
              <w:spacing w:line="360" w:lineRule="auto"/>
              <w:rPr>
                <w:rFonts w:ascii="Arial" w:hAnsi="Arial" w:cs="Arial"/>
                <w:b/>
                <w:bCs/>
                <w:color w:val="31849B"/>
              </w:rPr>
            </w:pPr>
          </w:p>
        </w:tc>
        <w:tc>
          <w:tcPr>
            <w:tcW w:w="8079" w:type="dxa"/>
            <w:tcBorders>
              <w:bottom w:val="single" w:sz="8" w:space="0" w:color="4BACC6"/>
            </w:tcBorders>
          </w:tcPr>
          <w:p w:rsidR="00F413D3" w:rsidRPr="00E43740" w:rsidRDefault="00F413D3" w:rsidP="002A1D71">
            <w:pPr>
              <w:pStyle w:val="Default"/>
              <w:spacing w:line="360" w:lineRule="auto"/>
              <w:rPr>
                <w:rFonts w:ascii="Arial" w:hAnsi="Arial" w:cs="Arial"/>
                <w:sz w:val="22"/>
                <w:szCs w:val="22"/>
                <w:lang w:val="sk-SK"/>
              </w:rPr>
            </w:pPr>
            <w:r w:rsidRPr="00E43740">
              <w:rPr>
                <w:rFonts w:ascii="Arial" w:hAnsi="Arial" w:cs="Arial"/>
                <w:sz w:val="22"/>
                <w:szCs w:val="22"/>
                <w:lang w:val="sk-SK"/>
              </w:rPr>
              <w:t xml:space="preserve">Zvýšiť mieru zamestnanosti obyvateľov vo veku 20 až 64 rokov na 72 % </w:t>
            </w:r>
          </w:p>
          <w:p w:rsidR="00F413D3" w:rsidRPr="00E43740" w:rsidRDefault="00F413D3" w:rsidP="002A1D71">
            <w:pPr>
              <w:pStyle w:val="Default"/>
              <w:spacing w:line="360" w:lineRule="auto"/>
              <w:rPr>
                <w:rFonts w:ascii="Arial" w:hAnsi="Arial" w:cs="Arial"/>
                <w:sz w:val="22"/>
                <w:szCs w:val="22"/>
                <w:lang w:val="sk-SK"/>
              </w:rPr>
            </w:pPr>
            <w:r w:rsidRPr="00E43740">
              <w:rPr>
                <w:rFonts w:ascii="Arial" w:hAnsi="Arial" w:cs="Arial"/>
                <w:sz w:val="22"/>
                <w:szCs w:val="22"/>
                <w:lang w:val="sk-SK"/>
              </w:rPr>
              <w:t xml:space="preserve">Aspoň 40% obyvateľstva vo veku 30-34 rokov s ukončeným vysokoškolským alebo rovnocenným vzdelaním </w:t>
            </w:r>
          </w:p>
          <w:p w:rsidR="00F413D3" w:rsidRPr="00E43740" w:rsidRDefault="00F413D3" w:rsidP="002A1D71">
            <w:pPr>
              <w:pStyle w:val="Default"/>
              <w:spacing w:line="360" w:lineRule="auto"/>
              <w:rPr>
                <w:rFonts w:ascii="Arial" w:hAnsi="Arial" w:cs="Arial"/>
                <w:color w:val="auto"/>
                <w:sz w:val="22"/>
                <w:szCs w:val="22"/>
                <w:lang w:val="sk-SK"/>
              </w:rPr>
            </w:pPr>
            <w:r w:rsidRPr="00E43740">
              <w:rPr>
                <w:rFonts w:ascii="Arial" w:hAnsi="Arial" w:cs="Arial"/>
                <w:sz w:val="22"/>
                <w:szCs w:val="22"/>
                <w:lang w:val="sk-SK"/>
              </w:rPr>
              <w:t xml:space="preserve">Zníženie predčasného ukončenia školskej dochádzky pod 6 % (obyvateľstvo vo veku od 18 do 24 rokov) </w:t>
            </w:r>
          </w:p>
          <w:p w:rsidR="00F413D3" w:rsidRPr="00E43740" w:rsidRDefault="00F413D3" w:rsidP="002A1D71">
            <w:pPr>
              <w:spacing w:line="360" w:lineRule="auto"/>
              <w:ind w:firstLine="0"/>
              <w:rPr>
                <w:rFonts w:ascii="Arial" w:hAnsi="Arial" w:cs="Arial"/>
                <w:color w:val="31849B"/>
              </w:rPr>
            </w:pPr>
            <w:r w:rsidRPr="00E43740">
              <w:rPr>
                <w:rFonts w:ascii="Arial" w:hAnsi="Arial" w:cs="Arial"/>
              </w:rPr>
              <w:t>Znížiť počet osôb ohrozených chudobou alebo vylúčením v SR aspoň o 170 tis.</w:t>
            </w:r>
            <w:r w:rsidRPr="00E43740">
              <w:rPr>
                <w:rFonts w:ascii="Arial" w:hAnsi="Arial" w:cs="Arial"/>
                <w:color w:val="31849B"/>
              </w:rPr>
              <w:t xml:space="preserve"> </w:t>
            </w:r>
          </w:p>
        </w:tc>
      </w:tr>
    </w:tbl>
    <w:p w:rsidR="00F413D3" w:rsidRPr="00E43740" w:rsidRDefault="00F413D3" w:rsidP="00740F6A">
      <w:pPr>
        <w:pStyle w:val="Default"/>
        <w:rPr>
          <w:rFonts w:ascii="Arial" w:hAnsi="Arial" w:cs="Arial"/>
          <w:sz w:val="20"/>
          <w:szCs w:val="20"/>
          <w:lang w:val="sk-SK"/>
        </w:rPr>
      </w:pPr>
    </w:p>
    <w:p w:rsidR="00F413D3" w:rsidRPr="00E43740" w:rsidRDefault="00F413D3" w:rsidP="00C611B8">
      <w:pPr>
        <w:pStyle w:val="Default"/>
        <w:spacing w:line="360" w:lineRule="auto"/>
        <w:rPr>
          <w:rFonts w:ascii="Arial" w:hAnsi="Arial" w:cs="Arial"/>
          <w:b/>
          <w:bCs/>
          <w:sz w:val="22"/>
          <w:szCs w:val="22"/>
          <w:lang w:val="sk-SK"/>
        </w:rPr>
      </w:pPr>
      <w:r w:rsidRPr="00E43740">
        <w:rPr>
          <w:rFonts w:ascii="Arial" w:hAnsi="Arial" w:cs="Arial"/>
          <w:b/>
          <w:bCs/>
          <w:sz w:val="22"/>
          <w:szCs w:val="22"/>
          <w:lang w:val="sk-SK"/>
        </w:rPr>
        <w:t>Prioritná os č.2 Životné prostredie a environmentálna infraštruktúra</w:t>
      </w:r>
    </w:p>
    <w:p w:rsidR="00F413D3" w:rsidRPr="00E43740" w:rsidRDefault="00F413D3" w:rsidP="00C611B8">
      <w:pPr>
        <w:pStyle w:val="Default"/>
        <w:spacing w:line="360" w:lineRule="auto"/>
        <w:rPr>
          <w:rFonts w:ascii="Arial" w:hAnsi="Arial" w:cs="Arial"/>
          <w:sz w:val="22"/>
          <w:szCs w:val="22"/>
          <w:lang w:val="sk-SK"/>
        </w:rPr>
      </w:pPr>
      <w:r w:rsidRPr="00E43740">
        <w:rPr>
          <w:rFonts w:ascii="Arial" w:hAnsi="Arial" w:cs="Arial"/>
          <w:sz w:val="22"/>
          <w:szCs w:val="22"/>
          <w:lang w:val="sk-SK"/>
        </w:rPr>
        <w:t>Kvalita životného prostredia, podobne ako téma doprava, sa radí medzi priorizované témy obce Vrútky. Negatívny tlak na životné prostredie vytvára najmä chýbajúca kanalizácia.</w:t>
      </w:r>
    </w:p>
    <w:p w:rsidR="00F413D3" w:rsidRPr="00E43740" w:rsidRDefault="00F413D3" w:rsidP="00C611B8">
      <w:pPr>
        <w:pStyle w:val="Default"/>
        <w:spacing w:line="360" w:lineRule="auto"/>
        <w:rPr>
          <w:rFonts w:ascii="Arial" w:hAnsi="Arial" w:cs="Arial"/>
          <w:sz w:val="22"/>
          <w:szCs w:val="22"/>
          <w:lang w:val="sk-SK"/>
        </w:rPr>
      </w:pPr>
    </w:p>
    <w:p w:rsidR="00F413D3" w:rsidRPr="00E43740" w:rsidRDefault="00F413D3" w:rsidP="00C611B8">
      <w:pPr>
        <w:pStyle w:val="Default"/>
        <w:spacing w:line="360" w:lineRule="auto"/>
        <w:rPr>
          <w:rFonts w:ascii="Arial" w:hAnsi="Arial" w:cs="Arial"/>
          <w:b/>
          <w:bCs/>
          <w:sz w:val="22"/>
          <w:szCs w:val="22"/>
          <w:lang w:val="sk-SK"/>
        </w:rPr>
      </w:pPr>
      <w:r w:rsidRPr="00E43740">
        <w:rPr>
          <w:rFonts w:ascii="Arial" w:hAnsi="Arial" w:cs="Arial"/>
          <w:b/>
          <w:bCs/>
          <w:sz w:val="22"/>
          <w:szCs w:val="22"/>
          <w:lang w:val="sk-SK"/>
        </w:rPr>
        <w:t>Schéma prioritnej osi 2 Životné prostredie a environmentálna infraštruktúra</w:t>
      </w:r>
    </w:p>
    <w:tbl>
      <w:tblPr>
        <w:tblW w:w="0" w:type="auto"/>
        <w:tblInd w:w="2" w:type="dxa"/>
        <w:tblBorders>
          <w:top w:val="single" w:sz="8" w:space="0" w:color="4BACC6"/>
          <w:bottom w:val="single" w:sz="8" w:space="0" w:color="4BACC6"/>
        </w:tblBorders>
        <w:tblLook w:val="00A0"/>
      </w:tblPr>
      <w:tblGrid>
        <w:gridCol w:w="1668"/>
        <w:gridCol w:w="8079"/>
      </w:tblGrid>
      <w:tr w:rsidR="00F413D3" w:rsidRPr="00E43740">
        <w:tc>
          <w:tcPr>
            <w:tcW w:w="1668" w:type="dxa"/>
            <w:tcBorders>
              <w:top w:val="single" w:sz="8" w:space="0" w:color="4BACC6"/>
              <w:left w:val="nil"/>
              <w:bottom w:val="single" w:sz="8" w:space="0" w:color="4BACC6"/>
              <w:right w:val="nil"/>
            </w:tcBorders>
          </w:tcPr>
          <w:p w:rsidR="00F413D3" w:rsidRPr="00E43740" w:rsidRDefault="00F413D3" w:rsidP="002A1D71">
            <w:pPr>
              <w:pStyle w:val="Default"/>
              <w:spacing w:line="360" w:lineRule="auto"/>
              <w:rPr>
                <w:rFonts w:ascii="Arial" w:hAnsi="Arial" w:cs="Arial"/>
                <w:b/>
                <w:bCs/>
                <w:sz w:val="22"/>
                <w:szCs w:val="22"/>
                <w:lang w:val="sk-SK"/>
              </w:rPr>
            </w:pPr>
            <w:r w:rsidRPr="00E43740">
              <w:rPr>
                <w:rFonts w:ascii="Arial" w:hAnsi="Arial" w:cs="Arial"/>
                <w:b/>
                <w:bCs/>
                <w:sz w:val="22"/>
                <w:szCs w:val="22"/>
                <w:lang w:val="sk-SK"/>
              </w:rPr>
              <w:t xml:space="preserve">Prioritná os </w:t>
            </w:r>
          </w:p>
          <w:p w:rsidR="00F413D3" w:rsidRPr="00E43740" w:rsidRDefault="00F413D3" w:rsidP="002A1D71">
            <w:pPr>
              <w:spacing w:line="360" w:lineRule="auto"/>
              <w:rPr>
                <w:rFonts w:ascii="Arial" w:hAnsi="Arial" w:cs="Arial"/>
                <w:b/>
                <w:bCs/>
                <w:color w:val="31849B"/>
              </w:rPr>
            </w:pPr>
          </w:p>
        </w:tc>
        <w:tc>
          <w:tcPr>
            <w:tcW w:w="8079" w:type="dxa"/>
            <w:tcBorders>
              <w:top w:val="single" w:sz="8" w:space="0" w:color="4BACC6"/>
              <w:left w:val="nil"/>
              <w:bottom w:val="single" w:sz="8" w:space="0" w:color="4BACC6"/>
              <w:right w:val="nil"/>
            </w:tcBorders>
          </w:tcPr>
          <w:p w:rsidR="00F413D3" w:rsidRPr="00E43740" w:rsidRDefault="00F413D3" w:rsidP="002A1D71">
            <w:pPr>
              <w:pStyle w:val="Default"/>
              <w:spacing w:line="360" w:lineRule="auto"/>
              <w:rPr>
                <w:rFonts w:ascii="Arial" w:hAnsi="Arial" w:cs="Arial"/>
                <w:b/>
                <w:bCs/>
                <w:sz w:val="22"/>
                <w:szCs w:val="22"/>
                <w:lang w:val="sk-SK"/>
              </w:rPr>
            </w:pPr>
            <w:r w:rsidRPr="00E43740">
              <w:rPr>
                <w:rFonts w:ascii="Arial" w:hAnsi="Arial" w:cs="Arial"/>
                <w:b/>
                <w:bCs/>
                <w:sz w:val="22"/>
                <w:szCs w:val="22"/>
                <w:lang w:val="sk-SK"/>
              </w:rPr>
              <w:t xml:space="preserve">2. ŽIVOTNÉ PROSTREDIE A ENVIRONMENTÁLNA INFRAŠTRUKTÚRA </w:t>
            </w:r>
          </w:p>
          <w:p w:rsidR="00F413D3" w:rsidRPr="00E43740" w:rsidRDefault="00F413D3" w:rsidP="002A1D71">
            <w:pPr>
              <w:spacing w:line="360" w:lineRule="auto"/>
              <w:rPr>
                <w:rFonts w:ascii="Arial" w:hAnsi="Arial" w:cs="Arial"/>
                <w:b/>
                <w:bCs/>
                <w:color w:val="31849B"/>
              </w:rPr>
            </w:pPr>
          </w:p>
        </w:tc>
      </w:tr>
      <w:tr w:rsidR="00F413D3" w:rsidRPr="00E43740">
        <w:tc>
          <w:tcPr>
            <w:tcW w:w="1668" w:type="dxa"/>
            <w:tcBorders>
              <w:left w:val="nil"/>
              <w:right w:val="nil"/>
            </w:tcBorders>
            <w:shd w:val="clear" w:color="auto" w:fill="D2EAF1"/>
          </w:tcPr>
          <w:p w:rsidR="00F413D3" w:rsidRPr="00E43740" w:rsidRDefault="00F413D3" w:rsidP="002A1D71">
            <w:pPr>
              <w:pStyle w:val="Default"/>
              <w:spacing w:line="360" w:lineRule="auto"/>
              <w:rPr>
                <w:rFonts w:ascii="Arial" w:hAnsi="Arial" w:cs="Arial"/>
                <w:b/>
                <w:bCs/>
                <w:sz w:val="22"/>
                <w:szCs w:val="22"/>
                <w:lang w:val="sk-SK"/>
              </w:rPr>
            </w:pPr>
            <w:r w:rsidRPr="00E43740">
              <w:rPr>
                <w:rFonts w:ascii="Arial" w:hAnsi="Arial" w:cs="Arial"/>
                <w:b/>
                <w:bCs/>
                <w:sz w:val="22"/>
                <w:szCs w:val="22"/>
                <w:lang w:val="sk-SK"/>
              </w:rPr>
              <w:t xml:space="preserve">Opatrenie </w:t>
            </w:r>
          </w:p>
          <w:p w:rsidR="00F413D3" w:rsidRPr="00E43740" w:rsidRDefault="00F413D3" w:rsidP="002A1D71">
            <w:pPr>
              <w:spacing w:line="360" w:lineRule="auto"/>
              <w:rPr>
                <w:rFonts w:ascii="Arial" w:hAnsi="Arial" w:cs="Arial"/>
                <w:b/>
                <w:bCs/>
                <w:color w:val="31849B"/>
              </w:rPr>
            </w:pPr>
          </w:p>
        </w:tc>
        <w:tc>
          <w:tcPr>
            <w:tcW w:w="8079" w:type="dxa"/>
            <w:tcBorders>
              <w:left w:val="nil"/>
              <w:right w:val="nil"/>
            </w:tcBorders>
            <w:shd w:val="clear" w:color="auto" w:fill="D2EAF1"/>
          </w:tcPr>
          <w:tbl>
            <w:tblPr>
              <w:tblW w:w="0" w:type="auto"/>
              <w:tblLook w:val="0000"/>
            </w:tblPr>
            <w:tblGrid>
              <w:gridCol w:w="7863"/>
            </w:tblGrid>
            <w:tr w:rsidR="00F413D3" w:rsidRPr="00E43740">
              <w:trPr>
                <w:trHeight w:val="781"/>
              </w:trPr>
              <w:tc>
                <w:tcPr>
                  <w:tcW w:w="0" w:type="auto"/>
                </w:tcPr>
                <w:p w:rsidR="00F413D3" w:rsidRPr="00E43740" w:rsidRDefault="00F413D3" w:rsidP="00C611B8">
                  <w:pPr>
                    <w:pStyle w:val="Default"/>
                    <w:spacing w:line="360" w:lineRule="auto"/>
                    <w:rPr>
                      <w:rFonts w:ascii="Arial" w:hAnsi="Arial" w:cs="Arial"/>
                      <w:sz w:val="22"/>
                      <w:szCs w:val="22"/>
                      <w:lang w:val="sk-SK"/>
                    </w:rPr>
                  </w:pPr>
                  <w:r w:rsidRPr="00E43740">
                    <w:rPr>
                      <w:rFonts w:ascii="Arial" w:hAnsi="Arial" w:cs="Arial"/>
                      <w:sz w:val="22"/>
                      <w:szCs w:val="22"/>
                      <w:lang w:val="sk-SK"/>
                    </w:rPr>
                    <w:t>2.1 Ochrana životného prostredia a presadzovanie efektívnosti využívania zdrojov. Podpora prechodu na nízkouhlíkové hospodárstvo vo všetkých sektoroch.</w:t>
                  </w:r>
                </w:p>
                <w:p w:rsidR="00F413D3" w:rsidRPr="00E43740" w:rsidRDefault="00F413D3" w:rsidP="00C611B8">
                  <w:pPr>
                    <w:pStyle w:val="Default"/>
                    <w:spacing w:line="360" w:lineRule="auto"/>
                    <w:rPr>
                      <w:rFonts w:ascii="Arial" w:hAnsi="Arial" w:cs="Arial"/>
                      <w:sz w:val="22"/>
                      <w:szCs w:val="22"/>
                      <w:lang w:val="sk-SK"/>
                    </w:rPr>
                  </w:pPr>
                </w:p>
                <w:p w:rsidR="00F413D3" w:rsidRPr="00E43740" w:rsidRDefault="00F413D3" w:rsidP="00C611B8">
                  <w:pPr>
                    <w:pStyle w:val="Default"/>
                    <w:spacing w:line="360" w:lineRule="auto"/>
                    <w:rPr>
                      <w:rFonts w:ascii="Arial" w:hAnsi="Arial" w:cs="Arial"/>
                      <w:sz w:val="22"/>
                      <w:szCs w:val="22"/>
                      <w:lang w:val="sk-SK"/>
                    </w:rPr>
                  </w:pPr>
                  <w:r w:rsidRPr="00E43740">
                    <w:rPr>
                      <w:rFonts w:ascii="Arial" w:hAnsi="Arial" w:cs="Arial"/>
                      <w:sz w:val="22"/>
                      <w:szCs w:val="22"/>
                      <w:lang w:val="sk-SK"/>
                    </w:rPr>
                    <w:t xml:space="preserve">2.2 Podpora prechodu na nízkouhlíkové hospodárstvo vo všetkých sektoroch </w:t>
                  </w:r>
                </w:p>
                <w:p w:rsidR="00F413D3" w:rsidRPr="00E43740" w:rsidRDefault="00F413D3" w:rsidP="00C611B8">
                  <w:pPr>
                    <w:pStyle w:val="Default"/>
                    <w:spacing w:line="360" w:lineRule="auto"/>
                    <w:rPr>
                      <w:rFonts w:ascii="Arial" w:hAnsi="Arial" w:cs="Arial"/>
                      <w:sz w:val="22"/>
                      <w:szCs w:val="22"/>
                      <w:lang w:val="sk-SK"/>
                    </w:rPr>
                  </w:pPr>
                </w:p>
                <w:p w:rsidR="00F413D3" w:rsidRPr="00E43740" w:rsidRDefault="00F413D3" w:rsidP="00C611B8">
                  <w:pPr>
                    <w:pStyle w:val="Default"/>
                    <w:spacing w:line="360" w:lineRule="auto"/>
                    <w:rPr>
                      <w:rFonts w:ascii="Arial" w:hAnsi="Arial" w:cs="Arial"/>
                      <w:sz w:val="22"/>
                      <w:szCs w:val="22"/>
                      <w:lang w:val="sk-SK"/>
                    </w:rPr>
                  </w:pPr>
                  <w:r w:rsidRPr="00E43740">
                    <w:rPr>
                      <w:rFonts w:ascii="Arial" w:hAnsi="Arial" w:cs="Arial"/>
                      <w:sz w:val="22"/>
                      <w:szCs w:val="22"/>
                      <w:lang w:val="sk-SK"/>
                    </w:rPr>
                    <w:t xml:space="preserve">2.3 Politika udržania a rozvoja plôch zelene v obci </w:t>
                  </w:r>
                </w:p>
                <w:p w:rsidR="00F413D3" w:rsidRPr="00E43740" w:rsidRDefault="00F413D3" w:rsidP="00C611B8">
                  <w:pPr>
                    <w:pStyle w:val="Default"/>
                    <w:spacing w:line="360" w:lineRule="auto"/>
                    <w:rPr>
                      <w:rFonts w:ascii="Arial" w:hAnsi="Arial" w:cs="Arial"/>
                      <w:sz w:val="22"/>
                      <w:szCs w:val="22"/>
                      <w:lang w:val="sk-SK"/>
                    </w:rPr>
                  </w:pPr>
                </w:p>
              </w:tc>
            </w:tr>
          </w:tbl>
          <w:p w:rsidR="00F413D3" w:rsidRPr="00E43740" w:rsidRDefault="00F413D3" w:rsidP="002A1D71">
            <w:pPr>
              <w:spacing w:line="360" w:lineRule="auto"/>
              <w:rPr>
                <w:rFonts w:ascii="Arial" w:hAnsi="Arial" w:cs="Arial"/>
                <w:color w:val="31849B"/>
              </w:rPr>
            </w:pPr>
          </w:p>
        </w:tc>
      </w:tr>
      <w:tr w:rsidR="00F413D3" w:rsidRPr="00E43740">
        <w:tc>
          <w:tcPr>
            <w:tcW w:w="1668" w:type="dxa"/>
          </w:tcPr>
          <w:p w:rsidR="00F413D3" w:rsidRPr="00E43740" w:rsidRDefault="00F413D3" w:rsidP="002A1D71">
            <w:pPr>
              <w:pStyle w:val="Default"/>
              <w:spacing w:line="360" w:lineRule="auto"/>
              <w:rPr>
                <w:rFonts w:ascii="Arial" w:hAnsi="Arial" w:cs="Arial"/>
                <w:b/>
                <w:bCs/>
                <w:sz w:val="22"/>
                <w:szCs w:val="22"/>
                <w:lang w:val="sk-SK"/>
              </w:rPr>
            </w:pPr>
            <w:r w:rsidRPr="00E43740">
              <w:rPr>
                <w:rFonts w:ascii="Arial" w:hAnsi="Arial" w:cs="Arial"/>
                <w:b/>
                <w:bCs/>
                <w:sz w:val="22"/>
                <w:szCs w:val="22"/>
                <w:lang w:val="sk-SK"/>
              </w:rPr>
              <w:t xml:space="preserve">Hlavné ciele EÚ 2020 </w:t>
            </w:r>
          </w:p>
        </w:tc>
        <w:tc>
          <w:tcPr>
            <w:tcW w:w="8079" w:type="dxa"/>
          </w:tcPr>
          <w:p w:rsidR="00F413D3" w:rsidRPr="00E43740" w:rsidRDefault="00F413D3" w:rsidP="002A1D71">
            <w:pPr>
              <w:pStyle w:val="Default"/>
              <w:spacing w:line="360" w:lineRule="auto"/>
              <w:rPr>
                <w:rFonts w:ascii="Arial" w:hAnsi="Arial" w:cs="Arial"/>
                <w:color w:val="auto"/>
                <w:sz w:val="22"/>
                <w:szCs w:val="22"/>
                <w:lang w:val="sk-SK"/>
              </w:rPr>
            </w:pPr>
            <w:r w:rsidRPr="00E43740">
              <w:rPr>
                <w:rFonts w:ascii="Arial" w:hAnsi="Arial" w:cs="Arial"/>
                <w:color w:val="auto"/>
                <w:sz w:val="22"/>
                <w:szCs w:val="22"/>
                <w:lang w:val="sk-SK"/>
              </w:rPr>
              <w:t xml:space="preserve">Podpora prechodu na nízkouhlíkové hospodárstvo vo všetkých sektoroch </w:t>
            </w:r>
          </w:p>
          <w:p w:rsidR="00F413D3" w:rsidRPr="00E43740" w:rsidRDefault="00F413D3" w:rsidP="002A1D71">
            <w:pPr>
              <w:pStyle w:val="Default"/>
              <w:spacing w:line="360" w:lineRule="auto"/>
              <w:rPr>
                <w:rFonts w:ascii="Arial" w:hAnsi="Arial" w:cs="Arial"/>
                <w:color w:val="auto"/>
                <w:sz w:val="22"/>
                <w:szCs w:val="22"/>
                <w:lang w:val="sk-SK"/>
              </w:rPr>
            </w:pPr>
            <w:r w:rsidRPr="00E43740">
              <w:rPr>
                <w:rFonts w:ascii="Arial" w:hAnsi="Arial" w:cs="Arial"/>
                <w:color w:val="auto"/>
                <w:sz w:val="22"/>
                <w:szCs w:val="22"/>
                <w:lang w:val="sk-SK"/>
              </w:rPr>
              <w:t xml:space="preserve">Podpora prispôsobovania sa zmenám klímy, predchádzania a riadenia rizika </w:t>
            </w:r>
          </w:p>
          <w:p w:rsidR="00F413D3" w:rsidRPr="00E43740" w:rsidRDefault="00F413D3" w:rsidP="002A1D71">
            <w:pPr>
              <w:spacing w:line="360" w:lineRule="auto"/>
              <w:ind w:firstLine="0"/>
              <w:rPr>
                <w:rFonts w:ascii="Arial" w:hAnsi="Arial" w:cs="Arial"/>
                <w:color w:val="31849B"/>
              </w:rPr>
            </w:pPr>
            <w:r w:rsidRPr="00E43740">
              <w:rPr>
                <w:rFonts w:ascii="Arial" w:hAnsi="Arial" w:cs="Arial"/>
              </w:rPr>
              <w:t>Ochrana životného prostredia a presadzovanie efektívnosti využívania zdrojov ;</w:t>
            </w:r>
            <w:r w:rsidRPr="00E43740">
              <w:rPr>
                <w:rFonts w:ascii="Arial" w:hAnsi="Arial" w:cs="Arial"/>
                <w:color w:val="31849B"/>
              </w:rPr>
              <w:t xml:space="preserve"> </w:t>
            </w:r>
          </w:p>
        </w:tc>
      </w:tr>
      <w:tr w:rsidR="00F413D3" w:rsidRPr="00E43740">
        <w:tc>
          <w:tcPr>
            <w:tcW w:w="1668" w:type="dxa"/>
            <w:tcBorders>
              <w:left w:val="nil"/>
              <w:right w:val="nil"/>
            </w:tcBorders>
            <w:shd w:val="clear" w:color="auto" w:fill="D2EAF1"/>
          </w:tcPr>
          <w:p w:rsidR="00F413D3" w:rsidRPr="00E43740" w:rsidRDefault="00F413D3" w:rsidP="002A1D71">
            <w:pPr>
              <w:pStyle w:val="Default"/>
              <w:spacing w:line="360" w:lineRule="auto"/>
              <w:rPr>
                <w:rFonts w:ascii="Arial" w:hAnsi="Arial" w:cs="Arial"/>
                <w:b/>
                <w:bCs/>
                <w:sz w:val="22"/>
                <w:szCs w:val="22"/>
                <w:lang w:val="sk-SK"/>
              </w:rPr>
            </w:pPr>
            <w:r w:rsidRPr="00E43740">
              <w:rPr>
                <w:rFonts w:ascii="Arial" w:hAnsi="Arial" w:cs="Arial"/>
                <w:b/>
                <w:bCs/>
                <w:sz w:val="22"/>
                <w:szCs w:val="22"/>
                <w:lang w:val="sk-SK"/>
              </w:rPr>
              <w:t>Finančný zdroj</w:t>
            </w:r>
            <w:r w:rsidRPr="00E43740">
              <w:rPr>
                <w:rFonts w:ascii="Arial" w:hAnsi="Arial" w:cs="Arial"/>
                <w:sz w:val="22"/>
                <w:szCs w:val="22"/>
                <w:lang w:val="sk-SK"/>
              </w:rPr>
              <w:t xml:space="preserve">: </w:t>
            </w:r>
          </w:p>
        </w:tc>
        <w:tc>
          <w:tcPr>
            <w:tcW w:w="8079" w:type="dxa"/>
            <w:tcBorders>
              <w:left w:val="nil"/>
              <w:right w:val="nil"/>
            </w:tcBorders>
            <w:shd w:val="clear" w:color="auto" w:fill="D2EAF1"/>
          </w:tcPr>
          <w:p w:rsidR="00F413D3" w:rsidRPr="00E43740" w:rsidRDefault="00F413D3" w:rsidP="002A1D71">
            <w:pPr>
              <w:pStyle w:val="Default"/>
              <w:spacing w:line="360" w:lineRule="auto"/>
              <w:rPr>
                <w:rFonts w:ascii="Arial" w:hAnsi="Arial" w:cs="Arial"/>
                <w:sz w:val="22"/>
                <w:szCs w:val="22"/>
                <w:lang w:val="sk-SK"/>
              </w:rPr>
            </w:pPr>
            <w:r w:rsidRPr="00E43740">
              <w:rPr>
                <w:rFonts w:ascii="Arial" w:hAnsi="Arial" w:cs="Arial"/>
                <w:sz w:val="22"/>
                <w:szCs w:val="22"/>
                <w:lang w:val="sk-SK"/>
              </w:rPr>
              <w:t xml:space="preserve">rozpočet mesta Vrútky, ŠR – ŠR, ERDF, ESF, KF, iné zdroje </w:t>
            </w:r>
          </w:p>
          <w:p w:rsidR="00F413D3" w:rsidRPr="00E43740" w:rsidRDefault="00F413D3" w:rsidP="002A1D71">
            <w:pPr>
              <w:pStyle w:val="Default"/>
              <w:spacing w:line="360" w:lineRule="auto"/>
              <w:rPr>
                <w:rFonts w:ascii="Arial" w:hAnsi="Arial" w:cs="Arial"/>
                <w:sz w:val="22"/>
                <w:szCs w:val="22"/>
                <w:lang w:val="sk-SK"/>
              </w:rPr>
            </w:pPr>
          </w:p>
          <w:p w:rsidR="00F413D3" w:rsidRPr="00E43740" w:rsidRDefault="00F413D3" w:rsidP="002A1D71">
            <w:pPr>
              <w:spacing w:line="360" w:lineRule="auto"/>
              <w:rPr>
                <w:rFonts w:ascii="Arial" w:hAnsi="Arial" w:cs="Arial"/>
                <w:color w:val="31849B"/>
              </w:rPr>
            </w:pPr>
          </w:p>
        </w:tc>
      </w:tr>
      <w:tr w:rsidR="00F413D3" w:rsidRPr="00E43740">
        <w:tc>
          <w:tcPr>
            <w:tcW w:w="1668" w:type="dxa"/>
            <w:tcBorders>
              <w:bottom w:val="single" w:sz="8" w:space="0" w:color="4BACC6"/>
            </w:tcBorders>
          </w:tcPr>
          <w:p w:rsidR="00F413D3" w:rsidRPr="00E43740" w:rsidRDefault="00F413D3" w:rsidP="002A1D71">
            <w:pPr>
              <w:pStyle w:val="Default"/>
              <w:spacing w:line="360" w:lineRule="auto"/>
              <w:rPr>
                <w:rFonts w:ascii="Arial" w:hAnsi="Arial" w:cs="Arial"/>
                <w:b/>
                <w:bCs/>
                <w:sz w:val="22"/>
                <w:szCs w:val="22"/>
                <w:lang w:val="sk-SK"/>
              </w:rPr>
            </w:pPr>
            <w:r w:rsidRPr="00E43740">
              <w:rPr>
                <w:rFonts w:ascii="Arial" w:hAnsi="Arial" w:cs="Arial"/>
                <w:b/>
                <w:bCs/>
                <w:sz w:val="22"/>
                <w:szCs w:val="22"/>
                <w:lang w:val="sk-SK"/>
              </w:rPr>
              <w:t xml:space="preserve">Hlavné indikátory EÚ pre Slovensko </w:t>
            </w:r>
          </w:p>
          <w:p w:rsidR="00F413D3" w:rsidRPr="00E43740" w:rsidRDefault="00F413D3" w:rsidP="002A1D71">
            <w:pPr>
              <w:spacing w:line="360" w:lineRule="auto"/>
              <w:rPr>
                <w:rFonts w:ascii="Arial" w:hAnsi="Arial" w:cs="Arial"/>
                <w:b/>
                <w:bCs/>
                <w:color w:val="31849B"/>
              </w:rPr>
            </w:pPr>
          </w:p>
        </w:tc>
        <w:tc>
          <w:tcPr>
            <w:tcW w:w="8079" w:type="dxa"/>
            <w:tcBorders>
              <w:bottom w:val="single" w:sz="8" w:space="0" w:color="4BACC6"/>
            </w:tcBorders>
          </w:tcPr>
          <w:p w:rsidR="00F413D3" w:rsidRPr="00E43740" w:rsidRDefault="00F413D3" w:rsidP="002A1D71">
            <w:pPr>
              <w:pStyle w:val="Default"/>
              <w:spacing w:line="360" w:lineRule="auto"/>
              <w:rPr>
                <w:rFonts w:ascii="Arial" w:hAnsi="Arial" w:cs="Arial"/>
                <w:sz w:val="22"/>
                <w:szCs w:val="22"/>
                <w:lang w:val="sk-SK"/>
              </w:rPr>
            </w:pPr>
            <w:r w:rsidRPr="00E43740">
              <w:rPr>
                <w:rFonts w:ascii="Arial" w:hAnsi="Arial" w:cs="Arial"/>
                <w:sz w:val="22"/>
                <w:szCs w:val="22"/>
                <w:lang w:val="sk-SK"/>
              </w:rPr>
              <w:t xml:space="preserve">Zníženie emisií skleníkových plynov (SP) o 13 % (národný záväzný cieľ pre sektory mimo systému obchodovania s emisiami oproti roku 2005 - stavebníctvo, doprava, poľnohospodárstvo) </w:t>
            </w:r>
          </w:p>
          <w:p w:rsidR="00F413D3" w:rsidRPr="00E43740" w:rsidRDefault="00F413D3" w:rsidP="002A1D71">
            <w:pPr>
              <w:pStyle w:val="Default"/>
              <w:spacing w:line="360" w:lineRule="auto"/>
              <w:rPr>
                <w:rFonts w:ascii="Arial" w:hAnsi="Arial" w:cs="Arial"/>
                <w:sz w:val="22"/>
                <w:szCs w:val="22"/>
                <w:lang w:val="sk-SK"/>
              </w:rPr>
            </w:pPr>
            <w:r w:rsidRPr="00E43740">
              <w:rPr>
                <w:rFonts w:ascii="Arial" w:hAnsi="Arial" w:cs="Arial"/>
                <w:sz w:val="22"/>
                <w:szCs w:val="22"/>
                <w:lang w:val="sk-SK"/>
              </w:rPr>
              <w:t xml:space="preserve">14% energie musí pochádzať z obnoviteľných zdrojov </w:t>
            </w:r>
          </w:p>
          <w:p w:rsidR="00F413D3" w:rsidRPr="00E43740" w:rsidRDefault="00F413D3" w:rsidP="002A1D71">
            <w:pPr>
              <w:spacing w:line="360" w:lineRule="auto"/>
              <w:ind w:firstLine="0"/>
              <w:rPr>
                <w:rFonts w:ascii="Arial" w:hAnsi="Arial" w:cs="Arial"/>
              </w:rPr>
            </w:pPr>
            <w:r w:rsidRPr="00E43740">
              <w:rPr>
                <w:rFonts w:ascii="Arial" w:hAnsi="Arial" w:cs="Arial"/>
              </w:rPr>
              <w:t xml:space="preserve">Zvýšenie energetickej efektívnosti, zníženie spotreby energie o 1,6 Mtoe  </w:t>
            </w:r>
          </w:p>
        </w:tc>
      </w:tr>
    </w:tbl>
    <w:p w:rsidR="00F413D3" w:rsidRPr="00E43740" w:rsidRDefault="00F413D3" w:rsidP="00C611B8">
      <w:pPr>
        <w:pStyle w:val="Default"/>
        <w:spacing w:line="360" w:lineRule="auto"/>
        <w:rPr>
          <w:rFonts w:ascii="Arial" w:hAnsi="Arial" w:cs="Arial"/>
          <w:sz w:val="22"/>
          <w:szCs w:val="22"/>
          <w:lang w:val="sk-SK"/>
        </w:rPr>
      </w:pPr>
    </w:p>
    <w:p w:rsidR="00F413D3" w:rsidRPr="00E43740" w:rsidRDefault="00F413D3" w:rsidP="00C611B8">
      <w:pPr>
        <w:pStyle w:val="Default"/>
        <w:spacing w:line="360" w:lineRule="auto"/>
        <w:rPr>
          <w:rFonts w:ascii="Arial" w:hAnsi="Arial" w:cs="Arial"/>
          <w:sz w:val="22"/>
          <w:szCs w:val="22"/>
          <w:lang w:val="sk-SK"/>
        </w:rPr>
      </w:pPr>
    </w:p>
    <w:p w:rsidR="00F413D3" w:rsidRPr="00E43740" w:rsidRDefault="00F413D3" w:rsidP="00C611B8">
      <w:pPr>
        <w:autoSpaceDE w:val="0"/>
        <w:autoSpaceDN w:val="0"/>
        <w:adjustRightInd w:val="0"/>
        <w:spacing w:line="360" w:lineRule="auto"/>
        <w:ind w:firstLine="0"/>
        <w:rPr>
          <w:rFonts w:ascii="Arial" w:hAnsi="Arial" w:cs="Arial"/>
          <w:color w:val="000000"/>
          <w:lang w:eastAsia="en-US"/>
        </w:rPr>
      </w:pPr>
      <w:r w:rsidRPr="00E43740">
        <w:rPr>
          <w:rFonts w:ascii="Arial" w:hAnsi="Arial" w:cs="Arial"/>
          <w:b/>
          <w:bCs/>
          <w:color w:val="000000"/>
          <w:lang w:eastAsia="en-US"/>
        </w:rPr>
        <w:t xml:space="preserve">Prioritná os č.3 Kvalitné a dostupné služby verejnosti </w:t>
      </w:r>
    </w:p>
    <w:p w:rsidR="00F413D3" w:rsidRPr="00E43740" w:rsidRDefault="00F413D3" w:rsidP="00C611B8">
      <w:pPr>
        <w:autoSpaceDE w:val="0"/>
        <w:autoSpaceDN w:val="0"/>
        <w:adjustRightInd w:val="0"/>
        <w:spacing w:line="360" w:lineRule="auto"/>
        <w:ind w:firstLine="0"/>
        <w:jc w:val="both"/>
        <w:rPr>
          <w:rFonts w:ascii="Arial" w:hAnsi="Arial" w:cs="Arial"/>
          <w:color w:val="000000"/>
          <w:lang w:eastAsia="en-US"/>
        </w:rPr>
      </w:pPr>
      <w:r w:rsidRPr="00E43740">
        <w:rPr>
          <w:rFonts w:ascii="Arial" w:hAnsi="Arial" w:cs="Arial"/>
          <w:color w:val="000000"/>
          <w:lang w:eastAsia="en-US"/>
        </w:rPr>
        <w:t xml:space="preserve">Táto prioritná os vytvára priestor pre celé spektrum služieb verejnosti, zvýšenie ich kvality, zlepšenie dostupnosti, efektívnejšieho využívania potenciálu mesta a zvyšovanie kvality života jej obyvateľov. Riešenie tu nájde i šport, kultúra, voľno časové aktivity. </w:t>
      </w:r>
    </w:p>
    <w:p w:rsidR="00F413D3" w:rsidRPr="00E43740" w:rsidRDefault="00F413D3" w:rsidP="00C611B8">
      <w:pPr>
        <w:autoSpaceDE w:val="0"/>
        <w:autoSpaceDN w:val="0"/>
        <w:adjustRightInd w:val="0"/>
        <w:spacing w:line="360" w:lineRule="auto"/>
        <w:ind w:firstLine="0"/>
        <w:jc w:val="both"/>
        <w:rPr>
          <w:rFonts w:ascii="Arial" w:hAnsi="Arial" w:cs="Arial"/>
          <w:color w:val="000000"/>
          <w:lang w:eastAsia="en-US"/>
        </w:rPr>
      </w:pPr>
      <w:r w:rsidRPr="00E43740">
        <w:rPr>
          <w:rFonts w:ascii="Arial" w:hAnsi="Arial" w:cs="Arial"/>
          <w:color w:val="000000"/>
          <w:lang w:eastAsia="en-US"/>
        </w:rPr>
        <w:t xml:space="preserve">Prioritná os č. 3 Kvalitné a dostupné služby verejnosti napĺňa 2 tematické ciele politiky súdržnosti EÚ: </w:t>
      </w:r>
    </w:p>
    <w:p w:rsidR="00F413D3" w:rsidRPr="00E43740" w:rsidRDefault="00F413D3" w:rsidP="00C611B8">
      <w:pPr>
        <w:autoSpaceDE w:val="0"/>
        <w:autoSpaceDN w:val="0"/>
        <w:adjustRightInd w:val="0"/>
        <w:spacing w:after="70" w:line="360" w:lineRule="auto"/>
        <w:ind w:firstLine="0"/>
        <w:jc w:val="both"/>
        <w:rPr>
          <w:rFonts w:ascii="Arial" w:hAnsi="Arial" w:cs="Arial"/>
          <w:color w:val="000000"/>
          <w:lang w:eastAsia="en-US"/>
        </w:rPr>
      </w:pPr>
      <w:r w:rsidRPr="00E43740">
        <w:rPr>
          <w:rFonts w:ascii="Arial" w:hAnsi="Arial" w:cs="Arial"/>
          <w:color w:val="000000"/>
          <w:lang w:eastAsia="en-US"/>
        </w:rPr>
        <w:t xml:space="preserve">Podpora začleňovania a boj proti chudobe </w:t>
      </w:r>
    </w:p>
    <w:p w:rsidR="00F413D3" w:rsidRPr="00E43740" w:rsidRDefault="00F413D3" w:rsidP="00C611B8">
      <w:pPr>
        <w:autoSpaceDE w:val="0"/>
        <w:autoSpaceDN w:val="0"/>
        <w:adjustRightInd w:val="0"/>
        <w:spacing w:line="360" w:lineRule="auto"/>
        <w:ind w:firstLine="0"/>
        <w:jc w:val="both"/>
        <w:rPr>
          <w:rFonts w:ascii="Arial" w:hAnsi="Arial" w:cs="Arial"/>
          <w:color w:val="000000"/>
          <w:lang w:eastAsia="en-US"/>
        </w:rPr>
      </w:pPr>
      <w:r w:rsidRPr="00E43740">
        <w:rPr>
          <w:rFonts w:ascii="Arial" w:hAnsi="Arial" w:cs="Arial"/>
          <w:color w:val="000000"/>
          <w:lang w:eastAsia="en-US"/>
        </w:rPr>
        <w:t xml:space="preserve">Investovanie do vzdelania, zručností a celoživotného vzdelávania </w:t>
      </w:r>
    </w:p>
    <w:p w:rsidR="00F413D3" w:rsidRPr="00E43740" w:rsidRDefault="00F413D3" w:rsidP="00C611B8">
      <w:pPr>
        <w:autoSpaceDE w:val="0"/>
        <w:autoSpaceDN w:val="0"/>
        <w:adjustRightInd w:val="0"/>
        <w:spacing w:line="360" w:lineRule="auto"/>
        <w:ind w:firstLine="0"/>
        <w:jc w:val="both"/>
        <w:rPr>
          <w:rFonts w:ascii="Arial" w:hAnsi="Arial" w:cs="Arial"/>
          <w:color w:val="000000"/>
          <w:lang w:eastAsia="en-US"/>
        </w:rPr>
      </w:pPr>
    </w:p>
    <w:p w:rsidR="00F413D3" w:rsidRPr="00E43740" w:rsidRDefault="00F413D3" w:rsidP="00C611B8">
      <w:pPr>
        <w:autoSpaceDE w:val="0"/>
        <w:autoSpaceDN w:val="0"/>
        <w:adjustRightInd w:val="0"/>
        <w:spacing w:line="360" w:lineRule="auto"/>
        <w:ind w:firstLine="0"/>
        <w:jc w:val="both"/>
        <w:rPr>
          <w:rFonts w:ascii="Arial" w:hAnsi="Arial" w:cs="Arial"/>
          <w:color w:val="000000"/>
          <w:lang w:eastAsia="en-US"/>
        </w:rPr>
      </w:pPr>
      <w:r w:rsidRPr="00E43740">
        <w:rPr>
          <w:rFonts w:ascii="Arial" w:hAnsi="Arial" w:cs="Arial"/>
          <w:color w:val="000000"/>
          <w:lang w:eastAsia="en-US"/>
        </w:rPr>
        <w:t xml:space="preserve">Prioritná os č. 3 Kvalitné a dostupné služby verejnosti má 2 opatrenia: </w:t>
      </w:r>
    </w:p>
    <w:p w:rsidR="00F413D3" w:rsidRPr="00E43740" w:rsidRDefault="00F413D3" w:rsidP="00C611B8">
      <w:pPr>
        <w:autoSpaceDE w:val="0"/>
        <w:autoSpaceDN w:val="0"/>
        <w:adjustRightInd w:val="0"/>
        <w:spacing w:line="360" w:lineRule="auto"/>
        <w:ind w:firstLine="0"/>
        <w:jc w:val="both"/>
        <w:rPr>
          <w:rFonts w:ascii="Arial" w:hAnsi="Arial" w:cs="Arial"/>
          <w:color w:val="000000"/>
          <w:lang w:eastAsia="en-US"/>
        </w:rPr>
      </w:pPr>
      <w:r w:rsidRPr="00E43740">
        <w:rPr>
          <w:rFonts w:ascii="Arial" w:hAnsi="Arial" w:cs="Arial"/>
          <w:color w:val="000000"/>
          <w:lang w:eastAsia="en-US"/>
        </w:rPr>
        <w:t xml:space="preserve">3.1 Ľahší prístup k efektívnym a kvalitnejším verejným službám </w:t>
      </w:r>
    </w:p>
    <w:p w:rsidR="00F413D3" w:rsidRPr="00E43740" w:rsidRDefault="00F413D3" w:rsidP="00C611B8">
      <w:pPr>
        <w:pStyle w:val="Default"/>
        <w:spacing w:line="360" w:lineRule="auto"/>
        <w:jc w:val="both"/>
        <w:rPr>
          <w:rFonts w:ascii="Arial" w:hAnsi="Arial" w:cs="Arial"/>
          <w:sz w:val="22"/>
          <w:szCs w:val="22"/>
          <w:lang w:val="sk-SK"/>
        </w:rPr>
      </w:pPr>
      <w:r w:rsidRPr="00E43740">
        <w:rPr>
          <w:rFonts w:ascii="Arial" w:hAnsi="Arial" w:cs="Arial"/>
          <w:sz w:val="22"/>
          <w:szCs w:val="22"/>
          <w:lang w:val="sk-SK" w:eastAsia="en-US"/>
        </w:rPr>
        <w:t>3.2 Konkurencie schopný a atraktívny región</w:t>
      </w:r>
    </w:p>
    <w:p w:rsidR="00F413D3" w:rsidRPr="00E43740" w:rsidRDefault="00F413D3" w:rsidP="00C611B8">
      <w:pPr>
        <w:pStyle w:val="Default"/>
        <w:spacing w:line="360" w:lineRule="auto"/>
        <w:rPr>
          <w:rFonts w:ascii="Arial" w:hAnsi="Arial" w:cs="Arial"/>
          <w:sz w:val="22"/>
          <w:szCs w:val="22"/>
          <w:lang w:val="sk-SK"/>
        </w:rPr>
      </w:pPr>
    </w:p>
    <w:p w:rsidR="00F413D3" w:rsidRPr="00E43740" w:rsidRDefault="00F413D3" w:rsidP="00C611B8">
      <w:pPr>
        <w:pStyle w:val="Default"/>
        <w:spacing w:line="360" w:lineRule="auto"/>
        <w:rPr>
          <w:rFonts w:ascii="Arial" w:hAnsi="Arial" w:cs="Arial"/>
          <w:sz w:val="22"/>
          <w:szCs w:val="22"/>
          <w:lang w:val="sk-SK"/>
        </w:rPr>
      </w:pPr>
    </w:p>
    <w:p w:rsidR="00F413D3" w:rsidRPr="00E43740" w:rsidRDefault="00F413D3" w:rsidP="00C611B8">
      <w:pPr>
        <w:pStyle w:val="Default"/>
        <w:spacing w:line="360" w:lineRule="auto"/>
        <w:rPr>
          <w:rFonts w:ascii="Arial" w:hAnsi="Arial" w:cs="Arial"/>
          <w:sz w:val="22"/>
          <w:szCs w:val="22"/>
          <w:lang w:val="sk-SK"/>
        </w:rPr>
      </w:pPr>
      <w:r w:rsidRPr="00E43740">
        <w:rPr>
          <w:rFonts w:ascii="Arial" w:hAnsi="Arial" w:cs="Arial"/>
          <w:b/>
          <w:bCs/>
          <w:sz w:val="22"/>
          <w:szCs w:val="22"/>
          <w:lang w:val="sk-SK"/>
        </w:rPr>
        <w:t>Schéma prioritnej osi 3 Kvalitné a dostupné služby verejnosti</w:t>
      </w:r>
    </w:p>
    <w:p w:rsidR="00F413D3" w:rsidRPr="00E43740" w:rsidRDefault="00F413D3" w:rsidP="00C611B8">
      <w:pPr>
        <w:pStyle w:val="Default"/>
        <w:spacing w:line="360" w:lineRule="auto"/>
        <w:rPr>
          <w:rFonts w:ascii="Arial" w:hAnsi="Arial" w:cs="Arial"/>
          <w:sz w:val="22"/>
          <w:szCs w:val="22"/>
          <w:lang w:val="sk-SK"/>
        </w:rPr>
      </w:pPr>
    </w:p>
    <w:tbl>
      <w:tblPr>
        <w:tblW w:w="0" w:type="auto"/>
        <w:tblInd w:w="2" w:type="dxa"/>
        <w:tblBorders>
          <w:top w:val="single" w:sz="8" w:space="0" w:color="4BACC6"/>
          <w:bottom w:val="single" w:sz="8" w:space="0" w:color="4BACC6"/>
        </w:tblBorders>
        <w:tblLook w:val="00A0"/>
      </w:tblPr>
      <w:tblGrid>
        <w:gridCol w:w="1668"/>
        <w:gridCol w:w="8079"/>
      </w:tblGrid>
      <w:tr w:rsidR="00F413D3" w:rsidRPr="00E43740">
        <w:tc>
          <w:tcPr>
            <w:tcW w:w="1668" w:type="dxa"/>
            <w:tcBorders>
              <w:top w:val="single" w:sz="8" w:space="0" w:color="4BACC6"/>
              <w:left w:val="nil"/>
              <w:bottom w:val="single" w:sz="8" w:space="0" w:color="4BACC6"/>
              <w:right w:val="nil"/>
            </w:tcBorders>
          </w:tcPr>
          <w:p w:rsidR="00F413D3" w:rsidRPr="00E43740" w:rsidRDefault="00F413D3" w:rsidP="002A1D71">
            <w:pPr>
              <w:pStyle w:val="Default"/>
              <w:spacing w:line="360" w:lineRule="auto"/>
              <w:rPr>
                <w:rFonts w:ascii="Arial" w:hAnsi="Arial" w:cs="Arial"/>
                <w:b/>
                <w:bCs/>
                <w:sz w:val="22"/>
                <w:szCs w:val="22"/>
                <w:lang w:val="sk-SK"/>
              </w:rPr>
            </w:pPr>
            <w:r w:rsidRPr="00E43740">
              <w:rPr>
                <w:rFonts w:ascii="Arial" w:hAnsi="Arial" w:cs="Arial"/>
                <w:b/>
                <w:bCs/>
                <w:sz w:val="22"/>
                <w:szCs w:val="22"/>
                <w:lang w:val="sk-SK"/>
              </w:rPr>
              <w:t xml:space="preserve">Prioritná os </w:t>
            </w:r>
          </w:p>
          <w:p w:rsidR="00F413D3" w:rsidRPr="00E43740" w:rsidRDefault="00F413D3" w:rsidP="002A1D71">
            <w:pPr>
              <w:spacing w:line="360" w:lineRule="auto"/>
              <w:rPr>
                <w:rFonts w:ascii="Arial" w:hAnsi="Arial" w:cs="Arial"/>
                <w:b/>
                <w:bCs/>
                <w:color w:val="31849B"/>
              </w:rPr>
            </w:pPr>
          </w:p>
        </w:tc>
        <w:tc>
          <w:tcPr>
            <w:tcW w:w="8079" w:type="dxa"/>
            <w:tcBorders>
              <w:top w:val="single" w:sz="8" w:space="0" w:color="4BACC6"/>
              <w:left w:val="nil"/>
              <w:bottom w:val="single" w:sz="8" w:space="0" w:color="4BACC6"/>
              <w:right w:val="nil"/>
            </w:tcBorders>
          </w:tcPr>
          <w:p w:rsidR="00F413D3" w:rsidRPr="00E43740" w:rsidRDefault="00F413D3" w:rsidP="002A1D71">
            <w:pPr>
              <w:pStyle w:val="Default"/>
              <w:spacing w:line="360" w:lineRule="auto"/>
              <w:rPr>
                <w:rFonts w:ascii="Arial" w:hAnsi="Arial" w:cs="Arial"/>
                <w:b/>
                <w:bCs/>
                <w:sz w:val="22"/>
                <w:szCs w:val="22"/>
                <w:lang w:val="sk-SK"/>
              </w:rPr>
            </w:pPr>
            <w:r w:rsidRPr="00E43740">
              <w:rPr>
                <w:rFonts w:ascii="Arial" w:hAnsi="Arial" w:cs="Arial"/>
                <w:b/>
                <w:bCs/>
                <w:sz w:val="22"/>
                <w:szCs w:val="22"/>
                <w:lang w:val="sk-SK"/>
              </w:rPr>
              <w:t xml:space="preserve">3. KVALITNÉ A DOSTUPNÉ SLUŽBY VEREJNOSTI </w:t>
            </w:r>
          </w:p>
          <w:p w:rsidR="00F413D3" w:rsidRPr="00E43740" w:rsidRDefault="00F413D3" w:rsidP="002A1D71">
            <w:pPr>
              <w:spacing w:line="360" w:lineRule="auto"/>
              <w:rPr>
                <w:rFonts w:ascii="Arial" w:hAnsi="Arial" w:cs="Arial"/>
                <w:b/>
                <w:bCs/>
                <w:color w:val="31849B"/>
              </w:rPr>
            </w:pPr>
          </w:p>
        </w:tc>
      </w:tr>
      <w:tr w:rsidR="00F413D3" w:rsidRPr="00E43740">
        <w:tc>
          <w:tcPr>
            <w:tcW w:w="1668" w:type="dxa"/>
            <w:tcBorders>
              <w:left w:val="nil"/>
              <w:right w:val="nil"/>
            </w:tcBorders>
            <w:shd w:val="clear" w:color="auto" w:fill="D2EAF1"/>
          </w:tcPr>
          <w:p w:rsidR="00F413D3" w:rsidRPr="00E43740" w:rsidRDefault="00F413D3" w:rsidP="002A1D71">
            <w:pPr>
              <w:pStyle w:val="Default"/>
              <w:spacing w:line="360" w:lineRule="auto"/>
              <w:rPr>
                <w:rFonts w:ascii="Arial" w:hAnsi="Arial" w:cs="Arial"/>
                <w:b/>
                <w:bCs/>
                <w:sz w:val="22"/>
                <w:szCs w:val="22"/>
                <w:lang w:val="sk-SK"/>
              </w:rPr>
            </w:pPr>
            <w:r w:rsidRPr="00E43740">
              <w:rPr>
                <w:rFonts w:ascii="Arial" w:hAnsi="Arial" w:cs="Arial"/>
                <w:b/>
                <w:bCs/>
                <w:sz w:val="22"/>
                <w:szCs w:val="22"/>
                <w:lang w:val="sk-SK"/>
              </w:rPr>
              <w:t xml:space="preserve">Opatrenie </w:t>
            </w:r>
          </w:p>
          <w:p w:rsidR="00F413D3" w:rsidRPr="00E43740" w:rsidRDefault="00F413D3" w:rsidP="002A1D71">
            <w:pPr>
              <w:spacing w:line="360" w:lineRule="auto"/>
              <w:rPr>
                <w:rFonts w:ascii="Arial" w:hAnsi="Arial" w:cs="Arial"/>
                <w:b/>
                <w:bCs/>
                <w:color w:val="31849B"/>
              </w:rPr>
            </w:pPr>
          </w:p>
        </w:tc>
        <w:tc>
          <w:tcPr>
            <w:tcW w:w="8079" w:type="dxa"/>
            <w:tcBorders>
              <w:left w:val="nil"/>
              <w:right w:val="nil"/>
            </w:tcBorders>
            <w:shd w:val="clear" w:color="auto" w:fill="D2EAF1"/>
          </w:tcPr>
          <w:tbl>
            <w:tblPr>
              <w:tblW w:w="0" w:type="auto"/>
              <w:tblLook w:val="0000"/>
            </w:tblPr>
            <w:tblGrid>
              <w:gridCol w:w="7863"/>
            </w:tblGrid>
            <w:tr w:rsidR="00F413D3" w:rsidRPr="00E43740">
              <w:trPr>
                <w:trHeight w:val="781"/>
              </w:trPr>
              <w:tc>
                <w:tcPr>
                  <w:tcW w:w="0" w:type="auto"/>
                </w:tcPr>
                <w:tbl>
                  <w:tblPr>
                    <w:tblW w:w="0" w:type="auto"/>
                    <w:tblLook w:val="0000"/>
                  </w:tblPr>
                  <w:tblGrid>
                    <w:gridCol w:w="7647"/>
                  </w:tblGrid>
                  <w:tr w:rsidR="00F413D3" w:rsidRPr="00E43740">
                    <w:trPr>
                      <w:trHeight w:val="921"/>
                    </w:trPr>
                    <w:tc>
                      <w:tcPr>
                        <w:tcW w:w="0" w:type="auto"/>
                      </w:tcPr>
                      <w:p w:rsidR="00F413D3" w:rsidRPr="00E43740" w:rsidRDefault="00F413D3" w:rsidP="00C611B8">
                        <w:pPr>
                          <w:autoSpaceDE w:val="0"/>
                          <w:autoSpaceDN w:val="0"/>
                          <w:adjustRightInd w:val="0"/>
                          <w:spacing w:line="360" w:lineRule="auto"/>
                          <w:ind w:firstLine="0"/>
                          <w:rPr>
                            <w:rFonts w:ascii="Arial" w:hAnsi="Arial" w:cs="Arial"/>
                            <w:lang w:eastAsia="en-US"/>
                          </w:rPr>
                        </w:pPr>
                      </w:p>
                      <w:p w:rsidR="00F413D3" w:rsidRPr="00E43740" w:rsidRDefault="00F413D3" w:rsidP="00C611B8">
                        <w:pPr>
                          <w:autoSpaceDE w:val="0"/>
                          <w:autoSpaceDN w:val="0"/>
                          <w:adjustRightInd w:val="0"/>
                          <w:spacing w:line="360" w:lineRule="auto"/>
                          <w:ind w:firstLine="0"/>
                          <w:rPr>
                            <w:rFonts w:ascii="Arial" w:hAnsi="Arial" w:cs="Arial"/>
                            <w:color w:val="000000"/>
                            <w:lang w:eastAsia="en-US"/>
                          </w:rPr>
                        </w:pPr>
                        <w:r w:rsidRPr="00E43740">
                          <w:rPr>
                            <w:rFonts w:ascii="Arial" w:hAnsi="Arial" w:cs="Arial"/>
                            <w:b/>
                            <w:bCs/>
                            <w:color w:val="000000"/>
                            <w:lang w:eastAsia="en-US"/>
                          </w:rPr>
                          <w:t xml:space="preserve">3.1 Ľahší prístup k efektívnym a kvalitnejším verejným službám </w:t>
                        </w:r>
                      </w:p>
                      <w:p w:rsidR="00F413D3" w:rsidRPr="00E43740" w:rsidRDefault="00F413D3" w:rsidP="00C611B8">
                        <w:pPr>
                          <w:autoSpaceDE w:val="0"/>
                          <w:autoSpaceDN w:val="0"/>
                          <w:adjustRightInd w:val="0"/>
                          <w:spacing w:line="360" w:lineRule="auto"/>
                          <w:ind w:firstLine="0"/>
                          <w:rPr>
                            <w:rFonts w:ascii="Arial" w:hAnsi="Arial" w:cs="Arial"/>
                            <w:color w:val="000000"/>
                            <w:lang w:eastAsia="en-US"/>
                          </w:rPr>
                        </w:pPr>
                        <w:r w:rsidRPr="00E43740">
                          <w:rPr>
                            <w:rFonts w:ascii="Arial" w:hAnsi="Arial" w:cs="Arial"/>
                            <w:color w:val="000000"/>
                            <w:lang w:eastAsia="en-US"/>
                          </w:rPr>
                          <w:t xml:space="preserve">3.1.1 Investovanie do sociálnej infraštruktúry a bývania. Obnova vodovodnej siete. </w:t>
                        </w:r>
                      </w:p>
                      <w:p w:rsidR="00F413D3" w:rsidRPr="00E43740" w:rsidRDefault="00F413D3" w:rsidP="00C611B8">
                        <w:pPr>
                          <w:autoSpaceDE w:val="0"/>
                          <w:autoSpaceDN w:val="0"/>
                          <w:adjustRightInd w:val="0"/>
                          <w:spacing w:line="360" w:lineRule="auto"/>
                          <w:ind w:firstLine="0"/>
                          <w:rPr>
                            <w:rFonts w:ascii="Arial" w:hAnsi="Arial" w:cs="Arial"/>
                            <w:color w:val="000000"/>
                            <w:lang w:eastAsia="en-US"/>
                          </w:rPr>
                        </w:pPr>
                        <w:r w:rsidRPr="00E43740">
                          <w:rPr>
                            <w:rFonts w:ascii="Arial" w:hAnsi="Arial" w:cs="Arial"/>
                            <w:color w:val="000000"/>
                            <w:lang w:eastAsia="en-US"/>
                          </w:rPr>
                          <w:t xml:space="preserve">3.1.2 Investovanie do školskej infraštruktúry (predprimárne vzdelávanie, základné školy) </w:t>
                        </w:r>
                      </w:p>
                      <w:p w:rsidR="00F413D3" w:rsidRPr="00E43740" w:rsidRDefault="00F413D3" w:rsidP="00C611B8">
                        <w:pPr>
                          <w:autoSpaceDE w:val="0"/>
                          <w:autoSpaceDN w:val="0"/>
                          <w:adjustRightInd w:val="0"/>
                          <w:spacing w:line="360" w:lineRule="auto"/>
                          <w:ind w:firstLine="0"/>
                          <w:rPr>
                            <w:rFonts w:ascii="Arial" w:hAnsi="Arial" w:cs="Arial"/>
                            <w:color w:val="000000"/>
                            <w:lang w:eastAsia="en-US"/>
                          </w:rPr>
                        </w:pPr>
                        <w:r w:rsidRPr="00E43740">
                          <w:rPr>
                            <w:rFonts w:ascii="Arial" w:hAnsi="Arial" w:cs="Arial"/>
                            <w:color w:val="000000"/>
                            <w:lang w:eastAsia="en-US"/>
                          </w:rPr>
                          <w:t xml:space="preserve">3.1.3 Modernizácia  a budovanie sociálnej a zdravotníckej infraštruktúry </w:t>
                        </w:r>
                      </w:p>
                      <w:p w:rsidR="00F413D3" w:rsidRPr="00E43740" w:rsidRDefault="00F413D3" w:rsidP="00C611B8">
                        <w:pPr>
                          <w:autoSpaceDE w:val="0"/>
                          <w:autoSpaceDN w:val="0"/>
                          <w:adjustRightInd w:val="0"/>
                          <w:spacing w:line="360" w:lineRule="auto"/>
                          <w:ind w:firstLine="0"/>
                          <w:rPr>
                            <w:rFonts w:ascii="Arial" w:hAnsi="Arial" w:cs="Arial"/>
                            <w:color w:val="000000"/>
                            <w:lang w:eastAsia="en-US"/>
                          </w:rPr>
                        </w:pPr>
                      </w:p>
                    </w:tc>
                  </w:tr>
                  <w:tr w:rsidR="00F413D3" w:rsidRPr="00E43740">
                    <w:trPr>
                      <w:trHeight w:val="673"/>
                    </w:trPr>
                    <w:tc>
                      <w:tcPr>
                        <w:tcW w:w="0" w:type="auto"/>
                      </w:tcPr>
                      <w:p w:rsidR="00F413D3" w:rsidRPr="00E43740" w:rsidRDefault="00F413D3" w:rsidP="00C611B8">
                        <w:pPr>
                          <w:autoSpaceDE w:val="0"/>
                          <w:autoSpaceDN w:val="0"/>
                          <w:adjustRightInd w:val="0"/>
                          <w:spacing w:line="360" w:lineRule="auto"/>
                          <w:ind w:firstLine="0"/>
                          <w:rPr>
                            <w:rFonts w:ascii="Arial" w:hAnsi="Arial" w:cs="Arial"/>
                            <w:lang w:eastAsia="en-US"/>
                          </w:rPr>
                        </w:pPr>
                      </w:p>
                      <w:p w:rsidR="00F413D3" w:rsidRPr="00E43740" w:rsidRDefault="00F413D3" w:rsidP="00C611B8">
                        <w:pPr>
                          <w:autoSpaceDE w:val="0"/>
                          <w:autoSpaceDN w:val="0"/>
                          <w:adjustRightInd w:val="0"/>
                          <w:spacing w:line="360" w:lineRule="auto"/>
                          <w:ind w:firstLine="0"/>
                          <w:rPr>
                            <w:rFonts w:ascii="Arial" w:hAnsi="Arial" w:cs="Arial"/>
                            <w:color w:val="000000"/>
                            <w:lang w:eastAsia="en-US"/>
                          </w:rPr>
                        </w:pPr>
                        <w:r w:rsidRPr="00E43740">
                          <w:rPr>
                            <w:rFonts w:ascii="Arial" w:hAnsi="Arial" w:cs="Arial"/>
                            <w:b/>
                            <w:bCs/>
                            <w:color w:val="000000"/>
                            <w:lang w:eastAsia="en-US"/>
                          </w:rPr>
                          <w:t xml:space="preserve">3.2 Konkurencie schopný a atraktívny región </w:t>
                        </w:r>
                      </w:p>
                      <w:p w:rsidR="00F413D3" w:rsidRPr="00E43740" w:rsidRDefault="00F413D3" w:rsidP="00C611B8">
                        <w:pPr>
                          <w:autoSpaceDE w:val="0"/>
                          <w:autoSpaceDN w:val="0"/>
                          <w:adjustRightInd w:val="0"/>
                          <w:spacing w:line="360" w:lineRule="auto"/>
                          <w:ind w:firstLine="0"/>
                          <w:rPr>
                            <w:rFonts w:ascii="Arial" w:hAnsi="Arial" w:cs="Arial"/>
                            <w:color w:val="000000"/>
                            <w:lang w:eastAsia="en-US"/>
                          </w:rPr>
                        </w:pPr>
                        <w:r w:rsidRPr="00E43740">
                          <w:rPr>
                            <w:rFonts w:ascii="Arial" w:hAnsi="Arial" w:cs="Arial"/>
                            <w:color w:val="000000"/>
                            <w:lang w:eastAsia="en-US"/>
                          </w:rPr>
                          <w:t xml:space="preserve">3.2.1 Podpora fyzickej, ekonomickej a sociálnej regenerácie časti mestských území </w:t>
                        </w:r>
                      </w:p>
                      <w:p w:rsidR="00F413D3" w:rsidRPr="00E43740" w:rsidRDefault="00F413D3" w:rsidP="00C611B8">
                        <w:pPr>
                          <w:autoSpaceDE w:val="0"/>
                          <w:autoSpaceDN w:val="0"/>
                          <w:adjustRightInd w:val="0"/>
                          <w:spacing w:line="360" w:lineRule="auto"/>
                          <w:ind w:firstLine="0"/>
                          <w:rPr>
                            <w:rFonts w:ascii="Arial" w:hAnsi="Arial" w:cs="Arial"/>
                            <w:color w:val="000000"/>
                            <w:lang w:eastAsia="en-US"/>
                          </w:rPr>
                        </w:pPr>
                        <w:r w:rsidRPr="00E43740">
                          <w:rPr>
                            <w:rFonts w:ascii="Arial" w:hAnsi="Arial" w:cs="Arial"/>
                            <w:color w:val="000000"/>
                            <w:lang w:eastAsia="en-US"/>
                          </w:rPr>
                          <w:t xml:space="preserve">3.2.2 Ochrana, propagácia a rozvoj kultúrneho a prírodného dedičstva </w:t>
                        </w:r>
                      </w:p>
                      <w:p w:rsidR="00F413D3" w:rsidRPr="00E43740" w:rsidRDefault="00F413D3" w:rsidP="00C611B8">
                        <w:pPr>
                          <w:autoSpaceDE w:val="0"/>
                          <w:autoSpaceDN w:val="0"/>
                          <w:adjustRightInd w:val="0"/>
                          <w:spacing w:line="360" w:lineRule="auto"/>
                          <w:ind w:firstLine="0"/>
                          <w:rPr>
                            <w:rFonts w:ascii="Arial" w:hAnsi="Arial" w:cs="Arial"/>
                            <w:color w:val="000000"/>
                            <w:lang w:eastAsia="en-US"/>
                          </w:rPr>
                        </w:pPr>
                      </w:p>
                    </w:tc>
                  </w:tr>
                </w:tbl>
                <w:p w:rsidR="00F413D3" w:rsidRPr="00E43740" w:rsidRDefault="00F413D3" w:rsidP="00C611B8">
                  <w:pPr>
                    <w:pStyle w:val="Default"/>
                    <w:spacing w:line="360" w:lineRule="auto"/>
                    <w:rPr>
                      <w:rFonts w:ascii="Arial" w:hAnsi="Arial" w:cs="Arial"/>
                      <w:sz w:val="22"/>
                      <w:szCs w:val="22"/>
                      <w:lang w:val="sk-SK"/>
                    </w:rPr>
                  </w:pPr>
                </w:p>
              </w:tc>
            </w:tr>
          </w:tbl>
          <w:p w:rsidR="00F413D3" w:rsidRPr="00E43740" w:rsidRDefault="00F413D3" w:rsidP="002A1D71">
            <w:pPr>
              <w:spacing w:line="360" w:lineRule="auto"/>
              <w:rPr>
                <w:rFonts w:ascii="Arial" w:hAnsi="Arial" w:cs="Arial"/>
                <w:color w:val="31849B"/>
              </w:rPr>
            </w:pPr>
          </w:p>
        </w:tc>
      </w:tr>
      <w:tr w:rsidR="00F413D3" w:rsidRPr="00E43740">
        <w:tc>
          <w:tcPr>
            <w:tcW w:w="1668" w:type="dxa"/>
          </w:tcPr>
          <w:p w:rsidR="00F413D3" w:rsidRPr="00E43740" w:rsidRDefault="00F413D3" w:rsidP="002A1D71">
            <w:pPr>
              <w:pStyle w:val="Default"/>
              <w:spacing w:line="360" w:lineRule="auto"/>
              <w:rPr>
                <w:rFonts w:ascii="Arial" w:hAnsi="Arial" w:cs="Arial"/>
                <w:b/>
                <w:bCs/>
                <w:sz w:val="22"/>
                <w:szCs w:val="22"/>
                <w:lang w:val="sk-SK"/>
              </w:rPr>
            </w:pPr>
            <w:r w:rsidRPr="00E43740">
              <w:rPr>
                <w:rFonts w:ascii="Arial" w:hAnsi="Arial" w:cs="Arial"/>
                <w:b/>
                <w:bCs/>
                <w:sz w:val="22"/>
                <w:szCs w:val="22"/>
                <w:lang w:val="sk-SK"/>
              </w:rPr>
              <w:t xml:space="preserve">Hlavné ciele EÚ 2020 </w:t>
            </w:r>
          </w:p>
        </w:tc>
        <w:tc>
          <w:tcPr>
            <w:tcW w:w="8079" w:type="dxa"/>
          </w:tcPr>
          <w:p w:rsidR="00F413D3" w:rsidRPr="00E43740" w:rsidRDefault="00F413D3" w:rsidP="002A1D71">
            <w:pPr>
              <w:pStyle w:val="Default"/>
              <w:spacing w:line="360" w:lineRule="auto"/>
              <w:rPr>
                <w:rFonts w:ascii="Arial" w:hAnsi="Arial" w:cs="Arial"/>
                <w:color w:val="auto"/>
                <w:sz w:val="22"/>
                <w:szCs w:val="22"/>
                <w:lang w:val="sk-SK"/>
              </w:rPr>
            </w:pPr>
            <w:r w:rsidRPr="00E43740">
              <w:rPr>
                <w:rFonts w:ascii="Arial" w:hAnsi="Arial" w:cs="Arial"/>
                <w:color w:val="auto"/>
                <w:sz w:val="22"/>
                <w:szCs w:val="22"/>
                <w:lang w:val="sk-SK"/>
              </w:rPr>
              <w:t xml:space="preserve">Podpora začleňovania a boj proti chudobe </w:t>
            </w:r>
          </w:p>
          <w:p w:rsidR="00F413D3" w:rsidRPr="00E43740" w:rsidRDefault="00F413D3" w:rsidP="002A1D71">
            <w:pPr>
              <w:spacing w:line="360" w:lineRule="auto"/>
              <w:ind w:firstLine="0"/>
              <w:rPr>
                <w:rFonts w:ascii="Arial" w:hAnsi="Arial" w:cs="Arial"/>
                <w:color w:val="31849B"/>
              </w:rPr>
            </w:pPr>
            <w:r w:rsidRPr="00E43740">
              <w:rPr>
                <w:rFonts w:ascii="Arial" w:hAnsi="Arial" w:cs="Arial"/>
              </w:rPr>
              <w:t xml:space="preserve">Investovanie do vzdelania, zručností a celoživotného vzdelávania </w:t>
            </w:r>
          </w:p>
        </w:tc>
      </w:tr>
      <w:tr w:rsidR="00F413D3" w:rsidRPr="00E43740">
        <w:tc>
          <w:tcPr>
            <w:tcW w:w="1668" w:type="dxa"/>
            <w:tcBorders>
              <w:left w:val="nil"/>
              <w:right w:val="nil"/>
            </w:tcBorders>
            <w:shd w:val="clear" w:color="auto" w:fill="D2EAF1"/>
          </w:tcPr>
          <w:p w:rsidR="00F413D3" w:rsidRPr="00E43740" w:rsidRDefault="00F413D3" w:rsidP="002A1D71">
            <w:pPr>
              <w:pStyle w:val="Default"/>
              <w:spacing w:line="360" w:lineRule="auto"/>
              <w:rPr>
                <w:rFonts w:ascii="Arial" w:hAnsi="Arial" w:cs="Arial"/>
                <w:b/>
                <w:bCs/>
                <w:sz w:val="22"/>
                <w:szCs w:val="22"/>
                <w:lang w:val="sk-SK"/>
              </w:rPr>
            </w:pPr>
            <w:r w:rsidRPr="00E43740">
              <w:rPr>
                <w:rFonts w:ascii="Arial" w:hAnsi="Arial" w:cs="Arial"/>
                <w:b/>
                <w:bCs/>
                <w:sz w:val="22"/>
                <w:szCs w:val="22"/>
                <w:lang w:val="sk-SK"/>
              </w:rPr>
              <w:t>Finančný zdroj</w:t>
            </w:r>
            <w:r w:rsidRPr="00E43740">
              <w:rPr>
                <w:rFonts w:ascii="Arial" w:hAnsi="Arial" w:cs="Arial"/>
                <w:sz w:val="22"/>
                <w:szCs w:val="22"/>
                <w:lang w:val="sk-SK"/>
              </w:rPr>
              <w:t xml:space="preserve">: </w:t>
            </w:r>
          </w:p>
        </w:tc>
        <w:tc>
          <w:tcPr>
            <w:tcW w:w="8079" w:type="dxa"/>
            <w:tcBorders>
              <w:left w:val="nil"/>
              <w:right w:val="nil"/>
            </w:tcBorders>
            <w:shd w:val="clear" w:color="auto" w:fill="D2EAF1"/>
          </w:tcPr>
          <w:p w:rsidR="00F413D3" w:rsidRPr="00E43740" w:rsidRDefault="00F413D3" w:rsidP="002A1D71">
            <w:pPr>
              <w:pStyle w:val="Default"/>
              <w:spacing w:line="360" w:lineRule="auto"/>
              <w:rPr>
                <w:rFonts w:ascii="Arial" w:hAnsi="Arial" w:cs="Arial"/>
                <w:sz w:val="22"/>
                <w:szCs w:val="22"/>
                <w:lang w:val="sk-SK"/>
              </w:rPr>
            </w:pPr>
            <w:r w:rsidRPr="00E43740">
              <w:rPr>
                <w:rFonts w:ascii="Arial" w:hAnsi="Arial" w:cs="Arial"/>
                <w:sz w:val="22"/>
                <w:szCs w:val="22"/>
                <w:lang w:val="sk-SK"/>
              </w:rPr>
              <w:t xml:space="preserve">rozpočet mesta Vrútky, ŠR – ŠR, ERDF, ESF, KF, ŠFRB, MDVaRR SR, iné zdroje </w:t>
            </w:r>
          </w:p>
          <w:p w:rsidR="00F413D3" w:rsidRPr="00E43740" w:rsidRDefault="00F413D3" w:rsidP="002A1D71">
            <w:pPr>
              <w:spacing w:line="360" w:lineRule="auto"/>
              <w:ind w:firstLine="0"/>
              <w:rPr>
                <w:rFonts w:ascii="Arial" w:hAnsi="Arial" w:cs="Arial"/>
                <w:color w:val="31849B"/>
              </w:rPr>
            </w:pPr>
          </w:p>
        </w:tc>
      </w:tr>
      <w:tr w:rsidR="00F413D3" w:rsidRPr="00E43740">
        <w:tc>
          <w:tcPr>
            <w:tcW w:w="1668" w:type="dxa"/>
            <w:tcBorders>
              <w:bottom w:val="single" w:sz="8" w:space="0" w:color="4BACC6"/>
            </w:tcBorders>
          </w:tcPr>
          <w:p w:rsidR="00F413D3" w:rsidRPr="00E43740" w:rsidRDefault="00F413D3" w:rsidP="002A1D71">
            <w:pPr>
              <w:pStyle w:val="Default"/>
              <w:spacing w:line="360" w:lineRule="auto"/>
              <w:rPr>
                <w:rFonts w:ascii="Arial" w:hAnsi="Arial" w:cs="Arial"/>
                <w:b/>
                <w:bCs/>
                <w:sz w:val="22"/>
                <w:szCs w:val="22"/>
                <w:lang w:val="sk-SK"/>
              </w:rPr>
            </w:pPr>
            <w:r w:rsidRPr="00E43740">
              <w:rPr>
                <w:rFonts w:ascii="Arial" w:hAnsi="Arial" w:cs="Arial"/>
                <w:b/>
                <w:bCs/>
                <w:sz w:val="22"/>
                <w:szCs w:val="22"/>
                <w:lang w:val="sk-SK"/>
              </w:rPr>
              <w:t xml:space="preserve">Hlavné indikátory EÚ pre Slovensko </w:t>
            </w:r>
          </w:p>
          <w:p w:rsidR="00F413D3" w:rsidRPr="00E43740" w:rsidRDefault="00F413D3" w:rsidP="002A1D71">
            <w:pPr>
              <w:spacing w:line="360" w:lineRule="auto"/>
              <w:rPr>
                <w:rFonts w:ascii="Arial" w:hAnsi="Arial" w:cs="Arial"/>
                <w:b/>
                <w:bCs/>
                <w:color w:val="31849B"/>
              </w:rPr>
            </w:pPr>
          </w:p>
        </w:tc>
        <w:tc>
          <w:tcPr>
            <w:tcW w:w="8079" w:type="dxa"/>
            <w:tcBorders>
              <w:bottom w:val="single" w:sz="8" w:space="0" w:color="4BACC6"/>
            </w:tcBorders>
          </w:tcPr>
          <w:p w:rsidR="00F413D3" w:rsidRPr="00E43740" w:rsidRDefault="00F413D3" w:rsidP="002A1D71">
            <w:pPr>
              <w:pStyle w:val="Default"/>
              <w:spacing w:line="360" w:lineRule="auto"/>
              <w:rPr>
                <w:rFonts w:ascii="Arial" w:hAnsi="Arial" w:cs="Arial"/>
                <w:color w:val="auto"/>
                <w:sz w:val="22"/>
                <w:szCs w:val="22"/>
                <w:lang w:val="sk-SK"/>
              </w:rPr>
            </w:pPr>
            <w:r w:rsidRPr="00E43740">
              <w:rPr>
                <w:rFonts w:ascii="Arial" w:hAnsi="Arial" w:cs="Arial"/>
                <w:color w:val="auto"/>
                <w:sz w:val="22"/>
                <w:szCs w:val="22"/>
                <w:lang w:val="sk-SK"/>
              </w:rPr>
              <w:t xml:space="preserve">Aspoň 40% obyvateľstva vo veku 30-34 rokov s ukončeným vysokoškolským alebo rovnocenným vzdelaním </w:t>
            </w:r>
          </w:p>
          <w:p w:rsidR="00F413D3" w:rsidRPr="00E43740" w:rsidRDefault="00F413D3" w:rsidP="002A1D71">
            <w:pPr>
              <w:pStyle w:val="Default"/>
              <w:spacing w:line="360" w:lineRule="auto"/>
              <w:rPr>
                <w:rFonts w:ascii="Arial" w:hAnsi="Arial" w:cs="Arial"/>
                <w:color w:val="auto"/>
                <w:sz w:val="22"/>
                <w:szCs w:val="22"/>
                <w:lang w:val="sk-SK"/>
              </w:rPr>
            </w:pPr>
            <w:r w:rsidRPr="00E43740">
              <w:rPr>
                <w:rFonts w:ascii="Arial" w:hAnsi="Arial" w:cs="Arial"/>
                <w:color w:val="auto"/>
                <w:sz w:val="22"/>
                <w:szCs w:val="22"/>
                <w:lang w:val="sk-SK"/>
              </w:rPr>
              <w:t xml:space="preserve">Zníženie predčasného ukončenia školskej dochádzky pod 6 % (obyvateľstvo vo veku od 18 do 24 rokov) </w:t>
            </w:r>
          </w:p>
          <w:p w:rsidR="00F413D3" w:rsidRPr="00E43740" w:rsidRDefault="00F413D3" w:rsidP="002A1D71">
            <w:pPr>
              <w:spacing w:line="360" w:lineRule="auto"/>
              <w:ind w:firstLine="0"/>
              <w:rPr>
                <w:rFonts w:ascii="Arial" w:hAnsi="Arial" w:cs="Arial"/>
              </w:rPr>
            </w:pPr>
            <w:r w:rsidRPr="00E43740">
              <w:rPr>
                <w:rFonts w:ascii="Arial" w:hAnsi="Arial" w:cs="Arial"/>
              </w:rPr>
              <w:t>Znížiť počet osôb ohrozených chudobou alebo vylúčením v SR aspoň o 170 tis.</w:t>
            </w:r>
            <w:r w:rsidRPr="00E43740">
              <w:rPr>
                <w:rFonts w:ascii="Arial" w:hAnsi="Arial" w:cs="Arial"/>
                <w:color w:val="31849B"/>
              </w:rPr>
              <w:t xml:space="preserve"> </w:t>
            </w:r>
          </w:p>
        </w:tc>
      </w:tr>
    </w:tbl>
    <w:p w:rsidR="00F413D3" w:rsidRPr="00E43740" w:rsidRDefault="00F413D3" w:rsidP="00C611B8">
      <w:pPr>
        <w:pStyle w:val="Default"/>
        <w:spacing w:line="360" w:lineRule="auto"/>
        <w:rPr>
          <w:rFonts w:ascii="Arial" w:hAnsi="Arial" w:cs="Arial"/>
          <w:sz w:val="22"/>
          <w:szCs w:val="22"/>
          <w:lang w:val="sk-SK"/>
        </w:rPr>
      </w:pPr>
    </w:p>
    <w:p w:rsidR="00F413D3" w:rsidRPr="00E43740" w:rsidRDefault="00F413D3" w:rsidP="00C611B8">
      <w:pPr>
        <w:autoSpaceDE w:val="0"/>
        <w:autoSpaceDN w:val="0"/>
        <w:adjustRightInd w:val="0"/>
        <w:spacing w:line="360" w:lineRule="auto"/>
        <w:ind w:firstLine="0"/>
        <w:rPr>
          <w:rFonts w:ascii="Arial" w:hAnsi="Arial" w:cs="Arial"/>
          <w:b/>
          <w:bCs/>
          <w:color w:val="000000"/>
          <w:lang w:eastAsia="en-US"/>
        </w:rPr>
      </w:pPr>
    </w:p>
    <w:p w:rsidR="00F413D3" w:rsidRPr="00E43740" w:rsidRDefault="00F413D3" w:rsidP="00C611B8">
      <w:pPr>
        <w:autoSpaceDE w:val="0"/>
        <w:autoSpaceDN w:val="0"/>
        <w:adjustRightInd w:val="0"/>
        <w:spacing w:line="360" w:lineRule="auto"/>
        <w:ind w:firstLine="0"/>
        <w:rPr>
          <w:rFonts w:ascii="Arial" w:hAnsi="Arial" w:cs="Arial"/>
          <w:color w:val="000000"/>
          <w:lang w:eastAsia="en-US"/>
        </w:rPr>
      </w:pPr>
      <w:r w:rsidRPr="00E43740">
        <w:rPr>
          <w:rFonts w:ascii="Arial" w:hAnsi="Arial" w:cs="Arial"/>
          <w:b/>
          <w:bCs/>
          <w:color w:val="000000"/>
          <w:lang w:eastAsia="en-US"/>
        </w:rPr>
        <w:t xml:space="preserve">Prioritná os č.4  Podpora podnikania, výskumu a inovácií </w:t>
      </w:r>
    </w:p>
    <w:p w:rsidR="00F413D3" w:rsidRPr="00E43740" w:rsidRDefault="00F413D3" w:rsidP="00C611B8">
      <w:pPr>
        <w:autoSpaceDE w:val="0"/>
        <w:autoSpaceDN w:val="0"/>
        <w:adjustRightInd w:val="0"/>
        <w:spacing w:line="360" w:lineRule="auto"/>
        <w:ind w:firstLine="0"/>
        <w:rPr>
          <w:rFonts w:ascii="Arial" w:hAnsi="Arial" w:cs="Arial"/>
          <w:color w:val="000000"/>
          <w:lang w:eastAsia="en-US"/>
        </w:rPr>
      </w:pPr>
      <w:r w:rsidRPr="00E43740">
        <w:rPr>
          <w:rFonts w:ascii="Arial" w:hAnsi="Arial" w:cs="Arial"/>
          <w:color w:val="000000"/>
          <w:lang w:eastAsia="en-US"/>
        </w:rPr>
        <w:t xml:space="preserve">Tvorba nových pracovných príležitostí je kľúčovou potrebou obyvateľov mesta Vrútky. Je identifikovaných niekoľko ciest na naplnenie tejto požiadavky. Okrem prepojenia vzdelávania a potrieb trhu práce, zlepšenia podmienok na podnikanie, sú to hlavne investície do inovácií a podpora vedy a výskumu pre inovácie. </w:t>
      </w:r>
    </w:p>
    <w:p w:rsidR="00F413D3" w:rsidRPr="00E43740" w:rsidRDefault="00F413D3" w:rsidP="00C611B8">
      <w:pPr>
        <w:autoSpaceDE w:val="0"/>
        <w:autoSpaceDN w:val="0"/>
        <w:adjustRightInd w:val="0"/>
        <w:spacing w:line="360" w:lineRule="auto"/>
        <w:ind w:firstLine="0"/>
        <w:rPr>
          <w:rFonts w:ascii="Arial" w:hAnsi="Arial" w:cs="Arial"/>
          <w:color w:val="000000"/>
          <w:lang w:eastAsia="en-US"/>
        </w:rPr>
      </w:pPr>
      <w:r w:rsidRPr="00E43740">
        <w:rPr>
          <w:rFonts w:ascii="Arial" w:hAnsi="Arial" w:cs="Arial"/>
          <w:color w:val="000000"/>
          <w:lang w:eastAsia="en-US"/>
        </w:rPr>
        <w:t xml:space="preserve">Prioritná os č. 4 Podpora podnikania, výskumu a inovácií napĺňa 3 tematické ciele politiky súdržnosti EÚ: </w:t>
      </w:r>
    </w:p>
    <w:p w:rsidR="00F413D3" w:rsidRPr="00E43740" w:rsidRDefault="00F413D3" w:rsidP="00C611B8">
      <w:pPr>
        <w:autoSpaceDE w:val="0"/>
        <w:autoSpaceDN w:val="0"/>
        <w:adjustRightInd w:val="0"/>
        <w:spacing w:after="70" w:line="360" w:lineRule="auto"/>
        <w:ind w:firstLine="0"/>
        <w:rPr>
          <w:rFonts w:ascii="Arial" w:hAnsi="Arial" w:cs="Arial"/>
          <w:color w:val="000000"/>
          <w:lang w:eastAsia="en-US"/>
        </w:rPr>
      </w:pPr>
      <w:r w:rsidRPr="00E43740">
        <w:rPr>
          <w:rFonts w:ascii="Arial" w:hAnsi="Arial" w:cs="Arial"/>
          <w:color w:val="000000"/>
          <w:lang w:eastAsia="en-US"/>
        </w:rPr>
        <w:t xml:space="preserve">Posilnenie výskumu, technologického rozvoja a inovácií </w:t>
      </w:r>
    </w:p>
    <w:p w:rsidR="00F413D3" w:rsidRPr="00E43740" w:rsidRDefault="00F413D3" w:rsidP="00C611B8">
      <w:pPr>
        <w:autoSpaceDE w:val="0"/>
        <w:autoSpaceDN w:val="0"/>
        <w:adjustRightInd w:val="0"/>
        <w:spacing w:after="70" w:line="360" w:lineRule="auto"/>
        <w:ind w:firstLine="0"/>
        <w:rPr>
          <w:rFonts w:ascii="Arial" w:hAnsi="Arial" w:cs="Arial"/>
          <w:color w:val="000000"/>
          <w:lang w:eastAsia="en-US"/>
        </w:rPr>
      </w:pPr>
      <w:r w:rsidRPr="00E43740">
        <w:rPr>
          <w:rFonts w:ascii="Arial" w:hAnsi="Arial" w:cs="Arial"/>
          <w:color w:val="000000"/>
          <w:lang w:eastAsia="en-US"/>
        </w:rPr>
        <w:t xml:space="preserve">Zlepšenie prístupu k informáciám a komunikačným technológiám a zlepšenie ich využívania a kvality </w:t>
      </w:r>
    </w:p>
    <w:p w:rsidR="00F413D3" w:rsidRPr="00E43740" w:rsidRDefault="00F413D3" w:rsidP="00C611B8">
      <w:pPr>
        <w:autoSpaceDE w:val="0"/>
        <w:autoSpaceDN w:val="0"/>
        <w:adjustRightInd w:val="0"/>
        <w:spacing w:line="360" w:lineRule="auto"/>
        <w:ind w:firstLine="0"/>
        <w:rPr>
          <w:rFonts w:ascii="Arial" w:hAnsi="Arial" w:cs="Arial"/>
          <w:color w:val="000000"/>
          <w:lang w:eastAsia="en-US"/>
        </w:rPr>
      </w:pPr>
      <w:r w:rsidRPr="00E43740">
        <w:rPr>
          <w:rFonts w:ascii="Arial" w:hAnsi="Arial" w:cs="Arial"/>
          <w:color w:val="000000"/>
          <w:lang w:eastAsia="en-US"/>
        </w:rPr>
        <w:t xml:space="preserve">Zvýšenie konkurencieschopnosti MSP </w:t>
      </w:r>
    </w:p>
    <w:p w:rsidR="00F413D3" w:rsidRPr="00E43740" w:rsidRDefault="00F413D3" w:rsidP="00C611B8">
      <w:pPr>
        <w:autoSpaceDE w:val="0"/>
        <w:autoSpaceDN w:val="0"/>
        <w:adjustRightInd w:val="0"/>
        <w:spacing w:line="360" w:lineRule="auto"/>
        <w:ind w:firstLine="0"/>
        <w:rPr>
          <w:rFonts w:ascii="Arial" w:hAnsi="Arial" w:cs="Arial"/>
          <w:color w:val="000000"/>
          <w:lang w:eastAsia="en-US"/>
        </w:rPr>
      </w:pPr>
    </w:p>
    <w:p w:rsidR="00F413D3" w:rsidRPr="00E43740" w:rsidRDefault="00F413D3" w:rsidP="00C611B8">
      <w:pPr>
        <w:autoSpaceDE w:val="0"/>
        <w:autoSpaceDN w:val="0"/>
        <w:adjustRightInd w:val="0"/>
        <w:spacing w:line="360" w:lineRule="auto"/>
        <w:ind w:firstLine="0"/>
        <w:rPr>
          <w:rFonts w:ascii="Arial" w:hAnsi="Arial" w:cs="Arial"/>
          <w:color w:val="000000"/>
          <w:lang w:eastAsia="en-US"/>
        </w:rPr>
      </w:pPr>
      <w:r w:rsidRPr="00E43740">
        <w:rPr>
          <w:rFonts w:ascii="Arial" w:hAnsi="Arial" w:cs="Arial"/>
          <w:color w:val="000000"/>
          <w:lang w:eastAsia="en-US"/>
        </w:rPr>
        <w:t xml:space="preserve">Prioritná os č. 4 Podpora podnikania, výskumu a inovácií má 2 opatrenia: </w:t>
      </w:r>
    </w:p>
    <w:p w:rsidR="00F413D3" w:rsidRPr="00E43740" w:rsidRDefault="00F413D3" w:rsidP="00C611B8">
      <w:pPr>
        <w:autoSpaceDE w:val="0"/>
        <w:autoSpaceDN w:val="0"/>
        <w:adjustRightInd w:val="0"/>
        <w:spacing w:line="360" w:lineRule="auto"/>
        <w:ind w:firstLine="0"/>
        <w:rPr>
          <w:rFonts w:ascii="Arial" w:hAnsi="Arial" w:cs="Arial"/>
          <w:color w:val="000000"/>
          <w:lang w:eastAsia="en-US"/>
        </w:rPr>
      </w:pPr>
      <w:r w:rsidRPr="00E43740">
        <w:rPr>
          <w:rFonts w:ascii="Arial" w:hAnsi="Arial" w:cs="Arial"/>
          <w:color w:val="000000"/>
          <w:lang w:eastAsia="en-US"/>
        </w:rPr>
        <w:t>4.1 Podpora podnikateľského prostredia priaznivého pre inovácie</w:t>
      </w:r>
    </w:p>
    <w:p w:rsidR="00F413D3" w:rsidRPr="00E43740" w:rsidRDefault="00F413D3" w:rsidP="00C611B8">
      <w:pPr>
        <w:autoSpaceDE w:val="0"/>
        <w:autoSpaceDN w:val="0"/>
        <w:adjustRightInd w:val="0"/>
        <w:spacing w:line="360" w:lineRule="auto"/>
        <w:ind w:firstLine="0"/>
        <w:rPr>
          <w:rFonts w:ascii="Arial" w:hAnsi="Arial" w:cs="Arial"/>
          <w:color w:val="000000"/>
          <w:lang w:eastAsia="en-US"/>
        </w:rPr>
      </w:pPr>
      <w:r w:rsidRPr="00E43740">
        <w:rPr>
          <w:rFonts w:ascii="Arial" w:hAnsi="Arial" w:cs="Arial"/>
          <w:color w:val="000000"/>
          <w:lang w:eastAsia="en-US"/>
        </w:rPr>
        <w:t xml:space="preserve">4. 2 </w:t>
      </w:r>
      <w:r w:rsidRPr="00E43740">
        <w:rPr>
          <w:rFonts w:ascii="Arial" w:hAnsi="Arial" w:cs="Arial"/>
          <w:lang w:eastAsia="en-US"/>
        </w:rPr>
        <w:t>Zlepšenie prístupu k informáciám a komunikačným technológiám a zlepšenie ich využívania a kvality</w:t>
      </w:r>
    </w:p>
    <w:p w:rsidR="00F413D3" w:rsidRPr="00E43740" w:rsidRDefault="00F413D3" w:rsidP="00C611B8">
      <w:pPr>
        <w:pStyle w:val="Default"/>
        <w:spacing w:line="360" w:lineRule="auto"/>
        <w:rPr>
          <w:rFonts w:ascii="Arial" w:hAnsi="Arial" w:cs="Arial"/>
          <w:sz w:val="22"/>
          <w:szCs w:val="22"/>
          <w:lang w:val="sk-SK" w:eastAsia="en-US"/>
        </w:rPr>
      </w:pPr>
    </w:p>
    <w:p w:rsidR="00F413D3" w:rsidRPr="00E43740" w:rsidRDefault="00F413D3" w:rsidP="00C611B8">
      <w:pPr>
        <w:pStyle w:val="Default"/>
        <w:spacing w:line="360" w:lineRule="auto"/>
        <w:rPr>
          <w:rFonts w:ascii="Arial" w:hAnsi="Arial" w:cs="Arial"/>
          <w:sz w:val="22"/>
          <w:szCs w:val="22"/>
          <w:lang w:val="sk-SK" w:eastAsia="en-US"/>
        </w:rPr>
      </w:pPr>
      <w:r w:rsidRPr="00E43740">
        <w:rPr>
          <w:rFonts w:ascii="Arial" w:hAnsi="Arial" w:cs="Arial"/>
          <w:b/>
          <w:bCs/>
          <w:sz w:val="22"/>
          <w:szCs w:val="22"/>
          <w:lang w:val="sk-SK"/>
        </w:rPr>
        <w:t>Schéma prioritnej osi 4 Podpora podnikania, výskumu a inovácií</w:t>
      </w:r>
    </w:p>
    <w:p w:rsidR="00F413D3" w:rsidRPr="00E43740" w:rsidRDefault="00F413D3" w:rsidP="00C611B8">
      <w:pPr>
        <w:pStyle w:val="Default"/>
        <w:spacing w:line="360" w:lineRule="auto"/>
        <w:rPr>
          <w:rFonts w:ascii="Arial" w:hAnsi="Arial" w:cs="Arial"/>
          <w:sz w:val="22"/>
          <w:szCs w:val="22"/>
          <w:lang w:val="sk-SK" w:eastAsia="en-US"/>
        </w:rPr>
      </w:pPr>
    </w:p>
    <w:tbl>
      <w:tblPr>
        <w:tblW w:w="0" w:type="auto"/>
        <w:tblInd w:w="2" w:type="dxa"/>
        <w:tblBorders>
          <w:top w:val="single" w:sz="8" w:space="0" w:color="4BACC6"/>
          <w:bottom w:val="single" w:sz="8" w:space="0" w:color="4BACC6"/>
        </w:tblBorders>
        <w:tblLook w:val="00A0"/>
      </w:tblPr>
      <w:tblGrid>
        <w:gridCol w:w="1668"/>
        <w:gridCol w:w="8079"/>
      </w:tblGrid>
      <w:tr w:rsidR="00F413D3" w:rsidRPr="00E43740">
        <w:tc>
          <w:tcPr>
            <w:tcW w:w="1668" w:type="dxa"/>
            <w:tcBorders>
              <w:top w:val="single" w:sz="8" w:space="0" w:color="4BACC6"/>
              <w:left w:val="nil"/>
              <w:bottom w:val="single" w:sz="8" w:space="0" w:color="4BACC6"/>
              <w:right w:val="nil"/>
            </w:tcBorders>
          </w:tcPr>
          <w:p w:rsidR="00F413D3" w:rsidRPr="00E43740" w:rsidRDefault="00F413D3" w:rsidP="002A1D71">
            <w:pPr>
              <w:pStyle w:val="Default"/>
              <w:spacing w:line="360" w:lineRule="auto"/>
              <w:rPr>
                <w:rFonts w:ascii="Arial" w:hAnsi="Arial" w:cs="Arial"/>
                <w:b/>
                <w:bCs/>
                <w:sz w:val="22"/>
                <w:szCs w:val="22"/>
                <w:lang w:val="sk-SK"/>
              </w:rPr>
            </w:pPr>
            <w:r w:rsidRPr="00E43740">
              <w:rPr>
                <w:rFonts w:ascii="Arial" w:hAnsi="Arial" w:cs="Arial"/>
                <w:b/>
                <w:bCs/>
                <w:sz w:val="22"/>
                <w:szCs w:val="22"/>
                <w:lang w:val="sk-SK"/>
              </w:rPr>
              <w:t xml:space="preserve">Prioritná os </w:t>
            </w:r>
          </w:p>
        </w:tc>
        <w:tc>
          <w:tcPr>
            <w:tcW w:w="8079" w:type="dxa"/>
            <w:tcBorders>
              <w:top w:val="single" w:sz="8" w:space="0" w:color="4BACC6"/>
              <w:left w:val="nil"/>
              <w:bottom w:val="single" w:sz="8" w:space="0" w:color="4BACC6"/>
              <w:right w:val="nil"/>
            </w:tcBorders>
          </w:tcPr>
          <w:p w:rsidR="00F413D3" w:rsidRPr="00E43740" w:rsidRDefault="00F413D3" w:rsidP="002A1D71">
            <w:pPr>
              <w:pStyle w:val="Default"/>
              <w:spacing w:line="360" w:lineRule="auto"/>
              <w:rPr>
                <w:rFonts w:ascii="Arial" w:hAnsi="Arial" w:cs="Arial"/>
                <w:b/>
                <w:bCs/>
                <w:sz w:val="22"/>
                <w:szCs w:val="22"/>
                <w:lang w:val="sk-SK"/>
              </w:rPr>
            </w:pPr>
            <w:r w:rsidRPr="00E43740">
              <w:rPr>
                <w:rFonts w:ascii="Arial" w:hAnsi="Arial" w:cs="Arial"/>
                <w:b/>
                <w:bCs/>
                <w:sz w:val="22"/>
                <w:szCs w:val="22"/>
                <w:lang w:val="sk-SK"/>
              </w:rPr>
              <w:t xml:space="preserve">4. PODPORA PODNIKANIA, VÝSKUMU A INOVÁCIÍ </w:t>
            </w:r>
          </w:p>
          <w:p w:rsidR="00F413D3" w:rsidRPr="00E43740" w:rsidRDefault="00F413D3" w:rsidP="002A1D71">
            <w:pPr>
              <w:spacing w:line="360" w:lineRule="auto"/>
              <w:rPr>
                <w:rFonts w:ascii="Arial" w:hAnsi="Arial" w:cs="Arial"/>
                <w:b/>
                <w:bCs/>
                <w:color w:val="31849B"/>
              </w:rPr>
            </w:pPr>
          </w:p>
        </w:tc>
      </w:tr>
      <w:tr w:rsidR="00F413D3" w:rsidRPr="00E43740">
        <w:tc>
          <w:tcPr>
            <w:tcW w:w="1668" w:type="dxa"/>
            <w:tcBorders>
              <w:left w:val="nil"/>
              <w:right w:val="nil"/>
            </w:tcBorders>
            <w:shd w:val="clear" w:color="auto" w:fill="D2EAF1"/>
          </w:tcPr>
          <w:p w:rsidR="00F413D3" w:rsidRPr="00E43740" w:rsidRDefault="00F413D3" w:rsidP="002A1D71">
            <w:pPr>
              <w:pStyle w:val="Default"/>
              <w:spacing w:line="360" w:lineRule="auto"/>
              <w:rPr>
                <w:rFonts w:ascii="Arial" w:hAnsi="Arial" w:cs="Arial"/>
                <w:b/>
                <w:bCs/>
                <w:sz w:val="22"/>
                <w:szCs w:val="22"/>
                <w:lang w:val="sk-SK"/>
              </w:rPr>
            </w:pPr>
            <w:r w:rsidRPr="00E43740">
              <w:rPr>
                <w:rFonts w:ascii="Arial" w:hAnsi="Arial" w:cs="Arial"/>
                <w:b/>
                <w:bCs/>
                <w:sz w:val="22"/>
                <w:szCs w:val="22"/>
                <w:lang w:val="sk-SK"/>
              </w:rPr>
              <w:t xml:space="preserve">Opatrenie </w:t>
            </w:r>
          </w:p>
          <w:p w:rsidR="00F413D3" w:rsidRPr="00E43740" w:rsidRDefault="00F413D3" w:rsidP="002A1D71">
            <w:pPr>
              <w:spacing w:line="360" w:lineRule="auto"/>
              <w:rPr>
                <w:rFonts w:ascii="Arial" w:hAnsi="Arial" w:cs="Arial"/>
                <w:b/>
                <w:bCs/>
                <w:color w:val="31849B"/>
              </w:rPr>
            </w:pPr>
          </w:p>
        </w:tc>
        <w:tc>
          <w:tcPr>
            <w:tcW w:w="8079" w:type="dxa"/>
            <w:tcBorders>
              <w:left w:val="nil"/>
              <w:right w:val="nil"/>
            </w:tcBorders>
            <w:shd w:val="clear" w:color="auto" w:fill="D2EAF1"/>
          </w:tcPr>
          <w:tbl>
            <w:tblPr>
              <w:tblW w:w="0" w:type="auto"/>
              <w:tblLook w:val="0000"/>
            </w:tblPr>
            <w:tblGrid>
              <w:gridCol w:w="7863"/>
            </w:tblGrid>
            <w:tr w:rsidR="00F413D3" w:rsidRPr="00E43740">
              <w:trPr>
                <w:trHeight w:val="781"/>
              </w:trPr>
              <w:tc>
                <w:tcPr>
                  <w:tcW w:w="0" w:type="auto"/>
                </w:tcPr>
                <w:tbl>
                  <w:tblPr>
                    <w:tblW w:w="0" w:type="auto"/>
                    <w:tblLook w:val="0000"/>
                  </w:tblPr>
                  <w:tblGrid>
                    <w:gridCol w:w="7647"/>
                  </w:tblGrid>
                  <w:tr w:rsidR="00F413D3" w:rsidRPr="00E43740">
                    <w:trPr>
                      <w:trHeight w:val="921"/>
                    </w:trPr>
                    <w:tc>
                      <w:tcPr>
                        <w:tcW w:w="0" w:type="auto"/>
                      </w:tcPr>
                      <w:p w:rsidR="00F413D3" w:rsidRPr="00E43740" w:rsidRDefault="00F413D3" w:rsidP="00C611B8">
                        <w:pPr>
                          <w:pStyle w:val="Default"/>
                          <w:spacing w:line="360" w:lineRule="auto"/>
                          <w:rPr>
                            <w:rFonts w:ascii="Arial" w:hAnsi="Arial" w:cs="Arial"/>
                            <w:b/>
                            <w:bCs/>
                            <w:sz w:val="22"/>
                            <w:szCs w:val="22"/>
                            <w:lang w:val="sk-SK"/>
                          </w:rPr>
                        </w:pPr>
                        <w:r w:rsidRPr="00E43740">
                          <w:rPr>
                            <w:rFonts w:ascii="Arial" w:hAnsi="Arial" w:cs="Arial"/>
                            <w:b/>
                            <w:bCs/>
                            <w:sz w:val="22"/>
                            <w:szCs w:val="22"/>
                            <w:lang w:val="sk-SK"/>
                          </w:rPr>
                          <w:t xml:space="preserve">4. 1 Podpora podnikateľského prostredia priaznivého pre inovácie </w:t>
                        </w:r>
                      </w:p>
                    </w:tc>
                  </w:tr>
                  <w:tr w:rsidR="00F413D3" w:rsidRPr="00E43740">
                    <w:trPr>
                      <w:trHeight w:val="673"/>
                    </w:trPr>
                    <w:tc>
                      <w:tcPr>
                        <w:tcW w:w="0" w:type="auto"/>
                      </w:tcPr>
                      <w:p w:rsidR="00F413D3" w:rsidRPr="00E43740" w:rsidRDefault="00F413D3" w:rsidP="00C611B8">
                        <w:pPr>
                          <w:pStyle w:val="Default"/>
                          <w:spacing w:line="360" w:lineRule="auto"/>
                          <w:rPr>
                            <w:rFonts w:ascii="Arial" w:hAnsi="Arial" w:cs="Arial"/>
                            <w:b/>
                            <w:bCs/>
                            <w:sz w:val="22"/>
                            <w:szCs w:val="22"/>
                            <w:lang w:val="sk-SK"/>
                          </w:rPr>
                        </w:pPr>
                        <w:r w:rsidRPr="00E43740">
                          <w:rPr>
                            <w:rFonts w:ascii="Arial" w:hAnsi="Arial" w:cs="Arial"/>
                            <w:b/>
                            <w:bCs/>
                            <w:sz w:val="22"/>
                            <w:szCs w:val="22"/>
                            <w:lang w:val="sk-SK"/>
                          </w:rPr>
                          <w:t xml:space="preserve">4.2 Zlepšenie prístupu k informáciám a komunikačným technológiám a zlepšenie ich využívania a kvality </w:t>
                        </w:r>
                      </w:p>
                    </w:tc>
                  </w:tr>
                </w:tbl>
                <w:p w:rsidR="00F413D3" w:rsidRPr="00E43740" w:rsidRDefault="00F413D3" w:rsidP="00C611B8">
                  <w:pPr>
                    <w:pStyle w:val="Default"/>
                    <w:spacing w:line="360" w:lineRule="auto"/>
                    <w:rPr>
                      <w:rFonts w:ascii="Arial" w:hAnsi="Arial" w:cs="Arial"/>
                      <w:sz w:val="22"/>
                      <w:szCs w:val="22"/>
                      <w:lang w:val="sk-SK"/>
                    </w:rPr>
                  </w:pPr>
                </w:p>
              </w:tc>
            </w:tr>
          </w:tbl>
          <w:p w:rsidR="00F413D3" w:rsidRPr="00E43740" w:rsidRDefault="00F413D3" w:rsidP="002A1D71">
            <w:pPr>
              <w:spacing w:line="360" w:lineRule="auto"/>
              <w:rPr>
                <w:rFonts w:ascii="Arial" w:hAnsi="Arial" w:cs="Arial"/>
                <w:color w:val="31849B"/>
              </w:rPr>
            </w:pPr>
          </w:p>
        </w:tc>
      </w:tr>
      <w:tr w:rsidR="00F413D3" w:rsidRPr="00E43740">
        <w:tc>
          <w:tcPr>
            <w:tcW w:w="1668" w:type="dxa"/>
          </w:tcPr>
          <w:p w:rsidR="00F413D3" w:rsidRPr="00E43740" w:rsidRDefault="00F413D3" w:rsidP="002A1D71">
            <w:pPr>
              <w:pStyle w:val="Default"/>
              <w:spacing w:line="360" w:lineRule="auto"/>
              <w:rPr>
                <w:rFonts w:ascii="Arial" w:hAnsi="Arial" w:cs="Arial"/>
                <w:b/>
                <w:bCs/>
                <w:sz w:val="22"/>
                <w:szCs w:val="22"/>
                <w:lang w:val="sk-SK"/>
              </w:rPr>
            </w:pPr>
            <w:r w:rsidRPr="00E43740">
              <w:rPr>
                <w:rFonts w:ascii="Arial" w:hAnsi="Arial" w:cs="Arial"/>
                <w:b/>
                <w:bCs/>
                <w:sz w:val="22"/>
                <w:szCs w:val="22"/>
                <w:lang w:val="sk-SK"/>
              </w:rPr>
              <w:t xml:space="preserve">Hlavné ciele EÚ 2020 </w:t>
            </w:r>
          </w:p>
        </w:tc>
        <w:tc>
          <w:tcPr>
            <w:tcW w:w="8079" w:type="dxa"/>
          </w:tcPr>
          <w:p w:rsidR="00F413D3" w:rsidRPr="00E43740" w:rsidRDefault="00F413D3" w:rsidP="002A1D71">
            <w:pPr>
              <w:pStyle w:val="Default"/>
              <w:spacing w:line="360" w:lineRule="auto"/>
              <w:rPr>
                <w:rFonts w:ascii="Arial" w:hAnsi="Arial" w:cs="Arial"/>
                <w:color w:val="auto"/>
                <w:sz w:val="22"/>
                <w:szCs w:val="22"/>
                <w:lang w:val="sk-SK"/>
              </w:rPr>
            </w:pPr>
            <w:r w:rsidRPr="00E43740">
              <w:rPr>
                <w:rFonts w:ascii="Arial" w:hAnsi="Arial" w:cs="Arial"/>
                <w:color w:val="auto"/>
                <w:sz w:val="22"/>
                <w:szCs w:val="22"/>
                <w:lang w:val="sk-SK"/>
              </w:rPr>
              <w:t xml:space="preserve">Posilnenie výskumu, technologického rozvoja a inovácií </w:t>
            </w:r>
          </w:p>
          <w:p w:rsidR="00F413D3" w:rsidRPr="00E43740" w:rsidRDefault="00F413D3" w:rsidP="002A1D71">
            <w:pPr>
              <w:pStyle w:val="Default"/>
              <w:spacing w:line="360" w:lineRule="auto"/>
              <w:rPr>
                <w:rFonts w:ascii="Arial" w:hAnsi="Arial" w:cs="Arial"/>
                <w:color w:val="auto"/>
                <w:sz w:val="22"/>
                <w:szCs w:val="22"/>
                <w:lang w:val="sk-SK"/>
              </w:rPr>
            </w:pPr>
            <w:r w:rsidRPr="00E43740">
              <w:rPr>
                <w:rFonts w:ascii="Arial" w:hAnsi="Arial" w:cs="Arial"/>
                <w:color w:val="auto"/>
                <w:sz w:val="22"/>
                <w:szCs w:val="22"/>
                <w:lang w:val="sk-SK"/>
              </w:rPr>
              <w:t xml:space="preserve">Zlepšenie prístupu k informáciám a komunikačným technológiám a zlepšenie ich využívania a kvality </w:t>
            </w:r>
          </w:p>
          <w:p w:rsidR="00F413D3" w:rsidRPr="00E43740" w:rsidRDefault="00F413D3" w:rsidP="002A1D71">
            <w:pPr>
              <w:spacing w:line="360" w:lineRule="auto"/>
              <w:ind w:firstLine="0"/>
              <w:rPr>
                <w:rFonts w:ascii="Arial" w:hAnsi="Arial" w:cs="Arial"/>
                <w:color w:val="31849B"/>
              </w:rPr>
            </w:pPr>
            <w:r w:rsidRPr="00E43740">
              <w:rPr>
                <w:rFonts w:ascii="Arial" w:hAnsi="Arial" w:cs="Arial"/>
              </w:rPr>
              <w:t>Zvýšenie konkurencieschopnosti MSP</w:t>
            </w:r>
            <w:r w:rsidRPr="00E43740">
              <w:rPr>
                <w:rFonts w:ascii="Arial" w:hAnsi="Arial" w:cs="Arial"/>
                <w:color w:val="31849B"/>
              </w:rPr>
              <w:t xml:space="preserve"> </w:t>
            </w:r>
          </w:p>
        </w:tc>
      </w:tr>
      <w:tr w:rsidR="00F413D3" w:rsidRPr="00E43740">
        <w:tc>
          <w:tcPr>
            <w:tcW w:w="1668" w:type="dxa"/>
            <w:tcBorders>
              <w:left w:val="nil"/>
              <w:right w:val="nil"/>
            </w:tcBorders>
            <w:shd w:val="clear" w:color="auto" w:fill="D2EAF1"/>
          </w:tcPr>
          <w:p w:rsidR="00F413D3" w:rsidRPr="00E43740" w:rsidRDefault="00F413D3" w:rsidP="002A1D71">
            <w:pPr>
              <w:pStyle w:val="Default"/>
              <w:spacing w:line="360" w:lineRule="auto"/>
              <w:rPr>
                <w:rFonts w:ascii="Arial" w:hAnsi="Arial" w:cs="Arial"/>
                <w:b/>
                <w:bCs/>
                <w:sz w:val="22"/>
                <w:szCs w:val="22"/>
                <w:lang w:val="sk-SK"/>
              </w:rPr>
            </w:pPr>
            <w:r w:rsidRPr="00E43740">
              <w:rPr>
                <w:rFonts w:ascii="Arial" w:hAnsi="Arial" w:cs="Arial"/>
                <w:b/>
                <w:bCs/>
                <w:sz w:val="22"/>
                <w:szCs w:val="22"/>
                <w:lang w:val="sk-SK"/>
              </w:rPr>
              <w:t>Finančný zdroj</w:t>
            </w:r>
            <w:r w:rsidRPr="00E43740">
              <w:rPr>
                <w:rFonts w:ascii="Arial" w:hAnsi="Arial" w:cs="Arial"/>
                <w:sz w:val="22"/>
                <w:szCs w:val="22"/>
                <w:lang w:val="sk-SK"/>
              </w:rPr>
              <w:t xml:space="preserve">: </w:t>
            </w:r>
          </w:p>
        </w:tc>
        <w:tc>
          <w:tcPr>
            <w:tcW w:w="8079" w:type="dxa"/>
            <w:tcBorders>
              <w:left w:val="nil"/>
              <w:right w:val="nil"/>
            </w:tcBorders>
            <w:shd w:val="clear" w:color="auto" w:fill="D2EAF1"/>
          </w:tcPr>
          <w:p w:rsidR="00F413D3" w:rsidRPr="00E43740" w:rsidRDefault="00F413D3" w:rsidP="002A1D71">
            <w:pPr>
              <w:pStyle w:val="Default"/>
              <w:spacing w:line="360" w:lineRule="auto"/>
              <w:rPr>
                <w:rFonts w:ascii="Arial" w:hAnsi="Arial" w:cs="Arial"/>
                <w:sz w:val="22"/>
                <w:szCs w:val="22"/>
                <w:lang w:val="sk-SK"/>
              </w:rPr>
            </w:pPr>
            <w:r w:rsidRPr="00E43740">
              <w:rPr>
                <w:rFonts w:ascii="Arial" w:hAnsi="Arial" w:cs="Arial"/>
                <w:sz w:val="22"/>
                <w:szCs w:val="22"/>
                <w:lang w:val="sk-SK"/>
              </w:rPr>
              <w:t xml:space="preserve">rozpočet mesta Vrútky, ŠR – ŠR, ERDF, ESF, KF, iné zdroje </w:t>
            </w:r>
          </w:p>
          <w:p w:rsidR="00F413D3" w:rsidRPr="00E43740" w:rsidRDefault="00F413D3" w:rsidP="002A1D71">
            <w:pPr>
              <w:spacing w:line="360" w:lineRule="auto"/>
              <w:ind w:firstLine="0"/>
              <w:rPr>
                <w:rFonts w:ascii="Arial" w:hAnsi="Arial" w:cs="Arial"/>
                <w:color w:val="31849B"/>
              </w:rPr>
            </w:pPr>
          </w:p>
        </w:tc>
      </w:tr>
      <w:tr w:rsidR="00F413D3" w:rsidRPr="00E43740">
        <w:tc>
          <w:tcPr>
            <w:tcW w:w="1668" w:type="dxa"/>
            <w:tcBorders>
              <w:bottom w:val="single" w:sz="8" w:space="0" w:color="4BACC6"/>
            </w:tcBorders>
          </w:tcPr>
          <w:p w:rsidR="00F413D3" w:rsidRPr="00E43740" w:rsidRDefault="00F413D3" w:rsidP="002A1D71">
            <w:pPr>
              <w:pStyle w:val="Default"/>
              <w:spacing w:line="360" w:lineRule="auto"/>
              <w:rPr>
                <w:rFonts w:ascii="Arial" w:hAnsi="Arial" w:cs="Arial"/>
                <w:b/>
                <w:bCs/>
                <w:sz w:val="22"/>
                <w:szCs w:val="22"/>
                <w:lang w:val="sk-SK"/>
              </w:rPr>
            </w:pPr>
            <w:r w:rsidRPr="00E43740">
              <w:rPr>
                <w:rFonts w:ascii="Arial" w:hAnsi="Arial" w:cs="Arial"/>
                <w:b/>
                <w:bCs/>
                <w:sz w:val="22"/>
                <w:szCs w:val="22"/>
                <w:lang w:val="sk-SK"/>
              </w:rPr>
              <w:t xml:space="preserve">Hlavné indikátory EÚ pre Slovensko </w:t>
            </w:r>
          </w:p>
        </w:tc>
        <w:tc>
          <w:tcPr>
            <w:tcW w:w="8079" w:type="dxa"/>
            <w:tcBorders>
              <w:bottom w:val="single" w:sz="8" w:space="0" w:color="4BACC6"/>
            </w:tcBorders>
          </w:tcPr>
          <w:p w:rsidR="00F413D3" w:rsidRPr="00E43740" w:rsidRDefault="00F413D3" w:rsidP="002A1D71">
            <w:pPr>
              <w:pStyle w:val="Default"/>
              <w:spacing w:line="360" w:lineRule="auto"/>
              <w:rPr>
                <w:rFonts w:ascii="Arial" w:hAnsi="Arial" w:cs="Arial"/>
                <w:sz w:val="22"/>
                <w:szCs w:val="22"/>
                <w:lang w:val="sk-SK"/>
              </w:rPr>
            </w:pPr>
            <w:r w:rsidRPr="00E43740">
              <w:rPr>
                <w:rFonts w:ascii="Arial" w:hAnsi="Arial" w:cs="Arial"/>
                <w:sz w:val="22"/>
                <w:szCs w:val="22"/>
                <w:lang w:val="sk-SK"/>
              </w:rPr>
              <w:t xml:space="preserve">Investovať 1% HDP EÚ do výskumu a vývoja (% HDP) </w:t>
            </w:r>
          </w:p>
          <w:p w:rsidR="00F413D3" w:rsidRPr="00E43740" w:rsidRDefault="00F413D3" w:rsidP="002A1D71">
            <w:pPr>
              <w:spacing w:line="360" w:lineRule="auto"/>
              <w:ind w:firstLine="0"/>
              <w:rPr>
                <w:rFonts w:ascii="Arial" w:hAnsi="Arial" w:cs="Arial"/>
              </w:rPr>
            </w:pPr>
            <w:r w:rsidRPr="00E43740">
              <w:rPr>
                <w:rFonts w:ascii="Arial" w:hAnsi="Arial" w:cs="Arial"/>
              </w:rPr>
              <w:t>.</w:t>
            </w:r>
            <w:r w:rsidRPr="00E43740">
              <w:rPr>
                <w:rFonts w:ascii="Arial" w:hAnsi="Arial" w:cs="Arial"/>
                <w:color w:val="31849B"/>
              </w:rPr>
              <w:t xml:space="preserve"> </w:t>
            </w:r>
          </w:p>
        </w:tc>
      </w:tr>
    </w:tbl>
    <w:p w:rsidR="00F413D3" w:rsidRPr="00E43740" w:rsidRDefault="00F413D3" w:rsidP="00C611B8">
      <w:pPr>
        <w:pStyle w:val="Default"/>
        <w:spacing w:line="360" w:lineRule="auto"/>
        <w:rPr>
          <w:rFonts w:ascii="Arial" w:hAnsi="Arial" w:cs="Arial"/>
          <w:sz w:val="22"/>
          <w:szCs w:val="22"/>
          <w:lang w:val="sk-SK"/>
        </w:rPr>
      </w:pPr>
    </w:p>
    <w:p w:rsidR="00F413D3" w:rsidRPr="00E43740" w:rsidRDefault="00F413D3" w:rsidP="00C611B8">
      <w:pPr>
        <w:autoSpaceDE w:val="0"/>
        <w:autoSpaceDN w:val="0"/>
        <w:adjustRightInd w:val="0"/>
        <w:spacing w:line="360" w:lineRule="auto"/>
        <w:ind w:firstLine="0"/>
        <w:rPr>
          <w:rFonts w:ascii="Arial" w:hAnsi="Arial" w:cs="Arial"/>
          <w:color w:val="000000"/>
          <w:lang w:eastAsia="en-US"/>
        </w:rPr>
      </w:pPr>
      <w:r w:rsidRPr="00E43740">
        <w:rPr>
          <w:rFonts w:ascii="Arial" w:hAnsi="Arial" w:cs="Arial"/>
          <w:b/>
          <w:bCs/>
          <w:color w:val="000000"/>
          <w:lang w:eastAsia="en-US"/>
        </w:rPr>
        <w:t xml:space="preserve">Prioritná os č.5 Moderná a profesionálna verejná správa </w:t>
      </w:r>
    </w:p>
    <w:p w:rsidR="00F413D3" w:rsidRPr="00E43740" w:rsidRDefault="00F413D3" w:rsidP="00C611B8">
      <w:pPr>
        <w:pStyle w:val="Default"/>
        <w:spacing w:line="360" w:lineRule="auto"/>
        <w:rPr>
          <w:rFonts w:ascii="Arial" w:hAnsi="Arial" w:cs="Arial"/>
          <w:sz w:val="22"/>
          <w:szCs w:val="22"/>
          <w:lang w:val="sk-SK" w:eastAsia="en-US"/>
        </w:rPr>
      </w:pPr>
      <w:r w:rsidRPr="00E43740">
        <w:rPr>
          <w:rFonts w:ascii="Arial" w:hAnsi="Arial" w:cs="Arial"/>
          <w:sz w:val="22"/>
          <w:szCs w:val="22"/>
          <w:lang w:val="sk-SK" w:eastAsia="en-US"/>
        </w:rPr>
        <w:t>Moderná, efektívna a profesionálna verejná správa je téma, na ktorú upriamila pozornosť Európska únia pri identifikovaní kľúčových priorít a tematických cieľov pre programové obdobie 2014 – 2020.</w:t>
      </w:r>
    </w:p>
    <w:p w:rsidR="00F413D3" w:rsidRPr="00E43740" w:rsidRDefault="00F413D3" w:rsidP="00C611B8">
      <w:pPr>
        <w:pStyle w:val="Default"/>
        <w:spacing w:line="360" w:lineRule="auto"/>
        <w:rPr>
          <w:rFonts w:ascii="Arial" w:hAnsi="Arial" w:cs="Arial"/>
          <w:sz w:val="22"/>
          <w:szCs w:val="22"/>
          <w:lang w:val="sk-SK" w:eastAsia="en-US"/>
        </w:rPr>
      </w:pPr>
    </w:p>
    <w:p w:rsidR="00F413D3" w:rsidRPr="00E43740" w:rsidRDefault="00F413D3" w:rsidP="00C611B8">
      <w:pPr>
        <w:pStyle w:val="Default"/>
        <w:spacing w:line="360" w:lineRule="auto"/>
        <w:rPr>
          <w:rFonts w:ascii="Arial" w:hAnsi="Arial" w:cs="Arial"/>
          <w:b/>
          <w:bCs/>
          <w:sz w:val="22"/>
          <w:szCs w:val="22"/>
          <w:lang w:val="sk-SK"/>
        </w:rPr>
      </w:pPr>
      <w:r w:rsidRPr="00E43740">
        <w:rPr>
          <w:rFonts w:ascii="Arial" w:hAnsi="Arial" w:cs="Arial"/>
          <w:b/>
          <w:bCs/>
          <w:sz w:val="22"/>
          <w:szCs w:val="22"/>
          <w:lang w:val="sk-SK"/>
        </w:rPr>
        <w:t>Schéma prioritnej osi 5 Moderná a profesionálna verejná správa</w:t>
      </w:r>
    </w:p>
    <w:p w:rsidR="00F413D3" w:rsidRPr="00E43740" w:rsidRDefault="00F413D3" w:rsidP="00C611B8">
      <w:pPr>
        <w:pStyle w:val="Default"/>
        <w:spacing w:line="360" w:lineRule="auto"/>
        <w:rPr>
          <w:rFonts w:ascii="Arial" w:hAnsi="Arial" w:cs="Arial"/>
          <w:b/>
          <w:bCs/>
          <w:sz w:val="22"/>
          <w:szCs w:val="22"/>
          <w:lang w:val="sk-SK"/>
        </w:rPr>
      </w:pPr>
    </w:p>
    <w:tbl>
      <w:tblPr>
        <w:tblW w:w="0" w:type="auto"/>
        <w:tblInd w:w="2" w:type="dxa"/>
        <w:tblBorders>
          <w:top w:val="single" w:sz="8" w:space="0" w:color="4BACC6"/>
          <w:bottom w:val="single" w:sz="8" w:space="0" w:color="4BACC6"/>
        </w:tblBorders>
        <w:tblLook w:val="00A0"/>
      </w:tblPr>
      <w:tblGrid>
        <w:gridCol w:w="1668"/>
        <w:gridCol w:w="8079"/>
      </w:tblGrid>
      <w:tr w:rsidR="00F413D3" w:rsidRPr="00E43740">
        <w:tc>
          <w:tcPr>
            <w:tcW w:w="1668" w:type="dxa"/>
            <w:tcBorders>
              <w:top w:val="single" w:sz="8" w:space="0" w:color="4BACC6"/>
              <w:left w:val="nil"/>
              <w:bottom w:val="single" w:sz="8" w:space="0" w:color="4BACC6"/>
              <w:right w:val="nil"/>
            </w:tcBorders>
          </w:tcPr>
          <w:p w:rsidR="00F413D3" w:rsidRPr="00E43740" w:rsidRDefault="00F413D3" w:rsidP="002A1D71">
            <w:pPr>
              <w:pStyle w:val="Default"/>
              <w:spacing w:line="360" w:lineRule="auto"/>
              <w:rPr>
                <w:rFonts w:ascii="Arial" w:hAnsi="Arial" w:cs="Arial"/>
                <w:b/>
                <w:bCs/>
                <w:sz w:val="22"/>
                <w:szCs w:val="22"/>
                <w:lang w:val="sk-SK"/>
              </w:rPr>
            </w:pPr>
            <w:r w:rsidRPr="00E43740">
              <w:rPr>
                <w:rFonts w:ascii="Arial" w:hAnsi="Arial" w:cs="Arial"/>
                <w:b/>
                <w:bCs/>
                <w:sz w:val="22"/>
                <w:szCs w:val="22"/>
                <w:lang w:val="sk-SK"/>
              </w:rPr>
              <w:t xml:space="preserve">Prioritná os </w:t>
            </w:r>
          </w:p>
          <w:p w:rsidR="00F413D3" w:rsidRPr="00E43740" w:rsidRDefault="00F413D3" w:rsidP="002A1D71">
            <w:pPr>
              <w:spacing w:line="360" w:lineRule="auto"/>
              <w:rPr>
                <w:rFonts w:ascii="Arial" w:hAnsi="Arial" w:cs="Arial"/>
                <w:b/>
                <w:bCs/>
                <w:color w:val="31849B"/>
              </w:rPr>
            </w:pPr>
          </w:p>
        </w:tc>
        <w:tc>
          <w:tcPr>
            <w:tcW w:w="8079" w:type="dxa"/>
            <w:tcBorders>
              <w:top w:val="single" w:sz="8" w:space="0" w:color="4BACC6"/>
              <w:left w:val="nil"/>
              <w:bottom w:val="single" w:sz="8" w:space="0" w:color="4BACC6"/>
              <w:right w:val="nil"/>
            </w:tcBorders>
          </w:tcPr>
          <w:p w:rsidR="00F413D3" w:rsidRPr="00E43740" w:rsidRDefault="00F413D3" w:rsidP="002A1D71">
            <w:pPr>
              <w:pStyle w:val="Default"/>
              <w:spacing w:line="360" w:lineRule="auto"/>
              <w:rPr>
                <w:rFonts w:ascii="Arial" w:hAnsi="Arial" w:cs="Arial"/>
                <w:b/>
                <w:bCs/>
                <w:sz w:val="22"/>
                <w:szCs w:val="22"/>
                <w:lang w:val="sk-SK"/>
              </w:rPr>
            </w:pPr>
            <w:r w:rsidRPr="00E43740">
              <w:rPr>
                <w:rFonts w:ascii="Arial" w:hAnsi="Arial" w:cs="Arial"/>
                <w:b/>
                <w:bCs/>
                <w:sz w:val="22"/>
                <w:szCs w:val="22"/>
                <w:lang w:val="sk-SK"/>
              </w:rPr>
              <w:t xml:space="preserve">5. MODERNÁ A PROFESIONÁLNA VEREJNÁ SPRÁVA </w:t>
            </w:r>
          </w:p>
          <w:p w:rsidR="00F413D3" w:rsidRPr="00E43740" w:rsidRDefault="00F413D3" w:rsidP="002A1D71">
            <w:pPr>
              <w:spacing w:line="360" w:lineRule="auto"/>
              <w:rPr>
                <w:rFonts w:ascii="Arial" w:hAnsi="Arial" w:cs="Arial"/>
                <w:b/>
                <w:bCs/>
                <w:color w:val="31849B"/>
              </w:rPr>
            </w:pPr>
          </w:p>
        </w:tc>
      </w:tr>
      <w:tr w:rsidR="00F413D3" w:rsidRPr="00E43740">
        <w:tc>
          <w:tcPr>
            <w:tcW w:w="1668" w:type="dxa"/>
            <w:tcBorders>
              <w:left w:val="nil"/>
              <w:right w:val="nil"/>
            </w:tcBorders>
            <w:shd w:val="clear" w:color="auto" w:fill="D2EAF1"/>
          </w:tcPr>
          <w:p w:rsidR="00F413D3" w:rsidRPr="00E43740" w:rsidRDefault="00F413D3" w:rsidP="002A1D71">
            <w:pPr>
              <w:pStyle w:val="Default"/>
              <w:spacing w:line="360" w:lineRule="auto"/>
              <w:rPr>
                <w:rFonts w:ascii="Arial" w:hAnsi="Arial" w:cs="Arial"/>
                <w:b/>
                <w:bCs/>
                <w:sz w:val="22"/>
                <w:szCs w:val="22"/>
                <w:lang w:val="sk-SK"/>
              </w:rPr>
            </w:pPr>
            <w:r w:rsidRPr="00E43740">
              <w:rPr>
                <w:rFonts w:ascii="Arial" w:hAnsi="Arial" w:cs="Arial"/>
                <w:b/>
                <w:bCs/>
                <w:sz w:val="22"/>
                <w:szCs w:val="22"/>
                <w:lang w:val="sk-SK"/>
              </w:rPr>
              <w:t xml:space="preserve">Opatrenie </w:t>
            </w:r>
          </w:p>
          <w:p w:rsidR="00F413D3" w:rsidRPr="00E43740" w:rsidRDefault="00F413D3" w:rsidP="002A1D71">
            <w:pPr>
              <w:spacing w:line="360" w:lineRule="auto"/>
              <w:rPr>
                <w:rFonts w:ascii="Arial" w:hAnsi="Arial" w:cs="Arial"/>
                <w:b/>
                <w:bCs/>
                <w:color w:val="31849B"/>
              </w:rPr>
            </w:pPr>
          </w:p>
        </w:tc>
        <w:tc>
          <w:tcPr>
            <w:tcW w:w="8079" w:type="dxa"/>
            <w:tcBorders>
              <w:left w:val="nil"/>
              <w:right w:val="nil"/>
            </w:tcBorders>
            <w:shd w:val="clear" w:color="auto" w:fill="D2EAF1"/>
          </w:tcPr>
          <w:tbl>
            <w:tblPr>
              <w:tblW w:w="0" w:type="auto"/>
              <w:tblLook w:val="0000"/>
            </w:tblPr>
            <w:tblGrid>
              <w:gridCol w:w="7863"/>
            </w:tblGrid>
            <w:tr w:rsidR="00F413D3" w:rsidRPr="00E43740">
              <w:trPr>
                <w:trHeight w:val="781"/>
              </w:trPr>
              <w:tc>
                <w:tcPr>
                  <w:tcW w:w="0" w:type="auto"/>
                </w:tcPr>
                <w:tbl>
                  <w:tblPr>
                    <w:tblW w:w="0" w:type="auto"/>
                    <w:tblLook w:val="0000"/>
                  </w:tblPr>
                  <w:tblGrid>
                    <w:gridCol w:w="7647"/>
                  </w:tblGrid>
                  <w:tr w:rsidR="00F413D3" w:rsidRPr="00E43740">
                    <w:trPr>
                      <w:trHeight w:val="921"/>
                    </w:trPr>
                    <w:tc>
                      <w:tcPr>
                        <w:tcW w:w="0" w:type="auto"/>
                      </w:tcPr>
                      <w:p w:rsidR="00F413D3" w:rsidRPr="00E43740" w:rsidRDefault="00F413D3" w:rsidP="00C611B8">
                        <w:pPr>
                          <w:pStyle w:val="Default"/>
                          <w:spacing w:line="360" w:lineRule="auto"/>
                          <w:rPr>
                            <w:rFonts w:ascii="Arial" w:hAnsi="Arial" w:cs="Arial"/>
                            <w:sz w:val="22"/>
                            <w:szCs w:val="22"/>
                            <w:lang w:val="sk-SK"/>
                          </w:rPr>
                        </w:pPr>
                        <w:r w:rsidRPr="00E43740">
                          <w:rPr>
                            <w:rFonts w:ascii="Arial" w:hAnsi="Arial" w:cs="Arial"/>
                            <w:b/>
                            <w:bCs/>
                            <w:sz w:val="22"/>
                            <w:szCs w:val="22"/>
                            <w:lang w:val="sk-SK"/>
                          </w:rPr>
                          <w:t xml:space="preserve">5.1 Budovanie kapacít nositeľov politík zamestnanosti, vzdelávania, sociálnych politík a sektorových a územných stratégií </w:t>
                        </w:r>
                      </w:p>
                    </w:tc>
                  </w:tr>
                  <w:tr w:rsidR="00F413D3" w:rsidRPr="00E43740">
                    <w:trPr>
                      <w:trHeight w:val="673"/>
                    </w:trPr>
                    <w:tc>
                      <w:tcPr>
                        <w:tcW w:w="0" w:type="auto"/>
                      </w:tcPr>
                      <w:p w:rsidR="00F413D3" w:rsidRPr="00E43740" w:rsidRDefault="00F413D3" w:rsidP="00C611B8">
                        <w:pPr>
                          <w:pStyle w:val="Default"/>
                          <w:spacing w:line="360" w:lineRule="auto"/>
                          <w:rPr>
                            <w:rFonts w:ascii="Arial" w:hAnsi="Arial" w:cs="Arial"/>
                            <w:sz w:val="22"/>
                            <w:szCs w:val="22"/>
                            <w:lang w:val="sk-SK"/>
                          </w:rPr>
                        </w:pPr>
                        <w:r w:rsidRPr="00E43740">
                          <w:rPr>
                            <w:rFonts w:ascii="Arial" w:hAnsi="Arial" w:cs="Arial"/>
                            <w:b/>
                            <w:bCs/>
                            <w:sz w:val="22"/>
                            <w:szCs w:val="22"/>
                            <w:lang w:val="sk-SK"/>
                          </w:rPr>
                          <w:t xml:space="preserve">5.2 Zavedenie inovatívnych elektronických služieb verejnej správy pre občanov a podnikateľov </w:t>
                        </w:r>
                      </w:p>
                    </w:tc>
                  </w:tr>
                </w:tbl>
                <w:p w:rsidR="00F413D3" w:rsidRPr="00E43740" w:rsidRDefault="00F413D3" w:rsidP="00C611B8">
                  <w:pPr>
                    <w:pStyle w:val="Default"/>
                    <w:spacing w:line="360" w:lineRule="auto"/>
                    <w:rPr>
                      <w:rFonts w:ascii="Arial" w:hAnsi="Arial" w:cs="Arial"/>
                      <w:sz w:val="22"/>
                      <w:szCs w:val="22"/>
                      <w:lang w:val="sk-SK"/>
                    </w:rPr>
                  </w:pPr>
                </w:p>
              </w:tc>
            </w:tr>
          </w:tbl>
          <w:p w:rsidR="00F413D3" w:rsidRPr="00E43740" w:rsidRDefault="00F413D3" w:rsidP="002A1D71">
            <w:pPr>
              <w:spacing w:line="360" w:lineRule="auto"/>
              <w:rPr>
                <w:rFonts w:ascii="Arial" w:hAnsi="Arial" w:cs="Arial"/>
                <w:color w:val="31849B"/>
              </w:rPr>
            </w:pPr>
          </w:p>
        </w:tc>
      </w:tr>
      <w:tr w:rsidR="00F413D3" w:rsidRPr="00E43740">
        <w:tc>
          <w:tcPr>
            <w:tcW w:w="1668" w:type="dxa"/>
          </w:tcPr>
          <w:p w:rsidR="00F413D3" w:rsidRPr="00E43740" w:rsidRDefault="00F413D3" w:rsidP="002A1D71">
            <w:pPr>
              <w:pStyle w:val="Default"/>
              <w:spacing w:line="360" w:lineRule="auto"/>
              <w:rPr>
                <w:rFonts w:ascii="Arial" w:hAnsi="Arial" w:cs="Arial"/>
                <w:b/>
                <w:bCs/>
                <w:sz w:val="22"/>
                <w:szCs w:val="22"/>
                <w:lang w:val="sk-SK"/>
              </w:rPr>
            </w:pPr>
            <w:r w:rsidRPr="00E43740">
              <w:rPr>
                <w:rFonts w:ascii="Arial" w:hAnsi="Arial" w:cs="Arial"/>
                <w:b/>
                <w:bCs/>
                <w:sz w:val="22"/>
                <w:szCs w:val="22"/>
                <w:lang w:val="sk-SK"/>
              </w:rPr>
              <w:t xml:space="preserve">Hlavné ciele EÚ 2020 </w:t>
            </w:r>
          </w:p>
        </w:tc>
        <w:tc>
          <w:tcPr>
            <w:tcW w:w="8079" w:type="dxa"/>
          </w:tcPr>
          <w:p w:rsidR="00F413D3" w:rsidRPr="00E43740" w:rsidRDefault="00F413D3" w:rsidP="002A1D71">
            <w:pPr>
              <w:pStyle w:val="Default"/>
              <w:spacing w:line="360" w:lineRule="auto"/>
              <w:rPr>
                <w:rFonts w:ascii="Arial" w:hAnsi="Arial" w:cs="Arial"/>
                <w:color w:val="auto"/>
                <w:sz w:val="22"/>
                <w:szCs w:val="22"/>
                <w:lang w:val="sk-SK"/>
              </w:rPr>
            </w:pPr>
            <w:r w:rsidRPr="00E43740">
              <w:rPr>
                <w:rFonts w:ascii="Arial" w:hAnsi="Arial" w:cs="Arial"/>
                <w:color w:val="auto"/>
                <w:sz w:val="22"/>
                <w:szCs w:val="22"/>
                <w:lang w:val="sk-SK"/>
              </w:rPr>
              <w:t xml:space="preserve">Zlepšenie prístupu k informáciám a komunikačným technológiám a zlepšenie ich využívania a kvality </w:t>
            </w:r>
          </w:p>
          <w:p w:rsidR="00F413D3" w:rsidRPr="00E43740" w:rsidRDefault="00F413D3" w:rsidP="002A1D71">
            <w:pPr>
              <w:spacing w:line="360" w:lineRule="auto"/>
              <w:ind w:firstLine="0"/>
              <w:rPr>
                <w:rFonts w:ascii="Arial" w:hAnsi="Arial" w:cs="Arial"/>
                <w:color w:val="31849B"/>
              </w:rPr>
            </w:pPr>
            <w:r w:rsidRPr="00E43740">
              <w:rPr>
                <w:rFonts w:ascii="Arial" w:hAnsi="Arial" w:cs="Arial"/>
              </w:rPr>
              <w:t>Zvyšovanie inštitucionálnych kapacít a efektivity verejnej správy</w:t>
            </w:r>
            <w:r w:rsidRPr="00E43740">
              <w:rPr>
                <w:rFonts w:ascii="Arial" w:hAnsi="Arial" w:cs="Arial"/>
                <w:color w:val="31849B"/>
              </w:rPr>
              <w:t xml:space="preserve"> </w:t>
            </w:r>
          </w:p>
        </w:tc>
      </w:tr>
      <w:tr w:rsidR="00F413D3" w:rsidRPr="00E43740">
        <w:tc>
          <w:tcPr>
            <w:tcW w:w="1668" w:type="dxa"/>
            <w:tcBorders>
              <w:left w:val="nil"/>
              <w:right w:val="nil"/>
            </w:tcBorders>
            <w:shd w:val="clear" w:color="auto" w:fill="D2EAF1"/>
          </w:tcPr>
          <w:p w:rsidR="00F413D3" w:rsidRPr="00E43740" w:rsidRDefault="00F413D3" w:rsidP="002A1D71">
            <w:pPr>
              <w:pStyle w:val="Default"/>
              <w:spacing w:line="360" w:lineRule="auto"/>
              <w:rPr>
                <w:rFonts w:ascii="Arial" w:hAnsi="Arial" w:cs="Arial"/>
                <w:b/>
                <w:bCs/>
                <w:sz w:val="22"/>
                <w:szCs w:val="22"/>
                <w:lang w:val="sk-SK"/>
              </w:rPr>
            </w:pPr>
            <w:r w:rsidRPr="00E43740">
              <w:rPr>
                <w:rFonts w:ascii="Arial" w:hAnsi="Arial" w:cs="Arial"/>
                <w:b/>
                <w:bCs/>
                <w:sz w:val="22"/>
                <w:szCs w:val="22"/>
                <w:lang w:val="sk-SK"/>
              </w:rPr>
              <w:t>Finančný zdroj</w:t>
            </w:r>
            <w:r w:rsidRPr="00E43740">
              <w:rPr>
                <w:rFonts w:ascii="Arial" w:hAnsi="Arial" w:cs="Arial"/>
                <w:sz w:val="22"/>
                <w:szCs w:val="22"/>
                <w:lang w:val="sk-SK"/>
              </w:rPr>
              <w:t xml:space="preserve">: </w:t>
            </w:r>
          </w:p>
        </w:tc>
        <w:tc>
          <w:tcPr>
            <w:tcW w:w="8079" w:type="dxa"/>
            <w:tcBorders>
              <w:left w:val="nil"/>
              <w:right w:val="nil"/>
            </w:tcBorders>
            <w:shd w:val="clear" w:color="auto" w:fill="D2EAF1"/>
          </w:tcPr>
          <w:p w:rsidR="00F413D3" w:rsidRPr="00E43740" w:rsidRDefault="00F413D3" w:rsidP="002A1D71">
            <w:pPr>
              <w:pStyle w:val="Default"/>
              <w:spacing w:line="360" w:lineRule="auto"/>
              <w:rPr>
                <w:rFonts w:ascii="Arial" w:hAnsi="Arial" w:cs="Arial"/>
                <w:sz w:val="22"/>
                <w:szCs w:val="22"/>
                <w:lang w:val="sk-SK"/>
              </w:rPr>
            </w:pPr>
            <w:r w:rsidRPr="00E43740">
              <w:rPr>
                <w:rFonts w:ascii="Arial" w:hAnsi="Arial" w:cs="Arial"/>
                <w:sz w:val="22"/>
                <w:szCs w:val="22"/>
                <w:lang w:val="sk-SK"/>
              </w:rPr>
              <w:t xml:space="preserve">rozpočet mesta Vrútky, ŠR – ERDF, ESF, KF, iné zdroje </w:t>
            </w:r>
          </w:p>
        </w:tc>
      </w:tr>
      <w:tr w:rsidR="00F413D3" w:rsidRPr="00E43740">
        <w:tc>
          <w:tcPr>
            <w:tcW w:w="1668" w:type="dxa"/>
            <w:tcBorders>
              <w:bottom w:val="single" w:sz="8" w:space="0" w:color="4BACC6"/>
            </w:tcBorders>
          </w:tcPr>
          <w:p w:rsidR="00F413D3" w:rsidRPr="00E43740" w:rsidRDefault="00F413D3" w:rsidP="002A1D71">
            <w:pPr>
              <w:pStyle w:val="Default"/>
              <w:spacing w:line="360" w:lineRule="auto"/>
              <w:rPr>
                <w:rFonts w:ascii="Arial" w:hAnsi="Arial" w:cs="Arial"/>
                <w:b/>
                <w:bCs/>
                <w:sz w:val="22"/>
                <w:szCs w:val="22"/>
                <w:lang w:val="sk-SK"/>
              </w:rPr>
            </w:pPr>
            <w:r w:rsidRPr="00E43740">
              <w:rPr>
                <w:rFonts w:ascii="Arial" w:hAnsi="Arial" w:cs="Arial"/>
                <w:b/>
                <w:bCs/>
                <w:sz w:val="22"/>
                <w:szCs w:val="22"/>
                <w:lang w:val="sk-SK"/>
              </w:rPr>
              <w:t xml:space="preserve">Hlavné indikátory EÚ pre Slovensko </w:t>
            </w:r>
          </w:p>
        </w:tc>
        <w:tc>
          <w:tcPr>
            <w:tcW w:w="8079" w:type="dxa"/>
            <w:tcBorders>
              <w:bottom w:val="single" w:sz="8" w:space="0" w:color="4BACC6"/>
            </w:tcBorders>
          </w:tcPr>
          <w:p w:rsidR="00F413D3" w:rsidRPr="00E43740" w:rsidRDefault="00F413D3" w:rsidP="002A1D71">
            <w:pPr>
              <w:pStyle w:val="Default"/>
              <w:spacing w:line="360" w:lineRule="auto"/>
              <w:rPr>
                <w:rFonts w:ascii="Arial" w:hAnsi="Arial" w:cs="Arial"/>
                <w:sz w:val="22"/>
                <w:szCs w:val="22"/>
                <w:lang w:val="sk-SK"/>
              </w:rPr>
            </w:pPr>
            <w:r w:rsidRPr="00E43740">
              <w:rPr>
                <w:rFonts w:ascii="Arial" w:hAnsi="Arial" w:cs="Arial"/>
                <w:sz w:val="22"/>
                <w:szCs w:val="22"/>
                <w:lang w:val="sk-SK"/>
              </w:rPr>
              <w:t xml:space="preserve">Zlepšenie indexu kvality verejnej správy (sleduje Svetová banka) na 90% </w:t>
            </w:r>
          </w:p>
          <w:p w:rsidR="00F413D3" w:rsidRPr="00E43740" w:rsidRDefault="00F413D3" w:rsidP="002A1D71">
            <w:pPr>
              <w:spacing w:line="360" w:lineRule="auto"/>
              <w:ind w:firstLine="0"/>
              <w:rPr>
                <w:rFonts w:ascii="Arial" w:hAnsi="Arial" w:cs="Arial"/>
              </w:rPr>
            </w:pPr>
          </w:p>
        </w:tc>
      </w:tr>
    </w:tbl>
    <w:p w:rsidR="00F413D3" w:rsidRPr="00E43740" w:rsidRDefault="00F413D3" w:rsidP="00C611B8">
      <w:pPr>
        <w:pStyle w:val="Default"/>
        <w:spacing w:line="360" w:lineRule="auto"/>
        <w:rPr>
          <w:rFonts w:ascii="Arial" w:hAnsi="Arial" w:cs="Arial"/>
          <w:b/>
          <w:bCs/>
          <w:sz w:val="22"/>
          <w:szCs w:val="22"/>
          <w:lang w:val="sk-SK"/>
        </w:rPr>
      </w:pPr>
    </w:p>
    <w:p w:rsidR="00F413D3" w:rsidRPr="00E43740" w:rsidRDefault="00F413D3" w:rsidP="00C611B8">
      <w:pPr>
        <w:pStyle w:val="Default"/>
        <w:spacing w:line="360" w:lineRule="auto"/>
        <w:rPr>
          <w:rFonts w:ascii="Arial" w:hAnsi="Arial" w:cs="Arial"/>
          <w:sz w:val="22"/>
          <w:szCs w:val="22"/>
          <w:lang w:val="sk-SK"/>
        </w:rPr>
      </w:pPr>
    </w:p>
    <w:p w:rsidR="00F413D3" w:rsidRPr="00E43740" w:rsidRDefault="00F413D3" w:rsidP="00C611B8">
      <w:pPr>
        <w:spacing w:line="360" w:lineRule="auto"/>
        <w:rPr>
          <w:rFonts w:ascii="Arial" w:hAnsi="Arial" w:cs="Arial"/>
        </w:rPr>
      </w:pPr>
      <w:r w:rsidRPr="00E43740">
        <w:rPr>
          <w:rFonts w:ascii="Arial" w:hAnsi="Arial" w:cs="Arial"/>
        </w:rPr>
        <w:t>Uvedené opatrenia vychádzajú z analýz  a napĺňajú sa aktivitami, ktoré  môžu byť realizované v nadväznosti a v určitých časových horizontoch.</w:t>
      </w:r>
    </w:p>
    <w:p w:rsidR="00F413D3" w:rsidRPr="00E43740" w:rsidRDefault="00F413D3" w:rsidP="0090353C">
      <w:pPr>
        <w:rPr>
          <w:rFonts w:ascii="Arial" w:hAnsi="Arial" w:cs="Arial"/>
          <w:b/>
          <w:bCs/>
          <w:sz w:val="24"/>
          <w:szCs w:val="24"/>
        </w:rPr>
        <w:sectPr w:rsidR="00F413D3" w:rsidRPr="00E43740" w:rsidSect="00C85B9A">
          <w:headerReference w:type="default" r:id="rId38"/>
          <w:footerReference w:type="default" r:id="rId39"/>
          <w:pgSz w:w="11906" w:h="16838"/>
          <w:pgMar w:top="1417" w:right="1133" w:bottom="1417" w:left="1134" w:header="708" w:footer="708" w:gutter="0"/>
          <w:cols w:space="708"/>
          <w:docGrid w:linePitch="360"/>
        </w:sectPr>
      </w:pPr>
    </w:p>
    <w:p w:rsidR="00F413D3" w:rsidRPr="00E43740" w:rsidRDefault="00F413D3" w:rsidP="00F7343A">
      <w:pPr>
        <w:ind w:firstLine="0"/>
        <w:jc w:val="center"/>
        <w:rPr>
          <w:rFonts w:ascii="Arial" w:hAnsi="Arial" w:cs="Arial"/>
          <w:b/>
          <w:bCs/>
          <w:sz w:val="24"/>
          <w:szCs w:val="24"/>
        </w:rPr>
      </w:pPr>
      <w:r w:rsidRPr="00E43740">
        <w:rPr>
          <w:rFonts w:ascii="Arial" w:hAnsi="Arial" w:cs="Arial"/>
          <w:b/>
          <w:bCs/>
          <w:sz w:val="24"/>
          <w:szCs w:val="24"/>
        </w:rPr>
        <w:t>Tabuľka č.1 PREHĽAD OPATRENÍ A RÁMCOVÝCH AKTIVÍT  MESTA VRÚTKY  NA OBDOBIE 2014-2020</w:t>
      </w:r>
    </w:p>
    <w:p w:rsidR="00F413D3" w:rsidRPr="00E43740" w:rsidRDefault="00F413D3" w:rsidP="002B63F3">
      <w:pPr>
        <w:rPr>
          <w:rFonts w:ascii="Arial" w:hAnsi="Arial" w:cs="Arial"/>
          <w:b/>
          <w:bCs/>
          <w:sz w:val="24"/>
          <w:szCs w:val="24"/>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949"/>
        <w:gridCol w:w="1700"/>
        <w:gridCol w:w="2832"/>
        <w:gridCol w:w="7629"/>
      </w:tblGrid>
      <w:tr w:rsidR="00F413D3" w:rsidRPr="00E43740">
        <w:tc>
          <w:tcPr>
            <w:tcW w:w="1951" w:type="dxa"/>
          </w:tcPr>
          <w:p w:rsidR="00F413D3" w:rsidRPr="00E43740" w:rsidRDefault="00F413D3" w:rsidP="002A1D71">
            <w:pPr>
              <w:spacing w:line="360" w:lineRule="auto"/>
              <w:ind w:firstLine="0"/>
              <w:rPr>
                <w:rFonts w:ascii="Arial" w:hAnsi="Arial" w:cs="Arial"/>
                <w:b/>
                <w:bCs/>
              </w:rPr>
            </w:pPr>
            <w:r w:rsidRPr="00E43740">
              <w:rPr>
                <w:rFonts w:ascii="Arial" w:hAnsi="Arial" w:cs="Arial"/>
                <w:b/>
                <w:bCs/>
              </w:rPr>
              <w:t>PRIORITNÁ OS</w:t>
            </w:r>
          </w:p>
        </w:tc>
        <w:tc>
          <w:tcPr>
            <w:tcW w:w="1701" w:type="dxa"/>
          </w:tcPr>
          <w:p w:rsidR="00F413D3" w:rsidRPr="00E43740" w:rsidRDefault="00F413D3" w:rsidP="002A1D71">
            <w:pPr>
              <w:spacing w:line="360" w:lineRule="auto"/>
              <w:ind w:firstLine="0"/>
              <w:rPr>
                <w:rFonts w:ascii="Arial" w:hAnsi="Arial" w:cs="Arial"/>
                <w:b/>
                <w:bCs/>
              </w:rPr>
            </w:pPr>
            <w:r w:rsidRPr="00E43740">
              <w:rPr>
                <w:rFonts w:ascii="Arial" w:hAnsi="Arial" w:cs="Arial"/>
                <w:b/>
                <w:bCs/>
              </w:rPr>
              <w:t>OPATRENIE</w:t>
            </w:r>
          </w:p>
        </w:tc>
        <w:tc>
          <w:tcPr>
            <w:tcW w:w="2835" w:type="dxa"/>
          </w:tcPr>
          <w:p w:rsidR="00F413D3" w:rsidRPr="00E43740" w:rsidRDefault="00F413D3" w:rsidP="002A1D71">
            <w:pPr>
              <w:spacing w:line="360" w:lineRule="auto"/>
              <w:ind w:firstLine="0"/>
              <w:rPr>
                <w:rFonts w:ascii="Arial" w:hAnsi="Arial" w:cs="Arial"/>
                <w:b/>
                <w:bCs/>
              </w:rPr>
            </w:pPr>
            <w:r w:rsidRPr="00E43740">
              <w:rPr>
                <w:rFonts w:ascii="Arial" w:hAnsi="Arial" w:cs="Arial"/>
                <w:b/>
                <w:bCs/>
              </w:rPr>
              <w:t>PODOPATRENIE</w:t>
            </w:r>
          </w:p>
        </w:tc>
        <w:tc>
          <w:tcPr>
            <w:tcW w:w="7655" w:type="dxa"/>
          </w:tcPr>
          <w:p w:rsidR="00F413D3" w:rsidRPr="00E43740" w:rsidRDefault="00F413D3" w:rsidP="002A1D71">
            <w:pPr>
              <w:spacing w:line="360" w:lineRule="auto"/>
              <w:ind w:firstLine="0"/>
              <w:rPr>
                <w:rFonts w:ascii="Arial" w:hAnsi="Arial" w:cs="Arial"/>
                <w:b/>
                <w:bCs/>
              </w:rPr>
            </w:pPr>
            <w:r w:rsidRPr="00E43740">
              <w:rPr>
                <w:rFonts w:ascii="Arial" w:hAnsi="Arial" w:cs="Arial"/>
                <w:b/>
                <w:bCs/>
              </w:rPr>
              <w:t>RÁMCOVÉ AKTIVITY</w:t>
            </w:r>
          </w:p>
        </w:tc>
      </w:tr>
    </w:tbl>
    <w:p w:rsidR="00F413D3" w:rsidRPr="00E43740" w:rsidRDefault="00F413D3" w:rsidP="00442F39">
      <w:pPr>
        <w:spacing w:line="360" w:lineRule="auto"/>
        <w:rPr>
          <w:rFonts w:ascii="Arial" w:hAnsi="Arial" w:cs="Arial"/>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673"/>
        <w:gridCol w:w="2010"/>
        <w:gridCol w:w="2728"/>
        <w:gridCol w:w="6699"/>
      </w:tblGrid>
      <w:tr w:rsidR="00F413D3" w:rsidRPr="00E43740">
        <w:tc>
          <w:tcPr>
            <w:tcW w:w="2450" w:type="dxa"/>
            <w:vMerge w:val="restart"/>
            <w:shd w:val="clear" w:color="auto" w:fill="DBE5F1"/>
          </w:tcPr>
          <w:p w:rsidR="00F413D3" w:rsidRPr="00E43740" w:rsidRDefault="00F413D3" w:rsidP="002A1D71">
            <w:pPr>
              <w:spacing w:line="360" w:lineRule="auto"/>
              <w:ind w:firstLine="0"/>
              <w:rPr>
                <w:rFonts w:ascii="Arial" w:hAnsi="Arial" w:cs="Arial"/>
                <w:b/>
                <w:bCs/>
              </w:rPr>
            </w:pPr>
            <w:r w:rsidRPr="00E43740">
              <w:rPr>
                <w:rFonts w:ascii="Arial" w:hAnsi="Arial" w:cs="Arial"/>
                <w:b/>
                <w:bCs/>
              </w:rPr>
              <w:t>1.ROZVOJ ĽUDSKÝCH ZDROJOV</w:t>
            </w:r>
          </w:p>
        </w:tc>
        <w:tc>
          <w:tcPr>
            <w:tcW w:w="2030" w:type="dxa"/>
            <w:vMerge w:val="restart"/>
            <w:shd w:val="clear" w:color="auto" w:fill="DBE5F1"/>
          </w:tcPr>
          <w:p w:rsidR="00F413D3" w:rsidRPr="00E43740" w:rsidRDefault="00F413D3" w:rsidP="002A1D71">
            <w:pPr>
              <w:pStyle w:val="Default"/>
              <w:spacing w:line="360" w:lineRule="auto"/>
              <w:rPr>
                <w:rFonts w:ascii="Arial" w:hAnsi="Arial" w:cs="Arial"/>
                <w:sz w:val="22"/>
                <w:szCs w:val="22"/>
                <w:lang w:val="sk-SK"/>
              </w:rPr>
            </w:pPr>
            <w:r w:rsidRPr="00E43740">
              <w:rPr>
                <w:rFonts w:ascii="Arial" w:hAnsi="Arial" w:cs="Arial"/>
                <w:b/>
                <w:bCs/>
                <w:sz w:val="22"/>
                <w:szCs w:val="22"/>
                <w:lang w:val="sk-SK"/>
              </w:rPr>
              <w:t>1.1 Podpora zamestnanosti a mobility pracovnej sily</w:t>
            </w:r>
          </w:p>
          <w:p w:rsidR="00F413D3" w:rsidRPr="00E43740" w:rsidRDefault="00F413D3" w:rsidP="002A1D71">
            <w:pPr>
              <w:spacing w:line="360" w:lineRule="auto"/>
              <w:ind w:firstLine="0"/>
              <w:rPr>
                <w:rFonts w:ascii="Arial" w:hAnsi="Arial" w:cs="Arial"/>
              </w:rPr>
            </w:pPr>
          </w:p>
        </w:tc>
        <w:tc>
          <w:tcPr>
            <w:tcW w:w="2761" w:type="dxa"/>
            <w:shd w:val="clear" w:color="auto" w:fill="DBE5F1"/>
          </w:tcPr>
          <w:p w:rsidR="00F413D3" w:rsidRPr="00E43740" w:rsidRDefault="00F413D3" w:rsidP="002A1D71">
            <w:pPr>
              <w:pStyle w:val="Default"/>
              <w:spacing w:line="360" w:lineRule="auto"/>
              <w:rPr>
                <w:rFonts w:ascii="Arial" w:hAnsi="Arial" w:cs="Arial"/>
                <w:sz w:val="22"/>
                <w:szCs w:val="22"/>
                <w:lang w:val="sk-SK"/>
              </w:rPr>
            </w:pPr>
            <w:r w:rsidRPr="00E43740">
              <w:rPr>
                <w:rFonts w:ascii="Arial" w:hAnsi="Arial" w:cs="Arial"/>
                <w:b/>
                <w:bCs/>
                <w:sz w:val="22"/>
                <w:szCs w:val="22"/>
                <w:lang w:val="sk-SK"/>
              </w:rPr>
              <w:t>1.1.1 Zlepšiť prístup k zamestnaniu</w:t>
            </w:r>
          </w:p>
          <w:p w:rsidR="00F413D3" w:rsidRPr="00E43740" w:rsidRDefault="00F413D3" w:rsidP="002A1D71">
            <w:pPr>
              <w:spacing w:line="360" w:lineRule="auto"/>
              <w:ind w:firstLine="0"/>
              <w:rPr>
                <w:rFonts w:ascii="Arial" w:hAnsi="Arial" w:cs="Arial"/>
              </w:rPr>
            </w:pPr>
          </w:p>
        </w:tc>
        <w:tc>
          <w:tcPr>
            <w:tcW w:w="6977" w:type="dxa"/>
            <w:shd w:val="clear" w:color="auto" w:fill="DBE5F1"/>
          </w:tcPr>
          <w:p w:rsidR="00F413D3" w:rsidRPr="00E43740" w:rsidRDefault="00F413D3" w:rsidP="002A1D71">
            <w:pPr>
              <w:pStyle w:val="Default"/>
              <w:numPr>
                <w:ilvl w:val="1"/>
                <w:numId w:val="15"/>
              </w:numPr>
              <w:spacing w:line="360" w:lineRule="auto"/>
              <w:ind w:left="272" w:hanging="272"/>
              <w:rPr>
                <w:rFonts w:ascii="Arial" w:hAnsi="Arial" w:cs="Arial"/>
                <w:sz w:val="22"/>
                <w:szCs w:val="22"/>
                <w:lang w:val="sk-SK"/>
              </w:rPr>
            </w:pPr>
            <w:r w:rsidRPr="00E43740">
              <w:rPr>
                <w:rFonts w:ascii="Arial" w:hAnsi="Arial" w:cs="Arial"/>
                <w:sz w:val="22"/>
                <w:szCs w:val="22"/>
                <w:lang w:val="sk-SK"/>
              </w:rPr>
              <w:t>Podpora komplexných riešení pri zabezpečení lepšieho prístupu k zamestnaniu,</w:t>
            </w:r>
          </w:p>
          <w:p w:rsidR="00F413D3" w:rsidRPr="00E43740" w:rsidRDefault="00F413D3" w:rsidP="002A1D71">
            <w:pPr>
              <w:pStyle w:val="Default"/>
              <w:numPr>
                <w:ilvl w:val="1"/>
                <w:numId w:val="15"/>
              </w:numPr>
              <w:spacing w:line="360" w:lineRule="auto"/>
              <w:ind w:left="272" w:hanging="272"/>
              <w:rPr>
                <w:rFonts w:ascii="Arial" w:hAnsi="Arial" w:cs="Arial"/>
                <w:sz w:val="22"/>
                <w:szCs w:val="22"/>
                <w:lang w:val="sk-SK"/>
              </w:rPr>
            </w:pPr>
            <w:r w:rsidRPr="00E43740">
              <w:rPr>
                <w:rFonts w:ascii="Arial" w:hAnsi="Arial" w:cs="Arial"/>
                <w:sz w:val="22"/>
                <w:szCs w:val="22"/>
                <w:lang w:val="sk-SK"/>
              </w:rPr>
              <w:t>Podporiť zdravé starnutie, zabezpečiť dostupnosť a kvalitu verejnej dopravy, bývania, celoživotného vzdelávania, uspokojovania duchovných potrieb a kultúrnych potrieb, dostupnosti a kvality zdravotnej starostlivosti a sociálnych služieb podporujúcich nezávislý, bezpečný, dôstojný a aktívny život v starobe,</w:t>
            </w:r>
          </w:p>
          <w:p w:rsidR="00F413D3" w:rsidRPr="00E43740" w:rsidRDefault="00F413D3" w:rsidP="002A1D71">
            <w:pPr>
              <w:pStyle w:val="Default"/>
              <w:numPr>
                <w:ilvl w:val="1"/>
                <w:numId w:val="15"/>
              </w:numPr>
              <w:spacing w:line="360" w:lineRule="auto"/>
              <w:ind w:left="272" w:hanging="272"/>
              <w:rPr>
                <w:rFonts w:ascii="Arial" w:hAnsi="Arial" w:cs="Arial"/>
                <w:sz w:val="22"/>
                <w:szCs w:val="22"/>
                <w:lang w:val="sk-SK"/>
              </w:rPr>
            </w:pPr>
            <w:r w:rsidRPr="00E43740">
              <w:rPr>
                <w:rFonts w:ascii="Arial" w:hAnsi="Arial" w:cs="Arial"/>
                <w:sz w:val="22"/>
                <w:szCs w:val="22"/>
                <w:lang w:val="sk-SK"/>
              </w:rPr>
              <w:t>Podporiť poskytovanie individualizovanejších služieb zamestnanosti, informačných a poradenských služieb pre uchádzačov o zamestnanie a znevýhodnených uchádzačov                o zamestnanie, najmä pre mladých ľudí, dlhodobo nezamestnaných, zdravotne znevýhodnených, staršie osoby              a ženy na trhu práce,</w:t>
            </w:r>
          </w:p>
          <w:p w:rsidR="00F413D3" w:rsidRPr="00E43740" w:rsidRDefault="00F413D3" w:rsidP="002A1D71">
            <w:pPr>
              <w:pStyle w:val="Default"/>
              <w:numPr>
                <w:ilvl w:val="1"/>
                <w:numId w:val="15"/>
              </w:numPr>
              <w:spacing w:line="360" w:lineRule="auto"/>
              <w:ind w:left="272" w:hanging="272"/>
              <w:rPr>
                <w:rFonts w:ascii="Arial" w:hAnsi="Arial" w:cs="Arial"/>
                <w:sz w:val="22"/>
                <w:szCs w:val="22"/>
                <w:lang w:val="sk-SK"/>
              </w:rPr>
            </w:pPr>
            <w:r w:rsidRPr="00E43740">
              <w:rPr>
                <w:rFonts w:ascii="Arial" w:hAnsi="Arial" w:cs="Arial"/>
                <w:sz w:val="22"/>
                <w:szCs w:val="22"/>
                <w:lang w:val="sk-SK"/>
              </w:rPr>
              <w:t>Posilniť kapacity poskytovateľov služieb,</w:t>
            </w:r>
          </w:p>
        </w:tc>
      </w:tr>
      <w:tr w:rsidR="00F413D3" w:rsidRPr="00E43740">
        <w:tc>
          <w:tcPr>
            <w:tcW w:w="2450" w:type="dxa"/>
            <w:vMerge/>
            <w:shd w:val="clear" w:color="auto" w:fill="DBE5F1"/>
          </w:tcPr>
          <w:p w:rsidR="00F413D3" w:rsidRPr="00E43740" w:rsidRDefault="00F413D3" w:rsidP="002A1D71">
            <w:pPr>
              <w:spacing w:line="360" w:lineRule="auto"/>
              <w:ind w:firstLine="0"/>
              <w:rPr>
                <w:rFonts w:ascii="Arial" w:hAnsi="Arial" w:cs="Arial"/>
              </w:rPr>
            </w:pPr>
          </w:p>
        </w:tc>
        <w:tc>
          <w:tcPr>
            <w:tcW w:w="2030" w:type="dxa"/>
            <w:vMerge/>
            <w:shd w:val="clear" w:color="auto" w:fill="DBE5F1"/>
          </w:tcPr>
          <w:p w:rsidR="00F413D3" w:rsidRPr="00E43740" w:rsidRDefault="00F413D3" w:rsidP="002A1D71">
            <w:pPr>
              <w:spacing w:line="360" w:lineRule="auto"/>
              <w:ind w:firstLine="0"/>
              <w:rPr>
                <w:rFonts w:ascii="Arial" w:hAnsi="Arial" w:cs="Arial"/>
              </w:rPr>
            </w:pPr>
          </w:p>
        </w:tc>
        <w:tc>
          <w:tcPr>
            <w:tcW w:w="2761" w:type="dxa"/>
            <w:shd w:val="clear" w:color="auto" w:fill="DBE5F1"/>
          </w:tcPr>
          <w:p w:rsidR="00F413D3" w:rsidRPr="00E43740" w:rsidRDefault="00F413D3" w:rsidP="002A1D71">
            <w:pPr>
              <w:pStyle w:val="Default"/>
              <w:spacing w:line="360" w:lineRule="auto"/>
              <w:rPr>
                <w:rFonts w:ascii="Arial" w:hAnsi="Arial" w:cs="Arial"/>
                <w:sz w:val="22"/>
                <w:szCs w:val="22"/>
                <w:lang w:val="sk-SK"/>
              </w:rPr>
            </w:pPr>
            <w:r w:rsidRPr="00E43740">
              <w:rPr>
                <w:rFonts w:ascii="Arial" w:hAnsi="Arial" w:cs="Arial"/>
                <w:b/>
                <w:bCs/>
                <w:sz w:val="22"/>
                <w:szCs w:val="22"/>
                <w:lang w:val="sk-SK"/>
              </w:rPr>
              <w:t>1.1.2 Podpora integrácie mladých ľudí na trh práce</w:t>
            </w:r>
          </w:p>
          <w:p w:rsidR="00F413D3" w:rsidRPr="00E43740" w:rsidRDefault="00F413D3" w:rsidP="002A1D71">
            <w:pPr>
              <w:spacing w:line="360" w:lineRule="auto"/>
              <w:ind w:firstLine="0"/>
              <w:rPr>
                <w:rFonts w:ascii="Arial" w:hAnsi="Arial" w:cs="Arial"/>
              </w:rPr>
            </w:pPr>
          </w:p>
        </w:tc>
        <w:tc>
          <w:tcPr>
            <w:tcW w:w="6977" w:type="dxa"/>
            <w:shd w:val="clear" w:color="auto" w:fill="DBE5F1"/>
          </w:tcPr>
          <w:p w:rsidR="00F413D3" w:rsidRPr="00E43740" w:rsidRDefault="00F413D3" w:rsidP="002A1D71">
            <w:pPr>
              <w:pStyle w:val="Default"/>
              <w:numPr>
                <w:ilvl w:val="0"/>
                <w:numId w:val="16"/>
              </w:numPr>
              <w:spacing w:line="360" w:lineRule="auto"/>
              <w:ind w:left="272" w:hanging="272"/>
              <w:rPr>
                <w:rFonts w:ascii="Arial" w:hAnsi="Arial" w:cs="Arial"/>
                <w:sz w:val="22"/>
                <w:szCs w:val="22"/>
                <w:lang w:val="sk-SK"/>
              </w:rPr>
            </w:pPr>
            <w:r w:rsidRPr="00E43740">
              <w:rPr>
                <w:rFonts w:ascii="Arial" w:hAnsi="Arial" w:cs="Arial"/>
                <w:sz w:val="22"/>
                <w:szCs w:val="22"/>
                <w:lang w:val="sk-SK"/>
              </w:rPr>
              <w:t>Overenie netradičných modelov odborného vzdelávania mladých ľudí, ktorí predčasne ukončili prípravu – odskúšaním modelu škola – dielňa.</w:t>
            </w:r>
          </w:p>
        </w:tc>
      </w:tr>
      <w:tr w:rsidR="00F413D3" w:rsidRPr="00E43740">
        <w:tc>
          <w:tcPr>
            <w:tcW w:w="2450" w:type="dxa"/>
            <w:vMerge/>
            <w:shd w:val="clear" w:color="auto" w:fill="DBE5F1"/>
          </w:tcPr>
          <w:p w:rsidR="00F413D3" w:rsidRPr="00E43740" w:rsidRDefault="00F413D3" w:rsidP="002A1D71">
            <w:pPr>
              <w:spacing w:line="360" w:lineRule="auto"/>
              <w:ind w:firstLine="0"/>
              <w:rPr>
                <w:rFonts w:ascii="Arial" w:hAnsi="Arial" w:cs="Arial"/>
              </w:rPr>
            </w:pPr>
          </w:p>
        </w:tc>
        <w:tc>
          <w:tcPr>
            <w:tcW w:w="2030" w:type="dxa"/>
            <w:vMerge/>
            <w:shd w:val="clear" w:color="auto" w:fill="DBE5F1"/>
          </w:tcPr>
          <w:p w:rsidR="00F413D3" w:rsidRPr="00E43740" w:rsidRDefault="00F413D3" w:rsidP="002A1D71">
            <w:pPr>
              <w:spacing w:line="360" w:lineRule="auto"/>
              <w:ind w:firstLine="0"/>
              <w:rPr>
                <w:rFonts w:ascii="Arial" w:hAnsi="Arial" w:cs="Arial"/>
              </w:rPr>
            </w:pPr>
          </w:p>
        </w:tc>
        <w:tc>
          <w:tcPr>
            <w:tcW w:w="2761" w:type="dxa"/>
            <w:shd w:val="clear" w:color="auto" w:fill="DBE5F1"/>
          </w:tcPr>
          <w:p w:rsidR="00F413D3" w:rsidRPr="00E43740" w:rsidRDefault="00F413D3" w:rsidP="002A1D71">
            <w:pPr>
              <w:pStyle w:val="Default"/>
              <w:spacing w:line="360" w:lineRule="auto"/>
              <w:rPr>
                <w:rFonts w:ascii="Arial" w:hAnsi="Arial" w:cs="Arial"/>
                <w:sz w:val="22"/>
                <w:szCs w:val="22"/>
                <w:lang w:val="sk-SK"/>
              </w:rPr>
            </w:pPr>
            <w:r w:rsidRPr="00E43740">
              <w:rPr>
                <w:rFonts w:ascii="Arial" w:hAnsi="Arial" w:cs="Arial"/>
                <w:b/>
                <w:bCs/>
                <w:sz w:val="22"/>
                <w:szCs w:val="22"/>
                <w:lang w:val="sk-SK"/>
              </w:rPr>
              <w:t>1.1.3 Rovnosť medzi mužmi a ženami a zosúladenia pracovného a súkromného života</w:t>
            </w:r>
          </w:p>
          <w:p w:rsidR="00F413D3" w:rsidRPr="00E43740" w:rsidRDefault="00F413D3" w:rsidP="002A1D71">
            <w:pPr>
              <w:spacing w:line="360" w:lineRule="auto"/>
              <w:ind w:firstLine="0"/>
              <w:rPr>
                <w:rFonts w:ascii="Arial" w:hAnsi="Arial" w:cs="Arial"/>
              </w:rPr>
            </w:pPr>
          </w:p>
        </w:tc>
        <w:tc>
          <w:tcPr>
            <w:tcW w:w="6977" w:type="dxa"/>
            <w:shd w:val="clear" w:color="auto" w:fill="DBE5F1"/>
          </w:tcPr>
          <w:p w:rsidR="00F413D3" w:rsidRPr="00E43740" w:rsidRDefault="00F413D3" w:rsidP="002A1D71">
            <w:pPr>
              <w:pStyle w:val="Default"/>
              <w:numPr>
                <w:ilvl w:val="0"/>
                <w:numId w:val="16"/>
              </w:numPr>
              <w:spacing w:line="360" w:lineRule="auto"/>
              <w:ind w:left="272" w:hanging="272"/>
              <w:rPr>
                <w:rFonts w:ascii="Arial" w:hAnsi="Arial" w:cs="Arial"/>
                <w:sz w:val="22"/>
                <w:szCs w:val="22"/>
                <w:lang w:val="sk-SK"/>
              </w:rPr>
            </w:pPr>
            <w:r w:rsidRPr="00E43740">
              <w:rPr>
                <w:rFonts w:ascii="Arial" w:hAnsi="Arial" w:cs="Arial"/>
                <w:sz w:val="22"/>
                <w:szCs w:val="22"/>
                <w:lang w:val="sk-SK"/>
              </w:rPr>
              <w:t>Podpora zariadení a služieb pre deti za účelom zosúlaďovania rodinného a pracovného života (jasle, materské škôlky, opatrovateľky, opatrovanie rodinných príslušníkov),</w:t>
            </w:r>
          </w:p>
          <w:p w:rsidR="00F413D3" w:rsidRPr="00E43740" w:rsidRDefault="00F413D3" w:rsidP="002A1D71">
            <w:pPr>
              <w:pStyle w:val="Default"/>
              <w:numPr>
                <w:ilvl w:val="0"/>
                <w:numId w:val="16"/>
              </w:numPr>
              <w:spacing w:line="360" w:lineRule="auto"/>
              <w:ind w:left="272" w:hanging="272"/>
              <w:rPr>
                <w:rFonts w:ascii="Arial" w:hAnsi="Arial" w:cs="Arial"/>
                <w:sz w:val="22"/>
                <w:szCs w:val="22"/>
                <w:lang w:val="sk-SK"/>
              </w:rPr>
            </w:pPr>
            <w:r w:rsidRPr="00E43740">
              <w:rPr>
                <w:rFonts w:ascii="Arial" w:hAnsi="Arial" w:cs="Arial"/>
                <w:sz w:val="22"/>
                <w:szCs w:val="22"/>
                <w:lang w:val="sk-SK"/>
              </w:rPr>
              <w:t>Podpora starostlivosti o zdravotne postihnutého člena rodiny,</w:t>
            </w:r>
          </w:p>
        </w:tc>
      </w:tr>
      <w:tr w:rsidR="00F413D3" w:rsidRPr="00E43740">
        <w:tc>
          <w:tcPr>
            <w:tcW w:w="2450" w:type="dxa"/>
            <w:vMerge/>
            <w:shd w:val="clear" w:color="auto" w:fill="DBE5F1"/>
          </w:tcPr>
          <w:p w:rsidR="00F413D3" w:rsidRPr="00E43740" w:rsidRDefault="00F413D3" w:rsidP="002A1D71">
            <w:pPr>
              <w:spacing w:line="360" w:lineRule="auto"/>
              <w:ind w:firstLine="0"/>
              <w:rPr>
                <w:rFonts w:ascii="Arial" w:hAnsi="Arial" w:cs="Arial"/>
              </w:rPr>
            </w:pPr>
          </w:p>
        </w:tc>
        <w:tc>
          <w:tcPr>
            <w:tcW w:w="2030" w:type="dxa"/>
            <w:vMerge/>
            <w:shd w:val="clear" w:color="auto" w:fill="DBE5F1"/>
          </w:tcPr>
          <w:p w:rsidR="00F413D3" w:rsidRPr="00E43740" w:rsidRDefault="00F413D3" w:rsidP="002A1D71">
            <w:pPr>
              <w:spacing w:line="360" w:lineRule="auto"/>
              <w:ind w:firstLine="0"/>
              <w:rPr>
                <w:rFonts w:ascii="Arial" w:hAnsi="Arial" w:cs="Arial"/>
              </w:rPr>
            </w:pPr>
          </w:p>
        </w:tc>
        <w:tc>
          <w:tcPr>
            <w:tcW w:w="2761" w:type="dxa"/>
            <w:shd w:val="clear" w:color="auto" w:fill="DBE5F1"/>
          </w:tcPr>
          <w:p w:rsidR="00F413D3" w:rsidRPr="00E43740" w:rsidRDefault="00F413D3" w:rsidP="002A1D71">
            <w:pPr>
              <w:pStyle w:val="Default"/>
              <w:spacing w:line="360" w:lineRule="auto"/>
              <w:rPr>
                <w:rFonts w:ascii="Arial" w:hAnsi="Arial" w:cs="Arial"/>
                <w:sz w:val="22"/>
                <w:szCs w:val="22"/>
                <w:lang w:val="sk-SK"/>
              </w:rPr>
            </w:pPr>
            <w:r w:rsidRPr="00E43740">
              <w:rPr>
                <w:rFonts w:ascii="Arial" w:hAnsi="Arial" w:cs="Arial"/>
                <w:b/>
                <w:bCs/>
                <w:sz w:val="22"/>
                <w:szCs w:val="22"/>
                <w:lang w:val="sk-SK"/>
              </w:rPr>
              <w:t>1.1.4 Prispôsobenie pracovníkov, podnikov a podnikateľov zmenám</w:t>
            </w:r>
          </w:p>
          <w:p w:rsidR="00F413D3" w:rsidRPr="00E43740" w:rsidRDefault="00F413D3" w:rsidP="002A1D71">
            <w:pPr>
              <w:spacing w:line="360" w:lineRule="auto"/>
              <w:ind w:firstLine="0"/>
              <w:rPr>
                <w:rFonts w:ascii="Arial" w:hAnsi="Arial" w:cs="Arial"/>
              </w:rPr>
            </w:pPr>
          </w:p>
        </w:tc>
        <w:tc>
          <w:tcPr>
            <w:tcW w:w="6977" w:type="dxa"/>
            <w:shd w:val="clear" w:color="auto" w:fill="DBE5F1"/>
          </w:tcPr>
          <w:p w:rsidR="00F413D3" w:rsidRPr="00E43740" w:rsidRDefault="00F413D3" w:rsidP="002A1D71">
            <w:pPr>
              <w:pStyle w:val="Default"/>
              <w:numPr>
                <w:ilvl w:val="0"/>
                <w:numId w:val="17"/>
              </w:numPr>
              <w:spacing w:line="360" w:lineRule="auto"/>
              <w:ind w:left="272" w:hanging="272"/>
              <w:rPr>
                <w:rFonts w:ascii="Arial" w:hAnsi="Arial" w:cs="Arial"/>
                <w:sz w:val="22"/>
                <w:szCs w:val="22"/>
                <w:lang w:val="sk-SK"/>
              </w:rPr>
            </w:pPr>
            <w:r w:rsidRPr="00E43740">
              <w:rPr>
                <w:rFonts w:ascii="Arial" w:hAnsi="Arial" w:cs="Arial"/>
                <w:sz w:val="22"/>
                <w:szCs w:val="22"/>
                <w:lang w:val="sk-SK"/>
              </w:rPr>
              <w:t>Podpora partnerstiev a sietí podnikateľov pri realizácií aktivít a pri šírení tzv. „best practice“ zameraných na tvorbu a udržanie pracovných miest, nediskrimináciu žien v rýchlo sa meniacich požiadavkách trhu práce.</w:t>
            </w:r>
          </w:p>
        </w:tc>
      </w:tr>
      <w:tr w:rsidR="00F413D3" w:rsidRPr="00E43740">
        <w:tc>
          <w:tcPr>
            <w:tcW w:w="2450" w:type="dxa"/>
            <w:vMerge/>
            <w:shd w:val="clear" w:color="auto" w:fill="DBE5F1"/>
          </w:tcPr>
          <w:p w:rsidR="00F413D3" w:rsidRPr="00E43740" w:rsidRDefault="00F413D3" w:rsidP="002A1D71">
            <w:pPr>
              <w:spacing w:line="360" w:lineRule="auto"/>
              <w:ind w:firstLine="0"/>
              <w:rPr>
                <w:rFonts w:ascii="Arial" w:hAnsi="Arial" w:cs="Arial"/>
              </w:rPr>
            </w:pPr>
          </w:p>
        </w:tc>
        <w:tc>
          <w:tcPr>
            <w:tcW w:w="2030" w:type="dxa"/>
            <w:shd w:val="clear" w:color="auto" w:fill="DBE5F1"/>
          </w:tcPr>
          <w:p w:rsidR="00F413D3" w:rsidRPr="00E43740" w:rsidRDefault="00F413D3" w:rsidP="002A1D71">
            <w:pPr>
              <w:pStyle w:val="Default"/>
              <w:spacing w:line="360" w:lineRule="auto"/>
              <w:rPr>
                <w:rFonts w:ascii="Arial" w:hAnsi="Arial" w:cs="Arial"/>
                <w:sz w:val="22"/>
                <w:szCs w:val="22"/>
                <w:lang w:val="sk-SK"/>
              </w:rPr>
            </w:pPr>
            <w:r w:rsidRPr="00E43740">
              <w:rPr>
                <w:rFonts w:ascii="Arial" w:hAnsi="Arial" w:cs="Arial"/>
                <w:b/>
                <w:bCs/>
                <w:sz w:val="22"/>
                <w:szCs w:val="22"/>
                <w:lang w:val="sk-SK"/>
              </w:rPr>
              <w:t>1.2 Podpora sociálneho začlenenia a boj proti chudobe</w:t>
            </w:r>
          </w:p>
          <w:p w:rsidR="00F413D3" w:rsidRPr="00E43740" w:rsidRDefault="00F413D3" w:rsidP="002A1D71">
            <w:pPr>
              <w:spacing w:line="360" w:lineRule="auto"/>
              <w:ind w:firstLine="0"/>
              <w:rPr>
                <w:rFonts w:ascii="Arial" w:hAnsi="Arial" w:cs="Arial"/>
              </w:rPr>
            </w:pPr>
          </w:p>
        </w:tc>
        <w:tc>
          <w:tcPr>
            <w:tcW w:w="2761" w:type="dxa"/>
            <w:shd w:val="clear" w:color="auto" w:fill="DBE5F1"/>
          </w:tcPr>
          <w:p w:rsidR="00F413D3" w:rsidRPr="00E43740" w:rsidRDefault="00F413D3" w:rsidP="002A1D71">
            <w:pPr>
              <w:pStyle w:val="Default"/>
              <w:spacing w:line="360" w:lineRule="auto"/>
              <w:rPr>
                <w:rFonts w:ascii="Arial" w:hAnsi="Arial" w:cs="Arial"/>
                <w:sz w:val="22"/>
                <w:szCs w:val="22"/>
                <w:lang w:val="sk-SK"/>
              </w:rPr>
            </w:pPr>
            <w:r w:rsidRPr="00E43740">
              <w:rPr>
                <w:rFonts w:ascii="Arial" w:hAnsi="Arial" w:cs="Arial"/>
                <w:b/>
                <w:bCs/>
                <w:sz w:val="22"/>
                <w:szCs w:val="22"/>
                <w:lang w:val="sk-SK"/>
              </w:rPr>
              <w:t>1.2.1 Aktívne začlenenie</w:t>
            </w:r>
          </w:p>
          <w:p w:rsidR="00F413D3" w:rsidRPr="00E43740" w:rsidRDefault="00F413D3" w:rsidP="002A1D71">
            <w:pPr>
              <w:spacing w:line="360" w:lineRule="auto"/>
              <w:ind w:firstLine="0"/>
              <w:rPr>
                <w:rFonts w:ascii="Arial" w:hAnsi="Arial" w:cs="Arial"/>
              </w:rPr>
            </w:pPr>
          </w:p>
        </w:tc>
        <w:tc>
          <w:tcPr>
            <w:tcW w:w="6977" w:type="dxa"/>
            <w:shd w:val="clear" w:color="auto" w:fill="DBE5F1"/>
          </w:tcPr>
          <w:p w:rsidR="00F413D3" w:rsidRPr="00E43740" w:rsidRDefault="00F413D3" w:rsidP="002A1D71">
            <w:pPr>
              <w:pStyle w:val="Default"/>
              <w:numPr>
                <w:ilvl w:val="0"/>
                <w:numId w:val="17"/>
              </w:numPr>
              <w:spacing w:line="360" w:lineRule="auto"/>
              <w:ind w:left="272" w:hanging="272"/>
              <w:rPr>
                <w:rFonts w:ascii="Arial" w:hAnsi="Arial" w:cs="Arial"/>
                <w:sz w:val="22"/>
                <w:szCs w:val="22"/>
                <w:lang w:val="sk-SK"/>
              </w:rPr>
            </w:pPr>
            <w:r w:rsidRPr="00E43740">
              <w:rPr>
                <w:rFonts w:ascii="Arial" w:hAnsi="Arial" w:cs="Arial"/>
                <w:sz w:val="22"/>
                <w:szCs w:val="22"/>
                <w:lang w:val="sk-SK"/>
              </w:rPr>
              <w:t>Podpora sociálnej práce a iných odborných činností v prirodzenom prostredí, otvorenom prostredí, náhradnom prostredí a na komunitnej úrovni,</w:t>
            </w:r>
          </w:p>
          <w:p w:rsidR="00F413D3" w:rsidRPr="00E43740" w:rsidRDefault="00F413D3" w:rsidP="002A1D71">
            <w:pPr>
              <w:pStyle w:val="Default"/>
              <w:numPr>
                <w:ilvl w:val="0"/>
                <w:numId w:val="17"/>
              </w:numPr>
              <w:spacing w:line="360" w:lineRule="auto"/>
              <w:ind w:left="272" w:hanging="272"/>
              <w:rPr>
                <w:rFonts w:ascii="Arial" w:hAnsi="Arial" w:cs="Arial"/>
                <w:sz w:val="22"/>
                <w:szCs w:val="22"/>
                <w:lang w:val="sk-SK"/>
              </w:rPr>
            </w:pPr>
            <w:r w:rsidRPr="00E43740">
              <w:rPr>
                <w:rFonts w:ascii="Arial" w:hAnsi="Arial" w:cs="Arial"/>
                <w:sz w:val="22"/>
                <w:szCs w:val="22"/>
                <w:lang w:val="sk-SK"/>
              </w:rPr>
              <w:t>Podpora dostupnosti a zvýšenie kvality vybraných sociálnych služieb, sociálnoprávnej ochrany detí a sociálnej kurately a iných systémov podporujúcich sociálnu inklúziu,</w:t>
            </w:r>
          </w:p>
          <w:p w:rsidR="00F413D3" w:rsidRPr="00E43740" w:rsidRDefault="00F413D3" w:rsidP="002A1D71">
            <w:pPr>
              <w:pStyle w:val="Default"/>
              <w:numPr>
                <w:ilvl w:val="0"/>
                <w:numId w:val="17"/>
              </w:numPr>
              <w:spacing w:line="360" w:lineRule="auto"/>
              <w:ind w:left="272" w:hanging="272"/>
              <w:rPr>
                <w:rFonts w:ascii="Arial" w:hAnsi="Arial" w:cs="Arial"/>
                <w:sz w:val="22"/>
                <w:szCs w:val="22"/>
                <w:lang w:val="sk-SK"/>
              </w:rPr>
            </w:pPr>
            <w:r w:rsidRPr="00E43740">
              <w:rPr>
                <w:rFonts w:ascii="Arial" w:hAnsi="Arial" w:cs="Arial"/>
                <w:sz w:val="22"/>
                <w:szCs w:val="22"/>
                <w:lang w:val="sk-SK"/>
              </w:rPr>
              <w:t>Podpora efektivity systému ochrany detí, vrátane jeho inštitucionálneho zabezpečenia,</w:t>
            </w:r>
          </w:p>
          <w:p w:rsidR="00F413D3" w:rsidRPr="00E43740" w:rsidRDefault="00F413D3" w:rsidP="002A1D71">
            <w:pPr>
              <w:pStyle w:val="Default"/>
              <w:numPr>
                <w:ilvl w:val="0"/>
                <w:numId w:val="17"/>
              </w:numPr>
              <w:spacing w:line="360" w:lineRule="auto"/>
              <w:ind w:left="272" w:hanging="272"/>
              <w:rPr>
                <w:rFonts w:ascii="Arial" w:hAnsi="Arial" w:cs="Arial"/>
                <w:sz w:val="22"/>
                <w:szCs w:val="22"/>
                <w:lang w:val="sk-SK"/>
              </w:rPr>
            </w:pPr>
            <w:r w:rsidRPr="00E43740">
              <w:rPr>
                <w:rFonts w:ascii="Arial" w:hAnsi="Arial" w:cs="Arial"/>
                <w:sz w:val="22"/>
                <w:szCs w:val="22"/>
                <w:lang w:val="sk-SK"/>
              </w:rPr>
              <w:t>Podpora rozvoja vybraných druhov sociálnych služieb za účelom zabezpečenia primeraného prístrešia a komplexného riešenia problematiky bytovej exklúzie,</w:t>
            </w:r>
          </w:p>
          <w:p w:rsidR="00F413D3" w:rsidRPr="00E43740" w:rsidRDefault="00F413D3" w:rsidP="002A1D71">
            <w:pPr>
              <w:pStyle w:val="Default"/>
              <w:numPr>
                <w:ilvl w:val="0"/>
                <w:numId w:val="17"/>
              </w:numPr>
              <w:spacing w:line="360" w:lineRule="auto"/>
              <w:ind w:left="272" w:hanging="272"/>
              <w:rPr>
                <w:rFonts w:ascii="Arial" w:hAnsi="Arial" w:cs="Arial"/>
                <w:sz w:val="22"/>
                <w:szCs w:val="22"/>
                <w:lang w:val="sk-SK"/>
              </w:rPr>
            </w:pPr>
            <w:r w:rsidRPr="00E43740">
              <w:rPr>
                <w:rFonts w:ascii="Arial" w:hAnsi="Arial" w:cs="Arial"/>
                <w:sz w:val="22"/>
                <w:szCs w:val="22"/>
                <w:lang w:val="sk-SK"/>
              </w:rPr>
              <w:t>Podpora spolupráce sociálnych partnerov s odbornou verejnosťou.</w:t>
            </w:r>
          </w:p>
        </w:tc>
      </w:tr>
      <w:tr w:rsidR="00F413D3" w:rsidRPr="00E43740">
        <w:tc>
          <w:tcPr>
            <w:tcW w:w="2450" w:type="dxa"/>
            <w:vMerge/>
            <w:shd w:val="clear" w:color="auto" w:fill="DBE5F1"/>
          </w:tcPr>
          <w:p w:rsidR="00F413D3" w:rsidRPr="00E43740" w:rsidRDefault="00F413D3" w:rsidP="002A1D71">
            <w:pPr>
              <w:spacing w:line="360" w:lineRule="auto"/>
              <w:ind w:firstLine="0"/>
              <w:rPr>
                <w:rFonts w:ascii="Arial" w:hAnsi="Arial" w:cs="Arial"/>
              </w:rPr>
            </w:pPr>
          </w:p>
        </w:tc>
        <w:tc>
          <w:tcPr>
            <w:tcW w:w="2030" w:type="dxa"/>
            <w:vMerge w:val="restart"/>
            <w:shd w:val="clear" w:color="auto" w:fill="DBE5F1"/>
          </w:tcPr>
          <w:p w:rsidR="00F413D3" w:rsidRPr="00E43740" w:rsidRDefault="00F413D3" w:rsidP="002A1D71">
            <w:pPr>
              <w:spacing w:line="360" w:lineRule="auto"/>
              <w:ind w:firstLine="0"/>
              <w:rPr>
                <w:rFonts w:ascii="Arial" w:hAnsi="Arial" w:cs="Arial"/>
              </w:rPr>
            </w:pPr>
          </w:p>
        </w:tc>
        <w:tc>
          <w:tcPr>
            <w:tcW w:w="2761" w:type="dxa"/>
            <w:shd w:val="clear" w:color="auto" w:fill="DBE5F1"/>
          </w:tcPr>
          <w:p w:rsidR="00F413D3" w:rsidRPr="00E43740" w:rsidRDefault="00F413D3" w:rsidP="002A1D71">
            <w:pPr>
              <w:pStyle w:val="Default"/>
              <w:spacing w:line="360" w:lineRule="auto"/>
              <w:rPr>
                <w:rFonts w:ascii="Arial" w:hAnsi="Arial" w:cs="Arial"/>
                <w:sz w:val="22"/>
                <w:szCs w:val="22"/>
                <w:lang w:val="sk-SK"/>
              </w:rPr>
            </w:pPr>
            <w:r w:rsidRPr="00E43740">
              <w:rPr>
                <w:rFonts w:ascii="Arial" w:hAnsi="Arial" w:cs="Arial"/>
                <w:b/>
                <w:bCs/>
                <w:sz w:val="22"/>
                <w:szCs w:val="22"/>
                <w:lang w:val="sk-SK"/>
              </w:rPr>
              <w:t>1.2.2 Zlepšenie prístupu k cenovo prístupným, trvalo udržateľným a kvalitným službám vrátane zdravotnej starostlivosti a sociálnych služieb všeobecného záujmu</w:t>
            </w:r>
          </w:p>
          <w:p w:rsidR="00F413D3" w:rsidRPr="00E43740" w:rsidRDefault="00F413D3" w:rsidP="002A1D71">
            <w:pPr>
              <w:spacing w:line="360" w:lineRule="auto"/>
              <w:ind w:firstLine="0"/>
              <w:rPr>
                <w:rFonts w:ascii="Arial" w:hAnsi="Arial" w:cs="Arial"/>
              </w:rPr>
            </w:pPr>
          </w:p>
        </w:tc>
        <w:tc>
          <w:tcPr>
            <w:tcW w:w="6977" w:type="dxa"/>
            <w:shd w:val="clear" w:color="auto" w:fill="DBE5F1"/>
          </w:tcPr>
          <w:p w:rsidR="00F413D3" w:rsidRPr="00E43740" w:rsidRDefault="00F413D3" w:rsidP="002A1D71">
            <w:pPr>
              <w:pStyle w:val="Default"/>
              <w:numPr>
                <w:ilvl w:val="0"/>
                <w:numId w:val="17"/>
              </w:numPr>
              <w:spacing w:line="360" w:lineRule="auto"/>
              <w:ind w:left="272" w:hanging="272"/>
              <w:rPr>
                <w:rFonts w:ascii="Arial" w:hAnsi="Arial" w:cs="Arial"/>
                <w:sz w:val="22"/>
                <w:szCs w:val="22"/>
                <w:lang w:val="sk-SK"/>
              </w:rPr>
            </w:pPr>
            <w:r w:rsidRPr="00E43740">
              <w:rPr>
                <w:rFonts w:ascii="Arial" w:hAnsi="Arial" w:cs="Arial"/>
                <w:sz w:val="22"/>
                <w:szCs w:val="22"/>
                <w:lang w:val="sk-SK"/>
              </w:rPr>
              <w:t>Realizácia inovatívnych služieb v rámci konceptu integrovanej zdravotnej starostlivosti,</w:t>
            </w:r>
          </w:p>
          <w:p w:rsidR="00F413D3" w:rsidRPr="00E43740" w:rsidRDefault="00F413D3" w:rsidP="002A1D71">
            <w:pPr>
              <w:pStyle w:val="Default"/>
              <w:numPr>
                <w:ilvl w:val="0"/>
                <w:numId w:val="17"/>
              </w:numPr>
              <w:spacing w:line="360" w:lineRule="auto"/>
              <w:ind w:left="272" w:hanging="272"/>
              <w:rPr>
                <w:rFonts w:ascii="Arial" w:hAnsi="Arial" w:cs="Arial"/>
                <w:sz w:val="22"/>
                <w:szCs w:val="22"/>
                <w:lang w:val="sk-SK"/>
              </w:rPr>
            </w:pPr>
            <w:r w:rsidRPr="00E43740">
              <w:rPr>
                <w:rFonts w:ascii="Arial" w:hAnsi="Arial" w:cs="Arial"/>
                <w:sz w:val="22"/>
                <w:szCs w:val="22"/>
                <w:lang w:val="sk-SK"/>
              </w:rPr>
              <w:t>Realizácia sociálnych inovácií v zdravotných a sociálnych službách,</w:t>
            </w:r>
          </w:p>
          <w:p w:rsidR="00F413D3" w:rsidRPr="00E43740" w:rsidRDefault="00F413D3" w:rsidP="002A1D71">
            <w:pPr>
              <w:pStyle w:val="Default"/>
              <w:numPr>
                <w:ilvl w:val="0"/>
                <w:numId w:val="17"/>
              </w:numPr>
              <w:spacing w:line="360" w:lineRule="auto"/>
              <w:ind w:left="272" w:hanging="272"/>
              <w:rPr>
                <w:rFonts w:ascii="Arial" w:hAnsi="Arial" w:cs="Arial"/>
                <w:sz w:val="22"/>
                <w:szCs w:val="22"/>
                <w:lang w:val="sk-SK"/>
              </w:rPr>
            </w:pPr>
            <w:r w:rsidRPr="00E43740">
              <w:rPr>
                <w:rFonts w:ascii="Arial" w:hAnsi="Arial" w:cs="Arial"/>
                <w:sz w:val="22"/>
                <w:szCs w:val="22"/>
                <w:lang w:val="sk-SK"/>
              </w:rPr>
              <w:t>Doplnenie a stabilizácia ľudských zdrojov.</w:t>
            </w:r>
          </w:p>
        </w:tc>
      </w:tr>
      <w:tr w:rsidR="00F413D3" w:rsidRPr="00E43740">
        <w:tc>
          <w:tcPr>
            <w:tcW w:w="2450" w:type="dxa"/>
            <w:vMerge/>
            <w:shd w:val="clear" w:color="auto" w:fill="DBE5F1"/>
          </w:tcPr>
          <w:p w:rsidR="00F413D3" w:rsidRPr="00E43740" w:rsidRDefault="00F413D3" w:rsidP="002A1D71">
            <w:pPr>
              <w:spacing w:line="360" w:lineRule="auto"/>
              <w:ind w:firstLine="0"/>
              <w:rPr>
                <w:rFonts w:ascii="Arial" w:hAnsi="Arial" w:cs="Arial"/>
              </w:rPr>
            </w:pPr>
          </w:p>
        </w:tc>
        <w:tc>
          <w:tcPr>
            <w:tcW w:w="2030" w:type="dxa"/>
            <w:vMerge/>
            <w:shd w:val="clear" w:color="auto" w:fill="DBE5F1"/>
          </w:tcPr>
          <w:p w:rsidR="00F413D3" w:rsidRPr="00E43740" w:rsidRDefault="00F413D3" w:rsidP="002A1D71">
            <w:pPr>
              <w:spacing w:line="360" w:lineRule="auto"/>
              <w:ind w:firstLine="0"/>
              <w:rPr>
                <w:rFonts w:ascii="Arial" w:hAnsi="Arial" w:cs="Arial"/>
              </w:rPr>
            </w:pPr>
          </w:p>
        </w:tc>
        <w:tc>
          <w:tcPr>
            <w:tcW w:w="2761" w:type="dxa"/>
            <w:shd w:val="clear" w:color="auto" w:fill="DBE5F1"/>
          </w:tcPr>
          <w:p w:rsidR="00F413D3" w:rsidRPr="00E43740" w:rsidRDefault="00F413D3" w:rsidP="002A1D71">
            <w:pPr>
              <w:pStyle w:val="Default"/>
              <w:spacing w:line="360" w:lineRule="auto"/>
              <w:rPr>
                <w:rFonts w:ascii="Arial" w:hAnsi="Arial" w:cs="Arial"/>
                <w:sz w:val="22"/>
                <w:szCs w:val="22"/>
                <w:lang w:val="sk-SK"/>
              </w:rPr>
            </w:pPr>
            <w:r w:rsidRPr="00E43740">
              <w:rPr>
                <w:rFonts w:ascii="Arial" w:hAnsi="Arial" w:cs="Arial"/>
                <w:b/>
                <w:bCs/>
                <w:sz w:val="22"/>
                <w:szCs w:val="22"/>
                <w:lang w:val="sk-SK"/>
              </w:rPr>
              <w:t>1.2.3 Sociálna inklúzia marginalizovaných rómskych komunít (riešenie problémov s neprispôsobivými občanmi)</w:t>
            </w:r>
          </w:p>
          <w:p w:rsidR="00F413D3" w:rsidRPr="00E43740" w:rsidRDefault="00F413D3" w:rsidP="002A1D71">
            <w:pPr>
              <w:spacing w:line="360" w:lineRule="auto"/>
              <w:ind w:firstLine="0"/>
              <w:rPr>
                <w:rFonts w:ascii="Arial" w:hAnsi="Arial" w:cs="Arial"/>
              </w:rPr>
            </w:pPr>
          </w:p>
        </w:tc>
        <w:tc>
          <w:tcPr>
            <w:tcW w:w="6977" w:type="dxa"/>
            <w:shd w:val="clear" w:color="auto" w:fill="DBE5F1"/>
          </w:tcPr>
          <w:p w:rsidR="00F413D3" w:rsidRPr="00E43740" w:rsidRDefault="00F413D3" w:rsidP="002A1D71">
            <w:pPr>
              <w:pStyle w:val="Default"/>
              <w:numPr>
                <w:ilvl w:val="0"/>
                <w:numId w:val="17"/>
              </w:numPr>
              <w:spacing w:line="360" w:lineRule="auto"/>
              <w:ind w:left="272" w:hanging="272"/>
              <w:rPr>
                <w:rFonts w:ascii="Arial" w:hAnsi="Arial" w:cs="Arial"/>
                <w:sz w:val="22"/>
                <w:szCs w:val="22"/>
                <w:lang w:val="sk-SK"/>
              </w:rPr>
            </w:pPr>
            <w:r w:rsidRPr="00E43740">
              <w:rPr>
                <w:rFonts w:ascii="Arial" w:hAnsi="Arial" w:cs="Arial"/>
                <w:sz w:val="22"/>
                <w:szCs w:val="22"/>
                <w:lang w:val="sk-SK"/>
              </w:rPr>
              <w:t>Podpora komplexných opatrení na zlepšenie prístupu MRK ku vzdelávaniu</w:t>
            </w:r>
          </w:p>
          <w:p w:rsidR="00F413D3" w:rsidRPr="00E43740" w:rsidRDefault="00F413D3" w:rsidP="002A1D71">
            <w:pPr>
              <w:pStyle w:val="Default"/>
              <w:numPr>
                <w:ilvl w:val="0"/>
                <w:numId w:val="17"/>
              </w:numPr>
              <w:spacing w:line="360" w:lineRule="auto"/>
              <w:ind w:left="272" w:hanging="272"/>
              <w:rPr>
                <w:rFonts w:ascii="Arial" w:hAnsi="Arial" w:cs="Arial"/>
                <w:sz w:val="22"/>
                <w:szCs w:val="22"/>
                <w:lang w:val="sk-SK"/>
              </w:rPr>
            </w:pPr>
            <w:r w:rsidRPr="00E43740">
              <w:rPr>
                <w:rFonts w:ascii="Arial" w:hAnsi="Arial" w:cs="Arial"/>
                <w:sz w:val="22"/>
                <w:szCs w:val="22"/>
                <w:lang w:val="sk-SK"/>
              </w:rPr>
              <w:t>Podpora komplexných opatrení na zlepšenie prístupu MRK k pracovným príležitostiam</w:t>
            </w:r>
          </w:p>
          <w:p w:rsidR="00F413D3" w:rsidRPr="00E43740" w:rsidRDefault="00F413D3" w:rsidP="002A1D71">
            <w:pPr>
              <w:pStyle w:val="Default"/>
              <w:numPr>
                <w:ilvl w:val="0"/>
                <w:numId w:val="17"/>
              </w:numPr>
              <w:spacing w:line="360" w:lineRule="auto"/>
              <w:ind w:left="272" w:hanging="272"/>
              <w:rPr>
                <w:rFonts w:ascii="Arial" w:hAnsi="Arial" w:cs="Arial"/>
                <w:sz w:val="22"/>
                <w:szCs w:val="22"/>
                <w:lang w:val="sk-SK"/>
              </w:rPr>
            </w:pPr>
            <w:r w:rsidRPr="00E43740">
              <w:rPr>
                <w:rFonts w:ascii="Arial" w:hAnsi="Arial" w:cs="Arial"/>
                <w:sz w:val="22"/>
                <w:szCs w:val="22"/>
                <w:lang w:val="sk-SK"/>
              </w:rPr>
              <w:t>Podpora komplexných opatrení na zlepšenie prístupu MRK k zdravotnej starostlivosti</w:t>
            </w:r>
          </w:p>
        </w:tc>
      </w:tr>
      <w:tr w:rsidR="00F413D3" w:rsidRPr="00E43740">
        <w:tc>
          <w:tcPr>
            <w:tcW w:w="2450" w:type="dxa"/>
            <w:vMerge/>
            <w:shd w:val="clear" w:color="auto" w:fill="DBE5F1"/>
          </w:tcPr>
          <w:p w:rsidR="00F413D3" w:rsidRPr="00E43740" w:rsidRDefault="00F413D3" w:rsidP="002A1D71">
            <w:pPr>
              <w:spacing w:line="360" w:lineRule="auto"/>
              <w:ind w:firstLine="0"/>
              <w:rPr>
                <w:rFonts w:ascii="Arial" w:hAnsi="Arial" w:cs="Arial"/>
              </w:rPr>
            </w:pPr>
          </w:p>
        </w:tc>
        <w:tc>
          <w:tcPr>
            <w:tcW w:w="2030" w:type="dxa"/>
            <w:vMerge w:val="restart"/>
            <w:shd w:val="clear" w:color="auto" w:fill="DBE5F1"/>
          </w:tcPr>
          <w:p w:rsidR="00F413D3" w:rsidRPr="00E43740" w:rsidRDefault="00F413D3" w:rsidP="002A1D71">
            <w:pPr>
              <w:pStyle w:val="Default"/>
              <w:spacing w:line="360" w:lineRule="auto"/>
              <w:rPr>
                <w:rFonts w:ascii="Arial" w:hAnsi="Arial" w:cs="Arial"/>
                <w:sz w:val="22"/>
                <w:szCs w:val="22"/>
                <w:lang w:val="sk-SK"/>
              </w:rPr>
            </w:pPr>
            <w:r w:rsidRPr="00E43740">
              <w:rPr>
                <w:rFonts w:ascii="Arial" w:hAnsi="Arial" w:cs="Arial"/>
                <w:b/>
                <w:bCs/>
                <w:sz w:val="22"/>
                <w:szCs w:val="22"/>
                <w:lang w:val="sk-SK"/>
              </w:rPr>
              <w:t>1.3. Investovanie do vzdelania, zručností a celoživotného vzdelávania</w:t>
            </w:r>
          </w:p>
          <w:p w:rsidR="00F413D3" w:rsidRPr="00E43740" w:rsidRDefault="00F413D3" w:rsidP="002A1D71">
            <w:pPr>
              <w:spacing w:line="360" w:lineRule="auto"/>
              <w:ind w:firstLine="0"/>
              <w:rPr>
                <w:rFonts w:ascii="Arial" w:hAnsi="Arial" w:cs="Arial"/>
              </w:rPr>
            </w:pPr>
          </w:p>
        </w:tc>
        <w:tc>
          <w:tcPr>
            <w:tcW w:w="2761" w:type="dxa"/>
            <w:shd w:val="clear" w:color="auto" w:fill="DBE5F1"/>
          </w:tcPr>
          <w:p w:rsidR="00F413D3" w:rsidRPr="00E43740" w:rsidRDefault="00F413D3" w:rsidP="002A1D71">
            <w:pPr>
              <w:pStyle w:val="Default"/>
              <w:spacing w:line="360" w:lineRule="auto"/>
              <w:rPr>
                <w:rFonts w:ascii="Arial" w:hAnsi="Arial" w:cs="Arial"/>
                <w:sz w:val="22"/>
                <w:szCs w:val="22"/>
                <w:lang w:val="sk-SK"/>
              </w:rPr>
            </w:pPr>
            <w:r w:rsidRPr="00E43740">
              <w:rPr>
                <w:rFonts w:ascii="Arial" w:hAnsi="Arial" w:cs="Arial"/>
                <w:b/>
                <w:bCs/>
                <w:sz w:val="22"/>
                <w:szCs w:val="22"/>
                <w:lang w:val="sk-SK"/>
              </w:rPr>
              <w:t>1.3.1 Predprimárne vzdelávanie</w:t>
            </w:r>
          </w:p>
          <w:p w:rsidR="00F413D3" w:rsidRPr="00E43740" w:rsidRDefault="00F413D3" w:rsidP="002A1D71">
            <w:pPr>
              <w:pStyle w:val="Default"/>
              <w:spacing w:line="360" w:lineRule="auto"/>
              <w:rPr>
                <w:rFonts w:ascii="Arial" w:hAnsi="Arial" w:cs="Arial"/>
                <w:b/>
                <w:bCs/>
                <w:sz w:val="22"/>
                <w:szCs w:val="22"/>
                <w:lang w:val="sk-SK"/>
              </w:rPr>
            </w:pPr>
          </w:p>
        </w:tc>
        <w:tc>
          <w:tcPr>
            <w:tcW w:w="6977" w:type="dxa"/>
            <w:shd w:val="clear" w:color="auto" w:fill="DBE5F1"/>
          </w:tcPr>
          <w:p w:rsidR="00F413D3" w:rsidRPr="00E43740" w:rsidRDefault="00F413D3" w:rsidP="002A1D71">
            <w:pPr>
              <w:pStyle w:val="Default"/>
              <w:numPr>
                <w:ilvl w:val="2"/>
                <w:numId w:val="18"/>
              </w:numPr>
              <w:spacing w:line="360" w:lineRule="auto"/>
              <w:ind w:left="272" w:hanging="272"/>
              <w:rPr>
                <w:rFonts w:ascii="Arial" w:hAnsi="Arial" w:cs="Arial"/>
                <w:sz w:val="22"/>
                <w:szCs w:val="22"/>
                <w:lang w:val="sk-SK"/>
              </w:rPr>
            </w:pPr>
            <w:r w:rsidRPr="00E43740">
              <w:rPr>
                <w:rFonts w:ascii="Arial" w:hAnsi="Arial" w:cs="Arial"/>
                <w:sz w:val="22"/>
                <w:szCs w:val="22"/>
                <w:lang w:val="sk-SK"/>
              </w:rPr>
              <w:t>Podpora opatrení na zvýšenie odbornej úrovne pedagogickej činnosti učiteľov pri rešpektovaní špecifík materských škôl,</w:t>
            </w:r>
          </w:p>
          <w:p w:rsidR="00F413D3" w:rsidRPr="00E43740" w:rsidRDefault="00F413D3" w:rsidP="002A1D71">
            <w:pPr>
              <w:pStyle w:val="Default"/>
              <w:numPr>
                <w:ilvl w:val="2"/>
                <w:numId w:val="18"/>
              </w:numPr>
              <w:spacing w:line="360" w:lineRule="auto"/>
              <w:ind w:left="272" w:hanging="272"/>
              <w:rPr>
                <w:rFonts w:ascii="Arial" w:hAnsi="Arial" w:cs="Arial"/>
                <w:sz w:val="22"/>
                <w:szCs w:val="22"/>
                <w:lang w:val="sk-SK"/>
              </w:rPr>
            </w:pPr>
            <w:r w:rsidRPr="00E43740">
              <w:rPr>
                <w:rFonts w:ascii="Arial" w:hAnsi="Arial" w:cs="Arial"/>
                <w:sz w:val="22"/>
                <w:szCs w:val="22"/>
                <w:lang w:val="sk-SK"/>
              </w:rPr>
              <w:t>Aktivity zamerané na spoluprácu s rodičmi v procese predprimárneho vzdelávania</w:t>
            </w:r>
          </w:p>
          <w:p w:rsidR="00F413D3" w:rsidRPr="00E43740" w:rsidRDefault="00F413D3" w:rsidP="002A1D71">
            <w:pPr>
              <w:pStyle w:val="Default"/>
              <w:numPr>
                <w:ilvl w:val="2"/>
                <w:numId w:val="18"/>
              </w:numPr>
              <w:spacing w:line="360" w:lineRule="auto"/>
              <w:ind w:left="272" w:hanging="272"/>
              <w:rPr>
                <w:rFonts w:ascii="Arial" w:hAnsi="Arial" w:cs="Arial"/>
                <w:sz w:val="22"/>
                <w:szCs w:val="22"/>
                <w:lang w:val="sk-SK"/>
              </w:rPr>
            </w:pPr>
            <w:r w:rsidRPr="00E43740">
              <w:rPr>
                <w:rFonts w:ascii="Arial" w:hAnsi="Arial" w:cs="Arial"/>
                <w:sz w:val="22"/>
                <w:szCs w:val="22"/>
                <w:lang w:val="sk-SK"/>
              </w:rPr>
              <w:t>Podpora inkluzívneho modelu vzdelávania pre potreby predprimárneho stupňa školskej sústavy.</w:t>
            </w:r>
          </w:p>
        </w:tc>
      </w:tr>
      <w:tr w:rsidR="00F413D3" w:rsidRPr="00E43740">
        <w:tc>
          <w:tcPr>
            <w:tcW w:w="2450" w:type="dxa"/>
            <w:vMerge/>
            <w:shd w:val="clear" w:color="auto" w:fill="DBE5F1"/>
          </w:tcPr>
          <w:p w:rsidR="00F413D3" w:rsidRPr="00E43740" w:rsidRDefault="00F413D3" w:rsidP="002A1D71">
            <w:pPr>
              <w:spacing w:line="360" w:lineRule="auto"/>
              <w:ind w:firstLine="0"/>
              <w:rPr>
                <w:rFonts w:ascii="Arial" w:hAnsi="Arial" w:cs="Arial"/>
              </w:rPr>
            </w:pPr>
          </w:p>
        </w:tc>
        <w:tc>
          <w:tcPr>
            <w:tcW w:w="2030" w:type="dxa"/>
            <w:vMerge/>
            <w:shd w:val="clear" w:color="auto" w:fill="DBE5F1"/>
          </w:tcPr>
          <w:p w:rsidR="00F413D3" w:rsidRPr="00E43740" w:rsidRDefault="00F413D3" w:rsidP="002A1D71">
            <w:pPr>
              <w:pStyle w:val="Default"/>
              <w:spacing w:line="360" w:lineRule="auto"/>
              <w:rPr>
                <w:rFonts w:ascii="Arial" w:hAnsi="Arial" w:cs="Arial"/>
                <w:b/>
                <w:bCs/>
                <w:sz w:val="22"/>
                <w:szCs w:val="22"/>
                <w:lang w:val="sk-SK"/>
              </w:rPr>
            </w:pPr>
          </w:p>
        </w:tc>
        <w:tc>
          <w:tcPr>
            <w:tcW w:w="2761" w:type="dxa"/>
            <w:shd w:val="clear" w:color="auto" w:fill="DBE5F1"/>
          </w:tcPr>
          <w:p w:rsidR="00F413D3" w:rsidRPr="00E43740" w:rsidRDefault="00F413D3" w:rsidP="002A1D71">
            <w:pPr>
              <w:pStyle w:val="Default"/>
              <w:spacing w:line="360" w:lineRule="auto"/>
              <w:rPr>
                <w:rFonts w:ascii="Arial" w:hAnsi="Arial" w:cs="Arial"/>
                <w:sz w:val="22"/>
                <w:szCs w:val="22"/>
                <w:lang w:val="sk-SK"/>
              </w:rPr>
            </w:pPr>
            <w:r w:rsidRPr="00E43740">
              <w:rPr>
                <w:rFonts w:ascii="Arial" w:hAnsi="Arial" w:cs="Arial"/>
                <w:b/>
                <w:bCs/>
                <w:sz w:val="22"/>
                <w:szCs w:val="22"/>
                <w:lang w:val="sk-SK"/>
              </w:rPr>
              <w:t>1.3.2 Základné školy</w:t>
            </w:r>
          </w:p>
          <w:p w:rsidR="00F413D3" w:rsidRPr="00E43740" w:rsidRDefault="00F413D3" w:rsidP="002A1D71">
            <w:pPr>
              <w:pStyle w:val="Default"/>
              <w:spacing w:line="360" w:lineRule="auto"/>
              <w:rPr>
                <w:rFonts w:ascii="Arial" w:hAnsi="Arial" w:cs="Arial"/>
                <w:b/>
                <w:bCs/>
                <w:sz w:val="22"/>
                <w:szCs w:val="22"/>
                <w:lang w:val="sk-SK"/>
              </w:rPr>
            </w:pPr>
          </w:p>
        </w:tc>
        <w:tc>
          <w:tcPr>
            <w:tcW w:w="6977" w:type="dxa"/>
            <w:shd w:val="clear" w:color="auto" w:fill="DBE5F1"/>
          </w:tcPr>
          <w:p w:rsidR="00F413D3" w:rsidRPr="00E43740" w:rsidRDefault="00F413D3" w:rsidP="002A1D71">
            <w:pPr>
              <w:pStyle w:val="Default"/>
              <w:numPr>
                <w:ilvl w:val="0"/>
                <w:numId w:val="16"/>
              </w:numPr>
              <w:spacing w:line="360" w:lineRule="auto"/>
              <w:ind w:left="556" w:hanging="556"/>
              <w:rPr>
                <w:rFonts w:ascii="Arial" w:hAnsi="Arial" w:cs="Arial"/>
                <w:sz w:val="22"/>
                <w:szCs w:val="22"/>
                <w:lang w:val="sk-SK"/>
              </w:rPr>
            </w:pPr>
            <w:r w:rsidRPr="00E43740">
              <w:rPr>
                <w:rFonts w:ascii="Arial" w:hAnsi="Arial" w:cs="Arial"/>
                <w:sz w:val="22"/>
                <w:szCs w:val="22"/>
                <w:lang w:val="sk-SK"/>
              </w:rPr>
              <w:t>Podpora opatrení na zlepšenie školského výkonu a motivácie žiakov k absolvovaniu najvyššie možného stupňa vzdelania na lokálnej úrovni,</w:t>
            </w:r>
          </w:p>
          <w:p w:rsidR="00F413D3" w:rsidRPr="00E43740" w:rsidRDefault="00F413D3" w:rsidP="002A1D71">
            <w:pPr>
              <w:pStyle w:val="Default"/>
              <w:numPr>
                <w:ilvl w:val="0"/>
                <w:numId w:val="16"/>
              </w:numPr>
              <w:spacing w:line="360" w:lineRule="auto"/>
              <w:ind w:left="556" w:hanging="556"/>
              <w:rPr>
                <w:rFonts w:ascii="Arial" w:hAnsi="Arial" w:cs="Arial"/>
                <w:sz w:val="22"/>
                <w:szCs w:val="22"/>
                <w:lang w:val="sk-SK"/>
              </w:rPr>
            </w:pPr>
            <w:r w:rsidRPr="00E43740">
              <w:rPr>
                <w:rFonts w:ascii="Arial" w:hAnsi="Arial" w:cs="Arial"/>
                <w:sz w:val="22"/>
                <w:szCs w:val="22"/>
                <w:lang w:val="sk-SK"/>
              </w:rPr>
              <w:t>Projekty na zvýšenie záujmu žiakov základných škôl o odborné vzdelávanie a prípravu vrátane podpory projektov na zvýšenie prírodovednej, finančnej a matematickej gramotnosti žiakov</w:t>
            </w:r>
          </w:p>
          <w:p w:rsidR="00F413D3" w:rsidRPr="00E43740" w:rsidRDefault="00F413D3" w:rsidP="002A1D71">
            <w:pPr>
              <w:pStyle w:val="Default"/>
              <w:numPr>
                <w:ilvl w:val="0"/>
                <w:numId w:val="16"/>
              </w:numPr>
              <w:spacing w:line="360" w:lineRule="auto"/>
              <w:ind w:left="556" w:hanging="556"/>
              <w:rPr>
                <w:rFonts w:ascii="Arial" w:hAnsi="Arial" w:cs="Arial"/>
                <w:sz w:val="22"/>
                <w:szCs w:val="22"/>
                <w:lang w:val="sk-SK"/>
              </w:rPr>
            </w:pPr>
            <w:r w:rsidRPr="00E43740">
              <w:rPr>
                <w:rFonts w:ascii="Arial" w:hAnsi="Arial" w:cs="Arial"/>
                <w:sz w:val="22"/>
                <w:szCs w:val="22"/>
                <w:lang w:val="sk-SK"/>
              </w:rPr>
              <w:t>Podpora inkluzívneho vzdelávania žiakov so špeciálnymi výchovno – vzdelávacími potrebami,</w:t>
            </w:r>
          </w:p>
          <w:p w:rsidR="00F413D3" w:rsidRPr="00E43740" w:rsidRDefault="00F413D3" w:rsidP="002A1D71">
            <w:pPr>
              <w:pStyle w:val="Default"/>
              <w:numPr>
                <w:ilvl w:val="0"/>
                <w:numId w:val="16"/>
              </w:numPr>
              <w:spacing w:line="360" w:lineRule="auto"/>
              <w:ind w:left="556" w:hanging="556"/>
              <w:rPr>
                <w:rFonts w:ascii="Arial" w:hAnsi="Arial" w:cs="Arial"/>
                <w:sz w:val="22"/>
                <w:szCs w:val="22"/>
                <w:lang w:val="sk-SK"/>
              </w:rPr>
            </w:pPr>
            <w:r w:rsidRPr="00E43740">
              <w:rPr>
                <w:rFonts w:ascii="Arial" w:hAnsi="Arial" w:cs="Arial"/>
                <w:sz w:val="22"/>
                <w:szCs w:val="22"/>
                <w:lang w:val="sk-SK"/>
              </w:rPr>
              <w:t>Podpora rozvíjania záujmu, nadania, talentu a voľnočasových aktivít detí a mládeže,</w:t>
            </w:r>
          </w:p>
          <w:p w:rsidR="00F413D3" w:rsidRPr="00E43740" w:rsidRDefault="00F413D3" w:rsidP="002A1D71">
            <w:pPr>
              <w:pStyle w:val="Default"/>
              <w:numPr>
                <w:ilvl w:val="0"/>
                <w:numId w:val="16"/>
              </w:numPr>
              <w:spacing w:line="360" w:lineRule="auto"/>
              <w:ind w:left="556" w:hanging="556"/>
              <w:rPr>
                <w:rFonts w:ascii="Arial" w:hAnsi="Arial" w:cs="Arial"/>
                <w:sz w:val="22"/>
                <w:szCs w:val="22"/>
                <w:lang w:val="sk-SK"/>
              </w:rPr>
            </w:pPr>
            <w:r w:rsidRPr="00E43740">
              <w:rPr>
                <w:rFonts w:ascii="Arial" w:hAnsi="Arial" w:cs="Arial"/>
                <w:sz w:val="22"/>
                <w:szCs w:val="22"/>
                <w:lang w:val="sk-SK"/>
              </w:rPr>
              <w:t>Podpora vzdelávania a výchova detí a mládeže v environmentálnej oblasti,</w:t>
            </w:r>
          </w:p>
          <w:p w:rsidR="00F413D3" w:rsidRPr="00E43740" w:rsidRDefault="00F413D3" w:rsidP="002A1D71">
            <w:pPr>
              <w:pStyle w:val="Default"/>
              <w:numPr>
                <w:ilvl w:val="0"/>
                <w:numId w:val="16"/>
              </w:numPr>
              <w:spacing w:line="360" w:lineRule="auto"/>
              <w:ind w:left="556" w:hanging="556"/>
              <w:rPr>
                <w:rFonts w:ascii="Arial" w:hAnsi="Arial" w:cs="Arial"/>
                <w:sz w:val="22"/>
                <w:szCs w:val="22"/>
                <w:lang w:val="sk-SK"/>
              </w:rPr>
            </w:pPr>
            <w:r w:rsidRPr="00E43740">
              <w:rPr>
                <w:rFonts w:ascii="Arial" w:hAnsi="Arial" w:cs="Arial"/>
                <w:sz w:val="22"/>
                <w:szCs w:val="22"/>
                <w:lang w:val="sk-SK"/>
              </w:rPr>
              <w:t>Program ekologickej výchovy a vzdelávania v spolupráci so školami a mimoškolskými zariadeniami zaháji jeho realizáciu,</w:t>
            </w:r>
          </w:p>
          <w:p w:rsidR="00F413D3" w:rsidRPr="00E43740" w:rsidRDefault="00F413D3" w:rsidP="002A1D71">
            <w:pPr>
              <w:pStyle w:val="Default"/>
              <w:numPr>
                <w:ilvl w:val="0"/>
                <w:numId w:val="16"/>
              </w:numPr>
              <w:spacing w:line="360" w:lineRule="auto"/>
              <w:ind w:left="556" w:hanging="556"/>
              <w:rPr>
                <w:rFonts w:ascii="Arial" w:hAnsi="Arial" w:cs="Arial"/>
                <w:sz w:val="22"/>
                <w:szCs w:val="22"/>
                <w:lang w:val="sk-SK"/>
              </w:rPr>
            </w:pPr>
            <w:r w:rsidRPr="00E43740">
              <w:rPr>
                <w:rFonts w:ascii="Arial" w:hAnsi="Arial" w:cs="Arial"/>
                <w:sz w:val="22"/>
                <w:szCs w:val="22"/>
                <w:lang w:val="sk-SK"/>
              </w:rPr>
              <w:t>Podpora spolupráce škôl so zamestnávateľmi.</w:t>
            </w:r>
          </w:p>
        </w:tc>
      </w:tr>
      <w:tr w:rsidR="00F413D3" w:rsidRPr="00E43740">
        <w:tc>
          <w:tcPr>
            <w:tcW w:w="2450" w:type="dxa"/>
            <w:vMerge/>
            <w:shd w:val="clear" w:color="auto" w:fill="DBE5F1"/>
          </w:tcPr>
          <w:p w:rsidR="00F413D3" w:rsidRPr="00E43740" w:rsidRDefault="00F413D3" w:rsidP="002A1D71">
            <w:pPr>
              <w:spacing w:line="360" w:lineRule="auto"/>
              <w:ind w:firstLine="0"/>
              <w:rPr>
                <w:rFonts w:ascii="Arial" w:hAnsi="Arial" w:cs="Arial"/>
              </w:rPr>
            </w:pPr>
          </w:p>
        </w:tc>
        <w:tc>
          <w:tcPr>
            <w:tcW w:w="2030" w:type="dxa"/>
            <w:vMerge/>
            <w:shd w:val="clear" w:color="auto" w:fill="DBE5F1"/>
          </w:tcPr>
          <w:p w:rsidR="00F413D3" w:rsidRPr="00E43740" w:rsidRDefault="00F413D3" w:rsidP="002A1D71">
            <w:pPr>
              <w:pStyle w:val="Default"/>
              <w:spacing w:line="360" w:lineRule="auto"/>
              <w:rPr>
                <w:rFonts w:ascii="Arial" w:hAnsi="Arial" w:cs="Arial"/>
                <w:b/>
                <w:bCs/>
                <w:sz w:val="22"/>
                <w:szCs w:val="22"/>
                <w:lang w:val="sk-SK"/>
              </w:rPr>
            </w:pPr>
          </w:p>
        </w:tc>
        <w:tc>
          <w:tcPr>
            <w:tcW w:w="2761" w:type="dxa"/>
            <w:shd w:val="clear" w:color="auto" w:fill="DBE5F1"/>
          </w:tcPr>
          <w:p w:rsidR="00F413D3" w:rsidRPr="00E43740" w:rsidRDefault="00F413D3" w:rsidP="002A1D71">
            <w:pPr>
              <w:pStyle w:val="Default"/>
              <w:spacing w:line="360" w:lineRule="auto"/>
              <w:rPr>
                <w:rFonts w:ascii="Arial" w:hAnsi="Arial" w:cs="Arial"/>
                <w:sz w:val="22"/>
                <w:szCs w:val="22"/>
                <w:lang w:val="sk-SK"/>
              </w:rPr>
            </w:pPr>
            <w:r w:rsidRPr="00E43740">
              <w:rPr>
                <w:rFonts w:ascii="Arial" w:hAnsi="Arial" w:cs="Arial"/>
                <w:b/>
                <w:bCs/>
                <w:sz w:val="22"/>
                <w:szCs w:val="22"/>
                <w:lang w:val="sk-SK"/>
              </w:rPr>
              <w:t>1.3.3 Celoživotné vzdelávanie</w:t>
            </w:r>
          </w:p>
          <w:p w:rsidR="00F413D3" w:rsidRPr="00E43740" w:rsidRDefault="00F413D3" w:rsidP="002A1D71">
            <w:pPr>
              <w:pStyle w:val="Default"/>
              <w:spacing w:line="360" w:lineRule="auto"/>
              <w:rPr>
                <w:rFonts w:ascii="Arial" w:hAnsi="Arial" w:cs="Arial"/>
                <w:b/>
                <w:bCs/>
                <w:sz w:val="22"/>
                <w:szCs w:val="22"/>
                <w:lang w:val="sk-SK"/>
              </w:rPr>
            </w:pPr>
          </w:p>
        </w:tc>
        <w:tc>
          <w:tcPr>
            <w:tcW w:w="6977" w:type="dxa"/>
            <w:shd w:val="clear" w:color="auto" w:fill="DBE5F1"/>
          </w:tcPr>
          <w:p w:rsidR="00F413D3" w:rsidRPr="00E43740" w:rsidRDefault="00F413D3" w:rsidP="002A1D71">
            <w:pPr>
              <w:pStyle w:val="Default"/>
              <w:numPr>
                <w:ilvl w:val="0"/>
                <w:numId w:val="16"/>
              </w:numPr>
              <w:spacing w:line="360" w:lineRule="auto"/>
              <w:ind w:left="556" w:hanging="556"/>
              <w:rPr>
                <w:rFonts w:ascii="Arial" w:hAnsi="Arial" w:cs="Arial"/>
                <w:sz w:val="22"/>
                <w:szCs w:val="22"/>
                <w:lang w:val="sk-SK"/>
              </w:rPr>
            </w:pPr>
            <w:r w:rsidRPr="00E43740">
              <w:rPr>
                <w:rFonts w:ascii="Arial" w:hAnsi="Arial" w:cs="Arial"/>
                <w:sz w:val="22"/>
                <w:szCs w:val="22"/>
                <w:lang w:val="sk-SK"/>
              </w:rPr>
              <w:t>Podpora projektov zameraných na výkon praktického vyučovania žiakov stredných odborných škôl priamo na pracoviskách iných fyzických alebo právnických osôb,</w:t>
            </w:r>
          </w:p>
          <w:p w:rsidR="00F413D3" w:rsidRPr="00E43740" w:rsidRDefault="00F413D3" w:rsidP="002A1D71">
            <w:pPr>
              <w:pStyle w:val="Default"/>
              <w:numPr>
                <w:ilvl w:val="0"/>
                <w:numId w:val="16"/>
              </w:numPr>
              <w:spacing w:line="360" w:lineRule="auto"/>
              <w:ind w:left="556" w:hanging="556"/>
              <w:rPr>
                <w:rFonts w:ascii="Arial" w:hAnsi="Arial" w:cs="Arial"/>
                <w:sz w:val="22"/>
                <w:szCs w:val="22"/>
                <w:lang w:val="sk-SK"/>
              </w:rPr>
            </w:pPr>
            <w:r w:rsidRPr="00E43740">
              <w:rPr>
                <w:rFonts w:ascii="Arial" w:hAnsi="Arial" w:cs="Arial"/>
                <w:sz w:val="22"/>
                <w:szCs w:val="22"/>
                <w:lang w:val="sk-SK"/>
              </w:rPr>
              <w:t>Podpora tvorby komplexného systému predvídania potrieb pracovného trhu, profesijného poradenstva a relevantných vzdelávacích programov, založených na spolupráci medzi MPSVaR SR, MŠVVaŠ SR, regionálnymi orgánmi a sociálnymi partnermi,</w:t>
            </w:r>
          </w:p>
          <w:p w:rsidR="00F413D3" w:rsidRPr="00E43740" w:rsidRDefault="00F413D3" w:rsidP="002A1D71">
            <w:pPr>
              <w:pStyle w:val="Default"/>
              <w:numPr>
                <w:ilvl w:val="0"/>
                <w:numId w:val="16"/>
              </w:numPr>
              <w:spacing w:line="360" w:lineRule="auto"/>
              <w:ind w:left="556" w:hanging="556"/>
              <w:rPr>
                <w:rFonts w:ascii="Arial" w:hAnsi="Arial" w:cs="Arial"/>
                <w:sz w:val="22"/>
                <w:szCs w:val="22"/>
                <w:lang w:val="sk-SK"/>
              </w:rPr>
            </w:pPr>
            <w:r w:rsidRPr="00E43740">
              <w:rPr>
                <w:rFonts w:ascii="Arial" w:hAnsi="Arial" w:cs="Arial"/>
                <w:sz w:val="22"/>
                <w:szCs w:val="22"/>
                <w:lang w:val="sk-SK"/>
              </w:rPr>
              <w:t>Podpora zakladania partnerstiev medzi školami, regiónmi, mestami, podnikateľskou sférou a tretím sektorom,</w:t>
            </w:r>
          </w:p>
          <w:p w:rsidR="00F413D3" w:rsidRPr="00E43740" w:rsidRDefault="00F413D3" w:rsidP="002A1D71">
            <w:pPr>
              <w:pStyle w:val="Default"/>
              <w:numPr>
                <w:ilvl w:val="0"/>
                <w:numId w:val="16"/>
              </w:numPr>
              <w:spacing w:line="360" w:lineRule="auto"/>
              <w:ind w:left="556" w:hanging="556"/>
              <w:rPr>
                <w:rFonts w:ascii="Arial" w:hAnsi="Arial" w:cs="Arial"/>
                <w:sz w:val="22"/>
                <w:szCs w:val="22"/>
                <w:lang w:val="sk-SK"/>
              </w:rPr>
            </w:pPr>
            <w:r w:rsidRPr="00E43740">
              <w:rPr>
                <w:rFonts w:ascii="Arial" w:hAnsi="Arial" w:cs="Arial"/>
                <w:sz w:val="22"/>
                <w:szCs w:val="22"/>
                <w:lang w:val="sk-SK"/>
              </w:rPr>
              <w:t>Projekty na podporu vzdelávania pre aktívne starnutie,</w:t>
            </w:r>
          </w:p>
          <w:p w:rsidR="00F413D3" w:rsidRPr="00E43740" w:rsidRDefault="00F413D3" w:rsidP="002A1D71">
            <w:pPr>
              <w:pStyle w:val="Default"/>
              <w:numPr>
                <w:ilvl w:val="0"/>
                <w:numId w:val="16"/>
              </w:numPr>
              <w:spacing w:line="360" w:lineRule="auto"/>
              <w:ind w:left="556" w:hanging="556"/>
              <w:rPr>
                <w:rFonts w:ascii="Arial" w:hAnsi="Arial" w:cs="Arial"/>
                <w:sz w:val="22"/>
                <w:szCs w:val="22"/>
                <w:lang w:val="sk-SK"/>
              </w:rPr>
            </w:pPr>
            <w:r w:rsidRPr="00E43740">
              <w:rPr>
                <w:rFonts w:ascii="Arial" w:hAnsi="Arial" w:cs="Arial"/>
                <w:sz w:val="22"/>
                <w:szCs w:val="22"/>
                <w:lang w:val="sk-SK"/>
              </w:rPr>
              <w:t>Podpora vzdelávania a výchova verejnosti v environmentálnej oblasti,</w:t>
            </w:r>
          </w:p>
          <w:p w:rsidR="00F413D3" w:rsidRPr="00E43740" w:rsidRDefault="00F413D3" w:rsidP="002A1D71">
            <w:pPr>
              <w:pStyle w:val="Default"/>
              <w:numPr>
                <w:ilvl w:val="0"/>
                <w:numId w:val="16"/>
              </w:numPr>
              <w:spacing w:line="360" w:lineRule="auto"/>
              <w:ind w:left="556" w:hanging="556"/>
              <w:rPr>
                <w:rFonts w:ascii="Arial" w:hAnsi="Arial" w:cs="Arial"/>
                <w:sz w:val="22"/>
                <w:szCs w:val="22"/>
                <w:lang w:val="sk-SK"/>
              </w:rPr>
            </w:pPr>
            <w:r w:rsidRPr="00E43740">
              <w:rPr>
                <w:rFonts w:ascii="Arial" w:hAnsi="Arial" w:cs="Arial"/>
                <w:sz w:val="22"/>
                <w:szCs w:val="22"/>
                <w:lang w:val="sk-SK"/>
              </w:rPr>
              <w:t>Podpora tvorby a realizácie ďalšieho vzdelávania vo všetkých jeho formách: špecializačné štúdium, certifikačná príprava a sústavné vzdelávanie.</w:t>
            </w:r>
          </w:p>
        </w:tc>
      </w:tr>
      <w:tr w:rsidR="00F413D3" w:rsidRPr="00E43740">
        <w:tc>
          <w:tcPr>
            <w:tcW w:w="2450" w:type="dxa"/>
            <w:vMerge/>
            <w:shd w:val="clear" w:color="auto" w:fill="DBE5F1"/>
          </w:tcPr>
          <w:p w:rsidR="00F413D3" w:rsidRPr="00E43740" w:rsidRDefault="00F413D3" w:rsidP="002A1D71">
            <w:pPr>
              <w:spacing w:line="360" w:lineRule="auto"/>
              <w:ind w:firstLine="0"/>
              <w:rPr>
                <w:rFonts w:ascii="Arial" w:hAnsi="Arial" w:cs="Arial"/>
              </w:rPr>
            </w:pPr>
          </w:p>
        </w:tc>
        <w:tc>
          <w:tcPr>
            <w:tcW w:w="2030" w:type="dxa"/>
            <w:vMerge/>
            <w:shd w:val="clear" w:color="auto" w:fill="DBE5F1"/>
          </w:tcPr>
          <w:p w:rsidR="00F413D3" w:rsidRPr="00E43740" w:rsidRDefault="00F413D3" w:rsidP="002A1D71">
            <w:pPr>
              <w:pStyle w:val="Default"/>
              <w:spacing w:line="360" w:lineRule="auto"/>
              <w:rPr>
                <w:rFonts w:ascii="Arial" w:hAnsi="Arial" w:cs="Arial"/>
                <w:b/>
                <w:bCs/>
                <w:sz w:val="22"/>
                <w:szCs w:val="22"/>
                <w:lang w:val="sk-SK"/>
              </w:rPr>
            </w:pPr>
          </w:p>
        </w:tc>
        <w:tc>
          <w:tcPr>
            <w:tcW w:w="2761" w:type="dxa"/>
            <w:shd w:val="clear" w:color="auto" w:fill="DBE5F1"/>
          </w:tcPr>
          <w:p w:rsidR="00F413D3" w:rsidRPr="00E43740" w:rsidRDefault="00F413D3" w:rsidP="002A1D71">
            <w:pPr>
              <w:pStyle w:val="Default"/>
              <w:spacing w:line="360" w:lineRule="auto"/>
              <w:rPr>
                <w:rFonts w:ascii="Arial" w:hAnsi="Arial" w:cs="Arial"/>
                <w:sz w:val="22"/>
                <w:szCs w:val="22"/>
                <w:lang w:val="sk-SK"/>
              </w:rPr>
            </w:pPr>
            <w:r w:rsidRPr="00E43740">
              <w:rPr>
                <w:rFonts w:ascii="Arial" w:hAnsi="Arial" w:cs="Arial"/>
                <w:b/>
                <w:bCs/>
                <w:sz w:val="22"/>
                <w:szCs w:val="22"/>
                <w:lang w:val="sk-SK"/>
              </w:rPr>
              <w:t>1.3.4 Príprava a začlenenie mladých ľudí na trh práce</w:t>
            </w:r>
          </w:p>
          <w:p w:rsidR="00F413D3" w:rsidRPr="00E43740" w:rsidRDefault="00F413D3" w:rsidP="002A1D71">
            <w:pPr>
              <w:pStyle w:val="Default"/>
              <w:spacing w:line="360" w:lineRule="auto"/>
              <w:rPr>
                <w:rFonts w:ascii="Arial" w:hAnsi="Arial" w:cs="Arial"/>
                <w:b/>
                <w:bCs/>
                <w:sz w:val="22"/>
                <w:szCs w:val="22"/>
                <w:lang w:val="sk-SK"/>
              </w:rPr>
            </w:pPr>
          </w:p>
        </w:tc>
        <w:tc>
          <w:tcPr>
            <w:tcW w:w="6977" w:type="dxa"/>
            <w:shd w:val="clear" w:color="auto" w:fill="DBE5F1"/>
          </w:tcPr>
          <w:p w:rsidR="00F413D3" w:rsidRPr="00E43740" w:rsidRDefault="00F413D3" w:rsidP="002A1D71">
            <w:pPr>
              <w:pStyle w:val="Default"/>
              <w:numPr>
                <w:ilvl w:val="4"/>
                <w:numId w:val="19"/>
              </w:numPr>
              <w:spacing w:line="360" w:lineRule="auto"/>
              <w:ind w:left="556" w:hanging="556"/>
              <w:rPr>
                <w:rFonts w:ascii="Arial" w:hAnsi="Arial" w:cs="Arial"/>
                <w:sz w:val="22"/>
                <w:szCs w:val="22"/>
                <w:lang w:val="sk-SK"/>
              </w:rPr>
            </w:pPr>
            <w:r w:rsidRPr="00E43740">
              <w:rPr>
                <w:rFonts w:ascii="Arial" w:hAnsi="Arial" w:cs="Arial"/>
                <w:sz w:val="22"/>
                <w:szCs w:val="22"/>
                <w:lang w:val="sk-SK"/>
              </w:rPr>
              <w:t>Podpora zakladania partnerstiev medzi školami, regiónmi, mestami, podnikateľskou sférou a tretím sektorom,</w:t>
            </w:r>
          </w:p>
          <w:p w:rsidR="00F413D3" w:rsidRPr="00E43740" w:rsidRDefault="00F413D3" w:rsidP="002A1D71">
            <w:pPr>
              <w:pStyle w:val="Default"/>
              <w:numPr>
                <w:ilvl w:val="4"/>
                <w:numId w:val="19"/>
              </w:numPr>
              <w:spacing w:line="360" w:lineRule="auto"/>
              <w:ind w:left="556" w:hanging="556"/>
              <w:rPr>
                <w:rFonts w:ascii="Arial" w:hAnsi="Arial" w:cs="Arial"/>
                <w:sz w:val="22"/>
                <w:szCs w:val="22"/>
                <w:lang w:val="sk-SK"/>
              </w:rPr>
            </w:pPr>
            <w:r w:rsidRPr="00E43740">
              <w:rPr>
                <w:rFonts w:ascii="Arial" w:hAnsi="Arial" w:cs="Arial"/>
                <w:sz w:val="22"/>
                <w:szCs w:val="22"/>
                <w:lang w:val="sk-SK"/>
              </w:rPr>
              <w:t>Podpora informačných a poradenských centier pre mladých,</w:t>
            </w:r>
          </w:p>
        </w:tc>
      </w:tr>
      <w:tr w:rsidR="00F413D3" w:rsidRPr="00E43740">
        <w:tc>
          <w:tcPr>
            <w:tcW w:w="2450" w:type="dxa"/>
            <w:vMerge w:val="restart"/>
            <w:shd w:val="clear" w:color="auto" w:fill="92D050"/>
          </w:tcPr>
          <w:p w:rsidR="00F413D3" w:rsidRPr="00E43740" w:rsidRDefault="00F413D3" w:rsidP="002A1D71">
            <w:pPr>
              <w:spacing w:line="360" w:lineRule="auto"/>
              <w:ind w:firstLine="0"/>
              <w:rPr>
                <w:rFonts w:ascii="Arial" w:hAnsi="Arial" w:cs="Arial"/>
                <w:b/>
                <w:bCs/>
              </w:rPr>
            </w:pPr>
            <w:r w:rsidRPr="00E43740">
              <w:rPr>
                <w:rFonts w:ascii="Arial" w:hAnsi="Arial" w:cs="Arial"/>
                <w:b/>
                <w:bCs/>
              </w:rPr>
              <w:t>2. ŽIVOTNÉ PROSTREDIE A ENVIRONMENTÁLNA INFRAŠTRUKTÚRA</w:t>
            </w:r>
          </w:p>
        </w:tc>
        <w:tc>
          <w:tcPr>
            <w:tcW w:w="4791" w:type="dxa"/>
            <w:gridSpan w:val="2"/>
            <w:shd w:val="clear" w:color="auto" w:fill="92D050"/>
          </w:tcPr>
          <w:p w:rsidR="00F413D3" w:rsidRPr="00E43740" w:rsidRDefault="00F413D3" w:rsidP="002A1D71">
            <w:pPr>
              <w:pStyle w:val="Default"/>
              <w:spacing w:line="360" w:lineRule="auto"/>
              <w:rPr>
                <w:rFonts w:ascii="Arial" w:hAnsi="Arial" w:cs="Arial"/>
                <w:b/>
                <w:bCs/>
                <w:sz w:val="22"/>
                <w:szCs w:val="22"/>
                <w:lang w:val="sk-SK"/>
              </w:rPr>
            </w:pPr>
            <w:r w:rsidRPr="00E43740">
              <w:rPr>
                <w:rFonts w:ascii="Arial" w:hAnsi="Arial" w:cs="Arial"/>
                <w:b/>
                <w:bCs/>
                <w:sz w:val="22"/>
                <w:szCs w:val="22"/>
                <w:lang w:val="sk-SK"/>
              </w:rPr>
              <w:t>2.1 Ochrana životného prostredia a presadzovanie efektívnosti využívania zdrojov. Podpora prechodu na nízkouhlíkové hospodárstvo vo všetkých sektoroch.</w:t>
            </w:r>
          </w:p>
        </w:tc>
        <w:tc>
          <w:tcPr>
            <w:tcW w:w="6977" w:type="dxa"/>
            <w:shd w:val="clear" w:color="auto" w:fill="92D050"/>
          </w:tcPr>
          <w:p w:rsidR="00F413D3" w:rsidRPr="00E43740" w:rsidRDefault="00F413D3" w:rsidP="002A1D71">
            <w:pPr>
              <w:pStyle w:val="Default"/>
              <w:numPr>
                <w:ilvl w:val="0"/>
                <w:numId w:val="20"/>
              </w:numPr>
              <w:spacing w:line="360" w:lineRule="auto"/>
              <w:ind w:left="556" w:hanging="556"/>
              <w:rPr>
                <w:rFonts w:ascii="Arial" w:hAnsi="Arial" w:cs="Arial"/>
                <w:sz w:val="22"/>
                <w:szCs w:val="22"/>
                <w:lang w:val="sk-SK"/>
              </w:rPr>
            </w:pPr>
            <w:r w:rsidRPr="00E43740">
              <w:rPr>
                <w:rFonts w:ascii="Arial" w:hAnsi="Arial" w:cs="Arial"/>
                <w:sz w:val="22"/>
                <w:szCs w:val="22"/>
                <w:lang w:val="sk-SK"/>
              </w:rPr>
              <w:t>Príprava na opätovné použite, zhodnocovanie odpadov vrátane výstavby a rekonštrukcie zariadení na triedený zber komunálnych odpadov,</w:t>
            </w:r>
          </w:p>
          <w:p w:rsidR="00F413D3" w:rsidRPr="00E43740" w:rsidRDefault="00F413D3" w:rsidP="002A1D71">
            <w:pPr>
              <w:pStyle w:val="Default"/>
              <w:numPr>
                <w:ilvl w:val="0"/>
                <w:numId w:val="20"/>
              </w:numPr>
              <w:spacing w:line="360" w:lineRule="auto"/>
              <w:ind w:left="556" w:hanging="556"/>
              <w:rPr>
                <w:rFonts w:ascii="Arial" w:hAnsi="Arial" w:cs="Arial"/>
                <w:sz w:val="22"/>
                <w:szCs w:val="22"/>
                <w:lang w:val="sk-SK"/>
              </w:rPr>
            </w:pPr>
            <w:r w:rsidRPr="00E43740">
              <w:rPr>
                <w:rFonts w:ascii="Arial" w:hAnsi="Arial" w:cs="Arial"/>
                <w:sz w:val="22"/>
                <w:szCs w:val="22"/>
                <w:lang w:val="sk-SK"/>
              </w:rPr>
              <w:t>Aktualizácia Programu odpadového hospodárstva, s cieľom zvýšiť využiteľnosť a znížiť skládkovanie odpadov,</w:t>
            </w:r>
          </w:p>
          <w:p w:rsidR="00F413D3" w:rsidRPr="00E43740" w:rsidRDefault="00F413D3" w:rsidP="002A1D71">
            <w:pPr>
              <w:pStyle w:val="Default"/>
              <w:numPr>
                <w:ilvl w:val="0"/>
                <w:numId w:val="20"/>
              </w:numPr>
              <w:spacing w:line="360" w:lineRule="auto"/>
              <w:ind w:left="556" w:hanging="556"/>
              <w:rPr>
                <w:rFonts w:ascii="Arial" w:hAnsi="Arial" w:cs="Arial"/>
                <w:sz w:val="22"/>
                <w:szCs w:val="22"/>
                <w:lang w:val="sk-SK"/>
              </w:rPr>
            </w:pPr>
            <w:r w:rsidRPr="00E43740">
              <w:rPr>
                <w:rFonts w:ascii="Arial" w:hAnsi="Arial" w:cs="Arial"/>
                <w:sz w:val="22"/>
                <w:szCs w:val="22"/>
                <w:lang w:val="sk-SK"/>
              </w:rPr>
              <w:t>Vytváranie podmienok na zabezpečenie spojitosti vodných tokov a odstraňovanie bariér vo vodných tokoch a ich realizácia za účelom podpory biodiverzity a zabezpečovania ekosystémových služieb,</w:t>
            </w:r>
          </w:p>
          <w:p w:rsidR="00F413D3" w:rsidRPr="00E43740" w:rsidRDefault="00F413D3" w:rsidP="002A1D71">
            <w:pPr>
              <w:pStyle w:val="Default"/>
              <w:numPr>
                <w:ilvl w:val="0"/>
                <w:numId w:val="20"/>
              </w:numPr>
              <w:spacing w:line="360" w:lineRule="auto"/>
              <w:ind w:left="556" w:hanging="556"/>
              <w:rPr>
                <w:rFonts w:ascii="Arial" w:hAnsi="Arial" w:cs="Arial"/>
                <w:sz w:val="22"/>
                <w:szCs w:val="22"/>
                <w:lang w:val="sk-SK"/>
              </w:rPr>
            </w:pPr>
            <w:r w:rsidRPr="00E43740">
              <w:rPr>
                <w:rFonts w:ascii="Arial" w:hAnsi="Arial" w:cs="Arial"/>
                <w:sz w:val="22"/>
                <w:szCs w:val="22"/>
                <w:lang w:val="sk-SK"/>
              </w:rPr>
              <w:t>Dobudovanie verejných vodovodov a kanalizácií v lokalitách Karvaša a Bláhovca a Dolné Vrútky</w:t>
            </w:r>
          </w:p>
          <w:p w:rsidR="00F413D3" w:rsidRPr="00E43740" w:rsidRDefault="00F413D3" w:rsidP="002A1D71">
            <w:pPr>
              <w:pStyle w:val="Default"/>
              <w:numPr>
                <w:ilvl w:val="0"/>
                <w:numId w:val="20"/>
              </w:numPr>
              <w:spacing w:line="360" w:lineRule="auto"/>
              <w:ind w:left="556" w:hanging="556"/>
              <w:rPr>
                <w:rFonts w:ascii="Arial" w:hAnsi="Arial" w:cs="Arial"/>
                <w:sz w:val="22"/>
                <w:szCs w:val="22"/>
                <w:lang w:val="sk-SK"/>
              </w:rPr>
            </w:pPr>
            <w:r w:rsidRPr="00E43740">
              <w:rPr>
                <w:rFonts w:ascii="Arial" w:hAnsi="Arial" w:cs="Arial"/>
                <w:sz w:val="22"/>
                <w:szCs w:val="22"/>
                <w:lang w:val="sk-SK"/>
              </w:rPr>
              <w:t>Výstavba zberného dvora</w:t>
            </w:r>
          </w:p>
          <w:p w:rsidR="00F413D3" w:rsidRPr="00E43740" w:rsidRDefault="00F413D3" w:rsidP="002A1D71">
            <w:pPr>
              <w:pStyle w:val="Default"/>
              <w:numPr>
                <w:ilvl w:val="0"/>
                <w:numId w:val="20"/>
              </w:numPr>
              <w:spacing w:line="360" w:lineRule="auto"/>
              <w:ind w:left="556" w:hanging="556"/>
              <w:rPr>
                <w:rFonts w:ascii="Arial" w:hAnsi="Arial" w:cs="Arial"/>
                <w:sz w:val="22"/>
                <w:szCs w:val="22"/>
                <w:lang w:val="sk-SK"/>
              </w:rPr>
            </w:pPr>
            <w:r w:rsidRPr="00E43740">
              <w:rPr>
                <w:rFonts w:ascii="Arial" w:hAnsi="Arial" w:cs="Arial"/>
                <w:sz w:val="22"/>
                <w:szCs w:val="22"/>
                <w:lang w:val="sk-SK"/>
              </w:rPr>
              <w:t>Protipovodňová ochrana</w:t>
            </w:r>
          </w:p>
        </w:tc>
      </w:tr>
      <w:tr w:rsidR="00F413D3" w:rsidRPr="00E43740">
        <w:tc>
          <w:tcPr>
            <w:tcW w:w="2450" w:type="dxa"/>
            <w:vMerge/>
            <w:shd w:val="clear" w:color="auto" w:fill="92D050"/>
          </w:tcPr>
          <w:p w:rsidR="00F413D3" w:rsidRPr="00E43740" w:rsidRDefault="00F413D3" w:rsidP="002A1D71">
            <w:pPr>
              <w:spacing w:line="360" w:lineRule="auto"/>
              <w:ind w:firstLine="0"/>
              <w:rPr>
                <w:rFonts w:ascii="Arial" w:hAnsi="Arial" w:cs="Arial"/>
              </w:rPr>
            </w:pPr>
          </w:p>
        </w:tc>
        <w:tc>
          <w:tcPr>
            <w:tcW w:w="4791" w:type="dxa"/>
            <w:gridSpan w:val="2"/>
            <w:shd w:val="clear" w:color="auto" w:fill="92D050"/>
          </w:tcPr>
          <w:p w:rsidR="00F413D3" w:rsidRPr="00E43740" w:rsidRDefault="00F413D3" w:rsidP="002A1D71">
            <w:pPr>
              <w:pStyle w:val="Default"/>
              <w:spacing w:line="360" w:lineRule="auto"/>
              <w:rPr>
                <w:rFonts w:ascii="Arial" w:hAnsi="Arial" w:cs="Arial"/>
                <w:b/>
                <w:bCs/>
                <w:sz w:val="22"/>
                <w:szCs w:val="22"/>
                <w:lang w:val="sk-SK"/>
              </w:rPr>
            </w:pPr>
            <w:r w:rsidRPr="00E43740">
              <w:rPr>
                <w:rFonts w:ascii="Arial" w:hAnsi="Arial" w:cs="Arial"/>
                <w:b/>
                <w:bCs/>
                <w:sz w:val="22"/>
                <w:szCs w:val="22"/>
                <w:lang w:val="sk-SK"/>
              </w:rPr>
              <w:t>2.2 Podpora prechodu na nízkouhlíkové hospodárstvo vo všetkých sektoroch</w:t>
            </w:r>
          </w:p>
        </w:tc>
        <w:tc>
          <w:tcPr>
            <w:tcW w:w="6977" w:type="dxa"/>
            <w:shd w:val="clear" w:color="auto" w:fill="92D050"/>
          </w:tcPr>
          <w:p w:rsidR="00F413D3" w:rsidRPr="00E43740" w:rsidRDefault="00F413D3" w:rsidP="002A1D71">
            <w:pPr>
              <w:pStyle w:val="Default"/>
              <w:numPr>
                <w:ilvl w:val="0"/>
                <w:numId w:val="16"/>
              </w:numPr>
              <w:spacing w:line="360" w:lineRule="auto"/>
              <w:ind w:left="556" w:hanging="556"/>
              <w:rPr>
                <w:rFonts w:ascii="Arial" w:hAnsi="Arial" w:cs="Arial"/>
                <w:sz w:val="22"/>
                <w:szCs w:val="22"/>
                <w:lang w:val="sk-SK"/>
              </w:rPr>
            </w:pPr>
            <w:r w:rsidRPr="00E43740">
              <w:rPr>
                <w:rFonts w:ascii="Arial" w:hAnsi="Arial" w:cs="Arial"/>
                <w:sz w:val="22"/>
                <w:szCs w:val="22"/>
                <w:lang w:val="sk-SK"/>
              </w:rPr>
              <w:t>Podpora energetickej efektívnosti a využitia energie z obnoviteľných zdrojov vo verejných infraštruktúrach, vrátane využitia vo verejných budovách a v sektore bývania,</w:t>
            </w:r>
          </w:p>
          <w:p w:rsidR="00F413D3" w:rsidRPr="00E43740" w:rsidRDefault="00F413D3" w:rsidP="002A1D71">
            <w:pPr>
              <w:pStyle w:val="Default"/>
              <w:numPr>
                <w:ilvl w:val="0"/>
                <w:numId w:val="16"/>
              </w:numPr>
              <w:spacing w:line="360" w:lineRule="auto"/>
              <w:ind w:left="556" w:hanging="556"/>
              <w:rPr>
                <w:rFonts w:ascii="Arial" w:hAnsi="Arial" w:cs="Arial"/>
                <w:sz w:val="22"/>
                <w:szCs w:val="22"/>
                <w:lang w:val="sk-SK"/>
              </w:rPr>
            </w:pPr>
            <w:r w:rsidRPr="00E43740">
              <w:rPr>
                <w:rFonts w:ascii="Arial" w:hAnsi="Arial" w:cs="Arial"/>
                <w:sz w:val="22"/>
                <w:szCs w:val="22"/>
                <w:lang w:val="sk-SK"/>
              </w:rPr>
              <w:t>Komplexná obnova budov verejnej správy, budov na bývanie a modernizácia technických zariadení budov, zlepšovanie tepelno-technických vlastností stavebných konštrukcií,</w:t>
            </w:r>
          </w:p>
          <w:p w:rsidR="00F413D3" w:rsidRPr="00E43740" w:rsidRDefault="00F413D3" w:rsidP="002A1D71">
            <w:pPr>
              <w:pStyle w:val="Default"/>
              <w:numPr>
                <w:ilvl w:val="0"/>
                <w:numId w:val="16"/>
              </w:numPr>
              <w:spacing w:line="360" w:lineRule="auto"/>
              <w:ind w:left="556" w:hanging="556"/>
              <w:rPr>
                <w:rFonts w:ascii="Arial" w:hAnsi="Arial" w:cs="Arial"/>
                <w:sz w:val="22"/>
                <w:szCs w:val="22"/>
                <w:lang w:val="sk-SK"/>
              </w:rPr>
            </w:pPr>
            <w:r w:rsidRPr="00E43740">
              <w:rPr>
                <w:rFonts w:ascii="Arial" w:hAnsi="Arial" w:cs="Arial"/>
                <w:sz w:val="22"/>
                <w:szCs w:val="22"/>
                <w:lang w:val="sk-SK"/>
              </w:rPr>
              <w:t>Modernizácia vykurovacích/klimatizačných systémov, systémov prípravy teplej vody, osvetlenia, výťahov, inštalácia systémov merania a riadenia, zmena spôsobu zásobovania teplom smerom k využívaniu efektívnych systémov</w:t>
            </w:r>
          </w:p>
        </w:tc>
      </w:tr>
      <w:tr w:rsidR="00F413D3" w:rsidRPr="00E43740">
        <w:tc>
          <w:tcPr>
            <w:tcW w:w="2450" w:type="dxa"/>
            <w:vMerge/>
            <w:shd w:val="clear" w:color="auto" w:fill="92D050"/>
          </w:tcPr>
          <w:p w:rsidR="00F413D3" w:rsidRPr="00E43740" w:rsidRDefault="00F413D3" w:rsidP="002A1D71">
            <w:pPr>
              <w:spacing w:line="360" w:lineRule="auto"/>
              <w:ind w:firstLine="0"/>
              <w:rPr>
                <w:rFonts w:ascii="Arial" w:hAnsi="Arial" w:cs="Arial"/>
              </w:rPr>
            </w:pPr>
          </w:p>
        </w:tc>
        <w:tc>
          <w:tcPr>
            <w:tcW w:w="4791" w:type="dxa"/>
            <w:gridSpan w:val="2"/>
            <w:shd w:val="clear" w:color="auto" w:fill="92D050"/>
          </w:tcPr>
          <w:p w:rsidR="00F413D3" w:rsidRPr="00E43740" w:rsidRDefault="00F413D3" w:rsidP="002A1D71">
            <w:pPr>
              <w:pStyle w:val="Default"/>
              <w:spacing w:line="360" w:lineRule="auto"/>
              <w:rPr>
                <w:rFonts w:ascii="Arial" w:hAnsi="Arial" w:cs="Arial"/>
                <w:b/>
                <w:bCs/>
                <w:sz w:val="22"/>
                <w:szCs w:val="22"/>
                <w:lang w:val="sk-SK"/>
              </w:rPr>
            </w:pPr>
            <w:r w:rsidRPr="00E43740">
              <w:rPr>
                <w:rFonts w:ascii="Arial" w:hAnsi="Arial" w:cs="Arial"/>
                <w:b/>
                <w:bCs/>
                <w:sz w:val="22"/>
                <w:szCs w:val="22"/>
                <w:lang w:val="sk-SK"/>
              </w:rPr>
              <w:t>2.3 Politika udržania a rozvoja plôch zelene v meste</w:t>
            </w:r>
          </w:p>
          <w:p w:rsidR="00F413D3" w:rsidRPr="00E43740" w:rsidRDefault="00F413D3" w:rsidP="002A1D71">
            <w:pPr>
              <w:pStyle w:val="Default"/>
              <w:spacing w:line="360" w:lineRule="auto"/>
              <w:rPr>
                <w:rFonts w:ascii="Arial" w:hAnsi="Arial" w:cs="Arial"/>
                <w:b/>
                <w:bCs/>
                <w:sz w:val="22"/>
                <w:szCs w:val="22"/>
                <w:lang w:val="sk-SK"/>
              </w:rPr>
            </w:pPr>
          </w:p>
        </w:tc>
        <w:tc>
          <w:tcPr>
            <w:tcW w:w="6977" w:type="dxa"/>
            <w:shd w:val="clear" w:color="auto" w:fill="92D050"/>
          </w:tcPr>
          <w:p w:rsidR="00F413D3" w:rsidRPr="00E43740" w:rsidRDefault="00F413D3" w:rsidP="002A1D71">
            <w:pPr>
              <w:pStyle w:val="Default"/>
              <w:numPr>
                <w:ilvl w:val="0"/>
                <w:numId w:val="16"/>
              </w:numPr>
              <w:spacing w:line="360" w:lineRule="auto"/>
              <w:ind w:left="556" w:hanging="556"/>
              <w:rPr>
                <w:rFonts w:ascii="Arial" w:hAnsi="Arial" w:cs="Arial"/>
                <w:sz w:val="22"/>
                <w:szCs w:val="22"/>
                <w:lang w:val="sk-SK"/>
              </w:rPr>
            </w:pPr>
            <w:r w:rsidRPr="00E43740">
              <w:rPr>
                <w:rFonts w:ascii="Arial" w:hAnsi="Arial" w:cs="Arial"/>
                <w:sz w:val="22"/>
                <w:szCs w:val="22"/>
                <w:lang w:val="sk-SK"/>
              </w:rPr>
              <w:t>Inventarizácia a kategorizácia zelených plôch ktoré sú v správe a vlastníctve mesta,</w:t>
            </w:r>
          </w:p>
          <w:p w:rsidR="00F413D3" w:rsidRPr="00E43740" w:rsidRDefault="00F413D3" w:rsidP="002A1D71">
            <w:pPr>
              <w:pStyle w:val="Default"/>
              <w:numPr>
                <w:ilvl w:val="0"/>
                <w:numId w:val="16"/>
              </w:numPr>
              <w:spacing w:line="360" w:lineRule="auto"/>
              <w:ind w:left="556" w:hanging="556"/>
              <w:rPr>
                <w:rFonts w:ascii="Arial" w:hAnsi="Arial" w:cs="Arial"/>
                <w:sz w:val="22"/>
                <w:szCs w:val="22"/>
                <w:lang w:val="sk-SK"/>
              </w:rPr>
            </w:pPr>
            <w:r w:rsidRPr="00E43740">
              <w:rPr>
                <w:rFonts w:ascii="Arial" w:hAnsi="Arial" w:cs="Arial"/>
                <w:sz w:val="22"/>
                <w:szCs w:val="22"/>
                <w:lang w:val="sk-SK"/>
              </w:rPr>
              <w:t>Aktívna politika obce smerom k ochrane zelených plôch,</w:t>
            </w:r>
          </w:p>
          <w:p w:rsidR="00F413D3" w:rsidRPr="00E43740" w:rsidRDefault="00F413D3" w:rsidP="002A1D71">
            <w:pPr>
              <w:pStyle w:val="Default"/>
              <w:numPr>
                <w:ilvl w:val="0"/>
                <w:numId w:val="16"/>
              </w:numPr>
              <w:spacing w:line="360" w:lineRule="auto"/>
              <w:ind w:left="556" w:hanging="556"/>
              <w:rPr>
                <w:rFonts w:ascii="Arial" w:hAnsi="Arial" w:cs="Arial"/>
                <w:sz w:val="22"/>
                <w:szCs w:val="22"/>
                <w:lang w:val="sk-SK"/>
              </w:rPr>
            </w:pPr>
            <w:r w:rsidRPr="00E43740">
              <w:rPr>
                <w:rFonts w:ascii="Arial" w:hAnsi="Arial" w:cs="Arial"/>
                <w:sz w:val="22"/>
                <w:szCs w:val="22"/>
                <w:lang w:val="sk-SK"/>
              </w:rPr>
              <w:t>Obnova a revitalizácie mestskej a parkovej zelene a prírodných prvkov.</w:t>
            </w:r>
          </w:p>
          <w:p w:rsidR="00F413D3" w:rsidRPr="00E43740" w:rsidRDefault="00F413D3" w:rsidP="002A1D71">
            <w:pPr>
              <w:pStyle w:val="Default"/>
              <w:numPr>
                <w:ilvl w:val="0"/>
                <w:numId w:val="16"/>
              </w:numPr>
              <w:spacing w:line="360" w:lineRule="auto"/>
              <w:ind w:left="556" w:hanging="556"/>
              <w:rPr>
                <w:rFonts w:ascii="Arial" w:hAnsi="Arial" w:cs="Arial"/>
                <w:sz w:val="22"/>
                <w:szCs w:val="22"/>
                <w:lang w:val="sk-SK"/>
              </w:rPr>
            </w:pPr>
            <w:r w:rsidRPr="00E43740">
              <w:rPr>
                <w:rFonts w:ascii="Arial" w:hAnsi="Arial" w:cs="Arial"/>
                <w:sz w:val="22"/>
                <w:szCs w:val="22"/>
                <w:lang w:val="sk-SK"/>
              </w:rPr>
              <w:t>Revitalizácia parkov a mestskej zelene</w:t>
            </w:r>
          </w:p>
          <w:p w:rsidR="00F413D3" w:rsidRPr="00E43740" w:rsidRDefault="00F413D3" w:rsidP="002A1D71">
            <w:pPr>
              <w:pStyle w:val="Default"/>
              <w:numPr>
                <w:ilvl w:val="0"/>
                <w:numId w:val="16"/>
              </w:numPr>
              <w:spacing w:line="360" w:lineRule="auto"/>
              <w:ind w:left="556" w:hanging="556"/>
              <w:rPr>
                <w:rFonts w:ascii="Arial" w:hAnsi="Arial" w:cs="Arial"/>
                <w:sz w:val="22"/>
                <w:szCs w:val="22"/>
                <w:lang w:val="sk-SK"/>
              </w:rPr>
            </w:pPr>
            <w:r w:rsidRPr="00E43740">
              <w:rPr>
                <w:rFonts w:ascii="Arial" w:hAnsi="Arial" w:cs="Arial"/>
                <w:sz w:val="22"/>
                <w:szCs w:val="22"/>
                <w:lang w:val="sk-SK"/>
              </w:rPr>
              <w:t>Údržba cintorína a domu smútku</w:t>
            </w:r>
          </w:p>
        </w:tc>
      </w:tr>
      <w:tr w:rsidR="00F413D3" w:rsidRPr="00E43740">
        <w:tc>
          <w:tcPr>
            <w:tcW w:w="2450" w:type="dxa"/>
            <w:vMerge w:val="restart"/>
            <w:shd w:val="clear" w:color="auto" w:fill="F2DBDB"/>
          </w:tcPr>
          <w:p w:rsidR="00F413D3" w:rsidRPr="00E43740" w:rsidRDefault="00F413D3" w:rsidP="002A1D71">
            <w:pPr>
              <w:pStyle w:val="Default"/>
              <w:spacing w:line="360" w:lineRule="auto"/>
              <w:rPr>
                <w:rFonts w:ascii="Arial" w:hAnsi="Arial" w:cs="Arial"/>
                <w:b/>
                <w:bCs/>
                <w:sz w:val="22"/>
                <w:szCs w:val="22"/>
                <w:lang w:val="sk-SK"/>
              </w:rPr>
            </w:pPr>
            <w:r w:rsidRPr="00E43740">
              <w:rPr>
                <w:rFonts w:ascii="Arial" w:hAnsi="Arial" w:cs="Arial"/>
                <w:b/>
                <w:bCs/>
                <w:sz w:val="22"/>
                <w:szCs w:val="22"/>
                <w:lang w:val="sk-SK"/>
              </w:rPr>
              <w:t>3. KVALITNÉ A DOSTUPNÉ SLUŽBY VEREJNOSTI</w:t>
            </w:r>
          </w:p>
          <w:p w:rsidR="00F413D3" w:rsidRPr="00E43740" w:rsidRDefault="00F413D3" w:rsidP="002A1D71">
            <w:pPr>
              <w:spacing w:line="360" w:lineRule="auto"/>
              <w:ind w:firstLine="0"/>
              <w:rPr>
                <w:rFonts w:ascii="Arial" w:hAnsi="Arial" w:cs="Arial"/>
              </w:rPr>
            </w:pPr>
          </w:p>
        </w:tc>
        <w:tc>
          <w:tcPr>
            <w:tcW w:w="2030" w:type="dxa"/>
            <w:vMerge w:val="restart"/>
            <w:shd w:val="clear" w:color="auto" w:fill="F2DBDB"/>
          </w:tcPr>
          <w:tbl>
            <w:tblPr>
              <w:tblW w:w="0" w:type="auto"/>
              <w:tblLook w:val="0000"/>
            </w:tblPr>
            <w:tblGrid>
              <w:gridCol w:w="1794"/>
            </w:tblGrid>
            <w:tr w:rsidR="00F413D3" w:rsidRPr="00E43740">
              <w:trPr>
                <w:trHeight w:val="921"/>
              </w:trPr>
              <w:tc>
                <w:tcPr>
                  <w:tcW w:w="0" w:type="auto"/>
                </w:tcPr>
                <w:p w:rsidR="00F413D3" w:rsidRPr="00E43740" w:rsidRDefault="00F413D3" w:rsidP="00442F39">
                  <w:pPr>
                    <w:autoSpaceDE w:val="0"/>
                    <w:autoSpaceDN w:val="0"/>
                    <w:adjustRightInd w:val="0"/>
                    <w:spacing w:line="360" w:lineRule="auto"/>
                    <w:ind w:firstLine="0"/>
                    <w:rPr>
                      <w:rFonts w:ascii="Arial" w:hAnsi="Arial" w:cs="Arial"/>
                      <w:lang w:eastAsia="en-US"/>
                    </w:rPr>
                  </w:pPr>
                </w:p>
                <w:p w:rsidR="00F413D3" w:rsidRPr="00E43740" w:rsidRDefault="00F413D3" w:rsidP="00442F39">
                  <w:pPr>
                    <w:autoSpaceDE w:val="0"/>
                    <w:autoSpaceDN w:val="0"/>
                    <w:adjustRightInd w:val="0"/>
                    <w:spacing w:line="360" w:lineRule="auto"/>
                    <w:ind w:firstLine="0"/>
                    <w:rPr>
                      <w:rFonts w:ascii="Arial" w:hAnsi="Arial" w:cs="Arial"/>
                      <w:color w:val="000000"/>
                      <w:lang w:eastAsia="en-US"/>
                    </w:rPr>
                  </w:pPr>
                  <w:r w:rsidRPr="00E43740">
                    <w:rPr>
                      <w:rFonts w:ascii="Arial" w:hAnsi="Arial" w:cs="Arial"/>
                      <w:b/>
                      <w:bCs/>
                      <w:color w:val="000000"/>
                      <w:lang w:eastAsia="en-US"/>
                    </w:rPr>
                    <w:t>3.1 Ľahší prístup k efektívnym a kvalitnejším verejným službám</w:t>
                  </w:r>
                </w:p>
                <w:p w:rsidR="00F413D3" w:rsidRPr="00E43740" w:rsidRDefault="00F413D3" w:rsidP="00442F39">
                  <w:pPr>
                    <w:autoSpaceDE w:val="0"/>
                    <w:autoSpaceDN w:val="0"/>
                    <w:adjustRightInd w:val="0"/>
                    <w:spacing w:line="360" w:lineRule="auto"/>
                    <w:ind w:firstLine="0"/>
                    <w:rPr>
                      <w:rFonts w:ascii="Arial" w:hAnsi="Arial" w:cs="Arial"/>
                      <w:color w:val="000000"/>
                      <w:lang w:eastAsia="en-US"/>
                    </w:rPr>
                  </w:pPr>
                  <w:r w:rsidRPr="00E43740">
                    <w:rPr>
                      <w:rFonts w:ascii="Arial" w:hAnsi="Arial" w:cs="Arial"/>
                      <w:color w:val="000000"/>
                      <w:lang w:eastAsia="en-US"/>
                    </w:rPr>
                    <w:t>.</w:t>
                  </w:r>
                </w:p>
                <w:p w:rsidR="00F413D3" w:rsidRPr="00E43740" w:rsidRDefault="00F413D3" w:rsidP="00442F39">
                  <w:pPr>
                    <w:autoSpaceDE w:val="0"/>
                    <w:autoSpaceDN w:val="0"/>
                    <w:adjustRightInd w:val="0"/>
                    <w:spacing w:line="360" w:lineRule="auto"/>
                    <w:ind w:firstLine="0"/>
                    <w:rPr>
                      <w:rFonts w:ascii="Arial" w:hAnsi="Arial" w:cs="Arial"/>
                      <w:color w:val="000000"/>
                      <w:lang w:eastAsia="en-US"/>
                    </w:rPr>
                  </w:pPr>
                </w:p>
              </w:tc>
            </w:tr>
            <w:tr w:rsidR="00F413D3" w:rsidRPr="00E43740">
              <w:trPr>
                <w:trHeight w:val="673"/>
              </w:trPr>
              <w:tc>
                <w:tcPr>
                  <w:tcW w:w="0" w:type="auto"/>
                </w:tcPr>
                <w:p w:rsidR="00F413D3" w:rsidRPr="00E43740" w:rsidRDefault="00F413D3" w:rsidP="00442F39">
                  <w:pPr>
                    <w:autoSpaceDE w:val="0"/>
                    <w:autoSpaceDN w:val="0"/>
                    <w:adjustRightInd w:val="0"/>
                    <w:spacing w:line="360" w:lineRule="auto"/>
                    <w:ind w:firstLine="0"/>
                    <w:rPr>
                      <w:rFonts w:ascii="Arial" w:hAnsi="Arial" w:cs="Arial"/>
                      <w:lang w:eastAsia="en-US"/>
                    </w:rPr>
                  </w:pPr>
                </w:p>
                <w:p w:rsidR="00F413D3" w:rsidRPr="00E43740" w:rsidRDefault="00F413D3" w:rsidP="00442F39">
                  <w:pPr>
                    <w:autoSpaceDE w:val="0"/>
                    <w:autoSpaceDN w:val="0"/>
                    <w:adjustRightInd w:val="0"/>
                    <w:spacing w:line="360" w:lineRule="auto"/>
                    <w:ind w:firstLine="0"/>
                    <w:rPr>
                      <w:rFonts w:ascii="Arial" w:hAnsi="Arial" w:cs="Arial"/>
                      <w:color w:val="000000"/>
                      <w:lang w:eastAsia="en-US"/>
                    </w:rPr>
                  </w:pPr>
                </w:p>
              </w:tc>
            </w:tr>
          </w:tbl>
          <w:p w:rsidR="00F413D3" w:rsidRPr="00E43740" w:rsidRDefault="00F413D3" w:rsidP="002A1D71">
            <w:pPr>
              <w:pStyle w:val="Default"/>
              <w:spacing w:line="360" w:lineRule="auto"/>
              <w:rPr>
                <w:rFonts w:ascii="Arial" w:hAnsi="Arial" w:cs="Arial"/>
                <w:sz w:val="22"/>
                <w:szCs w:val="22"/>
                <w:lang w:val="sk-SK"/>
              </w:rPr>
            </w:pPr>
          </w:p>
        </w:tc>
        <w:tc>
          <w:tcPr>
            <w:tcW w:w="2761" w:type="dxa"/>
            <w:shd w:val="clear" w:color="auto" w:fill="F2DBDB"/>
          </w:tcPr>
          <w:p w:rsidR="00F413D3" w:rsidRPr="00E43740" w:rsidRDefault="00F413D3" w:rsidP="002A1D71">
            <w:pPr>
              <w:pStyle w:val="Default"/>
              <w:spacing w:line="360" w:lineRule="auto"/>
              <w:rPr>
                <w:rFonts w:ascii="Arial" w:hAnsi="Arial" w:cs="Arial"/>
                <w:b/>
                <w:bCs/>
                <w:sz w:val="22"/>
                <w:szCs w:val="22"/>
                <w:lang w:val="sk-SK"/>
              </w:rPr>
            </w:pPr>
            <w:r w:rsidRPr="00E43740">
              <w:rPr>
                <w:rFonts w:ascii="Arial" w:hAnsi="Arial" w:cs="Arial"/>
                <w:sz w:val="22"/>
                <w:szCs w:val="22"/>
                <w:lang w:val="sk-SK" w:eastAsia="en-US"/>
              </w:rPr>
              <w:t>3.1.1 Investovanie do sociálnej infraštruktúry a bývania. Obnova vodovodnej siete</w:t>
            </w:r>
          </w:p>
        </w:tc>
        <w:tc>
          <w:tcPr>
            <w:tcW w:w="6977" w:type="dxa"/>
          </w:tcPr>
          <w:p w:rsidR="00F413D3" w:rsidRPr="00E43740" w:rsidRDefault="00F413D3" w:rsidP="002A1D71">
            <w:pPr>
              <w:pStyle w:val="Default"/>
              <w:numPr>
                <w:ilvl w:val="0"/>
                <w:numId w:val="21"/>
              </w:numPr>
              <w:spacing w:line="360" w:lineRule="auto"/>
              <w:ind w:left="556" w:hanging="426"/>
              <w:rPr>
                <w:rFonts w:ascii="Arial" w:hAnsi="Arial" w:cs="Arial"/>
                <w:sz w:val="22"/>
                <w:szCs w:val="22"/>
                <w:lang w:val="sk-SK"/>
              </w:rPr>
            </w:pPr>
            <w:r w:rsidRPr="00E43740">
              <w:rPr>
                <w:rFonts w:ascii="Arial" w:hAnsi="Arial" w:cs="Arial"/>
                <w:sz w:val="22"/>
                <w:szCs w:val="22"/>
                <w:lang w:val="sk-SK"/>
              </w:rPr>
              <w:t>Výstavba, rekonštrukcia a modernizácia stavebných objektov zariadení tak, aby sa vytvorili vhodné priestorové podmienky pre poskytovanie a zabezpečenie komunitnej starostlivosti,</w:t>
            </w:r>
          </w:p>
          <w:p w:rsidR="00F413D3" w:rsidRPr="00E43740" w:rsidRDefault="00F413D3" w:rsidP="002A1D71">
            <w:pPr>
              <w:pStyle w:val="Default"/>
              <w:numPr>
                <w:ilvl w:val="0"/>
                <w:numId w:val="21"/>
              </w:numPr>
              <w:spacing w:line="360" w:lineRule="auto"/>
              <w:ind w:left="556" w:hanging="426"/>
              <w:rPr>
                <w:rFonts w:ascii="Arial" w:hAnsi="Arial" w:cs="Arial"/>
                <w:sz w:val="22"/>
                <w:szCs w:val="22"/>
                <w:lang w:val="sk-SK"/>
              </w:rPr>
            </w:pPr>
            <w:r w:rsidRPr="00E43740">
              <w:rPr>
                <w:rFonts w:ascii="Arial" w:hAnsi="Arial" w:cs="Arial"/>
                <w:sz w:val="22"/>
                <w:szCs w:val="22"/>
                <w:lang w:val="sk-SK"/>
              </w:rPr>
              <w:t>Podpora rozvoja vybraných sociálnych služieb a vybraných služieb pre rodiny (materská škola),</w:t>
            </w:r>
          </w:p>
          <w:p w:rsidR="00F413D3" w:rsidRPr="00E43740" w:rsidRDefault="00F413D3" w:rsidP="002A1D71">
            <w:pPr>
              <w:pStyle w:val="Default"/>
              <w:numPr>
                <w:ilvl w:val="0"/>
                <w:numId w:val="21"/>
              </w:numPr>
              <w:spacing w:line="360" w:lineRule="auto"/>
              <w:ind w:left="556" w:hanging="426"/>
              <w:rPr>
                <w:rFonts w:ascii="Arial" w:hAnsi="Arial" w:cs="Arial"/>
                <w:sz w:val="22"/>
                <w:szCs w:val="22"/>
                <w:lang w:val="sk-SK"/>
              </w:rPr>
            </w:pPr>
            <w:r w:rsidRPr="00E43740">
              <w:rPr>
                <w:rFonts w:ascii="Arial" w:hAnsi="Arial" w:cs="Arial"/>
                <w:sz w:val="22"/>
                <w:szCs w:val="22"/>
                <w:lang w:val="sk-SK"/>
              </w:rPr>
              <w:t>Investície do budovania sociálnych a nájomných bytov, vrátane podpory aktívneho prístupu fyzických osôb,</w:t>
            </w:r>
          </w:p>
          <w:p w:rsidR="00F413D3" w:rsidRPr="00E43740" w:rsidRDefault="00F413D3" w:rsidP="002A1D71">
            <w:pPr>
              <w:pStyle w:val="Default"/>
              <w:numPr>
                <w:ilvl w:val="0"/>
                <w:numId w:val="21"/>
              </w:numPr>
              <w:spacing w:line="360" w:lineRule="auto"/>
              <w:ind w:left="556" w:hanging="426"/>
              <w:rPr>
                <w:rFonts w:ascii="Arial" w:hAnsi="Arial" w:cs="Arial"/>
                <w:sz w:val="22"/>
                <w:szCs w:val="22"/>
                <w:lang w:val="sk-SK"/>
              </w:rPr>
            </w:pPr>
            <w:r w:rsidRPr="00E43740">
              <w:rPr>
                <w:rFonts w:ascii="Arial" w:hAnsi="Arial" w:cs="Arial"/>
                <w:sz w:val="22"/>
                <w:szCs w:val="22"/>
                <w:lang w:val="sk-SK"/>
              </w:rPr>
              <w:t>Výstavba sociálnych bytov</w:t>
            </w:r>
          </w:p>
        </w:tc>
      </w:tr>
      <w:tr w:rsidR="00F413D3" w:rsidRPr="00E43740">
        <w:tc>
          <w:tcPr>
            <w:tcW w:w="2450" w:type="dxa"/>
            <w:vMerge/>
            <w:shd w:val="clear" w:color="auto" w:fill="F2DBDB"/>
          </w:tcPr>
          <w:p w:rsidR="00F413D3" w:rsidRPr="00E43740" w:rsidRDefault="00F413D3" w:rsidP="002A1D71">
            <w:pPr>
              <w:pStyle w:val="Default"/>
              <w:spacing w:line="360" w:lineRule="auto"/>
              <w:rPr>
                <w:rFonts w:ascii="Arial" w:hAnsi="Arial" w:cs="Arial"/>
                <w:b/>
                <w:bCs/>
                <w:sz w:val="22"/>
                <w:szCs w:val="22"/>
                <w:lang w:val="sk-SK"/>
              </w:rPr>
            </w:pPr>
          </w:p>
        </w:tc>
        <w:tc>
          <w:tcPr>
            <w:tcW w:w="2030" w:type="dxa"/>
            <w:vMerge/>
            <w:shd w:val="clear" w:color="auto" w:fill="F2DBDB"/>
          </w:tcPr>
          <w:p w:rsidR="00F413D3" w:rsidRPr="00E43740" w:rsidRDefault="00F413D3" w:rsidP="002A1D71">
            <w:pPr>
              <w:autoSpaceDE w:val="0"/>
              <w:autoSpaceDN w:val="0"/>
              <w:adjustRightInd w:val="0"/>
              <w:spacing w:line="360" w:lineRule="auto"/>
              <w:ind w:firstLine="0"/>
              <w:rPr>
                <w:rFonts w:ascii="Arial" w:hAnsi="Arial" w:cs="Arial"/>
                <w:lang w:eastAsia="en-US"/>
              </w:rPr>
            </w:pPr>
          </w:p>
        </w:tc>
        <w:tc>
          <w:tcPr>
            <w:tcW w:w="2761" w:type="dxa"/>
            <w:shd w:val="clear" w:color="auto" w:fill="F2DBDB"/>
          </w:tcPr>
          <w:p w:rsidR="00F413D3" w:rsidRPr="00E43740" w:rsidRDefault="00F413D3" w:rsidP="002A1D71">
            <w:pPr>
              <w:autoSpaceDE w:val="0"/>
              <w:autoSpaceDN w:val="0"/>
              <w:adjustRightInd w:val="0"/>
              <w:spacing w:line="360" w:lineRule="auto"/>
              <w:ind w:firstLine="0"/>
              <w:rPr>
                <w:rFonts w:ascii="Arial" w:hAnsi="Arial" w:cs="Arial"/>
                <w:color w:val="000000"/>
                <w:lang w:eastAsia="en-US"/>
              </w:rPr>
            </w:pPr>
            <w:r w:rsidRPr="00E43740">
              <w:rPr>
                <w:rFonts w:ascii="Arial" w:hAnsi="Arial" w:cs="Arial"/>
                <w:color w:val="000000"/>
                <w:lang w:eastAsia="en-US"/>
              </w:rPr>
              <w:t>3.1.2 Investovanie do školskej infraštruktúry (predprimárne vzdelávanie, základné školy,</w:t>
            </w:r>
          </w:p>
          <w:p w:rsidR="00F413D3" w:rsidRPr="00E43740" w:rsidRDefault="00F413D3" w:rsidP="002A1D71">
            <w:pPr>
              <w:pStyle w:val="Default"/>
              <w:spacing w:line="360" w:lineRule="auto"/>
              <w:rPr>
                <w:rFonts w:ascii="Arial" w:hAnsi="Arial" w:cs="Arial"/>
                <w:b/>
                <w:bCs/>
                <w:sz w:val="22"/>
                <w:szCs w:val="22"/>
                <w:lang w:val="sk-SK"/>
              </w:rPr>
            </w:pPr>
          </w:p>
        </w:tc>
        <w:tc>
          <w:tcPr>
            <w:tcW w:w="6977" w:type="dxa"/>
          </w:tcPr>
          <w:p w:rsidR="00F413D3" w:rsidRPr="00E43740" w:rsidRDefault="00F413D3" w:rsidP="002A1D71">
            <w:pPr>
              <w:pStyle w:val="Default"/>
              <w:numPr>
                <w:ilvl w:val="0"/>
                <w:numId w:val="16"/>
              </w:numPr>
              <w:spacing w:line="360" w:lineRule="auto"/>
              <w:ind w:left="556" w:hanging="426"/>
              <w:rPr>
                <w:rFonts w:ascii="Arial" w:hAnsi="Arial" w:cs="Arial"/>
                <w:sz w:val="22"/>
                <w:szCs w:val="22"/>
                <w:lang w:val="sk-SK"/>
              </w:rPr>
            </w:pPr>
            <w:r w:rsidRPr="00E43740">
              <w:rPr>
                <w:rFonts w:ascii="Arial" w:hAnsi="Arial" w:cs="Arial"/>
                <w:sz w:val="22"/>
                <w:szCs w:val="22"/>
                <w:lang w:val="sk-SK"/>
              </w:rPr>
              <w:t xml:space="preserve">Prístavba, nadstavba, stavebné úpravy, rekonštrukcia existujúcich zariadení materských, základných škôl, (vrátane rekonštrukcie areálu, oplotenia MŠ, zateplenie budovy MŠ) </w:t>
            </w:r>
          </w:p>
          <w:p w:rsidR="00F413D3" w:rsidRPr="00E43740" w:rsidRDefault="00F413D3" w:rsidP="002A1D71">
            <w:pPr>
              <w:pStyle w:val="Default"/>
              <w:numPr>
                <w:ilvl w:val="0"/>
                <w:numId w:val="16"/>
              </w:numPr>
              <w:spacing w:line="360" w:lineRule="auto"/>
              <w:ind w:left="556" w:hanging="426"/>
              <w:rPr>
                <w:rFonts w:ascii="Arial" w:hAnsi="Arial" w:cs="Arial"/>
                <w:sz w:val="22"/>
                <w:szCs w:val="22"/>
                <w:lang w:val="sk-SK"/>
              </w:rPr>
            </w:pPr>
            <w:r w:rsidRPr="00E43740">
              <w:rPr>
                <w:rFonts w:ascii="Arial" w:hAnsi="Arial" w:cs="Arial"/>
                <w:sz w:val="22"/>
                <w:szCs w:val="22"/>
                <w:lang w:val="sk-SK"/>
              </w:rPr>
              <w:t>Obstaranie vnútorného a vonkajšieho vybavenia objektov nevyhnutne súvisiaceho s účelom využitia stavby, vrátane IKT vybavenia,</w:t>
            </w:r>
          </w:p>
          <w:p w:rsidR="00F413D3" w:rsidRPr="00E43740" w:rsidRDefault="00F413D3" w:rsidP="002A1D71">
            <w:pPr>
              <w:pStyle w:val="Default"/>
              <w:numPr>
                <w:ilvl w:val="0"/>
                <w:numId w:val="16"/>
              </w:numPr>
              <w:spacing w:line="360" w:lineRule="auto"/>
              <w:ind w:left="556" w:hanging="426"/>
              <w:rPr>
                <w:rFonts w:ascii="Arial" w:hAnsi="Arial" w:cs="Arial"/>
                <w:sz w:val="22"/>
                <w:szCs w:val="22"/>
                <w:lang w:val="sk-SK"/>
              </w:rPr>
            </w:pPr>
            <w:r w:rsidRPr="00E43740">
              <w:rPr>
                <w:rFonts w:ascii="Arial" w:hAnsi="Arial" w:cs="Arial"/>
                <w:sz w:val="22"/>
                <w:szCs w:val="22"/>
                <w:lang w:val="sk-SK"/>
              </w:rPr>
              <w:t>Dobudovanie/úprava športovísk pre deti/študentov, školských jedální, školských kuchýň, ubytovacích zariadení, bezbariérových prístupov,</w:t>
            </w:r>
          </w:p>
          <w:p w:rsidR="00F413D3" w:rsidRPr="00E43740" w:rsidRDefault="00F413D3" w:rsidP="002A1D71">
            <w:pPr>
              <w:pStyle w:val="Default"/>
              <w:numPr>
                <w:ilvl w:val="0"/>
                <w:numId w:val="16"/>
              </w:numPr>
              <w:spacing w:line="360" w:lineRule="auto"/>
              <w:ind w:left="556" w:hanging="426"/>
              <w:rPr>
                <w:rFonts w:ascii="Arial" w:hAnsi="Arial" w:cs="Arial"/>
                <w:sz w:val="22"/>
                <w:szCs w:val="22"/>
                <w:lang w:val="sk-SK"/>
              </w:rPr>
            </w:pPr>
            <w:r w:rsidRPr="00E43740">
              <w:rPr>
                <w:rFonts w:ascii="Arial" w:hAnsi="Arial" w:cs="Arial"/>
                <w:sz w:val="22"/>
                <w:szCs w:val="22"/>
                <w:lang w:val="sk-SK"/>
              </w:rPr>
              <w:t>Dovybavenie (učební) v oblasti praktického vyučovania,</w:t>
            </w:r>
          </w:p>
          <w:p w:rsidR="00F413D3" w:rsidRPr="00E43740" w:rsidRDefault="00F413D3" w:rsidP="002A1D71">
            <w:pPr>
              <w:pStyle w:val="Default"/>
              <w:numPr>
                <w:ilvl w:val="0"/>
                <w:numId w:val="16"/>
              </w:numPr>
              <w:spacing w:line="360" w:lineRule="auto"/>
              <w:ind w:left="556" w:hanging="426"/>
              <w:rPr>
                <w:rFonts w:ascii="Arial" w:hAnsi="Arial" w:cs="Arial"/>
                <w:sz w:val="22"/>
                <w:szCs w:val="22"/>
                <w:lang w:val="sk-SK"/>
              </w:rPr>
            </w:pPr>
            <w:r w:rsidRPr="00E43740">
              <w:rPr>
                <w:rFonts w:ascii="Arial" w:hAnsi="Arial" w:cs="Arial"/>
                <w:sz w:val="22"/>
                <w:szCs w:val="22"/>
                <w:lang w:val="sk-SK"/>
              </w:rPr>
              <w:t>Budovanie detských ihrísk</w:t>
            </w:r>
          </w:p>
        </w:tc>
      </w:tr>
      <w:tr w:rsidR="00F413D3" w:rsidRPr="00E43740">
        <w:tc>
          <w:tcPr>
            <w:tcW w:w="2450" w:type="dxa"/>
            <w:vMerge/>
            <w:shd w:val="clear" w:color="auto" w:fill="F2DBDB"/>
          </w:tcPr>
          <w:p w:rsidR="00F413D3" w:rsidRPr="00E43740" w:rsidRDefault="00F413D3" w:rsidP="002A1D71">
            <w:pPr>
              <w:pStyle w:val="Default"/>
              <w:spacing w:line="360" w:lineRule="auto"/>
              <w:rPr>
                <w:rFonts w:ascii="Arial" w:hAnsi="Arial" w:cs="Arial"/>
                <w:b/>
                <w:bCs/>
                <w:sz w:val="22"/>
                <w:szCs w:val="22"/>
                <w:lang w:val="sk-SK"/>
              </w:rPr>
            </w:pPr>
          </w:p>
        </w:tc>
        <w:tc>
          <w:tcPr>
            <w:tcW w:w="2030" w:type="dxa"/>
            <w:vMerge/>
            <w:shd w:val="clear" w:color="auto" w:fill="F2DBDB"/>
          </w:tcPr>
          <w:p w:rsidR="00F413D3" w:rsidRPr="00E43740" w:rsidRDefault="00F413D3" w:rsidP="002A1D71">
            <w:pPr>
              <w:autoSpaceDE w:val="0"/>
              <w:autoSpaceDN w:val="0"/>
              <w:adjustRightInd w:val="0"/>
              <w:spacing w:line="360" w:lineRule="auto"/>
              <w:ind w:firstLine="0"/>
              <w:rPr>
                <w:rFonts w:ascii="Arial" w:hAnsi="Arial" w:cs="Arial"/>
                <w:lang w:eastAsia="en-US"/>
              </w:rPr>
            </w:pPr>
          </w:p>
        </w:tc>
        <w:tc>
          <w:tcPr>
            <w:tcW w:w="2761" w:type="dxa"/>
            <w:shd w:val="clear" w:color="auto" w:fill="F2DBDB"/>
          </w:tcPr>
          <w:p w:rsidR="00F413D3" w:rsidRPr="00E43740" w:rsidRDefault="00F413D3" w:rsidP="002A1D71">
            <w:pPr>
              <w:autoSpaceDE w:val="0"/>
              <w:autoSpaceDN w:val="0"/>
              <w:adjustRightInd w:val="0"/>
              <w:spacing w:line="360" w:lineRule="auto"/>
              <w:ind w:firstLine="0"/>
              <w:rPr>
                <w:rFonts w:ascii="Arial" w:hAnsi="Arial" w:cs="Arial"/>
                <w:color w:val="000000"/>
                <w:lang w:eastAsia="en-US"/>
              </w:rPr>
            </w:pPr>
            <w:r w:rsidRPr="00E43740">
              <w:rPr>
                <w:rFonts w:ascii="Arial" w:hAnsi="Arial" w:cs="Arial"/>
                <w:color w:val="000000"/>
                <w:lang w:eastAsia="en-US"/>
              </w:rPr>
              <w:t>3.1.3 Modernizácia  a budovanie sociálnej a zdravotníckej infraštruktúry</w:t>
            </w:r>
          </w:p>
          <w:p w:rsidR="00F413D3" w:rsidRPr="00E43740" w:rsidRDefault="00F413D3" w:rsidP="002A1D71">
            <w:pPr>
              <w:pStyle w:val="Default"/>
              <w:spacing w:line="360" w:lineRule="auto"/>
              <w:rPr>
                <w:rFonts w:ascii="Arial" w:hAnsi="Arial" w:cs="Arial"/>
                <w:b/>
                <w:bCs/>
                <w:sz w:val="22"/>
                <w:szCs w:val="22"/>
                <w:lang w:val="sk-SK"/>
              </w:rPr>
            </w:pPr>
          </w:p>
        </w:tc>
        <w:tc>
          <w:tcPr>
            <w:tcW w:w="6977" w:type="dxa"/>
          </w:tcPr>
          <w:p w:rsidR="00F413D3" w:rsidRPr="00E43740" w:rsidRDefault="00F413D3" w:rsidP="002A1D71">
            <w:pPr>
              <w:pStyle w:val="Default"/>
              <w:numPr>
                <w:ilvl w:val="0"/>
                <w:numId w:val="22"/>
              </w:numPr>
              <w:spacing w:line="360" w:lineRule="auto"/>
              <w:ind w:left="556" w:hanging="426"/>
              <w:rPr>
                <w:rFonts w:ascii="Arial" w:hAnsi="Arial" w:cs="Arial"/>
                <w:sz w:val="22"/>
                <w:szCs w:val="22"/>
                <w:lang w:val="sk-SK"/>
              </w:rPr>
            </w:pPr>
            <w:r w:rsidRPr="00E43740">
              <w:rPr>
                <w:rFonts w:ascii="Arial" w:hAnsi="Arial" w:cs="Arial"/>
                <w:sz w:val="22"/>
                <w:szCs w:val="22"/>
                <w:lang w:val="sk-SK"/>
              </w:rPr>
              <w:t>Podpora reštrukturalizácie existujúcich zdravotníckych zariadení na iných služieb (rehabilitácia, sociálnych vecí a rodiny, ošetrovateľstvo a pod.),</w:t>
            </w:r>
          </w:p>
          <w:p w:rsidR="00F413D3" w:rsidRPr="00E43740" w:rsidRDefault="00F413D3" w:rsidP="002A1D71">
            <w:pPr>
              <w:pStyle w:val="Default"/>
              <w:numPr>
                <w:ilvl w:val="0"/>
                <w:numId w:val="22"/>
              </w:numPr>
              <w:spacing w:line="360" w:lineRule="auto"/>
              <w:ind w:left="556" w:hanging="426"/>
              <w:rPr>
                <w:rFonts w:ascii="Arial" w:hAnsi="Arial" w:cs="Arial"/>
                <w:sz w:val="22"/>
                <w:szCs w:val="22"/>
                <w:lang w:val="sk-SK"/>
              </w:rPr>
            </w:pPr>
            <w:r w:rsidRPr="00E43740">
              <w:rPr>
                <w:rFonts w:ascii="Arial" w:hAnsi="Arial" w:cs="Arial"/>
                <w:sz w:val="22"/>
                <w:szCs w:val="22"/>
                <w:lang w:val="sk-SK"/>
              </w:rPr>
              <w:t>Dovybavenie  domova sociálnych služ</w:t>
            </w:r>
            <w:r>
              <w:rPr>
                <w:rFonts w:ascii="Arial" w:hAnsi="Arial" w:cs="Arial"/>
                <w:sz w:val="22"/>
                <w:szCs w:val="22"/>
                <w:lang w:val="sk-SK"/>
              </w:rPr>
              <w:t>i</w:t>
            </w:r>
            <w:r w:rsidRPr="00E43740">
              <w:rPr>
                <w:rFonts w:ascii="Arial" w:hAnsi="Arial" w:cs="Arial"/>
                <w:sz w:val="22"/>
                <w:szCs w:val="22"/>
                <w:lang w:val="sk-SK"/>
              </w:rPr>
              <w:t>eb</w:t>
            </w:r>
          </w:p>
        </w:tc>
      </w:tr>
      <w:tr w:rsidR="00F413D3" w:rsidRPr="00E43740">
        <w:tc>
          <w:tcPr>
            <w:tcW w:w="2450" w:type="dxa"/>
            <w:vMerge/>
            <w:shd w:val="clear" w:color="auto" w:fill="F2DBDB"/>
          </w:tcPr>
          <w:p w:rsidR="00F413D3" w:rsidRPr="00E43740" w:rsidRDefault="00F413D3" w:rsidP="002A1D71">
            <w:pPr>
              <w:pStyle w:val="Default"/>
              <w:spacing w:line="360" w:lineRule="auto"/>
              <w:rPr>
                <w:rFonts w:ascii="Arial" w:hAnsi="Arial" w:cs="Arial"/>
                <w:b/>
                <w:bCs/>
                <w:sz w:val="22"/>
                <w:szCs w:val="22"/>
                <w:lang w:val="sk-SK"/>
              </w:rPr>
            </w:pPr>
          </w:p>
        </w:tc>
        <w:tc>
          <w:tcPr>
            <w:tcW w:w="2030" w:type="dxa"/>
            <w:vMerge w:val="restart"/>
            <w:shd w:val="clear" w:color="auto" w:fill="F2DBDB"/>
          </w:tcPr>
          <w:p w:rsidR="00F413D3" w:rsidRPr="00E43740" w:rsidRDefault="00F413D3" w:rsidP="002A1D71">
            <w:pPr>
              <w:autoSpaceDE w:val="0"/>
              <w:autoSpaceDN w:val="0"/>
              <w:adjustRightInd w:val="0"/>
              <w:spacing w:line="360" w:lineRule="auto"/>
              <w:ind w:firstLine="0"/>
              <w:rPr>
                <w:rFonts w:ascii="Arial" w:hAnsi="Arial" w:cs="Arial"/>
                <w:color w:val="000000"/>
                <w:lang w:eastAsia="en-US"/>
              </w:rPr>
            </w:pPr>
            <w:r w:rsidRPr="00E43740">
              <w:rPr>
                <w:rFonts w:ascii="Arial" w:hAnsi="Arial" w:cs="Arial"/>
                <w:b/>
                <w:bCs/>
                <w:color w:val="000000"/>
                <w:lang w:eastAsia="en-US"/>
              </w:rPr>
              <w:t>3.2 Konkurencie schopný a atraktívny región</w:t>
            </w:r>
          </w:p>
          <w:p w:rsidR="00F413D3" w:rsidRPr="00E43740" w:rsidRDefault="00F413D3" w:rsidP="002A1D71">
            <w:pPr>
              <w:autoSpaceDE w:val="0"/>
              <w:autoSpaceDN w:val="0"/>
              <w:adjustRightInd w:val="0"/>
              <w:spacing w:line="360" w:lineRule="auto"/>
              <w:ind w:firstLine="0"/>
              <w:rPr>
                <w:rFonts w:ascii="Arial" w:hAnsi="Arial" w:cs="Arial"/>
                <w:lang w:eastAsia="en-US"/>
              </w:rPr>
            </w:pPr>
          </w:p>
        </w:tc>
        <w:tc>
          <w:tcPr>
            <w:tcW w:w="2761" w:type="dxa"/>
            <w:shd w:val="clear" w:color="auto" w:fill="F2DBDB"/>
          </w:tcPr>
          <w:p w:rsidR="00F413D3" w:rsidRPr="00E43740" w:rsidRDefault="00F413D3" w:rsidP="002A1D71">
            <w:pPr>
              <w:autoSpaceDE w:val="0"/>
              <w:autoSpaceDN w:val="0"/>
              <w:adjustRightInd w:val="0"/>
              <w:spacing w:line="360" w:lineRule="auto"/>
              <w:ind w:firstLine="0"/>
              <w:rPr>
                <w:rFonts w:ascii="Arial" w:hAnsi="Arial" w:cs="Arial"/>
                <w:color w:val="000000"/>
                <w:lang w:eastAsia="en-US"/>
              </w:rPr>
            </w:pPr>
            <w:r w:rsidRPr="00E43740">
              <w:rPr>
                <w:rFonts w:ascii="Arial" w:hAnsi="Arial" w:cs="Arial"/>
                <w:color w:val="000000"/>
                <w:lang w:eastAsia="en-US"/>
              </w:rPr>
              <w:t>3.2.1 Podpora fyzickej, ekonomickej a sociálnej regenerácie časti mestských  území</w:t>
            </w:r>
          </w:p>
          <w:p w:rsidR="00F413D3" w:rsidRPr="00E43740" w:rsidRDefault="00F413D3" w:rsidP="002A1D71">
            <w:pPr>
              <w:pStyle w:val="Default"/>
              <w:spacing w:line="360" w:lineRule="auto"/>
              <w:rPr>
                <w:rFonts w:ascii="Arial" w:hAnsi="Arial" w:cs="Arial"/>
                <w:b/>
                <w:bCs/>
                <w:sz w:val="22"/>
                <w:szCs w:val="22"/>
                <w:lang w:val="sk-SK"/>
              </w:rPr>
            </w:pPr>
          </w:p>
        </w:tc>
        <w:tc>
          <w:tcPr>
            <w:tcW w:w="6977" w:type="dxa"/>
          </w:tcPr>
          <w:p w:rsidR="00F413D3" w:rsidRPr="00E43740" w:rsidRDefault="00F413D3" w:rsidP="002A1D71">
            <w:pPr>
              <w:pStyle w:val="Default"/>
              <w:numPr>
                <w:ilvl w:val="0"/>
                <w:numId w:val="22"/>
              </w:numPr>
              <w:spacing w:line="360" w:lineRule="auto"/>
              <w:ind w:left="556" w:hanging="426"/>
              <w:rPr>
                <w:rFonts w:ascii="Arial" w:hAnsi="Arial" w:cs="Arial"/>
                <w:sz w:val="22"/>
                <w:szCs w:val="22"/>
                <w:lang w:val="sk-SK"/>
              </w:rPr>
            </w:pPr>
            <w:r w:rsidRPr="00E43740">
              <w:rPr>
                <w:rFonts w:ascii="Arial" w:hAnsi="Arial" w:cs="Arial"/>
                <w:sz w:val="22"/>
                <w:szCs w:val="22"/>
                <w:lang w:val="sk-SK"/>
              </w:rPr>
              <w:t>Regenerácia a využitie nevyužívaných objektov a areálov, zanedbaných oblastí prispievajúcich k zvýšenej kvalite života v meste a mestských častiach,</w:t>
            </w:r>
          </w:p>
          <w:p w:rsidR="00F413D3" w:rsidRPr="00E43740" w:rsidRDefault="00F413D3" w:rsidP="002A1D71">
            <w:pPr>
              <w:pStyle w:val="Default"/>
              <w:numPr>
                <w:ilvl w:val="0"/>
                <w:numId w:val="22"/>
              </w:numPr>
              <w:spacing w:line="360" w:lineRule="auto"/>
              <w:ind w:left="556" w:hanging="426"/>
              <w:rPr>
                <w:rFonts w:ascii="Arial" w:hAnsi="Arial" w:cs="Arial"/>
                <w:sz w:val="22"/>
                <w:szCs w:val="22"/>
                <w:lang w:val="sk-SK"/>
              </w:rPr>
            </w:pPr>
            <w:r w:rsidRPr="00E43740">
              <w:rPr>
                <w:rFonts w:ascii="Arial" w:hAnsi="Arial" w:cs="Arial"/>
                <w:sz w:val="22"/>
                <w:szCs w:val="22"/>
                <w:lang w:val="sk-SK"/>
              </w:rPr>
              <w:t>Rekonštrukcia objektov a ich nové využitie, ktoré má charakter verejných služieb, alebo služieb pre občanov,</w:t>
            </w:r>
          </w:p>
          <w:p w:rsidR="00F413D3" w:rsidRPr="00E43740" w:rsidRDefault="00F413D3" w:rsidP="002A1D71">
            <w:pPr>
              <w:pStyle w:val="Default"/>
              <w:numPr>
                <w:ilvl w:val="0"/>
                <w:numId w:val="22"/>
              </w:numPr>
              <w:spacing w:line="360" w:lineRule="auto"/>
              <w:ind w:left="556" w:hanging="426"/>
              <w:rPr>
                <w:rFonts w:ascii="Arial" w:hAnsi="Arial" w:cs="Arial"/>
                <w:sz w:val="22"/>
                <w:szCs w:val="22"/>
                <w:lang w:val="sk-SK"/>
              </w:rPr>
            </w:pPr>
            <w:r w:rsidRPr="00E43740">
              <w:rPr>
                <w:rFonts w:ascii="Arial" w:hAnsi="Arial" w:cs="Arial"/>
                <w:sz w:val="22"/>
                <w:szCs w:val="22"/>
                <w:lang w:val="sk-SK"/>
              </w:rPr>
              <w:t>Budovanie mestských nájomných bytov v rámci existujúcich brownfieldov ,</w:t>
            </w:r>
          </w:p>
          <w:p w:rsidR="00F413D3" w:rsidRPr="00E43740" w:rsidRDefault="00F413D3" w:rsidP="002A1D71">
            <w:pPr>
              <w:pStyle w:val="Default"/>
              <w:numPr>
                <w:ilvl w:val="0"/>
                <w:numId w:val="22"/>
              </w:numPr>
              <w:spacing w:line="360" w:lineRule="auto"/>
              <w:ind w:left="556" w:hanging="426"/>
              <w:rPr>
                <w:rFonts w:ascii="Arial" w:hAnsi="Arial" w:cs="Arial"/>
                <w:sz w:val="22"/>
                <w:szCs w:val="22"/>
                <w:lang w:val="sk-SK"/>
              </w:rPr>
            </w:pPr>
            <w:r w:rsidRPr="00E43740">
              <w:rPr>
                <w:rFonts w:ascii="Arial" w:hAnsi="Arial" w:cs="Arial"/>
                <w:sz w:val="22"/>
                <w:szCs w:val="22"/>
                <w:lang w:val="sk-SK"/>
              </w:rPr>
              <w:t>Budovanie občianskej infraštruktúry (voľnočasové aktivity) v rámci existujúcich brownfieldov na (ihriská, športové areály a plochy, kreatívne dielne, kultúrne zariadenia a i.),</w:t>
            </w:r>
          </w:p>
          <w:p w:rsidR="00F413D3" w:rsidRPr="00E43740" w:rsidRDefault="00F413D3" w:rsidP="002A1D71">
            <w:pPr>
              <w:pStyle w:val="Default"/>
              <w:numPr>
                <w:ilvl w:val="0"/>
                <w:numId w:val="22"/>
              </w:numPr>
              <w:spacing w:line="360" w:lineRule="auto"/>
              <w:ind w:left="556" w:hanging="426"/>
              <w:rPr>
                <w:rFonts w:ascii="Arial" w:hAnsi="Arial" w:cs="Arial"/>
                <w:sz w:val="22"/>
                <w:szCs w:val="22"/>
                <w:lang w:val="sk-SK"/>
              </w:rPr>
            </w:pPr>
            <w:r w:rsidRPr="00E43740">
              <w:rPr>
                <w:rFonts w:ascii="Arial" w:hAnsi="Arial" w:cs="Arial"/>
                <w:sz w:val="22"/>
                <w:szCs w:val="22"/>
                <w:lang w:val="sk-SK"/>
              </w:rPr>
              <w:t>Údržba a úprava existujúcich športovísk, vytvorenie nových možností na športovanie,</w:t>
            </w:r>
          </w:p>
          <w:p w:rsidR="00F413D3" w:rsidRPr="00E43740" w:rsidRDefault="00F413D3" w:rsidP="002A1D71">
            <w:pPr>
              <w:pStyle w:val="Default"/>
              <w:numPr>
                <w:ilvl w:val="0"/>
                <w:numId w:val="22"/>
              </w:numPr>
              <w:spacing w:line="360" w:lineRule="auto"/>
              <w:ind w:left="556" w:hanging="426"/>
              <w:rPr>
                <w:rFonts w:ascii="Arial" w:hAnsi="Arial" w:cs="Arial"/>
                <w:sz w:val="22"/>
                <w:szCs w:val="22"/>
                <w:lang w:val="sk-SK"/>
              </w:rPr>
            </w:pPr>
            <w:r w:rsidRPr="00E43740">
              <w:rPr>
                <w:rFonts w:ascii="Arial" w:hAnsi="Arial" w:cs="Arial"/>
                <w:sz w:val="22"/>
                <w:szCs w:val="22"/>
                <w:lang w:val="sk-SK"/>
              </w:rPr>
              <w:t>Podpora rozvoja športových a voľnočasových aktivít na pôde mesta,</w:t>
            </w:r>
          </w:p>
          <w:p w:rsidR="00F413D3" w:rsidRPr="00E43740" w:rsidRDefault="00F413D3" w:rsidP="002A1D71">
            <w:pPr>
              <w:pStyle w:val="Default"/>
              <w:numPr>
                <w:ilvl w:val="0"/>
                <w:numId w:val="22"/>
              </w:numPr>
              <w:spacing w:line="360" w:lineRule="auto"/>
              <w:ind w:left="556" w:hanging="426"/>
              <w:rPr>
                <w:rFonts w:ascii="Arial" w:hAnsi="Arial" w:cs="Arial"/>
                <w:sz w:val="22"/>
                <w:szCs w:val="22"/>
                <w:lang w:val="sk-SK"/>
              </w:rPr>
            </w:pPr>
            <w:r w:rsidRPr="00E43740">
              <w:rPr>
                <w:rFonts w:ascii="Arial" w:hAnsi="Arial" w:cs="Arial"/>
                <w:sz w:val="22"/>
                <w:szCs w:val="22"/>
                <w:lang w:val="sk-SK"/>
              </w:rPr>
              <w:t>Vytváranie podmienok pre podporu mestského podnikania, podnikateľský inkubátor,</w:t>
            </w:r>
          </w:p>
          <w:p w:rsidR="00F413D3" w:rsidRPr="00E43740" w:rsidRDefault="00F413D3" w:rsidP="002A1D71">
            <w:pPr>
              <w:pStyle w:val="Default"/>
              <w:numPr>
                <w:ilvl w:val="0"/>
                <w:numId w:val="22"/>
              </w:numPr>
              <w:spacing w:line="360" w:lineRule="auto"/>
              <w:ind w:left="556" w:hanging="426"/>
              <w:rPr>
                <w:rFonts w:ascii="Arial" w:hAnsi="Arial" w:cs="Arial"/>
                <w:sz w:val="22"/>
                <w:szCs w:val="22"/>
                <w:lang w:val="sk-SK"/>
              </w:rPr>
            </w:pPr>
            <w:r w:rsidRPr="00E43740">
              <w:rPr>
                <w:rFonts w:ascii="Arial" w:hAnsi="Arial" w:cs="Arial"/>
                <w:sz w:val="22"/>
                <w:szCs w:val="22"/>
                <w:lang w:val="sk-SK"/>
              </w:rPr>
              <w:t>Budovanie multifunkčných verejných zariadení,</w:t>
            </w:r>
          </w:p>
          <w:p w:rsidR="00F413D3" w:rsidRPr="00E43740" w:rsidRDefault="00F413D3" w:rsidP="002A1D71">
            <w:pPr>
              <w:pStyle w:val="Default"/>
              <w:numPr>
                <w:ilvl w:val="0"/>
                <w:numId w:val="22"/>
              </w:numPr>
              <w:spacing w:line="360" w:lineRule="auto"/>
              <w:ind w:left="556" w:hanging="426"/>
              <w:rPr>
                <w:rFonts w:ascii="Arial" w:hAnsi="Arial" w:cs="Arial"/>
                <w:sz w:val="22"/>
                <w:szCs w:val="22"/>
                <w:lang w:val="sk-SK"/>
              </w:rPr>
            </w:pPr>
            <w:r w:rsidRPr="00E43740">
              <w:rPr>
                <w:rFonts w:ascii="Arial" w:hAnsi="Arial" w:cs="Arial"/>
                <w:sz w:val="22"/>
                <w:szCs w:val="22"/>
                <w:lang w:val="sk-SK"/>
              </w:rPr>
              <w:t>Revitalizácia zanedbaných areálov a priestranstiev a vytváranie kompaktnej mestskej štruktúry s prvkami verejnej zelene, izolačnej zelene, zelene na strechách budov, (zachytávanie dažďovej vody); rehabilitácia (na úrovni spoločenskej mienky), revitalizácia (nielen na úrovni fyzickej a mestskej obnovy, ale aj na úrovni spoločenských procesov a interakcií); diverzitu a komplexnosť verejných priestranstiev,</w:t>
            </w:r>
          </w:p>
          <w:p w:rsidR="00F413D3" w:rsidRPr="00E43740" w:rsidRDefault="00F413D3" w:rsidP="002A1D71">
            <w:pPr>
              <w:pStyle w:val="Default"/>
              <w:numPr>
                <w:ilvl w:val="0"/>
                <w:numId w:val="22"/>
              </w:numPr>
              <w:spacing w:line="360" w:lineRule="auto"/>
              <w:ind w:left="556" w:hanging="426"/>
              <w:rPr>
                <w:rFonts w:ascii="Arial" w:hAnsi="Arial" w:cs="Arial"/>
                <w:sz w:val="22"/>
                <w:szCs w:val="22"/>
                <w:lang w:val="sk-SK"/>
              </w:rPr>
            </w:pPr>
            <w:r w:rsidRPr="00E43740">
              <w:rPr>
                <w:rFonts w:ascii="Arial" w:hAnsi="Arial" w:cs="Arial"/>
                <w:sz w:val="22"/>
                <w:szCs w:val="22"/>
                <w:lang w:val="sk-SK"/>
              </w:rPr>
              <w:t>Podpora úpravy verejných priestranstiev, vrátane prípravy projektovej dokumentácie,</w:t>
            </w:r>
          </w:p>
          <w:p w:rsidR="00F413D3" w:rsidRPr="00E43740" w:rsidRDefault="00F413D3" w:rsidP="002A1D71">
            <w:pPr>
              <w:pStyle w:val="Default"/>
              <w:numPr>
                <w:ilvl w:val="0"/>
                <w:numId w:val="22"/>
              </w:numPr>
              <w:spacing w:line="360" w:lineRule="auto"/>
              <w:ind w:left="556" w:hanging="426"/>
              <w:rPr>
                <w:rFonts w:ascii="Arial" w:hAnsi="Arial" w:cs="Arial"/>
                <w:sz w:val="22"/>
                <w:szCs w:val="22"/>
                <w:lang w:val="sk-SK"/>
              </w:rPr>
            </w:pPr>
            <w:r w:rsidRPr="00E43740">
              <w:rPr>
                <w:rFonts w:ascii="Arial" w:hAnsi="Arial" w:cs="Arial"/>
                <w:sz w:val="22"/>
                <w:szCs w:val="22"/>
                <w:lang w:val="sk-SK"/>
              </w:rPr>
              <w:t>Dopravné riešenia prístupu k verejným priestranstvám, odbremenenie verejných priestranstiev od dopravy. Napríklad rozširovanie peších zón a zón s maximálnou rýchlosťou 30 km/hod (zón 30), spoločné zdieľanie priestoru chodcami a áut, rozvoj mestskej infraštruktúry pre bicykle,</w:t>
            </w:r>
          </w:p>
          <w:p w:rsidR="00F413D3" w:rsidRPr="00E43740" w:rsidRDefault="00F413D3" w:rsidP="002A1D71">
            <w:pPr>
              <w:pStyle w:val="Default"/>
              <w:numPr>
                <w:ilvl w:val="0"/>
                <w:numId w:val="22"/>
              </w:numPr>
              <w:spacing w:line="360" w:lineRule="auto"/>
              <w:ind w:left="556" w:hanging="426"/>
              <w:rPr>
                <w:rFonts w:ascii="Arial" w:hAnsi="Arial" w:cs="Arial"/>
                <w:sz w:val="22"/>
                <w:szCs w:val="22"/>
                <w:lang w:val="sk-SK"/>
              </w:rPr>
            </w:pPr>
            <w:r w:rsidRPr="00E43740">
              <w:rPr>
                <w:rFonts w:ascii="Arial" w:hAnsi="Arial" w:cs="Arial"/>
                <w:sz w:val="22"/>
                <w:szCs w:val="22"/>
                <w:lang w:val="sk-SK"/>
              </w:rPr>
              <w:t>Prvky bezbariérového prístupu,</w:t>
            </w:r>
          </w:p>
          <w:p w:rsidR="00F413D3" w:rsidRPr="00E43740" w:rsidRDefault="00F413D3" w:rsidP="002A1D71">
            <w:pPr>
              <w:pStyle w:val="Default"/>
              <w:numPr>
                <w:ilvl w:val="0"/>
                <w:numId w:val="22"/>
              </w:numPr>
              <w:spacing w:line="360" w:lineRule="auto"/>
              <w:ind w:left="556" w:hanging="426"/>
              <w:rPr>
                <w:rFonts w:ascii="Arial" w:hAnsi="Arial" w:cs="Arial"/>
                <w:sz w:val="22"/>
                <w:szCs w:val="22"/>
                <w:lang w:val="sk-SK"/>
              </w:rPr>
            </w:pPr>
            <w:r w:rsidRPr="00E43740">
              <w:rPr>
                <w:rFonts w:ascii="Arial" w:hAnsi="Arial" w:cs="Arial"/>
                <w:sz w:val="22"/>
                <w:szCs w:val="22"/>
                <w:lang w:val="sk-SK"/>
              </w:rPr>
              <w:t xml:space="preserve">Obnova a doplnenie prvkov spoločne nazývaných mobiliár a prvky malej architektúry, ide napr. o smetné koše, kvetináče, sochy, fontány, studne </w:t>
            </w:r>
          </w:p>
          <w:p w:rsidR="00F413D3" w:rsidRPr="00E43740" w:rsidRDefault="00F413D3" w:rsidP="002A1D71">
            <w:pPr>
              <w:pStyle w:val="Default"/>
              <w:numPr>
                <w:ilvl w:val="0"/>
                <w:numId w:val="22"/>
              </w:numPr>
              <w:spacing w:line="360" w:lineRule="auto"/>
              <w:ind w:left="556" w:hanging="426"/>
              <w:rPr>
                <w:rFonts w:ascii="Arial" w:hAnsi="Arial" w:cs="Arial"/>
                <w:sz w:val="22"/>
                <w:szCs w:val="22"/>
                <w:lang w:val="sk-SK"/>
              </w:rPr>
            </w:pPr>
            <w:r w:rsidRPr="00E43740">
              <w:rPr>
                <w:rFonts w:ascii="Arial" w:hAnsi="Arial" w:cs="Arial"/>
                <w:sz w:val="22"/>
                <w:szCs w:val="22"/>
                <w:lang w:val="sk-SK"/>
              </w:rPr>
              <w:t>Oprava, rekonštrukcia a výstavba ciest ( spojovacie cesty)</w:t>
            </w:r>
          </w:p>
          <w:p w:rsidR="00F413D3" w:rsidRPr="00E43740" w:rsidRDefault="00F413D3" w:rsidP="002A1D71">
            <w:pPr>
              <w:pStyle w:val="Default"/>
              <w:numPr>
                <w:ilvl w:val="0"/>
                <w:numId w:val="22"/>
              </w:numPr>
              <w:spacing w:line="360" w:lineRule="auto"/>
              <w:ind w:left="556" w:hanging="426"/>
              <w:rPr>
                <w:rFonts w:ascii="Arial" w:hAnsi="Arial" w:cs="Arial"/>
                <w:sz w:val="22"/>
                <w:szCs w:val="22"/>
                <w:lang w:val="sk-SK"/>
              </w:rPr>
            </w:pPr>
            <w:r w:rsidRPr="00E43740">
              <w:rPr>
                <w:rFonts w:ascii="Arial" w:hAnsi="Arial" w:cs="Arial"/>
                <w:sz w:val="22"/>
                <w:szCs w:val="22"/>
                <w:lang w:val="sk-SK"/>
              </w:rPr>
              <w:t>Dokončenie pešej zóny</w:t>
            </w:r>
          </w:p>
          <w:p w:rsidR="00F413D3" w:rsidRPr="00E43740" w:rsidRDefault="00F413D3" w:rsidP="002A1D71">
            <w:pPr>
              <w:pStyle w:val="Default"/>
              <w:numPr>
                <w:ilvl w:val="0"/>
                <w:numId w:val="22"/>
              </w:numPr>
              <w:spacing w:line="360" w:lineRule="auto"/>
              <w:ind w:left="556" w:hanging="426"/>
              <w:rPr>
                <w:rFonts w:ascii="Arial" w:hAnsi="Arial" w:cs="Arial"/>
                <w:sz w:val="22"/>
                <w:szCs w:val="22"/>
                <w:lang w:val="sk-SK"/>
              </w:rPr>
            </w:pPr>
            <w:r w:rsidRPr="00E43740">
              <w:rPr>
                <w:rFonts w:ascii="Arial" w:hAnsi="Arial" w:cs="Arial"/>
                <w:sz w:val="22"/>
                <w:szCs w:val="22"/>
                <w:lang w:val="sk-SK"/>
              </w:rPr>
              <w:t>Modernizácia komplexu futbalový štadión – kúpalisko</w:t>
            </w:r>
          </w:p>
          <w:p w:rsidR="00F413D3" w:rsidRPr="00E43740" w:rsidRDefault="00F413D3" w:rsidP="002A1D71">
            <w:pPr>
              <w:pStyle w:val="Default"/>
              <w:numPr>
                <w:ilvl w:val="0"/>
                <w:numId w:val="22"/>
              </w:numPr>
              <w:spacing w:line="360" w:lineRule="auto"/>
              <w:ind w:left="556" w:hanging="426"/>
              <w:rPr>
                <w:rFonts w:ascii="Arial" w:hAnsi="Arial" w:cs="Arial"/>
                <w:sz w:val="22"/>
                <w:szCs w:val="22"/>
                <w:lang w:val="sk-SK"/>
              </w:rPr>
            </w:pPr>
            <w:r w:rsidRPr="00E43740">
              <w:rPr>
                <w:rFonts w:ascii="Arial" w:hAnsi="Arial" w:cs="Arial"/>
                <w:sz w:val="22"/>
                <w:szCs w:val="22"/>
                <w:lang w:val="sk-SK"/>
              </w:rPr>
              <w:t>Budovanie kamerového systému</w:t>
            </w:r>
          </w:p>
          <w:p w:rsidR="00F413D3" w:rsidRPr="00E43740" w:rsidRDefault="00F413D3" w:rsidP="002A1D71">
            <w:pPr>
              <w:pStyle w:val="Default"/>
              <w:numPr>
                <w:ilvl w:val="0"/>
                <w:numId w:val="22"/>
              </w:numPr>
              <w:spacing w:line="360" w:lineRule="auto"/>
              <w:ind w:left="556" w:hanging="426"/>
              <w:rPr>
                <w:rFonts w:ascii="Arial" w:hAnsi="Arial" w:cs="Arial"/>
                <w:sz w:val="22"/>
                <w:szCs w:val="22"/>
                <w:lang w:val="sk-SK"/>
              </w:rPr>
            </w:pPr>
            <w:r>
              <w:rPr>
                <w:rFonts w:ascii="Arial" w:hAnsi="Arial" w:cs="Arial"/>
                <w:sz w:val="22"/>
                <w:szCs w:val="22"/>
                <w:lang w:val="sk-SK"/>
              </w:rPr>
              <w:t>Revitalizácia priestoru</w:t>
            </w:r>
            <w:r w:rsidRPr="00E43740">
              <w:rPr>
                <w:rFonts w:ascii="Arial" w:hAnsi="Arial" w:cs="Arial"/>
                <w:sz w:val="22"/>
                <w:szCs w:val="22"/>
                <w:lang w:val="sk-SK"/>
              </w:rPr>
              <w:t xml:space="preserve"> autobusového nástupíšť</w:t>
            </w:r>
          </w:p>
          <w:p w:rsidR="00F413D3" w:rsidRPr="00E43740" w:rsidRDefault="00F413D3" w:rsidP="002A1D71">
            <w:pPr>
              <w:pStyle w:val="Default"/>
              <w:numPr>
                <w:ilvl w:val="0"/>
                <w:numId w:val="22"/>
              </w:numPr>
              <w:spacing w:line="360" w:lineRule="auto"/>
              <w:ind w:left="556" w:hanging="426"/>
              <w:rPr>
                <w:rFonts w:ascii="Arial" w:hAnsi="Arial" w:cs="Arial"/>
                <w:sz w:val="22"/>
                <w:szCs w:val="22"/>
                <w:lang w:val="sk-SK"/>
              </w:rPr>
            </w:pPr>
            <w:r w:rsidRPr="00E43740">
              <w:rPr>
                <w:rFonts w:ascii="Arial" w:hAnsi="Arial" w:cs="Arial"/>
                <w:sz w:val="22"/>
                <w:szCs w:val="22"/>
                <w:lang w:val="sk-SK"/>
              </w:rPr>
              <w:t>Budovanie parkovísk</w:t>
            </w:r>
          </w:p>
          <w:p w:rsidR="00F413D3" w:rsidRPr="00E43740" w:rsidRDefault="00F413D3" w:rsidP="002A1D71">
            <w:pPr>
              <w:pStyle w:val="Default"/>
              <w:numPr>
                <w:ilvl w:val="0"/>
                <w:numId w:val="22"/>
              </w:numPr>
              <w:spacing w:line="360" w:lineRule="auto"/>
              <w:ind w:left="556" w:hanging="426"/>
              <w:rPr>
                <w:rFonts w:ascii="Arial" w:hAnsi="Arial" w:cs="Arial"/>
                <w:sz w:val="22"/>
                <w:szCs w:val="22"/>
                <w:lang w:val="sk-SK"/>
              </w:rPr>
            </w:pPr>
            <w:r w:rsidRPr="00E43740">
              <w:rPr>
                <w:rFonts w:ascii="Arial" w:hAnsi="Arial" w:cs="Arial"/>
                <w:sz w:val="22"/>
                <w:szCs w:val="22"/>
                <w:lang w:val="sk-SK"/>
              </w:rPr>
              <w:t>Budovanie cyklotrás</w:t>
            </w:r>
          </w:p>
        </w:tc>
      </w:tr>
      <w:tr w:rsidR="00F413D3" w:rsidRPr="00E43740">
        <w:tc>
          <w:tcPr>
            <w:tcW w:w="2450" w:type="dxa"/>
            <w:vMerge/>
            <w:shd w:val="clear" w:color="auto" w:fill="F2DBDB"/>
          </w:tcPr>
          <w:p w:rsidR="00F413D3" w:rsidRPr="00E43740" w:rsidRDefault="00F413D3" w:rsidP="002A1D71">
            <w:pPr>
              <w:spacing w:line="360" w:lineRule="auto"/>
              <w:ind w:firstLine="0"/>
              <w:rPr>
                <w:rFonts w:ascii="Arial" w:hAnsi="Arial" w:cs="Arial"/>
              </w:rPr>
            </w:pPr>
          </w:p>
        </w:tc>
        <w:tc>
          <w:tcPr>
            <w:tcW w:w="2030" w:type="dxa"/>
            <w:vMerge/>
            <w:shd w:val="clear" w:color="auto" w:fill="F2DBDB"/>
          </w:tcPr>
          <w:p w:rsidR="00F413D3" w:rsidRPr="00E43740" w:rsidRDefault="00F413D3" w:rsidP="002A1D71">
            <w:pPr>
              <w:autoSpaceDE w:val="0"/>
              <w:autoSpaceDN w:val="0"/>
              <w:adjustRightInd w:val="0"/>
              <w:spacing w:line="360" w:lineRule="auto"/>
              <w:ind w:firstLine="0"/>
              <w:rPr>
                <w:rFonts w:ascii="Arial" w:hAnsi="Arial" w:cs="Arial"/>
              </w:rPr>
            </w:pPr>
          </w:p>
        </w:tc>
        <w:tc>
          <w:tcPr>
            <w:tcW w:w="2761" w:type="dxa"/>
            <w:shd w:val="clear" w:color="auto" w:fill="F2DBDB"/>
          </w:tcPr>
          <w:p w:rsidR="00F413D3" w:rsidRPr="00E43740" w:rsidRDefault="00F413D3" w:rsidP="002A1D71">
            <w:pPr>
              <w:autoSpaceDE w:val="0"/>
              <w:autoSpaceDN w:val="0"/>
              <w:adjustRightInd w:val="0"/>
              <w:spacing w:line="360" w:lineRule="auto"/>
              <w:ind w:firstLine="0"/>
              <w:rPr>
                <w:rFonts w:ascii="Arial" w:hAnsi="Arial" w:cs="Arial"/>
                <w:color w:val="000000"/>
                <w:lang w:eastAsia="en-US"/>
              </w:rPr>
            </w:pPr>
            <w:r w:rsidRPr="00E43740">
              <w:rPr>
                <w:rFonts w:ascii="Arial" w:hAnsi="Arial" w:cs="Arial"/>
                <w:color w:val="000000"/>
                <w:lang w:eastAsia="en-US"/>
              </w:rPr>
              <w:t>3.2.2 Ochrana, propagácia a rozvoj kultúrneho a prírodného dedičstva</w:t>
            </w:r>
          </w:p>
          <w:p w:rsidR="00F413D3" w:rsidRPr="00E43740" w:rsidRDefault="00F413D3" w:rsidP="002A1D71">
            <w:pPr>
              <w:autoSpaceDE w:val="0"/>
              <w:autoSpaceDN w:val="0"/>
              <w:adjustRightInd w:val="0"/>
              <w:spacing w:line="360" w:lineRule="auto"/>
              <w:ind w:firstLine="0"/>
              <w:rPr>
                <w:rFonts w:ascii="Arial" w:hAnsi="Arial" w:cs="Arial"/>
                <w:b/>
                <w:bCs/>
              </w:rPr>
            </w:pPr>
          </w:p>
        </w:tc>
        <w:tc>
          <w:tcPr>
            <w:tcW w:w="6977" w:type="dxa"/>
          </w:tcPr>
          <w:p w:rsidR="00F413D3" w:rsidRPr="00E43740" w:rsidRDefault="00F413D3" w:rsidP="002A1D71">
            <w:pPr>
              <w:pStyle w:val="Default"/>
              <w:numPr>
                <w:ilvl w:val="0"/>
                <w:numId w:val="16"/>
              </w:numPr>
              <w:spacing w:line="360" w:lineRule="auto"/>
              <w:ind w:left="556" w:hanging="426"/>
              <w:rPr>
                <w:rFonts w:ascii="Arial" w:hAnsi="Arial" w:cs="Arial"/>
                <w:sz w:val="22"/>
                <w:szCs w:val="22"/>
                <w:lang w:val="sk-SK"/>
              </w:rPr>
            </w:pPr>
            <w:r w:rsidRPr="00E43740">
              <w:rPr>
                <w:rFonts w:ascii="Arial" w:hAnsi="Arial" w:cs="Arial"/>
                <w:sz w:val="22"/>
                <w:szCs w:val="22"/>
                <w:lang w:val="sk-SK"/>
              </w:rPr>
              <w:t>Obnova a revitalizácia najvýznamnejších kultúrnych pamiatok a kultúrnych zariadení ( kino 1. Máj, izba H.Zelinovej, budova mestského úradu),</w:t>
            </w:r>
          </w:p>
          <w:p w:rsidR="00F413D3" w:rsidRPr="00E43740" w:rsidRDefault="00F413D3" w:rsidP="002A1D71">
            <w:pPr>
              <w:pStyle w:val="Default"/>
              <w:numPr>
                <w:ilvl w:val="0"/>
                <w:numId w:val="16"/>
              </w:numPr>
              <w:spacing w:line="360" w:lineRule="auto"/>
              <w:ind w:left="556" w:hanging="426"/>
              <w:rPr>
                <w:rFonts w:ascii="Arial" w:hAnsi="Arial" w:cs="Arial"/>
                <w:sz w:val="22"/>
                <w:szCs w:val="22"/>
                <w:lang w:val="sk-SK"/>
              </w:rPr>
            </w:pPr>
            <w:r w:rsidRPr="00E43740">
              <w:rPr>
                <w:rFonts w:ascii="Arial" w:hAnsi="Arial" w:cs="Arial"/>
                <w:sz w:val="22"/>
                <w:szCs w:val="22"/>
                <w:lang w:val="sk-SK"/>
              </w:rPr>
              <w:t>Obnova a revitalizácia území v prírode, zriadenie archeoparkov, remeselných tvorivých dielní, rozvoj lokálnej umeleckej tvorby, folklorizmus,</w:t>
            </w:r>
          </w:p>
          <w:p w:rsidR="00F413D3" w:rsidRPr="00E43740" w:rsidRDefault="00F413D3" w:rsidP="002A1D71">
            <w:pPr>
              <w:pStyle w:val="Default"/>
              <w:numPr>
                <w:ilvl w:val="0"/>
                <w:numId w:val="16"/>
              </w:numPr>
              <w:spacing w:line="360" w:lineRule="auto"/>
              <w:ind w:left="556" w:hanging="426"/>
              <w:rPr>
                <w:rFonts w:ascii="Arial" w:hAnsi="Arial" w:cs="Arial"/>
                <w:sz w:val="22"/>
                <w:szCs w:val="22"/>
                <w:lang w:val="sk-SK"/>
              </w:rPr>
            </w:pPr>
            <w:r w:rsidRPr="00E43740">
              <w:rPr>
                <w:rFonts w:ascii="Arial" w:hAnsi="Arial" w:cs="Arial"/>
                <w:sz w:val="22"/>
                <w:szCs w:val="22"/>
                <w:lang w:val="sk-SK"/>
              </w:rPr>
              <w:t>Rozvoj produktov a služieb pre múzejné účely,</w:t>
            </w:r>
          </w:p>
          <w:p w:rsidR="00F413D3" w:rsidRPr="00E43740" w:rsidRDefault="00F413D3" w:rsidP="002A1D71">
            <w:pPr>
              <w:pStyle w:val="Default"/>
              <w:numPr>
                <w:ilvl w:val="0"/>
                <w:numId w:val="16"/>
              </w:numPr>
              <w:spacing w:line="360" w:lineRule="auto"/>
              <w:ind w:left="556" w:hanging="426"/>
              <w:rPr>
                <w:rFonts w:ascii="Arial" w:hAnsi="Arial" w:cs="Arial"/>
                <w:sz w:val="22"/>
                <w:szCs w:val="22"/>
                <w:lang w:val="sk-SK"/>
              </w:rPr>
            </w:pPr>
            <w:r w:rsidRPr="00E43740">
              <w:rPr>
                <w:rFonts w:ascii="Arial" w:hAnsi="Arial" w:cs="Arial"/>
                <w:sz w:val="22"/>
                <w:szCs w:val="22"/>
                <w:lang w:val="sk-SK"/>
              </w:rPr>
              <w:t>Rozvoj lokálnej umeleckej tvorby</w:t>
            </w:r>
          </w:p>
        </w:tc>
      </w:tr>
      <w:tr w:rsidR="00F413D3" w:rsidRPr="00E43740">
        <w:tc>
          <w:tcPr>
            <w:tcW w:w="2450" w:type="dxa"/>
            <w:vMerge w:val="restart"/>
            <w:shd w:val="clear" w:color="auto" w:fill="FABF8F"/>
          </w:tcPr>
          <w:p w:rsidR="00F413D3" w:rsidRPr="00E43740" w:rsidRDefault="00F413D3" w:rsidP="002A1D71">
            <w:pPr>
              <w:pStyle w:val="Default"/>
              <w:spacing w:line="360" w:lineRule="auto"/>
              <w:rPr>
                <w:rFonts w:ascii="Arial" w:hAnsi="Arial" w:cs="Arial"/>
                <w:b/>
                <w:bCs/>
                <w:sz w:val="22"/>
                <w:szCs w:val="22"/>
                <w:lang w:val="sk-SK"/>
              </w:rPr>
            </w:pPr>
            <w:r w:rsidRPr="00E43740">
              <w:rPr>
                <w:rFonts w:ascii="Arial" w:hAnsi="Arial" w:cs="Arial"/>
                <w:b/>
                <w:bCs/>
                <w:sz w:val="22"/>
                <w:szCs w:val="22"/>
                <w:lang w:val="sk-SK"/>
              </w:rPr>
              <w:t>4. PODPORA PODNIKANIA, VÝSKUMU A INOVÁCIÍ</w:t>
            </w:r>
          </w:p>
          <w:p w:rsidR="00F413D3" w:rsidRPr="00E43740" w:rsidRDefault="00F413D3" w:rsidP="002A1D71">
            <w:pPr>
              <w:spacing w:line="360" w:lineRule="auto"/>
              <w:ind w:firstLine="0"/>
              <w:rPr>
                <w:rFonts w:ascii="Arial" w:hAnsi="Arial" w:cs="Arial"/>
              </w:rPr>
            </w:pPr>
          </w:p>
        </w:tc>
        <w:tc>
          <w:tcPr>
            <w:tcW w:w="4791" w:type="dxa"/>
            <w:gridSpan w:val="2"/>
            <w:shd w:val="clear" w:color="auto" w:fill="FABF8F"/>
          </w:tcPr>
          <w:tbl>
            <w:tblPr>
              <w:tblW w:w="0" w:type="auto"/>
              <w:tblLook w:val="0000"/>
            </w:tblPr>
            <w:tblGrid>
              <w:gridCol w:w="4522"/>
            </w:tblGrid>
            <w:tr w:rsidR="00F413D3" w:rsidRPr="00E43740">
              <w:trPr>
                <w:trHeight w:val="921"/>
              </w:trPr>
              <w:tc>
                <w:tcPr>
                  <w:tcW w:w="0" w:type="auto"/>
                </w:tcPr>
                <w:p w:rsidR="00F413D3" w:rsidRPr="00E43740" w:rsidRDefault="00F413D3" w:rsidP="00442F39">
                  <w:pPr>
                    <w:pStyle w:val="Default"/>
                    <w:spacing w:line="360" w:lineRule="auto"/>
                    <w:rPr>
                      <w:rFonts w:ascii="Arial" w:hAnsi="Arial" w:cs="Arial"/>
                      <w:b/>
                      <w:bCs/>
                      <w:sz w:val="22"/>
                      <w:szCs w:val="22"/>
                      <w:lang w:val="sk-SK"/>
                    </w:rPr>
                  </w:pPr>
                  <w:r w:rsidRPr="00E43740">
                    <w:rPr>
                      <w:rFonts w:ascii="Arial" w:hAnsi="Arial" w:cs="Arial"/>
                      <w:b/>
                      <w:bCs/>
                      <w:sz w:val="22"/>
                      <w:szCs w:val="22"/>
                      <w:lang w:val="sk-SK"/>
                    </w:rPr>
                    <w:t>4. 1 Podpora podnikateľského prostredia priaznivého pre inovácie</w:t>
                  </w:r>
                </w:p>
              </w:tc>
            </w:tr>
            <w:tr w:rsidR="00F413D3" w:rsidRPr="00E43740">
              <w:trPr>
                <w:trHeight w:val="673"/>
              </w:trPr>
              <w:tc>
                <w:tcPr>
                  <w:tcW w:w="0" w:type="auto"/>
                </w:tcPr>
                <w:p w:rsidR="00F413D3" w:rsidRPr="00E43740" w:rsidRDefault="00F413D3" w:rsidP="00442F39">
                  <w:pPr>
                    <w:pStyle w:val="Default"/>
                    <w:spacing w:line="360" w:lineRule="auto"/>
                    <w:rPr>
                      <w:rFonts w:ascii="Arial" w:hAnsi="Arial" w:cs="Arial"/>
                      <w:b/>
                      <w:bCs/>
                      <w:sz w:val="22"/>
                      <w:szCs w:val="22"/>
                      <w:lang w:val="sk-SK"/>
                    </w:rPr>
                  </w:pPr>
                </w:p>
              </w:tc>
            </w:tr>
          </w:tbl>
          <w:p w:rsidR="00F413D3" w:rsidRPr="00E43740" w:rsidRDefault="00F413D3" w:rsidP="002A1D71">
            <w:pPr>
              <w:autoSpaceDE w:val="0"/>
              <w:autoSpaceDN w:val="0"/>
              <w:adjustRightInd w:val="0"/>
              <w:spacing w:line="360" w:lineRule="auto"/>
              <w:ind w:firstLine="0"/>
              <w:rPr>
                <w:rFonts w:ascii="Arial" w:hAnsi="Arial" w:cs="Arial"/>
                <w:b/>
                <w:bCs/>
              </w:rPr>
            </w:pPr>
          </w:p>
        </w:tc>
        <w:tc>
          <w:tcPr>
            <w:tcW w:w="6977" w:type="dxa"/>
            <w:shd w:val="clear" w:color="auto" w:fill="FABF8F"/>
          </w:tcPr>
          <w:p w:rsidR="00F413D3" w:rsidRPr="00E43740" w:rsidRDefault="00F413D3" w:rsidP="002A1D71">
            <w:pPr>
              <w:pStyle w:val="Default"/>
              <w:numPr>
                <w:ilvl w:val="0"/>
                <w:numId w:val="16"/>
              </w:numPr>
              <w:spacing w:line="360" w:lineRule="auto"/>
              <w:ind w:left="556" w:hanging="426"/>
              <w:rPr>
                <w:rFonts w:ascii="Arial" w:hAnsi="Arial" w:cs="Arial"/>
                <w:sz w:val="22"/>
                <w:szCs w:val="22"/>
                <w:lang w:val="sk-SK"/>
              </w:rPr>
            </w:pPr>
            <w:r w:rsidRPr="00E43740">
              <w:rPr>
                <w:rFonts w:ascii="Arial" w:hAnsi="Arial" w:cs="Arial"/>
                <w:sz w:val="22"/>
                <w:szCs w:val="22"/>
                <w:lang w:val="sk-SK"/>
              </w:rPr>
              <w:t>Podpora inovatívnych prístupov vo sfére služieb, kreatívnych centier, kultúrneho a kreatívneho priemyslu, sociálnej inovácie a demonštračných činností a propagácia výsledkov výskumu, inovácií a podpora poradenských služieb pre podniky v oblasti výskumu a inovácií,</w:t>
            </w:r>
          </w:p>
        </w:tc>
      </w:tr>
      <w:tr w:rsidR="00F413D3" w:rsidRPr="00E43740">
        <w:tc>
          <w:tcPr>
            <w:tcW w:w="2450" w:type="dxa"/>
            <w:vMerge/>
            <w:shd w:val="clear" w:color="auto" w:fill="FABF8F"/>
          </w:tcPr>
          <w:p w:rsidR="00F413D3" w:rsidRPr="00E43740" w:rsidRDefault="00F413D3" w:rsidP="002A1D71">
            <w:pPr>
              <w:pStyle w:val="Default"/>
              <w:spacing w:line="360" w:lineRule="auto"/>
              <w:rPr>
                <w:rFonts w:ascii="Arial" w:hAnsi="Arial" w:cs="Arial"/>
                <w:b/>
                <w:bCs/>
                <w:sz w:val="22"/>
                <w:szCs w:val="22"/>
                <w:lang w:val="sk-SK"/>
              </w:rPr>
            </w:pPr>
          </w:p>
        </w:tc>
        <w:tc>
          <w:tcPr>
            <w:tcW w:w="4791" w:type="dxa"/>
            <w:gridSpan w:val="2"/>
            <w:shd w:val="clear" w:color="auto" w:fill="FABF8F"/>
          </w:tcPr>
          <w:p w:rsidR="00F413D3" w:rsidRPr="00E43740" w:rsidRDefault="00F413D3" w:rsidP="002A1D71">
            <w:pPr>
              <w:autoSpaceDE w:val="0"/>
              <w:autoSpaceDN w:val="0"/>
              <w:adjustRightInd w:val="0"/>
              <w:spacing w:line="360" w:lineRule="auto"/>
              <w:ind w:firstLine="0"/>
              <w:rPr>
                <w:rFonts w:ascii="Arial" w:hAnsi="Arial" w:cs="Arial"/>
                <w:b/>
                <w:bCs/>
              </w:rPr>
            </w:pPr>
            <w:r w:rsidRPr="00E43740">
              <w:rPr>
                <w:rFonts w:ascii="Arial" w:hAnsi="Arial" w:cs="Arial"/>
                <w:b/>
                <w:bCs/>
              </w:rPr>
              <w:t>4.2 Zlepšenie prístupu k informáciám a komunikačným technológiám a zlepšenie ich využívania a kvality</w:t>
            </w:r>
          </w:p>
        </w:tc>
        <w:tc>
          <w:tcPr>
            <w:tcW w:w="6977" w:type="dxa"/>
            <w:shd w:val="clear" w:color="auto" w:fill="FABF8F"/>
          </w:tcPr>
          <w:p w:rsidR="00F413D3" w:rsidRPr="00E43740" w:rsidRDefault="00F413D3" w:rsidP="002A1D71">
            <w:pPr>
              <w:pStyle w:val="Default"/>
              <w:numPr>
                <w:ilvl w:val="0"/>
                <w:numId w:val="16"/>
              </w:numPr>
              <w:spacing w:line="360" w:lineRule="auto"/>
              <w:ind w:left="556" w:hanging="426"/>
              <w:rPr>
                <w:rFonts w:ascii="Arial" w:hAnsi="Arial" w:cs="Arial"/>
                <w:sz w:val="22"/>
                <w:szCs w:val="22"/>
                <w:lang w:val="sk-SK"/>
              </w:rPr>
            </w:pPr>
            <w:r w:rsidRPr="00E43740">
              <w:rPr>
                <w:rFonts w:ascii="Arial" w:hAnsi="Arial" w:cs="Arial"/>
                <w:sz w:val="22"/>
                <w:szCs w:val="22"/>
                <w:lang w:val="sk-SK"/>
              </w:rPr>
              <w:t>Podpora zavádzania širokopásmového pripojenia a siete novej generácie a budovania regionálnych sietí otvorených pre všetkých operátorov,</w:t>
            </w:r>
          </w:p>
          <w:p w:rsidR="00F413D3" w:rsidRPr="00E43740" w:rsidRDefault="00F413D3" w:rsidP="002A1D71">
            <w:pPr>
              <w:pStyle w:val="Default"/>
              <w:numPr>
                <w:ilvl w:val="0"/>
                <w:numId w:val="16"/>
              </w:numPr>
              <w:spacing w:line="360" w:lineRule="auto"/>
              <w:ind w:left="556" w:hanging="426"/>
              <w:rPr>
                <w:rFonts w:ascii="Arial" w:hAnsi="Arial" w:cs="Arial"/>
                <w:sz w:val="22"/>
                <w:szCs w:val="22"/>
                <w:lang w:val="sk-SK"/>
              </w:rPr>
            </w:pPr>
            <w:r w:rsidRPr="00E43740">
              <w:rPr>
                <w:rFonts w:ascii="Arial" w:hAnsi="Arial" w:cs="Arial"/>
                <w:sz w:val="22"/>
                <w:szCs w:val="22"/>
                <w:lang w:val="sk-SK"/>
              </w:rPr>
              <w:t>Podpora plánovania stimulácie používania širokopásmového internetu.</w:t>
            </w:r>
          </w:p>
        </w:tc>
      </w:tr>
      <w:tr w:rsidR="00F413D3" w:rsidRPr="00E43740">
        <w:tc>
          <w:tcPr>
            <w:tcW w:w="2450" w:type="dxa"/>
            <w:vMerge w:val="restart"/>
            <w:shd w:val="clear" w:color="auto" w:fill="FFFF00"/>
          </w:tcPr>
          <w:p w:rsidR="00F413D3" w:rsidRPr="00E43740" w:rsidRDefault="00F413D3" w:rsidP="002A1D71">
            <w:pPr>
              <w:pStyle w:val="Default"/>
              <w:spacing w:line="360" w:lineRule="auto"/>
              <w:rPr>
                <w:rFonts w:ascii="Arial" w:hAnsi="Arial" w:cs="Arial"/>
                <w:b/>
                <w:bCs/>
                <w:sz w:val="22"/>
                <w:szCs w:val="22"/>
                <w:lang w:val="sk-SK"/>
              </w:rPr>
            </w:pPr>
            <w:r w:rsidRPr="00E43740">
              <w:rPr>
                <w:rFonts w:ascii="Arial" w:hAnsi="Arial" w:cs="Arial"/>
                <w:b/>
                <w:bCs/>
                <w:sz w:val="22"/>
                <w:szCs w:val="22"/>
                <w:lang w:val="sk-SK"/>
              </w:rPr>
              <w:t>5.MODERNÁ A PROFESIONÁLNA VEREJNÁ SPRÁVA</w:t>
            </w:r>
          </w:p>
        </w:tc>
        <w:tc>
          <w:tcPr>
            <w:tcW w:w="4791" w:type="dxa"/>
            <w:gridSpan w:val="2"/>
            <w:shd w:val="clear" w:color="auto" w:fill="FFFF00"/>
          </w:tcPr>
          <w:tbl>
            <w:tblPr>
              <w:tblW w:w="0" w:type="auto"/>
              <w:tblLook w:val="0000"/>
            </w:tblPr>
            <w:tblGrid>
              <w:gridCol w:w="4522"/>
            </w:tblGrid>
            <w:tr w:rsidR="00F413D3" w:rsidRPr="00E43740">
              <w:trPr>
                <w:trHeight w:val="921"/>
              </w:trPr>
              <w:tc>
                <w:tcPr>
                  <w:tcW w:w="0" w:type="auto"/>
                </w:tcPr>
                <w:p w:rsidR="00F413D3" w:rsidRPr="00E43740" w:rsidRDefault="00F413D3" w:rsidP="00442F39">
                  <w:pPr>
                    <w:pStyle w:val="Default"/>
                    <w:spacing w:line="360" w:lineRule="auto"/>
                    <w:rPr>
                      <w:rFonts w:ascii="Arial" w:hAnsi="Arial" w:cs="Arial"/>
                      <w:sz w:val="22"/>
                      <w:szCs w:val="22"/>
                      <w:lang w:val="sk-SK"/>
                    </w:rPr>
                  </w:pPr>
                  <w:r w:rsidRPr="00E43740">
                    <w:rPr>
                      <w:rFonts w:ascii="Arial" w:hAnsi="Arial" w:cs="Arial"/>
                      <w:b/>
                      <w:bCs/>
                      <w:sz w:val="22"/>
                      <w:szCs w:val="22"/>
                      <w:lang w:val="sk-SK"/>
                    </w:rPr>
                    <w:t>5.1 Budovanie kapacít nositeľov politík zamestnanosti, vzdelávania, sociálnych politík a sektorových a územných stratégií</w:t>
                  </w:r>
                </w:p>
              </w:tc>
            </w:tr>
          </w:tbl>
          <w:p w:rsidR="00F413D3" w:rsidRPr="00E43740" w:rsidRDefault="00F413D3" w:rsidP="002A1D71">
            <w:pPr>
              <w:autoSpaceDE w:val="0"/>
              <w:autoSpaceDN w:val="0"/>
              <w:adjustRightInd w:val="0"/>
              <w:spacing w:line="360" w:lineRule="auto"/>
              <w:ind w:firstLine="0"/>
              <w:rPr>
                <w:rFonts w:ascii="Arial" w:hAnsi="Arial" w:cs="Arial"/>
                <w:b/>
                <w:bCs/>
              </w:rPr>
            </w:pPr>
          </w:p>
        </w:tc>
        <w:tc>
          <w:tcPr>
            <w:tcW w:w="6977" w:type="dxa"/>
            <w:shd w:val="clear" w:color="auto" w:fill="FFFF00"/>
          </w:tcPr>
          <w:p w:rsidR="00F413D3" w:rsidRPr="00E43740" w:rsidRDefault="00F413D3" w:rsidP="002A1D71">
            <w:pPr>
              <w:pStyle w:val="Default"/>
              <w:numPr>
                <w:ilvl w:val="0"/>
                <w:numId w:val="16"/>
              </w:numPr>
              <w:spacing w:line="360" w:lineRule="auto"/>
              <w:ind w:left="556" w:hanging="426"/>
              <w:rPr>
                <w:rFonts w:ascii="Arial" w:hAnsi="Arial" w:cs="Arial"/>
                <w:sz w:val="22"/>
                <w:szCs w:val="22"/>
                <w:lang w:val="sk-SK"/>
              </w:rPr>
            </w:pPr>
            <w:r w:rsidRPr="00E43740">
              <w:rPr>
                <w:rFonts w:ascii="Arial" w:hAnsi="Arial" w:cs="Arial"/>
                <w:sz w:val="22"/>
                <w:szCs w:val="22"/>
                <w:lang w:val="sk-SK"/>
              </w:rPr>
              <w:t>Integrácia a optimalizácia procesov a organizácie efektívnej verejnej správy,</w:t>
            </w:r>
          </w:p>
          <w:p w:rsidR="00F413D3" w:rsidRPr="00E43740" w:rsidRDefault="00F413D3" w:rsidP="002A1D71">
            <w:pPr>
              <w:pStyle w:val="Default"/>
              <w:numPr>
                <w:ilvl w:val="0"/>
                <w:numId w:val="16"/>
              </w:numPr>
              <w:spacing w:line="360" w:lineRule="auto"/>
              <w:ind w:left="556" w:hanging="426"/>
              <w:rPr>
                <w:rFonts w:ascii="Arial" w:hAnsi="Arial" w:cs="Arial"/>
                <w:sz w:val="22"/>
                <w:szCs w:val="22"/>
                <w:lang w:val="sk-SK"/>
              </w:rPr>
            </w:pPr>
            <w:r w:rsidRPr="00E43740">
              <w:rPr>
                <w:rFonts w:ascii="Arial" w:hAnsi="Arial" w:cs="Arial"/>
                <w:sz w:val="22"/>
                <w:szCs w:val="22"/>
                <w:lang w:val="sk-SK"/>
              </w:rPr>
              <w:t>Podpora boja proti korupcii a transparentné verejné obstarávanie,</w:t>
            </w:r>
          </w:p>
          <w:p w:rsidR="00F413D3" w:rsidRPr="00E43740" w:rsidRDefault="00F413D3" w:rsidP="002A1D71">
            <w:pPr>
              <w:pStyle w:val="Default"/>
              <w:numPr>
                <w:ilvl w:val="0"/>
                <w:numId w:val="16"/>
              </w:numPr>
              <w:spacing w:line="360" w:lineRule="auto"/>
              <w:ind w:left="556" w:hanging="426"/>
              <w:rPr>
                <w:rFonts w:ascii="Arial" w:hAnsi="Arial" w:cs="Arial"/>
                <w:sz w:val="22"/>
                <w:szCs w:val="22"/>
                <w:lang w:val="sk-SK"/>
              </w:rPr>
            </w:pPr>
            <w:r w:rsidRPr="00E43740">
              <w:rPr>
                <w:rFonts w:ascii="Arial" w:hAnsi="Arial" w:cs="Arial"/>
                <w:sz w:val="22"/>
                <w:szCs w:val="22"/>
                <w:lang w:val="sk-SK"/>
              </w:rPr>
              <w:t>Spolupráca s organizáciami občianskej spoločnosti.</w:t>
            </w:r>
          </w:p>
          <w:p w:rsidR="00F413D3" w:rsidRPr="00E43740" w:rsidRDefault="00F413D3" w:rsidP="002A1D71">
            <w:pPr>
              <w:pStyle w:val="Default"/>
              <w:numPr>
                <w:ilvl w:val="0"/>
                <w:numId w:val="16"/>
              </w:numPr>
              <w:spacing w:line="360" w:lineRule="auto"/>
              <w:ind w:left="556" w:hanging="426"/>
              <w:rPr>
                <w:rFonts w:ascii="Arial" w:hAnsi="Arial" w:cs="Arial"/>
                <w:sz w:val="22"/>
                <w:szCs w:val="22"/>
                <w:lang w:val="sk-SK"/>
              </w:rPr>
            </w:pPr>
            <w:r w:rsidRPr="00E43740">
              <w:rPr>
                <w:rFonts w:ascii="Arial" w:hAnsi="Arial" w:cs="Arial"/>
                <w:sz w:val="22"/>
                <w:szCs w:val="22"/>
                <w:lang w:val="sk-SK"/>
              </w:rPr>
              <w:t>Posilnenie analytických kapacít verejnej správy a organizácií občianskej spoločnosti prostredníctvom budovania nových kapacít a posilňovanie existujúcich odborných kapacít,</w:t>
            </w:r>
          </w:p>
          <w:p w:rsidR="00F413D3" w:rsidRPr="00E43740" w:rsidRDefault="00F413D3" w:rsidP="002A1D71">
            <w:pPr>
              <w:pStyle w:val="Default"/>
              <w:numPr>
                <w:ilvl w:val="0"/>
                <w:numId w:val="16"/>
              </w:numPr>
              <w:spacing w:line="360" w:lineRule="auto"/>
              <w:ind w:left="556" w:hanging="426"/>
              <w:rPr>
                <w:rFonts w:ascii="Arial" w:hAnsi="Arial" w:cs="Arial"/>
                <w:sz w:val="22"/>
                <w:szCs w:val="22"/>
                <w:lang w:val="sk-SK"/>
              </w:rPr>
            </w:pPr>
            <w:r w:rsidRPr="00E43740">
              <w:rPr>
                <w:rFonts w:ascii="Arial" w:hAnsi="Arial" w:cs="Arial"/>
                <w:sz w:val="22"/>
                <w:szCs w:val="22"/>
                <w:lang w:val="sk-SK"/>
              </w:rPr>
              <w:t>Aktivity zamerané na podporu inovatívnych projektov prispievajúcich k rozvoju analytických kapacít, mapovaniu hospodárskeho a sociálneho potenciálu občianskej spoločnosti a formulovaniu nových reformných cieľov verejných politík.</w:t>
            </w:r>
          </w:p>
        </w:tc>
      </w:tr>
      <w:tr w:rsidR="00F413D3" w:rsidRPr="00E43740">
        <w:tc>
          <w:tcPr>
            <w:tcW w:w="2450" w:type="dxa"/>
            <w:vMerge/>
            <w:shd w:val="clear" w:color="auto" w:fill="FFFF00"/>
          </w:tcPr>
          <w:p w:rsidR="00F413D3" w:rsidRPr="00E43740" w:rsidRDefault="00F413D3" w:rsidP="002A1D71">
            <w:pPr>
              <w:pStyle w:val="Default"/>
              <w:spacing w:line="360" w:lineRule="auto"/>
              <w:rPr>
                <w:rFonts w:ascii="Arial" w:hAnsi="Arial" w:cs="Arial"/>
                <w:b/>
                <w:bCs/>
                <w:sz w:val="22"/>
                <w:szCs w:val="22"/>
                <w:lang w:val="sk-SK"/>
              </w:rPr>
            </w:pPr>
          </w:p>
        </w:tc>
        <w:tc>
          <w:tcPr>
            <w:tcW w:w="4791" w:type="dxa"/>
            <w:gridSpan w:val="2"/>
            <w:shd w:val="clear" w:color="auto" w:fill="FFFF00"/>
          </w:tcPr>
          <w:p w:rsidR="00F413D3" w:rsidRPr="00E43740" w:rsidRDefault="00F413D3" w:rsidP="002A1D71">
            <w:pPr>
              <w:autoSpaceDE w:val="0"/>
              <w:autoSpaceDN w:val="0"/>
              <w:adjustRightInd w:val="0"/>
              <w:spacing w:line="360" w:lineRule="auto"/>
              <w:ind w:firstLine="0"/>
              <w:rPr>
                <w:rFonts w:ascii="Arial" w:hAnsi="Arial" w:cs="Arial"/>
                <w:b/>
                <w:bCs/>
              </w:rPr>
            </w:pPr>
            <w:r w:rsidRPr="00E43740">
              <w:rPr>
                <w:rFonts w:ascii="Arial" w:hAnsi="Arial" w:cs="Arial"/>
                <w:b/>
                <w:bCs/>
              </w:rPr>
              <w:t>5.2 Zavedenie inovatívnych elektronických služieb verejnej správy pre občanov a podnikateľov</w:t>
            </w:r>
          </w:p>
        </w:tc>
        <w:tc>
          <w:tcPr>
            <w:tcW w:w="6977" w:type="dxa"/>
            <w:shd w:val="clear" w:color="auto" w:fill="FFFF00"/>
          </w:tcPr>
          <w:p w:rsidR="00F413D3" w:rsidRPr="00E43740" w:rsidRDefault="00F413D3" w:rsidP="002A1D71">
            <w:pPr>
              <w:pStyle w:val="Default"/>
              <w:numPr>
                <w:ilvl w:val="0"/>
                <w:numId w:val="16"/>
              </w:numPr>
              <w:spacing w:line="360" w:lineRule="auto"/>
              <w:ind w:left="556" w:hanging="426"/>
              <w:rPr>
                <w:rFonts w:ascii="Arial" w:hAnsi="Arial" w:cs="Arial"/>
                <w:sz w:val="22"/>
                <w:szCs w:val="22"/>
                <w:lang w:val="sk-SK"/>
              </w:rPr>
            </w:pPr>
            <w:r w:rsidRPr="00E43740">
              <w:rPr>
                <w:rFonts w:ascii="Arial" w:hAnsi="Arial" w:cs="Arial"/>
                <w:sz w:val="22"/>
                <w:szCs w:val="22"/>
                <w:lang w:val="sk-SK"/>
              </w:rPr>
              <w:t>Podpora zavádzania inovatívnych elektronických služieb verejnej správy pre občanov a podnikateľov,</w:t>
            </w:r>
          </w:p>
          <w:p w:rsidR="00F413D3" w:rsidRPr="00E43740" w:rsidRDefault="00F413D3" w:rsidP="002A1D71">
            <w:pPr>
              <w:pStyle w:val="Default"/>
              <w:numPr>
                <w:ilvl w:val="0"/>
                <w:numId w:val="16"/>
              </w:numPr>
              <w:spacing w:line="360" w:lineRule="auto"/>
              <w:ind w:left="556" w:hanging="426"/>
              <w:rPr>
                <w:rFonts w:ascii="Arial" w:hAnsi="Arial" w:cs="Arial"/>
                <w:sz w:val="22"/>
                <w:szCs w:val="22"/>
                <w:lang w:val="sk-SK"/>
              </w:rPr>
            </w:pPr>
            <w:r w:rsidRPr="00E43740">
              <w:rPr>
                <w:rFonts w:ascii="Arial" w:hAnsi="Arial" w:cs="Arial"/>
                <w:sz w:val="22"/>
                <w:szCs w:val="22"/>
                <w:lang w:val="sk-SK"/>
              </w:rPr>
              <w:t>Podpora tvorby platformy pre otvorené dáta a ich využívania,</w:t>
            </w:r>
          </w:p>
          <w:p w:rsidR="00F413D3" w:rsidRPr="00E43740" w:rsidRDefault="00F413D3" w:rsidP="002A1D71">
            <w:pPr>
              <w:pStyle w:val="Default"/>
              <w:numPr>
                <w:ilvl w:val="0"/>
                <w:numId w:val="16"/>
              </w:numPr>
              <w:spacing w:line="360" w:lineRule="auto"/>
              <w:ind w:left="556" w:hanging="426"/>
              <w:rPr>
                <w:rFonts w:ascii="Arial" w:hAnsi="Arial" w:cs="Arial"/>
                <w:sz w:val="22"/>
                <w:szCs w:val="22"/>
                <w:lang w:val="sk-SK"/>
              </w:rPr>
            </w:pPr>
            <w:r w:rsidRPr="00E43740">
              <w:rPr>
                <w:rFonts w:ascii="Arial" w:hAnsi="Arial" w:cs="Arial"/>
                <w:sz w:val="22"/>
                <w:szCs w:val="22"/>
                <w:lang w:val="sk-SK"/>
              </w:rPr>
              <w:t>Podpora informatizácie samosprávy,</w:t>
            </w:r>
          </w:p>
          <w:p w:rsidR="00F413D3" w:rsidRPr="00E43740" w:rsidRDefault="00F413D3" w:rsidP="002A1D71">
            <w:pPr>
              <w:pStyle w:val="Default"/>
              <w:numPr>
                <w:ilvl w:val="0"/>
                <w:numId w:val="16"/>
              </w:numPr>
              <w:spacing w:line="360" w:lineRule="auto"/>
              <w:ind w:left="556" w:hanging="426"/>
              <w:rPr>
                <w:rFonts w:ascii="Arial" w:hAnsi="Arial" w:cs="Arial"/>
                <w:sz w:val="22"/>
                <w:szCs w:val="22"/>
                <w:lang w:val="sk-SK"/>
              </w:rPr>
            </w:pPr>
            <w:r w:rsidRPr="00E43740">
              <w:rPr>
                <w:rFonts w:ascii="Arial" w:hAnsi="Arial" w:cs="Arial"/>
                <w:sz w:val="22"/>
                <w:szCs w:val="22"/>
                <w:lang w:val="sk-SK"/>
              </w:rPr>
              <w:t>Vytvorenie podmienok na realizáciu eGovernment cloudu a podpora cloudových služieb.</w:t>
            </w:r>
          </w:p>
        </w:tc>
      </w:tr>
      <w:tr w:rsidR="00F413D3" w:rsidRPr="00E43740">
        <w:tc>
          <w:tcPr>
            <w:tcW w:w="2450" w:type="dxa"/>
          </w:tcPr>
          <w:p w:rsidR="00F413D3" w:rsidRPr="00E43740" w:rsidRDefault="00F413D3" w:rsidP="00F557FC">
            <w:pPr>
              <w:pStyle w:val="Default"/>
              <w:rPr>
                <w:rFonts w:ascii="Arial" w:hAnsi="Arial" w:cs="Arial"/>
                <w:b/>
                <w:bCs/>
                <w:sz w:val="20"/>
                <w:szCs w:val="20"/>
                <w:lang w:val="sk-SK"/>
              </w:rPr>
            </w:pPr>
          </w:p>
        </w:tc>
        <w:tc>
          <w:tcPr>
            <w:tcW w:w="4791" w:type="dxa"/>
            <w:gridSpan w:val="2"/>
          </w:tcPr>
          <w:p w:rsidR="00F413D3" w:rsidRPr="00E43740" w:rsidRDefault="00F413D3" w:rsidP="002A1D71">
            <w:pPr>
              <w:autoSpaceDE w:val="0"/>
              <w:autoSpaceDN w:val="0"/>
              <w:adjustRightInd w:val="0"/>
              <w:ind w:firstLine="0"/>
              <w:rPr>
                <w:rFonts w:ascii="Arial" w:hAnsi="Arial" w:cs="Arial"/>
                <w:b/>
                <w:bCs/>
                <w:sz w:val="20"/>
                <w:szCs w:val="20"/>
              </w:rPr>
            </w:pPr>
          </w:p>
        </w:tc>
        <w:tc>
          <w:tcPr>
            <w:tcW w:w="6977" w:type="dxa"/>
          </w:tcPr>
          <w:p w:rsidR="00F413D3" w:rsidRPr="00E43740" w:rsidRDefault="00F413D3" w:rsidP="002A1D71">
            <w:pPr>
              <w:ind w:firstLine="0"/>
              <w:rPr>
                <w:rFonts w:ascii="Arial" w:hAnsi="Arial" w:cs="Arial"/>
                <w:sz w:val="20"/>
                <w:szCs w:val="20"/>
              </w:rPr>
            </w:pPr>
          </w:p>
        </w:tc>
      </w:tr>
    </w:tbl>
    <w:p w:rsidR="00F413D3" w:rsidRPr="00E43740" w:rsidRDefault="00F413D3" w:rsidP="0090353C">
      <w:pPr>
        <w:rPr>
          <w:rFonts w:ascii="Arial" w:hAnsi="Arial" w:cs="Arial"/>
          <w:sz w:val="20"/>
          <w:szCs w:val="20"/>
        </w:rPr>
        <w:sectPr w:rsidR="00F413D3" w:rsidRPr="00E43740" w:rsidSect="007005F2">
          <w:pgSz w:w="16838" w:h="11906" w:orient="landscape"/>
          <w:pgMar w:top="1134" w:right="1418" w:bottom="1134" w:left="1418" w:header="708" w:footer="708" w:gutter="0"/>
          <w:cols w:space="708"/>
          <w:docGrid w:linePitch="360"/>
        </w:sectPr>
      </w:pPr>
    </w:p>
    <w:p w:rsidR="00F413D3" w:rsidRPr="00E43740" w:rsidRDefault="00F413D3" w:rsidP="00F951AE">
      <w:pPr>
        <w:pStyle w:val="Default"/>
        <w:rPr>
          <w:rFonts w:ascii="Arial" w:hAnsi="Arial" w:cs="Arial"/>
          <w:sz w:val="20"/>
          <w:szCs w:val="20"/>
          <w:lang w:val="sk-SK"/>
        </w:rPr>
      </w:pPr>
    </w:p>
    <w:p w:rsidR="00F413D3" w:rsidRPr="00E43740" w:rsidRDefault="00F413D3" w:rsidP="00F951AE">
      <w:pPr>
        <w:pStyle w:val="Default"/>
        <w:rPr>
          <w:rFonts w:ascii="Arial" w:hAnsi="Arial" w:cs="Arial"/>
          <w:sz w:val="20"/>
          <w:szCs w:val="20"/>
          <w:lang w:val="sk-SK"/>
        </w:rPr>
      </w:pPr>
    </w:p>
    <w:p w:rsidR="00F413D3" w:rsidRPr="00E43740" w:rsidRDefault="00F413D3" w:rsidP="002D00A1">
      <w:pPr>
        <w:pStyle w:val="Default"/>
        <w:spacing w:line="360" w:lineRule="auto"/>
        <w:rPr>
          <w:rFonts w:ascii="Arial" w:hAnsi="Arial" w:cs="Arial"/>
          <w:sz w:val="22"/>
          <w:szCs w:val="22"/>
          <w:lang w:val="sk-SK"/>
        </w:rPr>
      </w:pPr>
      <w:r w:rsidRPr="00E43740">
        <w:rPr>
          <w:rFonts w:ascii="Arial" w:hAnsi="Arial" w:cs="Arial"/>
          <w:b/>
          <w:bCs/>
          <w:sz w:val="22"/>
          <w:szCs w:val="22"/>
          <w:lang w:val="sk-SK"/>
        </w:rPr>
        <w:t xml:space="preserve">II. IMPLEMENTČNÝ RÁMEC PROGRAMU </w:t>
      </w:r>
    </w:p>
    <w:p w:rsidR="00F413D3" w:rsidRPr="00E43740" w:rsidRDefault="00F413D3" w:rsidP="002D00A1">
      <w:pPr>
        <w:pStyle w:val="Default"/>
        <w:spacing w:line="360" w:lineRule="auto"/>
        <w:rPr>
          <w:rFonts w:ascii="Arial" w:hAnsi="Arial" w:cs="Arial"/>
          <w:sz w:val="22"/>
          <w:szCs w:val="22"/>
          <w:lang w:val="sk-SK"/>
        </w:rPr>
      </w:pPr>
    </w:p>
    <w:p w:rsidR="00F413D3" w:rsidRPr="00E43740" w:rsidRDefault="00F413D3" w:rsidP="002D00A1">
      <w:pPr>
        <w:pStyle w:val="Default"/>
        <w:spacing w:line="360" w:lineRule="auto"/>
        <w:rPr>
          <w:rFonts w:ascii="Arial" w:hAnsi="Arial" w:cs="Arial"/>
          <w:sz w:val="22"/>
          <w:szCs w:val="22"/>
          <w:lang w:val="sk-SK"/>
        </w:rPr>
      </w:pPr>
      <w:r w:rsidRPr="00E43740">
        <w:rPr>
          <w:rFonts w:ascii="Arial" w:hAnsi="Arial" w:cs="Arial"/>
          <w:sz w:val="22"/>
          <w:szCs w:val="22"/>
          <w:lang w:val="sk-SK"/>
        </w:rPr>
        <w:t xml:space="preserve">2. ZABEZPEČENIE IMPLEMENTÁCIE PROGRAMU </w:t>
      </w:r>
    </w:p>
    <w:p w:rsidR="00F413D3" w:rsidRPr="00E43740" w:rsidRDefault="00F413D3" w:rsidP="002D00A1">
      <w:pPr>
        <w:pStyle w:val="Default"/>
        <w:spacing w:after="18" w:line="360" w:lineRule="auto"/>
        <w:rPr>
          <w:rFonts w:ascii="Arial" w:hAnsi="Arial" w:cs="Arial"/>
          <w:sz w:val="22"/>
          <w:szCs w:val="22"/>
          <w:lang w:val="sk-SK"/>
        </w:rPr>
      </w:pPr>
      <w:r w:rsidRPr="00E43740">
        <w:rPr>
          <w:rFonts w:ascii="Arial" w:hAnsi="Arial" w:cs="Arial"/>
          <w:sz w:val="22"/>
          <w:szCs w:val="22"/>
          <w:lang w:val="sk-SK"/>
        </w:rPr>
        <w:t xml:space="preserve">2.1. Sociálno-ekonomické partnerstvo </w:t>
      </w:r>
    </w:p>
    <w:p w:rsidR="00F413D3" w:rsidRPr="00E43740" w:rsidRDefault="00F413D3" w:rsidP="002D00A1">
      <w:pPr>
        <w:pStyle w:val="Default"/>
        <w:spacing w:after="18" w:line="360" w:lineRule="auto"/>
        <w:rPr>
          <w:rFonts w:ascii="Arial" w:hAnsi="Arial" w:cs="Arial"/>
          <w:sz w:val="22"/>
          <w:szCs w:val="22"/>
          <w:lang w:val="sk-SK"/>
        </w:rPr>
      </w:pPr>
      <w:r w:rsidRPr="00E43740">
        <w:rPr>
          <w:rFonts w:ascii="Arial" w:hAnsi="Arial" w:cs="Arial"/>
          <w:sz w:val="22"/>
          <w:szCs w:val="22"/>
          <w:lang w:val="sk-SK"/>
        </w:rPr>
        <w:t xml:space="preserve">2.2. Inštitucionálne zabezpečenie implementácie programu </w:t>
      </w:r>
    </w:p>
    <w:p w:rsidR="00F413D3" w:rsidRPr="00E43740" w:rsidRDefault="00F413D3" w:rsidP="002D00A1">
      <w:pPr>
        <w:pStyle w:val="Default"/>
        <w:spacing w:line="360" w:lineRule="auto"/>
        <w:rPr>
          <w:rFonts w:ascii="Arial" w:hAnsi="Arial" w:cs="Arial"/>
          <w:sz w:val="22"/>
          <w:szCs w:val="22"/>
          <w:lang w:val="sk-SK"/>
        </w:rPr>
      </w:pPr>
      <w:r w:rsidRPr="00E43740">
        <w:rPr>
          <w:rFonts w:ascii="Arial" w:hAnsi="Arial" w:cs="Arial"/>
          <w:sz w:val="22"/>
          <w:szCs w:val="22"/>
          <w:lang w:val="sk-SK"/>
        </w:rPr>
        <w:t xml:space="preserve">2.3. Organizačné zabezpečenie implementácie programu </w:t>
      </w:r>
    </w:p>
    <w:p w:rsidR="00F413D3" w:rsidRPr="00E43740" w:rsidRDefault="00F413D3" w:rsidP="002D00A1">
      <w:pPr>
        <w:spacing w:before="120" w:line="360" w:lineRule="auto"/>
        <w:jc w:val="both"/>
        <w:rPr>
          <w:rFonts w:ascii="Arial" w:hAnsi="Arial" w:cs="Arial"/>
        </w:rPr>
      </w:pPr>
      <w:r w:rsidRPr="00E43740">
        <w:rPr>
          <w:rFonts w:ascii="Arial" w:hAnsi="Arial" w:cs="Arial"/>
        </w:rPr>
        <w:t>Na realizáciu stratégií bude treba používať nielen vlastné zdroje, ale bude hľadať aj finančné zdroje z iných zdrojov. Mesto sa bude usilovať o získanie dotácií v rámci pomoci EÚ – Partnerská dohoda na roky 2014 – 2020 a ďalších grantových systémov podporujúcich princíp environmentálny, cezhraničnej spolupráce, rozvoja ľudských zdrojov a pod.</w:t>
      </w:r>
    </w:p>
    <w:p w:rsidR="00F413D3" w:rsidRPr="00E43740" w:rsidRDefault="00F413D3" w:rsidP="002D00A1">
      <w:pPr>
        <w:spacing w:before="120" w:line="360" w:lineRule="auto"/>
        <w:jc w:val="both"/>
        <w:rPr>
          <w:rFonts w:ascii="Arial" w:hAnsi="Arial" w:cs="Arial"/>
          <w:b/>
          <w:bCs/>
        </w:rPr>
      </w:pPr>
      <w:r w:rsidRPr="00E43740">
        <w:rPr>
          <w:rFonts w:ascii="Arial" w:hAnsi="Arial" w:cs="Arial"/>
        </w:rPr>
        <w:t>Pre programové obdobie operačných programov 2014 – 2020 môže mesto Vrútky zabezpečovať  čerpanie finančných prostriedkov prostredníctvom týchto operačných programov:</w:t>
      </w:r>
    </w:p>
    <w:p w:rsidR="00F413D3" w:rsidRPr="00E43740" w:rsidRDefault="00F413D3" w:rsidP="002D00A1">
      <w:pPr>
        <w:spacing w:before="120" w:line="360" w:lineRule="auto"/>
        <w:jc w:val="both"/>
        <w:rPr>
          <w:rFonts w:ascii="Arial" w:hAnsi="Arial" w:cs="Arial"/>
          <w:b/>
          <w:bCs/>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57"/>
        <w:gridCol w:w="4257"/>
      </w:tblGrid>
      <w:tr w:rsidR="00F413D3" w:rsidRPr="00E43740">
        <w:trPr>
          <w:trHeight w:val="99"/>
        </w:trPr>
        <w:tc>
          <w:tcPr>
            <w:tcW w:w="4257" w:type="dxa"/>
            <w:shd w:val="clear" w:color="auto" w:fill="DAEEF3"/>
          </w:tcPr>
          <w:p w:rsidR="00F413D3" w:rsidRPr="00E43740" w:rsidRDefault="00F413D3" w:rsidP="002A1D71">
            <w:pPr>
              <w:autoSpaceDE w:val="0"/>
              <w:autoSpaceDN w:val="0"/>
              <w:adjustRightInd w:val="0"/>
              <w:spacing w:line="360" w:lineRule="auto"/>
              <w:ind w:firstLine="0"/>
              <w:rPr>
                <w:rFonts w:ascii="Arial" w:hAnsi="Arial" w:cs="Arial"/>
                <w:color w:val="000000"/>
                <w:lang w:eastAsia="en-US"/>
              </w:rPr>
            </w:pPr>
            <w:r w:rsidRPr="00E43740">
              <w:rPr>
                <w:rFonts w:ascii="Arial" w:hAnsi="Arial" w:cs="Arial"/>
                <w:b/>
                <w:bCs/>
                <w:color w:val="000000"/>
                <w:lang w:eastAsia="en-US"/>
              </w:rPr>
              <w:t xml:space="preserve">Operačné programy pre programové obdobie 2014 – 2020 Názov OP </w:t>
            </w:r>
          </w:p>
        </w:tc>
        <w:tc>
          <w:tcPr>
            <w:tcW w:w="4257" w:type="dxa"/>
            <w:shd w:val="clear" w:color="auto" w:fill="DAEEF3"/>
          </w:tcPr>
          <w:p w:rsidR="00F413D3" w:rsidRPr="00E43740" w:rsidRDefault="00F413D3" w:rsidP="002A1D71">
            <w:pPr>
              <w:autoSpaceDE w:val="0"/>
              <w:autoSpaceDN w:val="0"/>
              <w:adjustRightInd w:val="0"/>
              <w:spacing w:line="360" w:lineRule="auto"/>
              <w:ind w:firstLine="0"/>
              <w:rPr>
                <w:rFonts w:ascii="Arial" w:hAnsi="Arial" w:cs="Arial"/>
                <w:color w:val="000000"/>
                <w:lang w:eastAsia="en-US"/>
              </w:rPr>
            </w:pPr>
            <w:r w:rsidRPr="00E43740">
              <w:rPr>
                <w:rFonts w:ascii="Arial" w:hAnsi="Arial" w:cs="Arial"/>
                <w:b/>
                <w:bCs/>
                <w:color w:val="000000"/>
                <w:lang w:eastAsia="en-US"/>
              </w:rPr>
              <w:t xml:space="preserve">Riadiaci orgán </w:t>
            </w:r>
          </w:p>
        </w:tc>
      </w:tr>
      <w:tr w:rsidR="00F413D3" w:rsidRPr="00E43740">
        <w:trPr>
          <w:trHeight w:val="263"/>
        </w:trPr>
        <w:tc>
          <w:tcPr>
            <w:tcW w:w="4257" w:type="dxa"/>
            <w:shd w:val="clear" w:color="auto" w:fill="DAEEF3"/>
          </w:tcPr>
          <w:p w:rsidR="00F413D3" w:rsidRPr="00E43740" w:rsidRDefault="00F413D3" w:rsidP="002A1D71">
            <w:pPr>
              <w:autoSpaceDE w:val="0"/>
              <w:autoSpaceDN w:val="0"/>
              <w:adjustRightInd w:val="0"/>
              <w:spacing w:line="360" w:lineRule="auto"/>
              <w:ind w:firstLine="0"/>
              <w:rPr>
                <w:rFonts w:ascii="Arial" w:hAnsi="Arial" w:cs="Arial"/>
                <w:b/>
                <w:bCs/>
                <w:color w:val="000000"/>
                <w:lang w:eastAsia="en-US"/>
              </w:rPr>
            </w:pPr>
            <w:r w:rsidRPr="00E43740">
              <w:rPr>
                <w:rFonts w:ascii="Arial" w:hAnsi="Arial" w:cs="Arial"/>
                <w:b/>
                <w:bCs/>
                <w:color w:val="000000"/>
                <w:lang w:eastAsia="en-US"/>
              </w:rPr>
              <w:t xml:space="preserve">Výskum a inovácie </w:t>
            </w:r>
          </w:p>
        </w:tc>
        <w:tc>
          <w:tcPr>
            <w:tcW w:w="4257" w:type="dxa"/>
            <w:shd w:val="clear" w:color="auto" w:fill="DAEEF3"/>
          </w:tcPr>
          <w:p w:rsidR="00F413D3" w:rsidRPr="00E43740" w:rsidRDefault="00F413D3" w:rsidP="002A1D71">
            <w:pPr>
              <w:autoSpaceDE w:val="0"/>
              <w:autoSpaceDN w:val="0"/>
              <w:adjustRightInd w:val="0"/>
              <w:spacing w:line="360" w:lineRule="auto"/>
              <w:ind w:firstLine="0"/>
              <w:rPr>
                <w:rFonts w:ascii="Arial" w:hAnsi="Arial" w:cs="Arial"/>
                <w:color w:val="000000"/>
                <w:lang w:eastAsia="en-US"/>
              </w:rPr>
            </w:pPr>
            <w:r w:rsidRPr="00E43740">
              <w:rPr>
                <w:rFonts w:ascii="Arial" w:hAnsi="Arial" w:cs="Arial"/>
                <w:color w:val="000000"/>
                <w:lang w:eastAsia="en-US"/>
              </w:rPr>
              <w:t xml:space="preserve">Ministerstvo školstva, vedy, výskumu a športu a Ministerstvo hospodárstva </w:t>
            </w:r>
          </w:p>
        </w:tc>
      </w:tr>
      <w:tr w:rsidR="00F413D3" w:rsidRPr="00E43740">
        <w:trPr>
          <w:trHeight w:val="99"/>
        </w:trPr>
        <w:tc>
          <w:tcPr>
            <w:tcW w:w="4257" w:type="dxa"/>
            <w:shd w:val="clear" w:color="auto" w:fill="DAEEF3"/>
          </w:tcPr>
          <w:p w:rsidR="00F413D3" w:rsidRPr="00E43740" w:rsidRDefault="00F413D3" w:rsidP="002A1D71">
            <w:pPr>
              <w:autoSpaceDE w:val="0"/>
              <w:autoSpaceDN w:val="0"/>
              <w:adjustRightInd w:val="0"/>
              <w:spacing w:line="360" w:lineRule="auto"/>
              <w:ind w:firstLine="0"/>
              <w:rPr>
                <w:rFonts w:ascii="Arial" w:hAnsi="Arial" w:cs="Arial"/>
                <w:b/>
                <w:bCs/>
                <w:color w:val="000000"/>
                <w:lang w:eastAsia="en-US"/>
              </w:rPr>
            </w:pPr>
            <w:r w:rsidRPr="00E43740">
              <w:rPr>
                <w:rFonts w:ascii="Arial" w:hAnsi="Arial" w:cs="Arial"/>
                <w:b/>
                <w:bCs/>
                <w:color w:val="000000"/>
                <w:lang w:eastAsia="en-US"/>
              </w:rPr>
              <w:t xml:space="preserve">Integrovaná infraštruktúra </w:t>
            </w:r>
          </w:p>
        </w:tc>
        <w:tc>
          <w:tcPr>
            <w:tcW w:w="4257" w:type="dxa"/>
            <w:shd w:val="clear" w:color="auto" w:fill="DAEEF3"/>
          </w:tcPr>
          <w:p w:rsidR="00F413D3" w:rsidRPr="00E43740" w:rsidRDefault="00F413D3" w:rsidP="002A1D71">
            <w:pPr>
              <w:autoSpaceDE w:val="0"/>
              <w:autoSpaceDN w:val="0"/>
              <w:adjustRightInd w:val="0"/>
              <w:spacing w:line="360" w:lineRule="auto"/>
              <w:ind w:firstLine="0"/>
              <w:rPr>
                <w:rFonts w:ascii="Arial" w:hAnsi="Arial" w:cs="Arial"/>
                <w:color w:val="000000"/>
                <w:lang w:eastAsia="en-US"/>
              </w:rPr>
            </w:pPr>
            <w:r w:rsidRPr="00E43740">
              <w:rPr>
                <w:rFonts w:ascii="Arial" w:hAnsi="Arial" w:cs="Arial"/>
                <w:color w:val="000000"/>
                <w:lang w:eastAsia="en-US"/>
              </w:rPr>
              <w:t xml:space="preserve">Ministerstvo dopravy, výstavby a regionálneho rozvoja </w:t>
            </w:r>
          </w:p>
        </w:tc>
      </w:tr>
      <w:tr w:rsidR="00F413D3" w:rsidRPr="00E43740">
        <w:trPr>
          <w:trHeight w:val="99"/>
        </w:trPr>
        <w:tc>
          <w:tcPr>
            <w:tcW w:w="4257" w:type="dxa"/>
            <w:shd w:val="clear" w:color="auto" w:fill="DAEEF3"/>
          </w:tcPr>
          <w:p w:rsidR="00F413D3" w:rsidRPr="00E43740" w:rsidRDefault="00F413D3" w:rsidP="002A1D71">
            <w:pPr>
              <w:autoSpaceDE w:val="0"/>
              <w:autoSpaceDN w:val="0"/>
              <w:adjustRightInd w:val="0"/>
              <w:spacing w:line="360" w:lineRule="auto"/>
              <w:ind w:firstLine="0"/>
              <w:rPr>
                <w:rFonts w:ascii="Arial" w:hAnsi="Arial" w:cs="Arial"/>
                <w:b/>
                <w:bCs/>
                <w:color w:val="000000"/>
                <w:lang w:eastAsia="en-US"/>
              </w:rPr>
            </w:pPr>
            <w:r w:rsidRPr="00E43740">
              <w:rPr>
                <w:rFonts w:ascii="Arial" w:hAnsi="Arial" w:cs="Arial"/>
                <w:b/>
                <w:bCs/>
                <w:color w:val="000000"/>
                <w:lang w:eastAsia="en-US"/>
              </w:rPr>
              <w:t xml:space="preserve">Ľudské zdroje, zamestnanosť a inklúzia </w:t>
            </w:r>
          </w:p>
        </w:tc>
        <w:tc>
          <w:tcPr>
            <w:tcW w:w="4257" w:type="dxa"/>
            <w:shd w:val="clear" w:color="auto" w:fill="DAEEF3"/>
          </w:tcPr>
          <w:p w:rsidR="00F413D3" w:rsidRPr="00E43740" w:rsidRDefault="00F413D3" w:rsidP="002A1D71">
            <w:pPr>
              <w:autoSpaceDE w:val="0"/>
              <w:autoSpaceDN w:val="0"/>
              <w:adjustRightInd w:val="0"/>
              <w:spacing w:line="360" w:lineRule="auto"/>
              <w:ind w:firstLine="0"/>
              <w:rPr>
                <w:rFonts w:ascii="Arial" w:hAnsi="Arial" w:cs="Arial"/>
                <w:color w:val="000000"/>
                <w:lang w:eastAsia="en-US"/>
              </w:rPr>
            </w:pPr>
            <w:r w:rsidRPr="00E43740">
              <w:rPr>
                <w:rFonts w:ascii="Arial" w:hAnsi="Arial" w:cs="Arial"/>
                <w:color w:val="000000"/>
                <w:lang w:eastAsia="en-US"/>
              </w:rPr>
              <w:t xml:space="preserve">Ministerstvo práce, sociálnych vecí a rodiny </w:t>
            </w:r>
          </w:p>
        </w:tc>
      </w:tr>
      <w:tr w:rsidR="00F413D3" w:rsidRPr="00E43740">
        <w:trPr>
          <w:trHeight w:val="99"/>
        </w:trPr>
        <w:tc>
          <w:tcPr>
            <w:tcW w:w="4257" w:type="dxa"/>
            <w:shd w:val="clear" w:color="auto" w:fill="DAEEF3"/>
          </w:tcPr>
          <w:p w:rsidR="00F413D3" w:rsidRPr="00E43740" w:rsidRDefault="00F413D3" w:rsidP="002A1D71">
            <w:pPr>
              <w:autoSpaceDE w:val="0"/>
              <w:autoSpaceDN w:val="0"/>
              <w:adjustRightInd w:val="0"/>
              <w:spacing w:line="360" w:lineRule="auto"/>
              <w:ind w:firstLine="0"/>
              <w:rPr>
                <w:rFonts w:ascii="Arial" w:hAnsi="Arial" w:cs="Arial"/>
                <w:b/>
                <w:bCs/>
                <w:color w:val="000000"/>
                <w:lang w:eastAsia="en-US"/>
              </w:rPr>
            </w:pPr>
            <w:r w:rsidRPr="00E43740">
              <w:rPr>
                <w:rFonts w:ascii="Arial" w:hAnsi="Arial" w:cs="Arial"/>
                <w:b/>
                <w:bCs/>
                <w:color w:val="000000"/>
                <w:lang w:eastAsia="en-US"/>
              </w:rPr>
              <w:t xml:space="preserve">Kvalita životného prostredia </w:t>
            </w:r>
          </w:p>
        </w:tc>
        <w:tc>
          <w:tcPr>
            <w:tcW w:w="4257" w:type="dxa"/>
            <w:shd w:val="clear" w:color="auto" w:fill="DAEEF3"/>
          </w:tcPr>
          <w:p w:rsidR="00F413D3" w:rsidRPr="00E43740" w:rsidRDefault="00F413D3" w:rsidP="002A1D71">
            <w:pPr>
              <w:autoSpaceDE w:val="0"/>
              <w:autoSpaceDN w:val="0"/>
              <w:adjustRightInd w:val="0"/>
              <w:spacing w:line="360" w:lineRule="auto"/>
              <w:ind w:firstLine="0"/>
              <w:rPr>
                <w:rFonts w:ascii="Arial" w:hAnsi="Arial" w:cs="Arial"/>
                <w:color w:val="000000"/>
                <w:lang w:eastAsia="en-US"/>
              </w:rPr>
            </w:pPr>
            <w:r w:rsidRPr="00E43740">
              <w:rPr>
                <w:rFonts w:ascii="Arial" w:hAnsi="Arial" w:cs="Arial"/>
                <w:color w:val="000000"/>
                <w:lang w:eastAsia="en-US"/>
              </w:rPr>
              <w:t xml:space="preserve">Ministerstvo životného prostredia </w:t>
            </w:r>
          </w:p>
        </w:tc>
      </w:tr>
      <w:tr w:rsidR="00F413D3" w:rsidRPr="00E43740">
        <w:trPr>
          <w:trHeight w:val="263"/>
        </w:trPr>
        <w:tc>
          <w:tcPr>
            <w:tcW w:w="4257" w:type="dxa"/>
            <w:shd w:val="clear" w:color="auto" w:fill="DAEEF3"/>
          </w:tcPr>
          <w:p w:rsidR="00F413D3" w:rsidRPr="00E43740" w:rsidRDefault="00F413D3" w:rsidP="002A1D71">
            <w:pPr>
              <w:autoSpaceDE w:val="0"/>
              <w:autoSpaceDN w:val="0"/>
              <w:adjustRightInd w:val="0"/>
              <w:spacing w:line="360" w:lineRule="auto"/>
              <w:ind w:firstLine="0"/>
              <w:rPr>
                <w:rFonts w:ascii="Arial" w:hAnsi="Arial" w:cs="Arial"/>
                <w:b/>
                <w:bCs/>
                <w:color w:val="000000"/>
                <w:lang w:eastAsia="en-US"/>
              </w:rPr>
            </w:pPr>
            <w:r w:rsidRPr="00E43740">
              <w:rPr>
                <w:rFonts w:ascii="Arial" w:hAnsi="Arial" w:cs="Arial"/>
                <w:b/>
                <w:bCs/>
                <w:color w:val="000000"/>
                <w:lang w:eastAsia="en-US"/>
              </w:rPr>
              <w:t xml:space="preserve">Integrovaný regionálny operačný program </w:t>
            </w:r>
          </w:p>
        </w:tc>
        <w:tc>
          <w:tcPr>
            <w:tcW w:w="4257" w:type="dxa"/>
            <w:shd w:val="clear" w:color="auto" w:fill="DAEEF3"/>
          </w:tcPr>
          <w:p w:rsidR="00F413D3" w:rsidRPr="00E43740" w:rsidRDefault="00F413D3" w:rsidP="002A1D71">
            <w:pPr>
              <w:autoSpaceDE w:val="0"/>
              <w:autoSpaceDN w:val="0"/>
              <w:adjustRightInd w:val="0"/>
              <w:spacing w:line="360" w:lineRule="auto"/>
              <w:ind w:firstLine="0"/>
              <w:rPr>
                <w:rFonts w:ascii="Arial" w:hAnsi="Arial" w:cs="Arial"/>
                <w:color w:val="000000"/>
                <w:lang w:eastAsia="en-US"/>
              </w:rPr>
            </w:pPr>
            <w:r w:rsidRPr="00E43740">
              <w:rPr>
                <w:rFonts w:ascii="Arial" w:hAnsi="Arial" w:cs="Arial"/>
                <w:color w:val="000000"/>
                <w:lang w:eastAsia="en-US"/>
              </w:rPr>
              <w:t xml:space="preserve">Ministerstvo vnútra </w:t>
            </w:r>
          </w:p>
        </w:tc>
      </w:tr>
      <w:tr w:rsidR="00F413D3" w:rsidRPr="00E43740">
        <w:trPr>
          <w:trHeight w:val="99"/>
        </w:trPr>
        <w:tc>
          <w:tcPr>
            <w:tcW w:w="4257" w:type="dxa"/>
            <w:shd w:val="clear" w:color="auto" w:fill="DAEEF3"/>
          </w:tcPr>
          <w:p w:rsidR="00F413D3" w:rsidRPr="00E43740" w:rsidRDefault="00F413D3" w:rsidP="002A1D71">
            <w:pPr>
              <w:autoSpaceDE w:val="0"/>
              <w:autoSpaceDN w:val="0"/>
              <w:adjustRightInd w:val="0"/>
              <w:spacing w:line="360" w:lineRule="auto"/>
              <w:ind w:firstLine="0"/>
              <w:rPr>
                <w:rFonts w:ascii="Arial" w:hAnsi="Arial" w:cs="Arial"/>
                <w:b/>
                <w:bCs/>
                <w:color w:val="000000"/>
                <w:lang w:eastAsia="en-US"/>
              </w:rPr>
            </w:pPr>
            <w:r w:rsidRPr="00E43740">
              <w:rPr>
                <w:rFonts w:ascii="Arial" w:hAnsi="Arial" w:cs="Arial"/>
                <w:b/>
                <w:bCs/>
                <w:color w:val="000000"/>
                <w:lang w:eastAsia="en-US"/>
              </w:rPr>
              <w:t xml:space="preserve">Efektívna verejná správa </w:t>
            </w:r>
          </w:p>
        </w:tc>
        <w:tc>
          <w:tcPr>
            <w:tcW w:w="4257" w:type="dxa"/>
            <w:shd w:val="clear" w:color="auto" w:fill="DAEEF3"/>
          </w:tcPr>
          <w:p w:rsidR="00F413D3" w:rsidRPr="00E43740" w:rsidRDefault="00F413D3" w:rsidP="002A1D71">
            <w:pPr>
              <w:autoSpaceDE w:val="0"/>
              <w:autoSpaceDN w:val="0"/>
              <w:adjustRightInd w:val="0"/>
              <w:spacing w:line="360" w:lineRule="auto"/>
              <w:ind w:firstLine="0"/>
              <w:rPr>
                <w:rFonts w:ascii="Arial" w:hAnsi="Arial" w:cs="Arial"/>
                <w:color w:val="000000"/>
                <w:lang w:eastAsia="en-US"/>
              </w:rPr>
            </w:pPr>
            <w:r w:rsidRPr="00E43740">
              <w:rPr>
                <w:rFonts w:ascii="Arial" w:hAnsi="Arial" w:cs="Arial"/>
                <w:color w:val="000000"/>
                <w:lang w:eastAsia="en-US"/>
              </w:rPr>
              <w:t xml:space="preserve">Ministerstvo vnútra </w:t>
            </w:r>
          </w:p>
        </w:tc>
      </w:tr>
    </w:tbl>
    <w:p w:rsidR="00F413D3" w:rsidRPr="00E43740" w:rsidRDefault="00F413D3" w:rsidP="002D00A1">
      <w:pPr>
        <w:pStyle w:val="Default"/>
        <w:spacing w:line="360" w:lineRule="auto"/>
        <w:rPr>
          <w:rFonts w:ascii="Arial" w:hAnsi="Arial" w:cs="Arial"/>
          <w:sz w:val="22"/>
          <w:szCs w:val="22"/>
          <w:lang w:val="sk-SK"/>
        </w:rPr>
      </w:pPr>
    </w:p>
    <w:p w:rsidR="00F413D3" w:rsidRPr="00E43740" w:rsidRDefault="00F413D3" w:rsidP="002D00A1">
      <w:pPr>
        <w:pStyle w:val="Default"/>
        <w:spacing w:line="360" w:lineRule="auto"/>
        <w:rPr>
          <w:rFonts w:ascii="Arial" w:hAnsi="Arial" w:cs="Arial"/>
          <w:sz w:val="22"/>
          <w:szCs w:val="22"/>
          <w:lang w:val="sk-SK"/>
        </w:rPr>
      </w:pPr>
      <w:r w:rsidRPr="00E43740">
        <w:rPr>
          <w:rFonts w:ascii="Arial" w:hAnsi="Arial" w:cs="Arial"/>
          <w:sz w:val="22"/>
          <w:szCs w:val="22"/>
          <w:lang w:val="sk-SK"/>
        </w:rPr>
        <w:t xml:space="preserve">3. ZÁKLADNÝ IMPLEMENTAČNÝ RÁMEC PROGRAMU </w:t>
      </w:r>
    </w:p>
    <w:p w:rsidR="00F413D3" w:rsidRPr="00E43740" w:rsidRDefault="00F413D3" w:rsidP="002D00A1">
      <w:pPr>
        <w:pStyle w:val="Default"/>
        <w:spacing w:after="18" w:line="360" w:lineRule="auto"/>
        <w:rPr>
          <w:rFonts w:ascii="Arial" w:hAnsi="Arial" w:cs="Arial"/>
          <w:sz w:val="22"/>
          <w:szCs w:val="22"/>
          <w:lang w:val="sk-SK"/>
        </w:rPr>
      </w:pPr>
      <w:r w:rsidRPr="00E43740">
        <w:rPr>
          <w:rFonts w:ascii="Arial" w:hAnsi="Arial" w:cs="Arial"/>
          <w:sz w:val="22"/>
          <w:szCs w:val="22"/>
          <w:lang w:val="sk-SK"/>
        </w:rPr>
        <w:t xml:space="preserve">3.1. Indikatívny finančný rámec programu </w:t>
      </w:r>
    </w:p>
    <w:p w:rsidR="00F413D3" w:rsidRPr="00E43740" w:rsidRDefault="00F413D3" w:rsidP="002D00A1">
      <w:pPr>
        <w:pStyle w:val="Default"/>
        <w:spacing w:line="360" w:lineRule="auto"/>
        <w:rPr>
          <w:rFonts w:ascii="Arial" w:hAnsi="Arial" w:cs="Arial"/>
          <w:sz w:val="22"/>
          <w:szCs w:val="22"/>
          <w:lang w:val="sk-SK"/>
        </w:rPr>
      </w:pPr>
      <w:r w:rsidRPr="00E43740">
        <w:rPr>
          <w:rFonts w:ascii="Arial" w:hAnsi="Arial" w:cs="Arial"/>
          <w:sz w:val="22"/>
          <w:szCs w:val="22"/>
          <w:lang w:val="sk-SK"/>
        </w:rPr>
        <w:t xml:space="preserve">3.2. Realizačný rámec opatrení </w:t>
      </w:r>
    </w:p>
    <w:p w:rsidR="00F413D3" w:rsidRPr="00E43740" w:rsidRDefault="00F413D3" w:rsidP="002D00A1">
      <w:pPr>
        <w:pStyle w:val="Default"/>
        <w:spacing w:line="360" w:lineRule="auto"/>
        <w:jc w:val="both"/>
        <w:rPr>
          <w:rFonts w:ascii="Arial" w:hAnsi="Arial" w:cs="Arial"/>
          <w:sz w:val="22"/>
          <w:szCs w:val="22"/>
          <w:lang w:val="sk-SK"/>
        </w:rPr>
      </w:pPr>
    </w:p>
    <w:p w:rsidR="00F413D3" w:rsidRPr="00E43740" w:rsidRDefault="00F413D3" w:rsidP="002D00A1">
      <w:pPr>
        <w:pStyle w:val="Default"/>
        <w:spacing w:line="360" w:lineRule="auto"/>
        <w:jc w:val="both"/>
        <w:rPr>
          <w:rFonts w:ascii="Arial" w:hAnsi="Arial" w:cs="Arial"/>
          <w:sz w:val="22"/>
          <w:szCs w:val="22"/>
          <w:lang w:val="sk-SK"/>
        </w:rPr>
      </w:pPr>
      <w:r w:rsidRPr="00E43740">
        <w:rPr>
          <w:rFonts w:ascii="Arial" w:hAnsi="Arial" w:cs="Arial"/>
          <w:sz w:val="22"/>
          <w:szCs w:val="22"/>
          <w:lang w:val="sk-SK"/>
        </w:rPr>
        <w:t xml:space="preserve">MONITORING </w:t>
      </w:r>
    </w:p>
    <w:p w:rsidR="00F413D3" w:rsidRPr="00E43740" w:rsidRDefault="00F413D3" w:rsidP="002D00A1">
      <w:pPr>
        <w:spacing w:line="360" w:lineRule="auto"/>
        <w:ind w:left="851" w:hanging="851"/>
        <w:jc w:val="both"/>
        <w:rPr>
          <w:rFonts w:ascii="Arial" w:hAnsi="Arial"/>
          <w:b/>
          <w:bCs/>
          <w:lang w:eastAsia="en-US"/>
        </w:rPr>
      </w:pPr>
      <w:r w:rsidRPr="00E43740">
        <w:rPr>
          <w:rFonts w:ascii="Arial" w:hAnsi="Arial"/>
          <w:b/>
          <w:bCs/>
          <w:lang w:eastAsia="en-US"/>
        </w:rPr>
        <w:t>Overiteľnosť a kontrolovateľnosť opatrenia:</w:t>
      </w:r>
    </w:p>
    <w:p w:rsidR="00F413D3" w:rsidRPr="00E43740" w:rsidRDefault="00F413D3" w:rsidP="002D00A1">
      <w:pPr>
        <w:spacing w:line="360" w:lineRule="auto"/>
        <w:ind w:left="851" w:hanging="851"/>
        <w:jc w:val="both"/>
        <w:rPr>
          <w:rFonts w:ascii="Arial" w:hAnsi="Arial"/>
          <w:u w:val="single"/>
          <w:lang w:eastAsia="en-US"/>
        </w:rPr>
      </w:pPr>
      <w:r w:rsidRPr="00E43740">
        <w:rPr>
          <w:rFonts w:ascii="Arial" w:hAnsi="Arial"/>
          <w:u w:val="single"/>
          <w:lang w:eastAsia="en-US"/>
        </w:rPr>
        <w:t>Riziká implementácie opatrenia</w:t>
      </w:r>
    </w:p>
    <w:p w:rsidR="00F413D3" w:rsidRPr="00E43740" w:rsidRDefault="00F413D3" w:rsidP="002D00A1">
      <w:pPr>
        <w:numPr>
          <w:ilvl w:val="0"/>
          <w:numId w:val="10"/>
        </w:numPr>
        <w:spacing w:line="360" w:lineRule="auto"/>
        <w:jc w:val="both"/>
        <w:rPr>
          <w:rFonts w:ascii="Arial" w:hAnsi="Arial" w:cs="Arial"/>
          <w:lang w:eastAsia="en-US"/>
        </w:rPr>
      </w:pPr>
      <w:r w:rsidRPr="00E43740">
        <w:rPr>
          <w:rFonts w:ascii="Arial" w:hAnsi="Arial" w:cs="Arial"/>
          <w:lang w:eastAsia="en-US"/>
        </w:rPr>
        <w:t>procesy verejného obstarávania</w:t>
      </w:r>
    </w:p>
    <w:p w:rsidR="00F413D3" w:rsidRPr="00E43740" w:rsidRDefault="00F413D3" w:rsidP="002D00A1">
      <w:pPr>
        <w:numPr>
          <w:ilvl w:val="0"/>
          <w:numId w:val="10"/>
        </w:numPr>
        <w:spacing w:line="360" w:lineRule="auto"/>
        <w:jc w:val="both"/>
        <w:rPr>
          <w:rFonts w:ascii="Arial" w:hAnsi="Arial" w:cs="Arial"/>
          <w:lang w:eastAsia="en-US"/>
        </w:rPr>
      </w:pPr>
      <w:r w:rsidRPr="00E43740">
        <w:rPr>
          <w:rFonts w:ascii="Arial" w:hAnsi="Arial" w:cs="Arial"/>
          <w:lang w:eastAsia="en-US"/>
        </w:rPr>
        <w:t>výber prijímateľov</w:t>
      </w:r>
    </w:p>
    <w:p w:rsidR="00F413D3" w:rsidRPr="00E43740" w:rsidRDefault="00F413D3" w:rsidP="002D00A1">
      <w:pPr>
        <w:numPr>
          <w:ilvl w:val="0"/>
          <w:numId w:val="10"/>
        </w:numPr>
        <w:spacing w:line="360" w:lineRule="auto"/>
        <w:jc w:val="both"/>
        <w:rPr>
          <w:rFonts w:ascii="Arial" w:hAnsi="Arial" w:cs="Arial"/>
          <w:lang w:eastAsia="en-US"/>
        </w:rPr>
      </w:pPr>
      <w:r w:rsidRPr="00E43740">
        <w:rPr>
          <w:rFonts w:ascii="Arial" w:hAnsi="Arial" w:cs="Arial"/>
          <w:lang w:eastAsia="en-US"/>
        </w:rPr>
        <w:t>informačný systém</w:t>
      </w:r>
    </w:p>
    <w:p w:rsidR="00F413D3" w:rsidRPr="00E43740" w:rsidRDefault="00F413D3" w:rsidP="002D00A1">
      <w:pPr>
        <w:numPr>
          <w:ilvl w:val="0"/>
          <w:numId w:val="10"/>
        </w:numPr>
        <w:spacing w:line="360" w:lineRule="auto"/>
        <w:jc w:val="both"/>
        <w:rPr>
          <w:rFonts w:ascii="Arial" w:hAnsi="Arial" w:cs="Arial"/>
          <w:lang w:eastAsia="en-US"/>
        </w:rPr>
      </w:pPr>
      <w:r w:rsidRPr="00E43740">
        <w:rPr>
          <w:rFonts w:ascii="Arial" w:hAnsi="Arial" w:cs="Arial"/>
          <w:lang w:eastAsia="en-US"/>
        </w:rPr>
        <w:t>kontrola žiadostí o platbu</w:t>
      </w:r>
    </w:p>
    <w:p w:rsidR="00F413D3" w:rsidRPr="00E43740" w:rsidRDefault="00F413D3" w:rsidP="002D00A1">
      <w:pPr>
        <w:spacing w:line="360" w:lineRule="auto"/>
        <w:ind w:left="851" w:hanging="851"/>
        <w:jc w:val="both"/>
        <w:rPr>
          <w:rFonts w:ascii="Arial" w:hAnsi="Arial"/>
          <w:u w:val="single"/>
          <w:lang w:eastAsia="en-US"/>
        </w:rPr>
      </w:pPr>
    </w:p>
    <w:p w:rsidR="00F413D3" w:rsidRPr="00E43740" w:rsidRDefault="00F413D3" w:rsidP="002D00A1">
      <w:pPr>
        <w:spacing w:line="360" w:lineRule="auto"/>
        <w:ind w:left="851" w:hanging="851"/>
        <w:jc w:val="both"/>
        <w:rPr>
          <w:rFonts w:ascii="Arial" w:hAnsi="Arial"/>
          <w:u w:val="single"/>
          <w:lang w:eastAsia="en-US"/>
        </w:rPr>
      </w:pPr>
      <w:r w:rsidRPr="00E43740">
        <w:rPr>
          <w:rFonts w:ascii="Arial" w:hAnsi="Arial"/>
          <w:u w:val="single"/>
          <w:lang w:eastAsia="en-US"/>
        </w:rPr>
        <w:t>Opatrenia na zmiernenie rizika implementácie:</w:t>
      </w:r>
    </w:p>
    <w:p w:rsidR="00F413D3" w:rsidRPr="00E43740" w:rsidRDefault="00F413D3" w:rsidP="002D00A1">
      <w:pPr>
        <w:spacing w:line="360" w:lineRule="auto"/>
        <w:ind w:left="284" w:hanging="284"/>
        <w:jc w:val="both"/>
        <w:rPr>
          <w:rFonts w:ascii="Arial" w:hAnsi="Arial"/>
          <w:lang w:eastAsia="en-US"/>
        </w:rPr>
      </w:pPr>
      <w:r w:rsidRPr="00E43740">
        <w:rPr>
          <w:rFonts w:ascii="Arial" w:hAnsi="Arial"/>
          <w:lang w:eastAsia="en-US"/>
        </w:rPr>
        <w:t>•</w:t>
      </w:r>
      <w:r w:rsidRPr="00E43740">
        <w:rPr>
          <w:rFonts w:ascii="Arial" w:hAnsi="Arial"/>
          <w:lang w:eastAsia="en-US"/>
        </w:rPr>
        <w:tab/>
        <w:t>povinnosť postupovať v zmysle legislatívy o verejnom obstarávaní vrátane aplikovania sociálneho aspektu pri verejnom obstarávaní;</w:t>
      </w:r>
    </w:p>
    <w:p w:rsidR="00F413D3" w:rsidRPr="00E43740" w:rsidRDefault="00F413D3" w:rsidP="002D00A1">
      <w:pPr>
        <w:spacing w:line="360" w:lineRule="auto"/>
        <w:ind w:left="284" w:hanging="284"/>
        <w:jc w:val="both"/>
        <w:rPr>
          <w:rFonts w:ascii="Arial" w:hAnsi="Arial"/>
          <w:lang w:eastAsia="en-US"/>
        </w:rPr>
      </w:pPr>
      <w:r w:rsidRPr="00E43740">
        <w:rPr>
          <w:rFonts w:ascii="Arial" w:hAnsi="Arial"/>
          <w:lang w:eastAsia="en-US"/>
        </w:rPr>
        <w:t>•</w:t>
      </w:r>
      <w:r w:rsidRPr="00E43740">
        <w:rPr>
          <w:rFonts w:ascii="Arial" w:hAnsi="Arial"/>
          <w:lang w:eastAsia="en-US"/>
        </w:rPr>
        <w:tab/>
        <w:t>overiteľnosť a kontrolovateľnosť je zabezpečená systémom administratívnych kontrol a kontrol na mieste v zmysle legislatívy upravujúcej kontroly investičných opatrení.</w:t>
      </w:r>
    </w:p>
    <w:p w:rsidR="00F413D3" w:rsidRPr="00E43740" w:rsidRDefault="00F413D3" w:rsidP="002D00A1">
      <w:pPr>
        <w:pStyle w:val="Default"/>
        <w:spacing w:line="360" w:lineRule="auto"/>
        <w:jc w:val="both"/>
        <w:rPr>
          <w:rFonts w:ascii="Arial" w:hAnsi="Arial" w:cs="Arial"/>
          <w:sz w:val="22"/>
          <w:szCs w:val="22"/>
          <w:lang w:val="sk-SK"/>
        </w:rPr>
      </w:pPr>
    </w:p>
    <w:p w:rsidR="00F413D3" w:rsidRPr="00E43740" w:rsidRDefault="00F413D3" w:rsidP="002D00A1">
      <w:pPr>
        <w:pStyle w:val="Default"/>
        <w:spacing w:line="360" w:lineRule="auto"/>
        <w:jc w:val="both"/>
        <w:rPr>
          <w:rFonts w:ascii="Arial" w:hAnsi="Arial" w:cs="Arial"/>
          <w:b/>
          <w:bCs/>
          <w:sz w:val="22"/>
          <w:szCs w:val="22"/>
          <w:lang w:val="sk-SK"/>
        </w:rPr>
      </w:pPr>
      <w:r w:rsidRPr="00E43740">
        <w:rPr>
          <w:rFonts w:ascii="Arial" w:hAnsi="Arial" w:cs="Arial"/>
          <w:b/>
          <w:bCs/>
          <w:sz w:val="22"/>
          <w:szCs w:val="22"/>
          <w:lang w:val="sk-SK"/>
        </w:rPr>
        <w:t xml:space="preserve">ČASOVÝ HARMONOGRAM </w:t>
      </w:r>
    </w:p>
    <w:p w:rsidR="00F413D3" w:rsidRPr="00E43740" w:rsidRDefault="00F413D3" w:rsidP="002D00A1">
      <w:pPr>
        <w:spacing w:line="360" w:lineRule="auto"/>
        <w:jc w:val="both"/>
        <w:rPr>
          <w:rFonts w:ascii="Arial" w:hAnsi="Arial" w:cs="Arial"/>
        </w:rPr>
      </w:pPr>
      <w:r w:rsidRPr="00E43740">
        <w:rPr>
          <w:rFonts w:ascii="Arial" w:hAnsi="Arial" w:cs="Arial"/>
        </w:rPr>
        <w:t>Príprava technickej dokumentácie k stavebnému povoleniu – 3 – 4 mesiace</w:t>
      </w:r>
    </w:p>
    <w:p w:rsidR="00F413D3" w:rsidRPr="00E43740" w:rsidRDefault="00F413D3" w:rsidP="002D00A1">
      <w:pPr>
        <w:spacing w:line="360" w:lineRule="auto"/>
        <w:jc w:val="both"/>
        <w:rPr>
          <w:rFonts w:ascii="Arial" w:hAnsi="Arial" w:cs="Arial"/>
        </w:rPr>
      </w:pPr>
      <w:r w:rsidRPr="00E43740">
        <w:rPr>
          <w:rFonts w:ascii="Arial" w:hAnsi="Arial" w:cs="Arial"/>
        </w:rPr>
        <w:t xml:space="preserve">Termín vyhlásenia výziev – minimálne 1 x v roku </w:t>
      </w:r>
    </w:p>
    <w:p w:rsidR="00F413D3" w:rsidRPr="00E43740" w:rsidRDefault="00F413D3" w:rsidP="002D00A1">
      <w:pPr>
        <w:spacing w:line="360" w:lineRule="auto"/>
        <w:jc w:val="both"/>
        <w:rPr>
          <w:rFonts w:ascii="Arial" w:hAnsi="Arial" w:cs="Arial"/>
        </w:rPr>
      </w:pPr>
      <w:r w:rsidRPr="00E43740">
        <w:rPr>
          <w:rFonts w:ascii="Arial" w:hAnsi="Arial" w:cs="Arial"/>
        </w:rPr>
        <w:t>Termín realizácie tvorby a spravovania projektovej žiadosti – 2-3 mesiace</w:t>
      </w:r>
    </w:p>
    <w:p w:rsidR="00F413D3" w:rsidRPr="00E43740" w:rsidRDefault="00F413D3" w:rsidP="002D00A1">
      <w:pPr>
        <w:spacing w:line="360" w:lineRule="auto"/>
        <w:jc w:val="both"/>
        <w:rPr>
          <w:rFonts w:ascii="Arial" w:hAnsi="Arial" w:cs="Arial"/>
        </w:rPr>
      </w:pPr>
      <w:r w:rsidRPr="00E43740">
        <w:rPr>
          <w:rFonts w:ascii="Arial" w:hAnsi="Arial" w:cs="Arial"/>
        </w:rPr>
        <w:t>Proces verejného obstarávania – min. 2 mesiace</w:t>
      </w:r>
    </w:p>
    <w:p w:rsidR="00F413D3" w:rsidRPr="00E43740" w:rsidRDefault="00F413D3" w:rsidP="002D00A1">
      <w:pPr>
        <w:spacing w:line="360" w:lineRule="auto"/>
        <w:jc w:val="both"/>
        <w:rPr>
          <w:rFonts w:ascii="Arial" w:hAnsi="Arial" w:cs="Arial"/>
        </w:rPr>
      </w:pPr>
      <w:r w:rsidRPr="00E43740">
        <w:rPr>
          <w:rFonts w:ascii="Arial" w:hAnsi="Arial" w:cs="Arial"/>
        </w:rPr>
        <w:t>Podľa finančných možností je možné realizovať niektoré opatrenia súbežne, následne alebo v rámci spoločných projektov.</w:t>
      </w:r>
    </w:p>
    <w:p w:rsidR="00F413D3" w:rsidRPr="00E43740" w:rsidRDefault="00F413D3" w:rsidP="002D00A1">
      <w:pPr>
        <w:spacing w:line="360" w:lineRule="auto"/>
        <w:jc w:val="both"/>
        <w:rPr>
          <w:rFonts w:ascii="Arial" w:hAnsi="Arial" w:cs="Arial"/>
        </w:rPr>
      </w:pPr>
      <w:r w:rsidRPr="00E43740">
        <w:rPr>
          <w:rFonts w:ascii="Arial" w:hAnsi="Arial" w:cs="Arial"/>
        </w:rPr>
        <w:t>Odhad realizácie PHSR vychádza preto zo všeobecne očakávaných zdrojov financovania.</w:t>
      </w:r>
    </w:p>
    <w:p w:rsidR="00F413D3" w:rsidRPr="00E43740" w:rsidRDefault="00F413D3" w:rsidP="002D00A1">
      <w:pPr>
        <w:spacing w:line="360" w:lineRule="auto"/>
        <w:jc w:val="both"/>
        <w:rPr>
          <w:rFonts w:ascii="Arial" w:hAnsi="Arial" w:cs="Arial"/>
        </w:rPr>
      </w:pPr>
      <w:r w:rsidRPr="00E43740">
        <w:rPr>
          <w:rFonts w:ascii="Arial" w:hAnsi="Arial" w:cs="Arial"/>
        </w:rPr>
        <w:t>Finančnú náročnosť pri riešení konkrétnych opatrení bude možné stanoviť až v akčných plánoch podľa aktuálnej menovej politiky.</w:t>
      </w:r>
    </w:p>
    <w:p w:rsidR="00F413D3" w:rsidRPr="00E43740" w:rsidRDefault="00F413D3" w:rsidP="002D00A1">
      <w:pPr>
        <w:spacing w:line="360" w:lineRule="auto"/>
        <w:jc w:val="both"/>
        <w:rPr>
          <w:rFonts w:ascii="Arial" w:hAnsi="Arial" w:cs="Arial"/>
        </w:rPr>
      </w:pPr>
      <w:r w:rsidRPr="00E43740">
        <w:rPr>
          <w:rFonts w:ascii="Arial" w:hAnsi="Arial" w:cs="Arial"/>
        </w:rPr>
        <w:t>Vzor realizácie opatrení akčného plánu je v Prílohe č.1.</w:t>
      </w:r>
    </w:p>
    <w:p w:rsidR="00F413D3" w:rsidRPr="00E43740" w:rsidRDefault="00F413D3" w:rsidP="002D00A1">
      <w:pPr>
        <w:spacing w:line="360" w:lineRule="auto"/>
        <w:jc w:val="both"/>
        <w:rPr>
          <w:rFonts w:ascii="Arial" w:hAnsi="Arial" w:cs="Arial"/>
        </w:rPr>
      </w:pPr>
      <w:r w:rsidRPr="00E43740">
        <w:rPr>
          <w:rFonts w:ascii="Arial" w:hAnsi="Arial" w:cs="Arial"/>
        </w:rPr>
        <w:t xml:space="preserve">Akčné plány na jednotlivé volebné obdobia (4 roky) schvaľuje mestské zastupiteľstvo podľa dostupnosti finančných prostriedkov  a časových možností.  </w:t>
      </w:r>
    </w:p>
    <w:p w:rsidR="00F413D3" w:rsidRPr="00E43740" w:rsidRDefault="00F413D3" w:rsidP="002D00A1">
      <w:pPr>
        <w:spacing w:line="360" w:lineRule="auto"/>
        <w:jc w:val="both"/>
        <w:rPr>
          <w:rFonts w:ascii="Arial" w:hAnsi="Arial" w:cs="Arial"/>
          <w:u w:val="single"/>
        </w:rPr>
      </w:pPr>
      <w:r w:rsidRPr="00E43740">
        <w:rPr>
          <w:rFonts w:ascii="Arial" w:hAnsi="Arial" w:cs="Arial"/>
          <w:u w:val="single"/>
        </w:rPr>
        <w:t>Každý akčný plán musí byť:</w:t>
      </w:r>
    </w:p>
    <w:p w:rsidR="00F413D3" w:rsidRPr="00E43740" w:rsidRDefault="00F413D3" w:rsidP="002D00A1">
      <w:pPr>
        <w:spacing w:line="360" w:lineRule="auto"/>
        <w:jc w:val="both"/>
        <w:rPr>
          <w:rFonts w:ascii="Arial" w:hAnsi="Arial" w:cs="Arial"/>
        </w:rPr>
      </w:pPr>
      <w:r w:rsidRPr="00E43740">
        <w:rPr>
          <w:rFonts w:ascii="Arial" w:hAnsi="Arial" w:cs="Arial"/>
        </w:rPr>
        <w:t>1. Reálny podľa finančných a časových možností.</w:t>
      </w:r>
    </w:p>
    <w:p w:rsidR="00F413D3" w:rsidRPr="00E43740" w:rsidRDefault="00F413D3" w:rsidP="002D00A1">
      <w:pPr>
        <w:spacing w:line="360" w:lineRule="auto"/>
        <w:jc w:val="both"/>
        <w:rPr>
          <w:rFonts w:ascii="Arial" w:hAnsi="Arial" w:cs="Arial"/>
        </w:rPr>
      </w:pPr>
      <w:r w:rsidRPr="00E43740">
        <w:rPr>
          <w:rFonts w:ascii="Arial" w:hAnsi="Arial" w:cs="Arial"/>
        </w:rPr>
        <w:t>2. Konkrétny -  rieši príčinu špecifického cieľa</w:t>
      </w:r>
    </w:p>
    <w:p w:rsidR="00F413D3" w:rsidRPr="00E43740" w:rsidRDefault="00F413D3" w:rsidP="002D00A1">
      <w:pPr>
        <w:spacing w:line="360" w:lineRule="auto"/>
        <w:jc w:val="both"/>
        <w:rPr>
          <w:rFonts w:ascii="Arial" w:hAnsi="Arial" w:cs="Arial"/>
        </w:rPr>
      </w:pPr>
      <w:r w:rsidRPr="00E43740">
        <w:rPr>
          <w:rFonts w:ascii="Arial" w:hAnsi="Arial" w:cs="Arial"/>
        </w:rPr>
        <w:t>3. Flexibilný – podľa možnosti spoločného postupu všetkých zúčastnených strán.</w:t>
      </w:r>
    </w:p>
    <w:p w:rsidR="00F413D3" w:rsidRPr="00E43740" w:rsidRDefault="00F413D3" w:rsidP="002D00A1">
      <w:pPr>
        <w:spacing w:line="360" w:lineRule="auto"/>
        <w:jc w:val="both"/>
        <w:rPr>
          <w:rFonts w:ascii="Arial" w:hAnsi="Arial" w:cs="Arial"/>
        </w:rPr>
      </w:pPr>
      <w:r w:rsidRPr="00E43740">
        <w:rPr>
          <w:rFonts w:ascii="Arial" w:hAnsi="Arial" w:cs="Arial"/>
        </w:rPr>
        <w:t>4. Transparentný – verejné prístupný a kontrolovateľný.</w:t>
      </w:r>
    </w:p>
    <w:p w:rsidR="00F413D3" w:rsidRPr="00E43740" w:rsidRDefault="00F413D3" w:rsidP="002D00A1">
      <w:pPr>
        <w:spacing w:line="360" w:lineRule="auto"/>
        <w:jc w:val="both"/>
        <w:rPr>
          <w:rFonts w:ascii="Arial" w:hAnsi="Arial" w:cs="Arial"/>
        </w:rPr>
      </w:pPr>
      <w:r w:rsidRPr="00E43740">
        <w:rPr>
          <w:rFonts w:ascii="Arial" w:hAnsi="Arial" w:cs="Arial"/>
        </w:rPr>
        <w:t>5. Monitorovateľný a hodnotiteľný v merateľných jednotkách.</w:t>
      </w:r>
    </w:p>
    <w:p w:rsidR="00F413D3" w:rsidRPr="00E43740" w:rsidRDefault="00F413D3" w:rsidP="002D00A1">
      <w:pPr>
        <w:autoSpaceDE w:val="0"/>
        <w:autoSpaceDN w:val="0"/>
        <w:adjustRightInd w:val="0"/>
        <w:spacing w:line="360" w:lineRule="auto"/>
        <w:ind w:firstLine="0"/>
        <w:jc w:val="both"/>
        <w:rPr>
          <w:rFonts w:ascii="Arial" w:hAnsi="Arial" w:cs="Arial"/>
          <w:color w:val="000000"/>
          <w:lang w:eastAsia="en-US"/>
        </w:rPr>
      </w:pPr>
      <w:r w:rsidRPr="00E43740">
        <w:rPr>
          <w:rFonts w:ascii="Arial" w:hAnsi="Arial" w:cs="Arial"/>
          <w:b/>
          <w:bCs/>
          <w:color w:val="000000"/>
          <w:lang w:eastAsia="en-US"/>
        </w:rPr>
        <w:t xml:space="preserve">Časový harmonogram realizácie PHSR mesta Vrútky </w:t>
      </w:r>
    </w:p>
    <w:p w:rsidR="00F413D3" w:rsidRPr="00E43740" w:rsidRDefault="00F413D3" w:rsidP="002D00A1">
      <w:pPr>
        <w:autoSpaceDE w:val="0"/>
        <w:autoSpaceDN w:val="0"/>
        <w:adjustRightInd w:val="0"/>
        <w:spacing w:line="360" w:lineRule="auto"/>
        <w:ind w:firstLine="0"/>
        <w:jc w:val="both"/>
        <w:rPr>
          <w:rFonts w:ascii="Arial" w:hAnsi="Arial" w:cs="Arial"/>
          <w:color w:val="000000"/>
          <w:lang w:eastAsia="en-US"/>
        </w:rPr>
      </w:pPr>
      <w:r w:rsidRPr="00E43740">
        <w:rPr>
          <w:rFonts w:ascii="Arial" w:hAnsi="Arial" w:cs="Arial"/>
          <w:color w:val="000000"/>
          <w:lang w:eastAsia="en-US"/>
        </w:rPr>
        <w:t xml:space="preserve">Program hospodárskeho a sociálneho rozvoja mesta Vrútky je vypracovaný pre roky 2014 až 2020. </w:t>
      </w:r>
    </w:p>
    <w:p w:rsidR="00F413D3" w:rsidRPr="00E43740" w:rsidRDefault="00F413D3" w:rsidP="002D00A1">
      <w:pPr>
        <w:spacing w:line="360" w:lineRule="auto"/>
        <w:ind w:firstLine="0"/>
        <w:jc w:val="both"/>
        <w:rPr>
          <w:rFonts w:ascii="Arial" w:hAnsi="Arial" w:cs="Arial"/>
          <w:color w:val="000000"/>
          <w:lang w:eastAsia="en-US"/>
        </w:rPr>
      </w:pPr>
      <w:r w:rsidRPr="00E43740">
        <w:rPr>
          <w:rFonts w:ascii="Arial" w:hAnsi="Arial" w:cs="Arial"/>
          <w:color w:val="000000"/>
          <w:lang w:eastAsia="en-US"/>
        </w:rPr>
        <w:t>Podrobnejší harmonogram realizácie konkrétnych projektových zámerov (v súlade s kompetenciami mesta Vrútky) bude súčasťou jednotlivých akčných plánov, resp. Interného zásobníka projektových zámerov obce.</w:t>
      </w:r>
    </w:p>
    <w:p w:rsidR="00F413D3" w:rsidRPr="00E43740" w:rsidRDefault="00F413D3" w:rsidP="002D00A1">
      <w:pPr>
        <w:spacing w:line="360" w:lineRule="auto"/>
        <w:ind w:firstLine="0"/>
        <w:jc w:val="both"/>
        <w:rPr>
          <w:rFonts w:ascii="Arial" w:hAnsi="Arial" w:cs="Arial"/>
          <w:color w:val="000000"/>
          <w:lang w:eastAsia="en-US"/>
        </w:rPr>
      </w:pPr>
    </w:p>
    <w:p w:rsidR="00F413D3" w:rsidRPr="00E43740" w:rsidRDefault="00F413D3" w:rsidP="002D00A1">
      <w:pPr>
        <w:spacing w:line="360" w:lineRule="auto"/>
        <w:ind w:firstLine="0"/>
        <w:jc w:val="both"/>
        <w:rPr>
          <w:rFonts w:ascii="Arial" w:hAnsi="Arial" w:cs="Arial"/>
          <w:color w:val="000000"/>
          <w:lang w:eastAsia="en-US"/>
        </w:rPr>
      </w:pPr>
    </w:p>
    <w:p w:rsidR="00F413D3" w:rsidRPr="00E43740" w:rsidRDefault="00F413D3" w:rsidP="00615A27">
      <w:pPr>
        <w:autoSpaceDE w:val="0"/>
        <w:autoSpaceDN w:val="0"/>
        <w:adjustRightInd w:val="0"/>
        <w:spacing w:line="360" w:lineRule="auto"/>
        <w:jc w:val="center"/>
        <w:rPr>
          <w:rFonts w:ascii="Arial" w:hAnsi="Arial" w:cs="Arial"/>
          <w:b/>
          <w:bCs/>
          <w:lang w:eastAsia="en-US"/>
        </w:rPr>
      </w:pPr>
      <w:r w:rsidRPr="00E43740">
        <w:rPr>
          <w:rFonts w:ascii="Arial" w:hAnsi="Arial" w:cs="Arial"/>
          <w:b/>
          <w:bCs/>
          <w:lang w:eastAsia="en-US"/>
        </w:rPr>
        <w:t>Prieskum názorov obyvateľstva:</w:t>
      </w:r>
    </w:p>
    <w:p w:rsidR="00F413D3" w:rsidRPr="00E43740" w:rsidRDefault="00F413D3" w:rsidP="00615A27">
      <w:pPr>
        <w:pStyle w:val="Default"/>
        <w:spacing w:line="360" w:lineRule="auto"/>
        <w:jc w:val="center"/>
        <w:rPr>
          <w:rFonts w:ascii="Arial" w:hAnsi="Arial" w:cs="Arial"/>
          <w:b/>
          <w:bCs/>
          <w:sz w:val="22"/>
          <w:szCs w:val="22"/>
          <w:lang w:val="sk-SK"/>
        </w:rPr>
      </w:pPr>
      <w:r w:rsidRPr="00E43740">
        <w:rPr>
          <w:rFonts w:ascii="Arial" w:hAnsi="Arial" w:cs="Arial"/>
          <w:b/>
          <w:bCs/>
          <w:sz w:val="22"/>
          <w:szCs w:val="22"/>
          <w:lang w:val="sk-SK"/>
        </w:rPr>
        <w:t>Ciele a zámery vychádzajú z realizovaného prieskumu názorov obyvateľov mesta Vrútky</w:t>
      </w:r>
    </w:p>
    <w:p w:rsidR="00F413D3" w:rsidRPr="00E43740" w:rsidRDefault="00F413D3" w:rsidP="0012433D">
      <w:pPr>
        <w:spacing w:line="360" w:lineRule="auto"/>
        <w:jc w:val="both"/>
        <w:rPr>
          <w:rFonts w:ascii="Arial" w:hAnsi="Arial" w:cs="Arial"/>
          <w:b/>
          <w:bCs/>
        </w:rPr>
      </w:pPr>
    </w:p>
    <w:p w:rsidR="00F413D3" w:rsidRPr="00E43740" w:rsidRDefault="00F413D3" w:rsidP="00F22DBF">
      <w:pPr>
        <w:spacing w:line="360" w:lineRule="auto"/>
        <w:jc w:val="center"/>
        <w:rPr>
          <w:rFonts w:ascii="Arial" w:hAnsi="Arial" w:cs="Arial"/>
          <w:b/>
          <w:bCs/>
        </w:rPr>
      </w:pPr>
      <w:r w:rsidRPr="00E43740">
        <w:rPr>
          <w:rFonts w:ascii="Arial" w:hAnsi="Arial" w:cs="Arial"/>
          <w:b/>
          <w:bCs/>
        </w:rPr>
        <w:t>PRIESKUM NÁZOROV OBYVATEĽSTVA</w:t>
      </w:r>
    </w:p>
    <w:p w:rsidR="00F413D3" w:rsidRPr="00E43740" w:rsidRDefault="00F413D3" w:rsidP="0012433D">
      <w:pPr>
        <w:spacing w:line="360" w:lineRule="auto"/>
        <w:jc w:val="both"/>
        <w:rPr>
          <w:rFonts w:ascii="Arial" w:hAnsi="Arial" w:cs="Arial"/>
          <w:b/>
          <w:bCs/>
        </w:rPr>
      </w:pPr>
    </w:p>
    <w:p w:rsidR="00F413D3" w:rsidRPr="00E43740" w:rsidRDefault="00F413D3" w:rsidP="0012433D">
      <w:pPr>
        <w:spacing w:line="360" w:lineRule="auto"/>
        <w:jc w:val="both"/>
        <w:rPr>
          <w:rFonts w:ascii="Arial" w:hAnsi="Arial" w:cs="Arial"/>
        </w:rPr>
      </w:pPr>
      <w:r w:rsidRPr="00E43740">
        <w:rPr>
          <w:rFonts w:ascii="Arial" w:hAnsi="Arial" w:cs="Arial"/>
        </w:rPr>
        <w:t>Prieskum bol uskutočnený prostredníctvom mesačníka Vrútočan v marci 2015 a doplnený vlastným prieskumom názorov od januára do apríla 2015. Z tohto prieskumu a zo SWOT analýzy, ktorá je zostavená z postrehov a pripomienok obyvateľov je zjavná zhoda alebo rozdiel potrieb obyvateľov.</w:t>
      </w:r>
    </w:p>
    <w:p w:rsidR="00F413D3" w:rsidRPr="00E43740" w:rsidRDefault="00F413D3" w:rsidP="0012433D">
      <w:pPr>
        <w:spacing w:line="360" w:lineRule="auto"/>
        <w:jc w:val="both"/>
        <w:rPr>
          <w:rFonts w:ascii="Arial" w:hAnsi="Arial" w:cs="Arial"/>
        </w:rPr>
      </w:pPr>
      <w:r w:rsidRPr="00E43740">
        <w:rPr>
          <w:rFonts w:ascii="Arial" w:hAnsi="Arial" w:cs="Arial"/>
        </w:rPr>
        <w:t>Prostredníctvom mesačníka Vrútočan sa vyjadrilo 57 respondentov. Prostredníctvom riadených rozhovorov a ankiet realizovaných spracovateľom sa vyjadrilo 48. Spolu: 105 respondentov.</w:t>
      </w:r>
    </w:p>
    <w:p w:rsidR="00F413D3" w:rsidRPr="00E43740" w:rsidRDefault="00F413D3" w:rsidP="0012433D">
      <w:pPr>
        <w:spacing w:line="360" w:lineRule="auto"/>
        <w:jc w:val="both"/>
        <w:rPr>
          <w:rFonts w:ascii="Arial" w:hAnsi="Arial" w:cs="Arial"/>
        </w:rPr>
      </w:pPr>
    </w:p>
    <w:p w:rsidR="00F413D3" w:rsidRPr="00E43740" w:rsidRDefault="00F413D3" w:rsidP="006925D4">
      <w:pPr>
        <w:jc w:val="both"/>
      </w:pPr>
    </w:p>
    <w:tbl>
      <w:tblPr>
        <w:tblW w:w="3616" w:type="dxa"/>
        <w:tblInd w:w="2" w:type="dxa"/>
        <w:tblCellMar>
          <w:left w:w="70" w:type="dxa"/>
          <w:right w:w="70" w:type="dxa"/>
        </w:tblCellMar>
        <w:tblLook w:val="0000"/>
      </w:tblPr>
      <w:tblGrid>
        <w:gridCol w:w="822"/>
        <w:gridCol w:w="950"/>
        <w:gridCol w:w="986"/>
        <w:gridCol w:w="858"/>
      </w:tblGrid>
      <w:tr w:rsidR="00F413D3" w:rsidRPr="00E43740">
        <w:trPr>
          <w:trHeight w:val="300"/>
        </w:trPr>
        <w:tc>
          <w:tcPr>
            <w:tcW w:w="3616" w:type="dxa"/>
            <w:gridSpan w:val="4"/>
            <w:tcBorders>
              <w:top w:val="nil"/>
              <w:left w:val="nil"/>
              <w:bottom w:val="nil"/>
              <w:right w:val="nil"/>
            </w:tcBorders>
            <w:noWrap/>
            <w:vAlign w:val="bottom"/>
          </w:tcPr>
          <w:p w:rsidR="00F413D3" w:rsidRPr="00E43740" w:rsidRDefault="00F413D3" w:rsidP="00586AD9">
            <w:pPr>
              <w:rPr>
                <w:rFonts w:ascii="Arial" w:hAnsi="Arial" w:cs="Arial"/>
                <w:b/>
                <w:bCs/>
                <w:sz w:val="20"/>
                <w:szCs w:val="20"/>
              </w:rPr>
            </w:pPr>
            <w:r w:rsidRPr="00E43740">
              <w:rPr>
                <w:rFonts w:ascii="Arial" w:hAnsi="Arial" w:cs="Arial"/>
                <w:b/>
                <w:bCs/>
                <w:sz w:val="20"/>
                <w:szCs w:val="20"/>
              </w:rPr>
              <w:t>1. otázka – štruktúra     respondentov</w:t>
            </w:r>
          </w:p>
        </w:tc>
      </w:tr>
      <w:tr w:rsidR="00F413D3" w:rsidRPr="00E43740">
        <w:trPr>
          <w:trHeight w:val="285"/>
        </w:trPr>
        <w:tc>
          <w:tcPr>
            <w:tcW w:w="822" w:type="dxa"/>
            <w:tcBorders>
              <w:top w:val="nil"/>
              <w:left w:val="nil"/>
              <w:bottom w:val="nil"/>
              <w:right w:val="nil"/>
            </w:tcBorders>
            <w:noWrap/>
            <w:vAlign w:val="bottom"/>
          </w:tcPr>
          <w:p w:rsidR="00F413D3" w:rsidRPr="00E43740" w:rsidRDefault="00F413D3" w:rsidP="00586AD9"/>
        </w:tc>
        <w:tc>
          <w:tcPr>
            <w:tcW w:w="950" w:type="dxa"/>
            <w:tcBorders>
              <w:top w:val="nil"/>
              <w:left w:val="nil"/>
              <w:bottom w:val="nil"/>
              <w:right w:val="nil"/>
            </w:tcBorders>
            <w:noWrap/>
            <w:vAlign w:val="bottom"/>
          </w:tcPr>
          <w:p w:rsidR="00F413D3" w:rsidRPr="00E43740" w:rsidRDefault="00F413D3" w:rsidP="00586AD9">
            <w:pPr>
              <w:rPr>
                <w:rFonts w:ascii="Arial" w:hAnsi="Arial" w:cs="Arial"/>
                <w:sz w:val="20"/>
                <w:szCs w:val="20"/>
              </w:rPr>
            </w:pPr>
          </w:p>
        </w:tc>
        <w:tc>
          <w:tcPr>
            <w:tcW w:w="986" w:type="dxa"/>
            <w:tcBorders>
              <w:top w:val="nil"/>
              <w:left w:val="nil"/>
              <w:bottom w:val="nil"/>
              <w:right w:val="nil"/>
            </w:tcBorders>
            <w:noWrap/>
            <w:vAlign w:val="bottom"/>
          </w:tcPr>
          <w:p w:rsidR="00F413D3" w:rsidRPr="00E43740" w:rsidRDefault="00F413D3" w:rsidP="00586AD9">
            <w:pPr>
              <w:rPr>
                <w:rFonts w:ascii="Arial" w:hAnsi="Arial" w:cs="Arial"/>
                <w:sz w:val="20"/>
                <w:szCs w:val="20"/>
              </w:rPr>
            </w:pPr>
          </w:p>
        </w:tc>
        <w:tc>
          <w:tcPr>
            <w:tcW w:w="858" w:type="dxa"/>
            <w:tcBorders>
              <w:top w:val="nil"/>
              <w:left w:val="nil"/>
              <w:bottom w:val="nil"/>
              <w:right w:val="nil"/>
            </w:tcBorders>
            <w:noWrap/>
            <w:vAlign w:val="bottom"/>
          </w:tcPr>
          <w:p w:rsidR="00F413D3" w:rsidRPr="00E43740" w:rsidRDefault="00F413D3" w:rsidP="00586AD9">
            <w:pPr>
              <w:rPr>
                <w:rFonts w:ascii="Arial" w:hAnsi="Arial" w:cs="Arial"/>
                <w:sz w:val="20"/>
                <w:szCs w:val="20"/>
              </w:rPr>
            </w:pPr>
          </w:p>
        </w:tc>
      </w:tr>
      <w:tr w:rsidR="00F413D3" w:rsidRPr="00E43740">
        <w:trPr>
          <w:trHeight w:val="285"/>
        </w:trPr>
        <w:tc>
          <w:tcPr>
            <w:tcW w:w="822" w:type="dxa"/>
            <w:tcBorders>
              <w:top w:val="nil"/>
              <w:left w:val="nil"/>
              <w:bottom w:val="nil"/>
              <w:right w:val="nil"/>
            </w:tcBorders>
            <w:noWrap/>
            <w:vAlign w:val="bottom"/>
          </w:tcPr>
          <w:p w:rsidR="00F413D3" w:rsidRPr="00E43740" w:rsidRDefault="00F413D3" w:rsidP="00586AD9"/>
        </w:tc>
        <w:tc>
          <w:tcPr>
            <w:tcW w:w="950" w:type="dxa"/>
            <w:tcBorders>
              <w:top w:val="single" w:sz="4" w:space="0" w:color="auto"/>
              <w:left w:val="single" w:sz="4" w:space="0" w:color="auto"/>
              <w:bottom w:val="single" w:sz="4" w:space="0" w:color="auto"/>
              <w:right w:val="single" w:sz="4" w:space="0" w:color="auto"/>
            </w:tcBorders>
            <w:noWrap/>
            <w:vAlign w:val="bottom"/>
          </w:tcPr>
          <w:p w:rsidR="00F413D3" w:rsidRPr="00E43740" w:rsidRDefault="00F413D3" w:rsidP="00586AD9">
            <w:pPr>
              <w:jc w:val="center"/>
              <w:rPr>
                <w:rFonts w:ascii="Arial" w:hAnsi="Arial" w:cs="Arial"/>
                <w:sz w:val="20"/>
                <w:szCs w:val="20"/>
              </w:rPr>
            </w:pPr>
            <w:r w:rsidRPr="00E43740">
              <w:rPr>
                <w:rFonts w:ascii="Arial" w:hAnsi="Arial" w:cs="Arial"/>
                <w:sz w:val="20"/>
                <w:szCs w:val="20"/>
              </w:rPr>
              <w:t>žien</w:t>
            </w:r>
          </w:p>
        </w:tc>
        <w:tc>
          <w:tcPr>
            <w:tcW w:w="986" w:type="dxa"/>
            <w:tcBorders>
              <w:top w:val="single" w:sz="4" w:space="0" w:color="auto"/>
              <w:left w:val="nil"/>
              <w:bottom w:val="single" w:sz="4" w:space="0" w:color="auto"/>
              <w:right w:val="single" w:sz="4" w:space="0" w:color="auto"/>
            </w:tcBorders>
            <w:noWrap/>
            <w:vAlign w:val="bottom"/>
          </w:tcPr>
          <w:p w:rsidR="00F413D3" w:rsidRPr="00E43740" w:rsidRDefault="00F413D3" w:rsidP="00586AD9">
            <w:pPr>
              <w:ind w:firstLine="0"/>
              <w:rPr>
                <w:rFonts w:ascii="Arial" w:hAnsi="Arial" w:cs="Arial"/>
                <w:sz w:val="20"/>
                <w:szCs w:val="20"/>
              </w:rPr>
            </w:pPr>
            <w:r w:rsidRPr="00E43740">
              <w:rPr>
                <w:rFonts w:ascii="Arial" w:hAnsi="Arial" w:cs="Arial"/>
                <w:sz w:val="20"/>
                <w:szCs w:val="20"/>
              </w:rPr>
              <w:t>mužov</w:t>
            </w:r>
          </w:p>
        </w:tc>
        <w:tc>
          <w:tcPr>
            <w:tcW w:w="858" w:type="dxa"/>
            <w:tcBorders>
              <w:top w:val="single" w:sz="4" w:space="0" w:color="auto"/>
              <w:left w:val="nil"/>
              <w:bottom w:val="single" w:sz="4" w:space="0" w:color="auto"/>
              <w:right w:val="single" w:sz="4" w:space="0" w:color="auto"/>
            </w:tcBorders>
            <w:noWrap/>
            <w:vAlign w:val="bottom"/>
          </w:tcPr>
          <w:p w:rsidR="00F413D3" w:rsidRPr="00E43740" w:rsidRDefault="00F413D3" w:rsidP="00586AD9">
            <w:pPr>
              <w:ind w:firstLine="0"/>
              <w:rPr>
                <w:rFonts w:ascii="Arial" w:hAnsi="Arial" w:cs="Arial"/>
                <w:sz w:val="20"/>
                <w:szCs w:val="20"/>
              </w:rPr>
            </w:pPr>
            <w:r w:rsidRPr="00E43740">
              <w:rPr>
                <w:rFonts w:ascii="Arial" w:hAnsi="Arial" w:cs="Arial"/>
                <w:sz w:val="20"/>
                <w:szCs w:val="20"/>
              </w:rPr>
              <w:t>spolu</w:t>
            </w:r>
          </w:p>
        </w:tc>
      </w:tr>
      <w:tr w:rsidR="00F413D3" w:rsidRPr="00E43740">
        <w:trPr>
          <w:trHeight w:val="285"/>
        </w:trPr>
        <w:tc>
          <w:tcPr>
            <w:tcW w:w="822" w:type="dxa"/>
            <w:tcBorders>
              <w:top w:val="single" w:sz="4" w:space="0" w:color="auto"/>
              <w:left w:val="single" w:sz="4" w:space="0" w:color="auto"/>
              <w:bottom w:val="single" w:sz="4" w:space="0" w:color="auto"/>
              <w:right w:val="single" w:sz="4" w:space="0" w:color="auto"/>
            </w:tcBorders>
            <w:noWrap/>
            <w:vAlign w:val="bottom"/>
          </w:tcPr>
          <w:p w:rsidR="00F413D3" w:rsidRPr="00E43740" w:rsidRDefault="00F413D3" w:rsidP="00586AD9">
            <w:pPr>
              <w:ind w:firstLine="0"/>
              <w:rPr>
                <w:rFonts w:ascii="Arial" w:hAnsi="Arial" w:cs="Arial"/>
                <w:sz w:val="20"/>
                <w:szCs w:val="20"/>
              </w:rPr>
            </w:pPr>
            <w:r w:rsidRPr="00E43740">
              <w:rPr>
                <w:rFonts w:ascii="Arial" w:hAnsi="Arial" w:cs="Arial"/>
                <w:sz w:val="20"/>
                <w:szCs w:val="20"/>
              </w:rPr>
              <w:t>Počet</w:t>
            </w:r>
          </w:p>
        </w:tc>
        <w:tc>
          <w:tcPr>
            <w:tcW w:w="950" w:type="dxa"/>
            <w:tcBorders>
              <w:top w:val="nil"/>
              <w:left w:val="nil"/>
              <w:bottom w:val="single" w:sz="4" w:space="0" w:color="808080"/>
              <w:right w:val="single" w:sz="4" w:space="0" w:color="808080"/>
            </w:tcBorders>
            <w:noWrap/>
            <w:vAlign w:val="bottom"/>
          </w:tcPr>
          <w:p w:rsidR="00F413D3" w:rsidRPr="00E43740" w:rsidRDefault="00F413D3" w:rsidP="00193998">
            <w:pPr>
              <w:jc w:val="center"/>
              <w:rPr>
                <w:rFonts w:ascii="Arial" w:hAnsi="Arial" w:cs="Arial"/>
                <w:sz w:val="20"/>
                <w:szCs w:val="20"/>
              </w:rPr>
            </w:pPr>
            <w:r w:rsidRPr="00E43740">
              <w:rPr>
                <w:rFonts w:ascii="Arial" w:hAnsi="Arial" w:cs="Arial"/>
                <w:sz w:val="20"/>
                <w:szCs w:val="20"/>
              </w:rPr>
              <w:t>58</w:t>
            </w:r>
          </w:p>
        </w:tc>
        <w:tc>
          <w:tcPr>
            <w:tcW w:w="986" w:type="dxa"/>
            <w:tcBorders>
              <w:top w:val="nil"/>
              <w:left w:val="nil"/>
              <w:bottom w:val="single" w:sz="4" w:space="0" w:color="808080"/>
              <w:right w:val="single" w:sz="4" w:space="0" w:color="808080"/>
            </w:tcBorders>
            <w:noWrap/>
            <w:vAlign w:val="bottom"/>
          </w:tcPr>
          <w:p w:rsidR="00F413D3" w:rsidRPr="00E43740" w:rsidRDefault="00F413D3" w:rsidP="00193998">
            <w:pPr>
              <w:jc w:val="center"/>
              <w:rPr>
                <w:rFonts w:ascii="Arial" w:hAnsi="Arial" w:cs="Arial"/>
                <w:sz w:val="20"/>
                <w:szCs w:val="20"/>
              </w:rPr>
            </w:pPr>
            <w:r w:rsidRPr="00E43740">
              <w:rPr>
                <w:rFonts w:ascii="Arial" w:hAnsi="Arial" w:cs="Arial"/>
                <w:sz w:val="20"/>
                <w:szCs w:val="20"/>
              </w:rPr>
              <w:t>47</w:t>
            </w:r>
          </w:p>
        </w:tc>
        <w:tc>
          <w:tcPr>
            <w:tcW w:w="858" w:type="dxa"/>
            <w:tcBorders>
              <w:top w:val="nil"/>
              <w:left w:val="nil"/>
              <w:bottom w:val="single" w:sz="4" w:space="0" w:color="808080"/>
              <w:right w:val="single" w:sz="4" w:space="0" w:color="auto"/>
            </w:tcBorders>
            <w:noWrap/>
            <w:vAlign w:val="bottom"/>
          </w:tcPr>
          <w:p w:rsidR="00F413D3" w:rsidRPr="00E43740" w:rsidRDefault="00F413D3" w:rsidP="00193998">
            <w:pPr>
              <w:jc w:val="center"/>
              <w:rPr>
                <w:rFonts w:ascii="Arial" w:hAnsi="Arial" w:cs="Arial"/>
                <w:sz w:val="20"/>
                <w:szCs w:val="20"/>
              </w:rPr>
            </w:pPr>
            <w:r w:rsidRPr="00E43740">
              <w:rPr>
                <w:rFonts w:ascii="Arial" w:hAnsi="Arial" w:cs="Arial"/>
                <w:sz w:val="20"/>
                <w:szCs w:val="20"/>
              </w:rPr>
              <w:t>105</w:t>
            </w:r>
          </w:p>
        </w:tc>
      </w:tr>
      <w:tr w:rsidR="00F413D3" w:rsidRPr="00E43740">
        <w:trPr>
          <w:trHeight w:val="285"/>
        </w:trPr>
        <w:tc>
          <w:tcPr>
            <w:tcW w:w="822" w:type="dxa"/>
            <w:tcBorders>
              <w:top w:val="nil"/>
              <w:left w:val="single" w:sz="4" w:space="0" w:color="auto"/>
              <w:bottom w:val="single" w:sz="4" w:space="0" w:color="auto"/>
              <w:right w:val="single" w:sz="4" w:space="0" w:color="auto"/>
            </w:tcBorders>
            <w:noWrap/>
            <w:vAlign w:val="bottom"/>
          </w:tcPr>
          <w:p w:rsidR="00F413D3" w:rsidRPr="00E43740" w:rsidRDefault="00F413D3" w:rsidP="00586AD9">
            <w:pPr>
              <w:rPr>
                <w:rFonts w:ascii="Arial" w:hAnsi="Arial" w:cs="Arial"/>
                <w:sz w:val="20"/>
                <w:szCs w:val="20"/>
              </w:rPr>
            </w:pPr>
            <w:r w:rsidRPr="00E43740">
              <w:rPr>
                <w:rFonts w:ascii="Arial" w:hAnsi="Arial" w:cs="Arial"/>
                <w:sz w:val="20"/>
                <w:szCs w:val="20"/>
              </w:rPr>
              <w:t>%</w:t>
            </w:r>
          </w:p>
        </w:tc>
        <w:tc>
          <w:tcPr>
            <w:tcW w:w="950" w:type="dxa"/>
            <w:tcBorders>
              <w:top w:val="nil"/>
              <w:left w:val="nil"/>
              <w:bottom w:val="single" w:sz="4" w:space="0" w:color="auto"/>
              <w:right w:val="single" w:sz="4" w:space="0" w:color="808080"/>
            </w:tcBorders>
            <w:noWrap/>
            <w:vAlign w:val="bottom"/>
          </w:tcPr>
          <w:p w:rsidR="00F413D3" w:rsidRPr="00E43740" w:rsidRDefault="00F413D3" w:rsidP="00193998">
            <w:pPr>
              <w:ind w:firstLine="0"/>
              <w:rPr>
                <w:rFonts w:ascii="Arial" w:hAnsi="Arial" w:cs="Arial"/>
                <w:sz w:val="20"/>
                <w:szCs w:val="20"/>
              </w:rPr>
            </w:pPr>
            <w:r w:rsidRPr="00E43740">
              <w:rPr>
                <w:rFonts w:ascii="Arial" w:hAnsi="Arial" w:cs="Arial"/>
                <w:sz w:val="20"/>
                <w:szCs w:val="20"/>
              </w:rPr>
              <w:t>55,20%</w:t>
            </w:r>
          </w:p>
        </w:tc>
        <w:tc>
          <w:tcPr>
            <w:tcW w:w="986" w:type="dxa"/>
            <w:tcBorders>
              <w:top w:val="nil"/>
              <w:left w:val="nil"/>
              <w:bottom w:val="single" w:sz="4" w:space="0" w:color="auto"/>
              <w:right w:val="single" w:sz="4" w:space="0" w:color="808080"/>
            </w:tcBorders>
            <w:noWrap/>
            <w:vAlign w:val="bottom"/>
          </w:tcPr>
          <w:p w:rsidR="00F413D3" w:rsidRPr="00E43740" w:rsidRDefault="00F413D3" w:rsidP="00193998">
            <w:pPr>
              <w:ind w:firstLine="0"/>
              <w:rPr>
                <w:rFonts w:ascii="Arial" w:hAnsi="Arial" w:cs="Arial"/>
                <w:sz w:val="20"/>
                <w:szCs w:val="20"/>
              </w:rPr>
            </w:pPr>
            <w:r w:rsidRPr="00E43740">
              <w:rPr>
                <w:rFonts w:ascii="Arial" w:hAnsi="Arial" w:cs="Arial"/>
                <w:sz w:val="20"/>
                <w:szCs w:val="20"/>
              </w:rPr>
              <w:t>44,80%</w:t>
            </w:r>
          </w:p>
        </w:tc>
        <w:tc>
          <w:tcPr>
            <w:tcW w:w="858" w:type="dxa"/>
            <w:tcBorders>
              <w:top w:val="nil"/>
              <w:left w:val="nil"/>
              <w:bottom w:val="single" w:sz="4" w:space="0" w:color="auto"/>
              <w:right w:val="single" w:sz="4" w:space="0" w:color="auto"/>
            </w:tcBorders>
            <w:noWrap/>
            <w:vAlign w:val="bottom"/>
          </w:tcPr>
          <w:p w:rsidR="00F413D3" w:rsidRPr="00E43740" w:rsidRDefault="00F413D3" w:rsidP="00586AD9">
            <w:pPr>
              <w:ind w:firstLine="0"/>
              <w:rPr>
                <w:rFonts w:ascii="Arial" w:hAnsi="Arial" w:cs="Arial"/>
                <w:sz w:val="20"/>
                <w:szCs w:val="20"/>
              </w:rPr>
            </w:pPr>
            <w:r w:rsidRPr="00E43740">
              <w:rPr>
                <w:rFonts w:ascii="Arial" w:hAnsi="Arial" w:cs="Arial"/>
                <w:sz w:val="20"/>
                <w:szCs w:val="20"/>
              </w:rPr>
              <w:t>100%</w:t>
            </w:r>
          </w:p>
        </w:tc>
      </w:tr>
    </w:tbl>
    <w:p w:rsidR="00F413D3" w:rsidRPr="00E43740" w:rsidRDefault="00F413D3" w:rsidP="006925D4">
      <w:pPr>
        <w:spacing w:line="360" w:lineRule="auto"/>
      </w:pPr>
    </w:p>
    <w:p w:rsidR="00F413D3" w:rsidRPr="00E43740" w:rsidRDefault="00F413D3" w:rsidP="006925D4">
      <w:pPr>
        <w:spacing w:line="360" w:lineRule="auto"/>
      </w:pPr>
      <w:r>
        <w:rPr>
          <w:noProof/>
          <w:lang w:eastAsia="sk-SK"/>
        </w:rPr>
        <w:pict>
          <v:shape id="_x0000_s1058" type="#_x0000_t75" style="position:absolute;left:0;text-align:left;margin-left:0;margin-top:0;width:304.8pt;height:127.2pt;z-index:251657728;visibility:visible;mso-wrap-distance-bottom:.3pt;mso-position-horizontal:left;mso-position-vertical:top">
            <v:imagedata r:id="rId40" o:title=""/>
            <w10:wrap type="square"/>
          </v:shape>
          <o:OLEObject Type="Embed" ProgID="Excel.Chart.8" ShapeID="_x0000_s1058" DrawAspect="Content" ObjectID="_1502179344" r:id="rId41"/>
        </w:pict>
      </w:r>
      <w:r w:rsidRPr="00E43740">
        <w:br w:type="textWrapping" w:clear="all"/>
      </w:r>
    </w:p>
    <w:tbl>
      <w:tblPr>
        <w:tblW w:w="9034" w:type="dxa"/>
        <w:tblInd w:w="2" w:type="dxa"/>
        <w:tblCellMar>
          <w:left w:w="70" w:type="dxa"/>
          <w:right w:w="70" w:type="dxa"/>
        </w:tblCellMar>
        <w:tblLook w:val="0000"/>
      </w:tblPr>
      <w:tblGrid>
        <w:gridCol w:w="825"/>
        <w:gridCol w:w="769"/>
        <w:gridCol w:w="861"/>
        <w:gridCol w:w="953"/>
        <w:gridCol w:w="861"/>
        <w:gridCol w:w="953"/>
        <w:gridCol w:w="861"/>
        <w:gridCol w:w="953"/>
        <w:gridCol w:w="1082"/>
        <w:gridCol w:w="916"/>
      </w:tblGrid>
      <w:tr w:rsidR="00F413D3" w:rsidRPr="00E43740">
        <w:trPr>
          <w:trHeight w:val="300"/>
        </w:trPr>
        <w:tc>
          <w:tcPr>
            <w:tcW w:w="8118" w:type="dxa"/>
            <w:gridSpan w:val="9"/>
            <w:tcBorders>
              <w:top w:val="nil"/>
              <w:left w:val="nil"/>
              <w:bottom w:val="nil"/>
              <w:right w:val="nil"/>
            </w:tcBorders>
            <w:noWrap/>
            <w:vAlign w:val="bottom"/>
          </w:tcPr>
          <w:p w:rsidR="00F413D3" w:rsidRPr="00E43740" w:rsidRDefault="00F413D3" w:rsidP="00586AD9">
            <w:pPr>
              <w:rPr>
                <w:rFonts w:ascii="Arial" w:hAnsi="Arial" w:cs="Arial"/>
                <w:b/>
                <w:bCs/>
                <w:sz w:val="20"/>
                <w:szCs w:val="20"/>
              </w:rPr>
            </w:pPr>
          </w:p>
          <w:p w:rsidR="00F413D3" w:rsidRPr="00E43740" w:rsidRDefault="00F413D3" w:rsidP="00586AD9">
            <w:pPr>
              <w:rPr>
                <w:rFonts w:ascii="Arial" w:hAnsi="Arial" w:cs="Arial"/>
                <w:b/>
                <w:bCs/>
                <w:sz w:val="20"/>
                <w:szCs w:val="20"/>
              </w:rPr>
            </w:pPr>
          </w:p>
          <w:p w:rsidR="00F413D3" w:rsidRPr="00E43740" w:rsidRDefault="00F413D3" w:rsidP="00586AD9">
            <w:pPr>
              <w:rPr>
                <w:rFonts w:ascii="Arial" w:hAnsi="Arial" w:cs="Arial"/>
                <w:b/>
                <w:bCs/>
                <w:sz w:val="20"/>
                <w:szCs w:val="20"/>
              </w:rPr>
            </w:pPr>
          </w:p>
          <w:p w:rsidR="00F413D3" w:rsidRPr="00E43740" w:rsidRDefault="00F413D3" w:rsidP="00586AD9">
            <w:pPr>
              <w:rPr>
                <w:rFonts w:ascii="Arial" w:hAnsi="Arial" w:cs="Arial"/>
                <w:b/>
                <w:bCs/>
                <w:sz w:val="20"/>
                <w:szCs w:val="20"/>
              </w:rPr>
            </w:pPr>
          </w:p>
          <w:p w:rsidR="00F413D3" w:rsidRPr="00E43740" w:rsidRDefault="00F413D3" w:rsidP="00586AD9">
            <w:pPr>
              <w:rPr>
                <w:rFonts w:ascii="Arial" w:hAnsi="Arial" w:cs="Arial"/>
                <w:b/>
                <w:bCs/>
                <w:sz w:val="20"/>
                <w:szCs w:val="20"/>
              </w:rPr>
            </w:pPr>
          </w:p>
          <w:p w:rsidR="00F413D3" w:rsidRPr="00E43740" w:rsidRDefault="00F413D3" w:rsidP="00586AD9">
            <w:pPr>
              <w:rPr>
                <w:rFonts w:ascii="Arial" w:hAnsi="Arial" w:cs="Arial"/>
                <w:b/>
                <w:bCs/>
                <w:sz w:val="20"/>
                <w:szCs w:val="20"/>
              </w:rPr>
            </w:pPr>
          </w:p>
          <w:p w:rsidR="00F413D3" w:rsidRPr="00E43740" w:rsidRDefault="00F413D3" w:rsidP="00586AD9">
            <w:pPr>
              <w:rPr>
                <w:rFonts w:ascii="Arial" w:hAnsi="Arial" w:cs="Arial"/>
                <w:b/>
                <w:bCs/>
                <w:sz w:val="20"/>
                <w:szCs w:val="20"/>
              </w:rPr>
            </w:pPr>
          </w:p>
          <w:p w:rsidR="00F413D3" w:rsidRPr="00E43740" w:rsidRDefault="00F413D3" w:rsidP="00586AD9">
            <w:pPr>
              <w:rPr>
                <w:rFonts w:ascii="Arial" w:hAnsi="Arial" w:cs="Arial"/>
                <w:b/>
                <w:bCs/>
                <w:sz w:val="20"/>
                <w:szCs w:val="20"/>
              </w:rPr>
            </w:pPr>
          </w:p>
          <w:p w:rsidR="00F413D3" w:rsidRPr="00E43740" w:rsidRDefault="00F413D3" w:rsidP="00586AD9">
            <w:pPr>
              <w:rPr>
                <w:rFonts w:ascii="Arial" w:hAnsi="Arial" w:cs="Arial"/>
                <w:b/>
                <w:bCs/>
                <w:sz w:val="20"/>
                <w:szCs w:val="20"/>
              </w:rPr>
            </w:pPr>
          </w:p>
          <w:p w:rsidR="00F413D3" w:rsidRPr="00E43740" w:rsidRDefault="00F413D3" w:rsidP="00586AD9">
            <w:pPr>
              <w:rPr>
                <w:rFonts w:ascii="Arial" w:hAnsi="Arial" w:cs="Arial"/>
                <w:b/>
                <w:bCs/>
                <w:sz w:val="20"/>
                <w:szCs w:val="20"/>
              </w:rPr>
            </w:pPr>
          </w:p>
          <w:p w:rsidR="00F413D3" w:rsidRPr="00E43740" w:rsidRDefault="00F413D3" w:rsidP="00586AD9">
            <w:pPr>
              <w:rPr>
                <w:rFonts w:ascii="Arial" w:hAnsi="Arial" w:cs="Arial"/>
                <w:b/>
                <w:bCs/>
                <w:sz w:val="20"/>
                <w:szCs w:val="20"/>
              </w:rPr>
            </w:pPr>
          </w:p>
          <w:p w:rsidR="00F413D3" w:rsidRPr="00E43740" w:rsidRDefault="00F413D3" w:rsidP="00586AD9">
            <w:pPr>
              <w:rPr>
                <w:rFonts w:ascii="Arial" w:hAnsi="Arial" w:cs="Arial"/>
                <w:b/>
                <w:bCs/>
                <w:sz w:val="20"/>
                <w:szCs w:val="20"/>
              </w:rPr>
            </w:pPr>
          </w:p>
          <w:p w:rsidR="00F413D3" w:rsidRPr="00E43740" w:rsidRDefault="00F413D3" w:rsidP="00586AD9">
            <w:pPr>
              <w:rPr>
                <w:rFonts w:ascii="Arial" w:hAnsi="Arial" w:cs="Arial"/>
                <w:b/>
                <w:bCs/>
                <w:sz w:val="20"/>
                <w:szCs w:val="20"/>
              </w:rPr>
            </w:pPr>
          </w:p>
          <w:p w:rsidR="00F413D3" w:rsidRPr="00E43740" w:rsidRDefault="00F413D3" w:rsidP="00586AD9">
            <w:pPr>
              <w:rPr>
                <w:rFonts w:ascii="Arial" w:hAnsi="Arial" w:cs="Arial"/>
                <w:b/>
                <w:bCs/>
                <w:sz w:val="20"/>
                <w:szCs w:val="20"/>
              </w:rPr>
            </w:pPr>
          </w:p>
          <w:p w:rsidR="00F413D3" w:rsidRPr="00E43740" w:rsidRDefault="00F413D3" w:rsidP="00586AD9">
            <w:pPr>
              <w:rPr>
                <w:rFonts w:ascii="Arial" w:hAnsi="Arial" w:cs="Arial"/>
                <w:b/>
                <w:bCs/>
                <w:sz w:val="20"/>
                <w:szCs w:val="20"/>
              </w:rPr>
            </w:pPr>
          </w:p>
          <w:p w:rsidR="00F413D3" w:rsidRPr="00E43740" w:rsidRDefault="00F413D3" w:rsidP="00586AD9">
            <w:pPr>
              <w:rPr>
                <w:rFonts w:ascii="Arial" w:hAnsi="Arial" w:cs="Arial"/>
                <w:b/>
                <w:bCs/>
                <w:sz w:val="20"/>
                <w:szCs w:val="20"/>
              </w:rPr>
            </w:pPr>
          </w:p>
          <w:p w:rsidR="00F413D3" w:rsidRPr="00E43740" w:rsidRDefault="00F413D3" w:rsidP="00586AD9">
            <w:pPr>
              <w:rPr>
                <w:rFonts w:ascii="Arial" w:hAnsi="Arial" w:cs="Arial"/>
                <w:b/>
                <w:bCs/>
                <w:sz w:val="20"/>
                <w:szCs w:val="20"/>
              </w:rPr>
            </w:pPr>
          </w:p>
          <w:p w:rsidR="00F413D3" w:rsidRPr="00E43740" w:rsidRDefault="00F413D3" w:rsidP="00586AD9">
            <w:pPr>
              <w:rPr>
                <w:rFonts w:ascii="Arial" w:hAnsi="Arial" w:cs="Arial"/>
                <w:b/>
                <w:bCs/>
                <w:sz w:val="20"/>
                <w:szCs w:val="20"/>
              </w:rPr>
            </w:pPr>
          </w:p>
          <w:p w:rsidR="00F413D3" w:rsidRPr="00E43740" w:rsidRDefault="00F413D3" w:rsidP="00586AD9">
            <w:pPr>
              <w:rPr>
                <w:rFonts w:ascii="Arial" w:hAnsi="Arial" w:cs="Arial"/>
                <w:b/>
                <w:bCs/>
                <w:sz w:val="20"/>
                <w:szCs w:val="20"/>
              </w:rPr>
            </w:pPr>
            <w:r w:rsidRPr="00E43740">
              <w:rPr>
                <w:rFonts w:ascii="Arial" w:hAnsi="Arial" w:cs="Arial"/>
                <w:b/>
                <w:bCs/>
                <w:sz w:val="20"/>
                <w:szCs w:val="20"/>
              </w:rPr>
              <w:t>2. Veková štruktúra obyvateľov v domácnostiach zapojených do dotazníka</w:t>
            </w:r>
          </w:p>
        </w:tc>
        <w:tc>
          <w:tcPr>
            <w:tcW w:w="916" w:type="dxa"/>
            <w:tcBorders>
              <w:top w:val="nil"/>
              <w:left w:val="nil"/>
              <w:bottom w:val="nil"/>
              <w:right w:val="nil"/>
            </w:tcBorders>
            <w:noWrap/>
            <w:vAlign w:val="bottom"/>
          </w:tcPr>
          <w:p w:rsidR="00F413D3" w:rsidRPr="00E43740" w:rsidRDefault="00F413D3" w:rsidP="00586AD9">
            <w:pPr>
              <w:rPr>
                <w:rFonts w:ascii="Arial" w:hAnsi="Arial" w:cs="Arial"/>
                <w:sz w:val="20"/>
                <w:szCs w:val="20"/>
              </w:rPr>
            </w:pPr>
          </w:p>
        </w:tc>
      </w:tr>
      <w:tr w:rsidR="00F413D3" w:rsidRPr="00E43740">
        <w:trPr>
          <w:trHeight w:val="285"/>
        </w:trPr>
        <w:tc>
          <w:tcPr>
            <w:tcW w:w="825" w:type="dxa"/>
            <w:tcBorders>
              <w:top w:val="single" w:sz="4" w:space="0" w:color="auto"/>
              <w:left w:val="single" w:sz="4" w:space="0" w:color="auto"/>
              <w:bottom w:val="single" w:sz="4" w:space="0" w:color="auto"/>
              <w:right w:val="single" w:sz="4" w:space="0" w:color="auto"/>
            </w:tcBorders>
            <w:noWrap/>
            <w:vAlign w:val="bottom"/>
          </w:tcPr>
          <w:p w:rsidR="00F413D3" w:rsidRPr="00E43740" w:rsidRDefault="00F413D3" w:rsidP="00586AD9">
            <w:r w:rsidRPr="00E43740">
              <w:t>vek</w:t>
            </w:r>
          </w:p>
        </w:tc>
        <w:tc>
          <w:tcPr>
            <w:tcW w:w="769" w:type="dxa"/>
            <w:tcBorders>
              <w:top w:val="single" w:sz="4" w:space="0" w:color="auto"/>
              <w:left w:val="nil"/>
              <w:bottom w:val="single" w:sz="4" w:space="0" w:color="auto"/>
              <w:right w:val="single" w:sz="4" w:space="0" w:color="auto"/>
            </w:tcBorders>
            <w:noWrap/>
            <w:vAlign w:val="bottom"/>
          </w:tcPr>
          <w:p w:rsidR="00F413D3" w:rsidRPr="00E43740" w:rsidRDefault="00F413D3" w:rsidP="00586AD9">
            <w:pPr>
              <w:ind w:firstLine="0"/>
            </w:pPr>
            <w:r w:rsidRPr="00E43740">
              <w:t>0-17</w:t>
            </w:r>
          </w:p>
        </w:tc>
        <w:tc>
          <w:tcPr>
            <w:tcW w:w="861" w:type="dxa"/>
            <w:tcBorders>
              <w:top w:val="single" w:sz="4" w:space="0" w:color="auto"/>
              <w:left w:val="nil"/>
              <w:bottom w:val="single" w:sz="4" w:space="0" w:color="auto"/>
              <w:right w:val="single" w:sz="4" w:space="0" w:color="auto"/>
            </w:tcBorders>
            <w:noWrap/>
            <w:vAlign w:val="bottom"/>
          </w:tcPr>
          <w:p w:rsidR="00F413D3" w:rsidRPr="00E43740" w:rsidRDefault="00F413D3" w:rsidP="00586AD9">
            <w:pPr>
              <w:ind w:firstLine="0"/>
            </w:pPr>
            <w:r w:rsidRPr="00E43740">
              <w:t>18-24</w:t>
            </w:r>
          </w:p>
        </w:tc>
        <w:tc>
          <w:tcPr>
            <w:tcW w:w="953" w:type="dxa"/>
            <w:tcBorders>
              <w:top w:val="single" w:sz="4" w:space="0" w:color="auto"/>
              <w:left w:val="nil"/>
              <w:bottom w:val="single" w:sz="4" w:space="0" w:color="auto"/>
              <w:right w:val="single" w:sz="4" w:space="0" w:color="auto"/>
            </w:tcBorders>
            <w:noWrap/>
            <w:vAlign w:val="bottom"/>
          </w:tcPr>
          <w:p w:rsidR="00F413D3" w:rsidRPr="00E43740" w:rsidRDefault="00F413D3" w:rsidP="00586AD9">
            <w:pPr>
              <w:ind w:firstLine="0"/>
              <w:rPr>
                <w:rFonts w:ascii="Arial" w:hAnsi="Arial" w:cs="Arial"/>
                <w:sz w:val="20"/>
                <w:szCs w:val="20"/>
              </w:rPr>
            </w:pPr>
            <w:r w:rsidRPr="00E43740">
              <w:rPr>
                <w:rFonts w:ascii="Arial" w:hAnsi="Arial" w:cs="Arial"/>
                <w:sz w:val="20"/>
                <w:szCs w:val="20"/>
              </w:rPr>
              <w:t>25-34</w:t>
            </w:r>
          </w:p>
        </w:tc>
        <w:tc>
          <w:tcPr>
            <w:tcW w:w="861" w:type="dxa"/>
            <w:tcBorders>
              <w:top w:val="single" w:sz="4" w:space="0" w:color="auto"/>
              <w:left w:val="nil"/>
              <w:bottom w:val="single" w:sz="4" w:space="0" w:color="auto"/>
              <w:right w:val="single" w:sz="4" w:space="0" w:color="auto"/>
            </w:tcBorders>
            <w:noWrap/>
            <w:vAlign w:val="bottom"/>
          </w:tcPr>
          <w:p w:rsidR="00F413D3" w:rsidRPr="00E43740" w:rsidRDefault="00F413D3" w:rsidP="00586AD9">
            <w:pPr>
              <w:ind w:firstLine="0"/>
              <w:rPr>
                <w:rFonts w:ascii="Arial" w:hAnsi="Arial" w:cs="Arial"/>
                <w:sz w:val="20"/>
                <w:szCs w:val="20"/>
              </w:rPr>
            </w:pPr>
            <w:r w:rsidRPr="00E43740">
              <w:rPr>
                <w:rFonts w:ascii="Arial" w:hAnsi="Arial" w:cs="Arial"/>
                <w:sz w:val="20"/>
                <w:szCs w:val="20"/>
              </w:rPr>
              <w:t>35-44</w:t>
            </w:r>
          </w:p>
        </w:tc>
        <w:tc>
          <w:tcPr>
            <w:tcW w:w="953" w:type="dxa"/>
            <w:tcBorders>
              <w:top w:val="single" w:sz="4" w:space="0" w:color="auto"/>
              <w:left w:val="nil"/>
              <w:bottom w:val="single" w:sz="4" w:space="0" w:color="auto"/>
              <w:right w:val="single" w:sz="4" w:space="0" w:color="auto"/>
            </w:tcBorders>
            <w:noWrap/>
            <w:vAlign w:val="bottom"/>
          </w:tcPr>
          <w:p w:rsidR="00F413D3" w:rsidRPr="00E43740" w:rsidRDefault="00F413D3" w:rsidP="00586AD9">
            <w:pPr>
              <w:ind w:firstLine="0"/>
              <w:rPr>
                <w:rFonts w:ascii="Arial" w:hAnsi="Arial" w:cs="Arial"/>
                <w:sz w:val="20"/>
                <w:szCs w:val="20"/>
              </w:rPr>
            </w:pPr>
            <w:r w:rsidRPr="00E43740">
              <w:rPr>
                <w:rFonts w:ascii="Arial" w:hAnsi="Arial" w:cs="Arial"/>
                <w:sz w:val="20"/>
                <w:szCs w:val="20"/>
              </w:rPr>
              <w:t>45-54</w:t>
            </w:r>
          </w:p>
        </w:tc>
        <w:tc>
          <w:tcPr>
            <w:tcW w:w="861" w:type="dxa"/>
            <w:tcBorders>
              <w:top w:val="single" w:sz="4" w:space="0" w:color="auto"/>
              <w:left w:val="nil"/>
              <w:bottom w:val="single" w:sz="4" w:space="0" w:color="auto"/>
              <w:right w:val="single" w:sz="4" w:space="0" w:color="auto"/>
            </w:tcBorders>
            <w:noWrap/>
            <w:vAlign w:val="bottom"/>
          </w:tcPr>
          <w:p w:rsidR="00F413D3" w:rsidRPr="00E43740" w:rsidRDefault="00F413D3" w:rsidP="00586AD9">
            <w:pPr>
              <w:ind w:firstLine="0"/>
              <w:rPr>
                <w:rFonts w:ascii="Arial" w:hAnsi="Arial" w:cs="Arial"/>
                <w:sz w:val="20"/>
                <w:szCs w:val="20"/>
              </w:rPr>
            </w:pPr>
            <w:r w:rsidRPr="00E43740">
              <w:rPr>
                <w:rFonts w:ascii="Arial" w:hAnsi="Arial" w:cs="Arial"/>
                <w:sz w:val="20"/>
                <w:szCs w:val="20"/>
              </w:rPr>
              <w:t>55-59</w:t>
            </w:r>
          </w:p>
        </w:tc>
        <w:tc>
          <w:tcPr>
            <w:tcW w:w="953" w:type="dxa"/>
            <w:tcBorders>
              <w:top w:val="single" w:sz="4" w:space="0" w:color="auto"/>
              <w:left w:val="nil"/>
              <w:bottom w:val="single" w:sz="4" w:space="0" w:color="auto"/>
              <w:right w:val="single" w:sz="4" w:space="0" w:color="auto"/>
            </w:tcBorders>
            <w:noWrap/>
            <w:vAlign w:val="bottom"/>
          </w:tcPr>
          <w:p w:rsidR="00F413D3" w:rsidRPr="00E43740" w:rsidRDefault="00F413D3" w:rsidP="00586AD9">
            <w:pPr>
              <w:ind w:firstLine="0"/>
              <w:rPr>
                <w:rFonts w:ascii="Arial" w:hAnsi="Arial" w:cs="Arial"/>
                <w:sz w:val="20"/>
                <w:szCs w:val="20"/>
              </w:rPr>
            </w:pPr>
            <w:r w:rsidRPr="00E43740">
              <w:rPr>
                <w:rFonts w:ascii="Arial" w:hAnsi="Arial" w:cs="Arial"/>
                <w:sz w:val="20"/>
                <w:szCs w:val="20"/>
              </w:rPr>
              <w:t>60-70</w:t>
            </w:r>
          </w:p>
        </w:tc>
        <w:tc>
          <w:tcPr>
            <w:tcW w:w="1082" w:type="dxa"/>
            <w:tcBorders>
              <w:top w:val="single" w:sz="4" w:space="0" w:color="auto"/>
              <w:left w:val="nil"/>
              <w:bottom w:val="single" w:sz="4" w:space="0" w:color="auto"/>
              <w:right w:val="single" w:sz="4" w:space="0" w:color="auto"/>
            </w:tcBorders>
            <w:noWrap/>
            <w:vAlign w:val="bottom"/>
          </w:tcPr>
          <w:p w:rsidR="00F413D3" w:rsidRPr="00E43740" w:rsidRDefault="00F413D3" w:rsidP="00586AD9">
            <w:pPr>
              <w:ind w:firstLine="0"/>
              <w:rPr>
                <w:rFonts w:ascii="Arial" w:hAnsi="Arial" w:cs="Arial"/>
                <w:sz w:val="20"/>
                <w:szCs w:val="20"/>
              </w:rPr>
            </w:pPr>
            <w:r w:rsidRPr="00E43740">
              <w:rPr>
                <w:rFonts w:ascii="Arial" w:hAnsi="Arial" w:cs="Arial"/>
                <w:sz w:val="20"/>
                <w:szCs w:val="20"/>
              </w:rPr>
              <w:t>71-viac</w:t>
            </w:r>
          </w:p>
        </w:tc>
        <w:tc>
          <w:tcPr>
            <w:tcW w:w="916" w:type="dxa"/>
            <w:tcBorders>
              <w:top w:val="single" w:sz="4" w:space="0" w:color="auto"/>
              <w:left w:val="nil"/>
              <w:bottom w:val="single" w:sz="4" w:space="0" w:color="auto"/>
              <w:right w:val="single" w:sz="4" w:space="0" w:color="auto"/>
            </w:tcBorders>
            <w:noWrap/>
            <w:vAlign w:val="bottom"/>
          </w:tcPr>
          <w:p w:rsidR="00F413D3" w:rsidRPr="00E43740" w:rsidRDefault="00F413D3" w:rsidP="00586AD9">
            <w:pPr>
              <w:ind w:firstLine="0"/>
              <w:rPr>
                <w:rFonts w:ascii="Arial" w:hAnsi="Arial" w:cs="Arial"/>
                <w:sz w:val="20"/>
                <w:szCs w:val="20"/>
              </w:rPr>
            </w:pPr>
            <w:r w:rsidRPr="00E43740">
              <w:rPr>
                <w:rFonts w:ascii="Arial" w:hAnsi="Arial" w:cs="Arial"/>
                <w:sz w:val="20"/>
                <w:szCs w:val="20"/>
              </w:rPr>
              <w:t>spolu</w:t>
            </w:r>
          </w:p>
        </w:tc>
      </w:tr>
      <w:tr w:rsidR="00F413D3" w:rsidRPr="00E43740">
        <w:trPr>
          <w:trHeight w:val="285"/>
        </w:trPr>
        <w:tc>
          <w:tcPr>
            <w:tcW w:w="825" w:type="dxa"/>
            <w:tcBorders>
              <w:top w:val="nil"/>
              <w:left w:val="single" w:sz="4" w:space="0" w:color="auto"/>
              <w:bottom w:val="single" w:sz="4" w:space="0" w:color="auto"/>
              <w:right w:val="single" w:sz="4" w:space="0" w:color="auto"/>
            </w:tcBorders>
            <w:noWrap/>
            <w:vAlign w:val="bottom"/>
          </w:tcPr>
          <w:p w:rsidR="00F413D3" w:rsidRPr="00E43740" w:rsidRDefault="00F413D3" w:rsidP="00586AD9">
            <w:pPr>
              <w:ind w:firstLine="0"/>
              <w:rPr>
                <w:rFonts w:ascii="Arial" w:hAnsi="Arial" w:cs="Arial"/>
                <w:sz w:val="20"/>
                <w:szCs w:val="20"/>
              </w:rPr>
            </w:pPr>
            <w:r w:rsidRPr="00E43740">
              <w:rPr>
                <w:rFonts w:ascii="Arial" w:hAnsi="Arial" w:cs="Arial"/>
                <w:sz w:val="20"/>
                <w:szCs w:val="20"/>
              </w:rPr>
              <w:t>Počet</w:t>
            </w:r>
          </w:p>
        </w:tc>
        <w:tc>
          <w:tcPr>
            <w:tcW w:w="769" w:type="dxa"/>
            <w:tcBorders>
              <w:top w:val="nil"/>
              <w:left w:val="nil"/>
              <w:bottom w:val="single" w:sz="4" w:space="0" w:color="808080"/>
              <w:right w:val="single" w:sz="4" w:space="0" w:color="808080"/>
            </w:tcBorders>
            <w:noWrap/>
            <w:vAlign w:val="bottom"/>
          </w:tcPr>
          <w:p w:rsidR="00F413D3" w:rsidRPr="00E43740" w:rsidRDefault="00F413D3" w:rsidP="00586AD9">
            <w:pPr>
              <w:jc w:val="center"/>
            </w:pPr>
            <w:r w:rsidRPr="00E43740">
              <w:t>0</w:t>
            </w:r>
          </w:p>
        </w:tc>
        <w:tc>
          <w:tcPr>
            <w:tcW w:w="861" w:type="dxa"/>
            <w:tcBorders>
              <w:top w:val="nil"/>
              <w:left w:val="nil"/>
              <w:bottom w:val="single" w:sz="4" w:space="0" w:color="808080"/>
              <w:right w:val="single" w:sz="4" w:space="0" w:color="808080"/>
            </w:tcBorders>
            <w:noWrap/>
            <w:vAlign w:val="bottom"/>
          </w:tcPr>
          <w:p w:rsidR="00F413D3" w:rsidRPr="00E43740" w:rsidRDefault="00F413D3" w:rsidP="00193998">
            <w:pPr>
              <w:jc w:val="center"/>
            </w:pPr>
            <w:r w:rsidRPr="00E43740">
              <w:t>6</w:t>
            </w:r>
          </w:p>
        </w:tc>
        <w:tc>
          <w:tcPr>
            <w:tcW w:w="953" w:type="dxa"/>
            <w:tcBorders>
              <w:top w:val="nil"/>
              <w:left w:val="nil"/>
              <w:bottom w:val="single" w:sz="4" w:space="0" w:color="808080"/>
              <w:right w:val="single" w:sz="4" w:space="0" w:color="808080"/>
            </w:tcBorders>
            <w:noWrap/>
            <w:vAlign w:val="bottom"/>
          </w:tcPr>
          <w:p w:rsidR="00F413D3" w:rsidRPr="00E43740" w:rsidRDefault="00F413D3" w:rsidP="00586AD9">
            <w:pPr>
              <w:jc w:val="center"/>
              <w:rPr>
                <w:rFonts w:ascii="Arial" w:hAnsi="Arial" w:cs="Arial"/>
                <w:sz w:val="20"/>
                <w:szCs w:val="20"/>
              </w:rPr>
            </w:pPr>
            <w:r w:rsidRPr="00E43740">
              <w:rPr>
                <w:rFonts w:ascii="Arial" w:hAnsi="Arial" w:cs="Arial"/>
                <w:sz w:val="20"/>
                <w:szCs w:val="20"/>
              </w:rPr>
              <w:t>17</w:t>
            </w:r>
          </w:p>
        </w:tc>
        <w:tc>
          <w:tcPr>
            <w:tcW w:w="861" w:type="dxa"/>
            <w:tcBorders>
              <w:top w:val="nil"/>
              <w:left w:val="nil"/>
              <w:bottom w:val="single" w:sz="4" w:space="0" w:color="808080"/>
              <w:right w:val="single" w:sz="4" w:space="0" w:color="808080"/>
            </w:tcBorders>
            <w:noWrap/>
            <w:vAlign w:val="bottom"/>
          </w:tcPr>
          <w:p w:rsidR="00F413D3" w:rsidRPr="00E43740" w:rsidRDefault="00F413D3" w:rsidP="00586AD9">
            <w:pPr>
              <w:jc w:val="center"/>
              <w:rPr>
                <w:rFonts w:ascii="Arial" w:hAnsi="Arial" w:cs="Arial"/>
                <w:sz w:val="20"/>
                <w:szCs w:val="20"/>
              </w:rPr>
            </w:pPr>
            <w:r w:rsidRPr="00E43740">
              <w:rPr>
                <w:rFonts w:ascii="Arial" w:hAnsi="Arial" w:cs="Arial"/>
                <w:sz w:val="20"/>
                <w:szCs w:val="20"/>
              </w:rPr>
              <w:t>16</w:t>
            </w:r>
          </w:p>
        </w:tc>
        <w:tc>
          <w:tcPr>
            <w:tcW w:w="953" w:type="dxa"/>
            <w:tcBorders>
              <w:top w:val="nil"/>
              <w:left w:val="nil"/>
              <w:bottom w:val="single" w:sz="4" w:space="0" w:color="808080"/>
              <w:right w:val="single" w:sz="4" w:space="0" w:color="808080"/>
            </w:tcBorders>
            <w:noWrap/>
            <w:vAlign w:val="bottom"/>
          </w:tcPr>
          <w:p w:rsidR="00F413D3" w:rsidRPr="00E43740" w:rsidRDefault="00F413D3" w:rsidP="00384585">
            <w:pPr>
              <w:jc w:val="center"/>
              <w:rPr>
                <w:rFonts w:ascii="Arial" w:hAnsi="Arial" w:cs="Arial"/>
                <w:sz w:val="20"/>
                <w:szCs w:val="20"/>
              </w:rPr>
            </w:pPr>
            <w:r w:rsidRPr="00E43740">
              <w:rPr>
                <w:rFonts w:ascii="Arial" w:hAnsi="Arial" w:cs="Arial"/>
                <w:sz w:val="20"/>
                <w:szCs w:val="20"/>
              </w:rPr>
              <w:t>18</w:t>
            </w:r>
          </w:p>
        </w:tc>
        <w:tc>
          <w:tcPr>
            <w:tcW w:w="861" w:type="dxa"/>
            <w:tcBorders>
              <w:top w:val="nil"/>
              <w:left w:val="nil"/>
              <w:bottom w:val="single" w:sz="4" w:space="0" w:color="808080"/>
              <w:right w:val="single" w:sz="4" w:space="0" w:color="808080"/>
            </w:tcBorders>
            <w:noWrap/>
            <w:vAlign w:val="bottom"/>
          </w:tcPr>
          <w:p w:rsidR="00F413D3" w:rsidRPr="00E43740" w:rsidRDefault="00F413D3" w:rsidP="00384585">
            <w:pPr>
              <w:jc w:val="center"/>
              <w:rPr>
                <w:rFonts w:ascii="Arial" w:hAnsi="Arial" w:cs="Arial"/>
                <w:sz w:val="20"/>
                <w:szCs w:val="20"/>
              </w:rPr>
            </w:pPr>
            <w:r w:rsidRPr="00E43740">
              <w:rPr>
                <w:rFonts w:ascii="Arial" w:hAnsi="Arial" w:cs="Arial"/>
                <w:sz w:val="20"/>
                <w:szCs w:val="20"/>
              </w:rPr>
              <w:t>11</w:t>
            </w:r>
          </w:p>
        </w:tc>
        <w:tc>
          <w:tcPr>
            <w:tcW w:w="953" w:type="dxa"/>
            <w:tcBorders>
              <w:top w:val="nil"/>
              <w:left w:val="nil"/>
              <w:bottom w:val="single" w:sz="4" w:space="0" w:color="808080"/>
              <w:right w:val="single" w:sz="4" w:space="0" w:color="808080"/>
            </w:tcBorders>
            <w:noWrap/>
            <w:vAlign w:val="bottom"/>
          </w:tcPr>
          <w:p w:rsidR="00F413D3" w:rsidRPr="00E43740" w:rsidRDefault="00F413D3" w:rsidP="00384585">
            <w:pPr>
              <w:jc w:val="center"/>
              <w:rPr>
                <w:rFonts w:ascii="Arial" w:hAnsi="Arial" w:cs="Arial"/>
                <w:sz w:val="20"/>
                <w:szCs w:val="20"/>
              </w:rPr>
            </w:pPr>
            <w:r w:rsidRPr="00E43740">
              <w:rPr>
                <w:rFonts w:ascii="Arial" w:hAnsi="Arial" w:cs="Arial"/>
                <w:sz w:val="20"/>
                <w:szCs w:val="20"/>
              </w:rPr>
              <w:t>9</w:t>
            </w:r>
          </w:p>
        </w:tc>
        <w:tc>
          <w:tcPr>
            <w:tcW w:w="1082" w:type="dxa"/>
            <w:tcBorders>
              <w:top w:val="nil"/>
              <w:left w:val="nil"/>
              <w:bottom w:val="single" w:sz="4" w:space="0" w:color="808080"/>
              <w:right w:val="single" w:sz="4" w:space="0" w:color="808080"/>
            </w:tcBorders>
            <w:noWrap/>
            <w:vAlign w:val="bottom"/>
          </w:tcPr>
          <w:p w:rsidR="00F413D3" w:rsidRPr="00E43740" w:rsidRDefault="00F413D3" w:rsidP="00586AD9">
            <w:pPr>
              <w:jc w:val="center"/>
              <w:rPr>
                <w:rFonts w:ascii="Arial" w:hAnsi="Arial" w:cs="Arial"/>
                <w:sz w:val="20"/>
                <w:szCs w:val="20"/>
              </w:rPr>
            </w:pPr>
            <w:r w:rsidRPr="00E43740">
              <w:rPr>
                <w:rFonts w:ascii="Arial" w:hAnsi="Arial" w:cs="Arial"/>
                <w:sz w:val="20"/>
                <w:szCs w:val="20"/>
              </w:rPr>
              <w:t>28</w:t>
            </w:r>
          </w:p>
        </w:tc>
        <w:tc>
          <w:tcPr>
            <w:tcW w:w="916" w:type="dxa"/>
            <w:tcBorders>
              <w:top w:val="nil"/>
              <w:left w:val="nil"/>
              <w:bottom w:val="single" w:sz="4" w:space="0" w:color="808080"/>
              <w:right w:val="single" w:sz="4" w:space="0" w:color="auto"/>
            </w:tcBorders>
            <w:noWrap/>
            <w:vAlign w:val="bottom"/>
          </w:tcPr>
          <w:p w:rsidR="00F413D3" w:rsidRPr="00E43740" w:rsidRDefault="00F413D3" w:rsidP="00384585">
            <w:pPr>
              <w:jc w:val="center"/>
              <w:rPr>
                <w:rFonts w:ascii="Arial" w:hAnsi="Arial" w:cs="Arial"/>
                <w:sz w:val="20"/>
                <w:szCs w:val="20"/>
              </w:rPr>
            </w:pPr>
            <w:r w:rsidRPr="00E43740">
              <w:rPr>
                <w:rFonts w:ascii="Arial" w:hAnsi="Arial" w:cs="Arial"/>
                <w:sz w:val="20"/>
                <w:szCs w:val="20"/>
              </w:rPr>
              <w:t>105</w:t>
            </w:r>
          </w:p>
        </w:tc>
      </w:tr>
      <w:tr w:rsidR="00F413D3" w:rsidRPr="00E43740">
        <w:trPr>
          <w:trHeight w:val="285"/>
        </w:trPr>
        <w:tc>
          <w:tcPr>
            <w:tcW w:w="825" w:type="dxa"/>
            <w:tcBorders>
              <w:top w:val="nil"/>
              <w:left w:val="single" w:sz="4" w:space="0" w:color="auto"/>
              <w:bottom w:val="single" w:sz="4" w:space="0" w:color="auto"/>
              <w:right w:val="single" w:sz="4" w:space="0" w:color="auto"/>
            </w:tcBorders>
            <w:noWrap/>
            <w:vAlign w:val="bottom"/>
          </w:tcPr>
          <w:p w:rsidR="00F413D3" w:rsidRPr="00E43740" w:rsidRDefault="00F413D3" w:rsidP="00586AD9">
            <w:pPr>
              <w:rPr>
                <w:rFonts w:ascii="Arial" w:hAnsi="Arial" w:cs="Arial"/>
                <w:sz w:val="20"/>
                <w:szCs w:val="20"/>
              </w:rPr>
            </w:pPr>
            <w:r w:rsidRPr="00E43740">
              <w:rPr>
                <w:rFonts w:ascii="Arial" w:hAnsi="Arial" w:cs="Arial"/>
                <w:sz w:val="20"/>
                <w:szCs w:val="20"/>
              </w:rPr>
              <w:t>%</w:t>
            </w:r>
          </w:p>
        </w:tc>
        <w:tc>
          <w:tcPr>
            <w:tcW w:w="769" w:type="dxa"/>
            <w:tcBorders>
              <w:top w:val="nil"/>
              <w:left w:val="nil"/>
              <w:bottom w:val="single" w:sz="4" w:space="0" w:color="auto"/>
              <w:right w:val="single" w:sz="4" w:space="0" w:color="808080"/>
            </w:tcBorders>
            <w:noWrap/>
            <w:vAlign w:val="bottom"/>
          </w:tcPr>
          <w:p w:rsidR="00F413D3" w:rsidRPr="00E43740" w:rsidRDefault="00F413D3" w:rsidP="00586AD9">
            <w:pPr>
              <w:ind w:firstLine="0"/>
            </w:pPr>
            <w:r w:rsidRPr="00E43740">
              <w:t>0,0%</w:t>
            </w:r>
          </w:p>
        </w:tc>
        <w:tc>
          <w:tcPr>
            <w:tcW w:w="861" w:type="dxa"/>
            <w:tcBorders>
              <w:top w:val="nil"/>
              <w:left w:val="nil"/>
              <w:bottom w:val="single" w:sz="4" w:space="0" w:color="auto"/>
              <w:right w:val="single" w:sz="4" w:space="0" w:color="808080"/>
            </w:tcBorders>
            <w:noWrap/>
            <w:vAlign w:val="bottom"/>
          </w:tcPr>
          <w:p w:rsidR="00F413D3" w:rsidRPr="00E43740" w:rsidRDefault="00F413D3" w:rsidP="00193998">
            <w:pPr>
              <w:ind w:firstLine="0"/>
            </w:pPr>
            <w:r w:rsidRPr="00E43740">
              <w:t>5,7%</w:t>
            </w:r>
          </w:p>
        </w:tc>
        <w:tc>
          <w:tcPr>
            <w:tcW w:w="953" w:type="dxa"/>
            <w:tcBorders>
              <w:top w:val="nil"/>
              <w:left w:val="nil"/>
              <w:bottom w:val="single" w:sz="4" w:space="0" w:color="auto"/>
              <w:right w:val="single" w:sz="4" w:space="0" w:color="808080"/>
            </w:tcBorders>
            <w:noWrap/>
            <w:vAlign w:val="bottom"/>
          </w:tcPr>
          <w:p w:rsidR="00F413D3" w:rsidRPr="00E43740" w:rsidRDefault="00F413D3" w:rsidP="00193998">
            <w:pPr>
              <w:ind w:firstLine="0"/>
              <w:rPr>
                <w:rFonts w:ascii="Arial" w:hAnsi="Arial" w:cs="Arial"/>
                <w:sz w:val="20"/>
                <w:szCs w:val="20"/>
              </w:rPr>
            </w:pPr>
            <w:r w:rsidRPr="00E43740">
              <w:rPr>
                <w:rFonts w:ascii="Arial" w:hAnsi="Arial" w:cs="Arial"/>
                <w:sz w:val="20"/>
                <w:szCs w:val="20"/>
              </w:rPr>
              <w:t>16,7%</w:t>
            </w:r>
          </w:p>
        </w:tc>
        <w:tc>
          <w:tcPr>
            <w:tcW w:w="861" w:type="dxa"/>
            <w:tcBorders>
              <w:top w:val="nil"/>
              <w:left w:val="nil"/>
              <w:bottom w:val="single" w:sz="4" w:space="0" w:color="auto"/>
              <w:right w:val="single" w:sz="4" w:space="0" w:color="808080"/>
            </w:tcBorders>
            <w:noWrap/>
            <w:vAlign w:val="bottom"/>
          </w:tcPr>
          <w:p w:rsidR="00F413D3" w:rsidRPr="00E43740" w:rsidRDefault="00F413D3" w:rsidP="00193998">
            <w:pPr>
              <w:ind w:firstLine="0"/>
              <w:rPr>
                <w:rFonts w:ascii="Arial" w:hAnsi="Arial" w:cs="Arial"/>
                <w:sz w:val="20"/>
                <w:szCs w:val="20"/>
              </w:rPr>
            </w:pPr>
            <w:r w:rsidRPr="00E43740">
              <w:rPr>
                <w:rFonts w:ascii="Arial" w:hAnsi="Arial" w:cs="Arial"/>
                <w:sz w:val="20"/>
                <w:szCs w:val="20"/>
              </w:rPr>
              <w:t>15,2%</w:t>
            </w:r>
          </w:p>
        </w:tc>
        <w:tc>
          <w:tcPr>
            <w:tcW w:w="953" w:type="dxa"/>
            <w:tcBorders>
              <w:top w:val="nil"/>
              <w:left w:val="nil"/>
              <w:bottom w:val="single" w:sz="4" w:space="0" w:color="auto"/>
              <w:right w:val="single" w:sz="4" w:space="0" w:color="808080"/>
            </w:tcBorders>
            <w:noWrap/>
            <w:vAlign w:val="bottom"/>
          </w:tcPr>
          <w:p w:rsidR="00F413D3" w:rsidRPr="00E43740" w:rsidRDefault="00F413D3" w:rsidP="00193998">
            <w:pPr>
              <w:ind w:firstLine="0"/>
              <w:rPr>
                <w:rFonts w:ascii="Arial" w:hAnsi="Arial" w:cs="Arial"/>
                <w:sz w:val="20"/>
                <w:szCs w:val="20"/>
              </w:rPr>
            </w:pPr>
            <w:r w:rsidRPr="00E43740">
              <w:rPr>
                <w:rFonts w:ascii="Arial" w:hAnsi="Arial" w:cs="Arial"/>
                <w:sz w:val="20"/>
                <w:szCs w:val="20"/>
              </w:rPr>
              <w:t>16,7%</w:t>
            </w:r>
          </w:p>
        </w:tc>
        <w:tc>
          <w:tcPr>
            <w:tcW w:w="861" w:type="dxa"/>
            <w:tcBorders>
              <w:top w:val="nil"/>
              <w:left w:val="nil"/>
              <w:bottom w:val="single" w:sz="4" w:space="0" w:color="auto"/>
              <w:right w:val="single" w:sz="4" w:space="0" w:color="808080"/>
            </w:tcBorders>
            <w:noWrap/>
            <w:vAlign w:val="bottom"/>
          </w:tcPr>
          <w:p w:rsidR="00F413D3" w:rsidRPr="00E43740" w:rsidRDefault="00F413D3" w:rsidP="00193998">
            <w:pPr>
              <w:ind w:firstLine="0"/>
              <w:rPr>
                <w:rFonts w:ascii="Arial" w:hAnsi="Arial" w:cs="Arial"/>
                <w:sz w:val="20"/>
                <w:szCs w:val="20"/>
              </w:rPr>
            </w:pPr>
            <w:r w:rsidRPr="00E43740">
              <w:rPr>
                <w:rFonts w:ascii="Arial" w:hAnsi="Arial" w:cs="Arial"/>
                <w:sz w:val="20"/>
                <w:szCs w:val="20"/>
              </w:rPr>
              <w:t>11,0%</w:t>
            </w:r>
          </w:p>
        </w:tc>
        <w:tc>
          <w:tcPr>
            <w:tcW w:w="953" w:type="dxa"/>
            <w:tcBorders>
              <w:top w:val="nil"/>
              <w:left w:val="nil"/>
              <w:bottom w:val="single" w:sz="4" w:space="0" w:color="auto"/>
              <w:right w:val="single" w:sz="4" w:space="0" w:color="808080"/>
            </w:tcBorders>
            <w:noWrap/>
            <w:vAlign w:val="bottom"/>
          </w:tcPr>
          <w:p w:rsidR="00F413D3" w:rsidRPr="00E43740" w:rsidRDefault="00F413D3" w:rsidP="00193998">
            <w:pPr>
              <w:ind w:firstLine="0"/>
              <w:rPr>
                <w:rFonts w:ascii="Arial" w:hAnsi="Arial" w:cs="Arial"/>
                <w:sz w:val="20"/>
                <w:szCs w:val="20"/>
              </w:rPr>
            </w:pPr>
            <w:r w:rsidRPr="00E43740">
              <w:rPr>
                <w:rFonts w:ascii="Arial" w:hAnsi="Arial" w:cs="Arial"/>
                <w:sz w:val="20"/>
                <w:szCs w:val="20"/>
              </w:rPr>
              <w:t>8,6%</w:t>
            </w:r>
          </w:p>
        </w:tc>
        <w:tc>
          <w:tcPr>
            <w:tcW w:w="1082" w:type="dxa"/>
            <w:tcBorders>
              <w:top w:val="nil"/>
              <w:left w:val="nil"/>
              <w:bottom w:val="single" w:sz="4" w:space="0" w:color="auto"/>
              <w:right w:val="single" w:sz="4" w:space="0" w:color="808080"/>
            </w:tcBorders>
            <w:noWrap/>
            <w:vAlign w:val="bottom"/>
          </w:tcPr>
          <w:p w:rsidR="00F413D3" w:rsidRPr="00E43740" w:rsidRDefault="00F413D3" w:rsidP="00193998">
            <w:pPr>
              <w:jc w:val="center"/>
              <w:rPr>
                <w:rFonts w:ascii="Arial" w:hAnsi="Arial" w:cs="Arial"/>
                <w:sz w:val="20"/>
                <w:szCs w:val="20"/>
              </w:rPr>
            </w:pPr>
            <w:r w:rsidRPr="00E43740">
              <w:rPr>
                <w:rFonts w:ascii="Arial" w:hAnsi="Arial" w:cs="Arial"/>
                <w:sz w:val="20"/>
                <w:szCs w:val="20"/>
              </w:rPr>
              <w:t>26,2%</w:t>
            </w:r>
          </w:p>
        </w:tc>
        <w:tc>
          <w:tcPr>
            <w:tcW w:w="916" w:type="dxa"/>
            <w:tcBorders>
              <w:top w:val="nil"/>
              <w:left w:val="nil"/>
              <w:bottom w:val="single" w:sz="4" w:space="0" w:color="auto"/>
              <w:right w:val="single" w:sz="4" w:space="0" w:color="auto"/>
            </w:tcBorders>
            <w:noWrap/>
            <w:vAlign w:val="bottom"/>
          </w:tcPr>
          <w:p w:rsidR="00F413D3" w:rsidRPr="00E43740" w:rsidRDefault="00F413D3" w:rsidP="00586AD9">
            <w:pPr>
              <w:ind w:firstLine="0"/>
              <w:rPr>
                <w:rFonts w:ascii="Arial" w:hAnsi="Arial" w:cs="Arial"/>
                <w:sz w:val="20"/>
                <w:szCs w:val="20"/>
              </w:rPr>
            </w:pPr>
            <w:r w:rsidRPr="00E43740">
              <w:rPr>
                <w:rFonts w:ascii="Arial" w:hAnsi="Arial" w:cs="Arial"/>
                <w:sz w:val="20"/>
                <w:szCs w:val="20"/>
              </w:rPr>
              <w:t>100%</w:t>
            </w:r>
          </w:p>
        </w:tc>
      </w:tr>
    </w:tbl>
    <w:p w:rsidR="00F413D3" w:rsidRPr="00E43740" w:rsidRDefault="00F413D3" w:rsidP="006925D4">
      <w:pPr>
        <w:spacing w:line="360" w:lineRule="auto"/>
      </w:pPr>
    </w:p>
    <w:p w:rsidR="00F413D3" w:rsidRPr="00E43740" w:rsidRDefault="00F413D3" w:rsidP="006925D4">
      <w:pPr>
        <w:spacing w:line="360" w:lineRule="auto"/>
      </w:pPr>
      <w:r>
        <w:rPr>
          <w:noProof/>
          <w:lang w:eastAsia="sk-SK"/>
        </w:rPr>
        <w:pict>
          <v:shape id="_x0000_s1059" type="#_x0000_t75" style="position:absolute;left:0;text-align:left;margin-left:0;margin-top:0;width:362.9pt;height:202.1pt;z-index:251658752;visibility:visible;mso-wrap-distance-bottom:.42pt;mso-position-horizontal:left;mso-position-vertical:top">
            <v:imagedata r:id="rId42" o:title=""/>
            <w10:wrap type="square"/>
          </v:shape>
          <o:OLEObject Type="Embed" ProgID="Excel.Chart.8" ShapeID="_x0000_s1059" DrawAspect="Content" ObjectID="_1502179345" r:id="rId43"/>
        </w:pict>
      </w:r>
      <w:r w:rsidRPr="00E43740">
        <w:br w:type="textWrapping" w:clear="all"/>
      </w:r>
    </w:p>
    <w:p w:rsidR="00F413D3" w:rsidRPr="00E43740" w:rsidRDefault="00F413D3" w:rsidP="006925D4">
      <w:pPr>
        <w:spacing w:line="360" w:lineRule="auto"/>
      </w:pPr>
    </w:p>
    <w:tbl>
      <w:tblPr>
        <w:tblW w:w="8156" w:type="dxa"/>
        <w:tblInd w:w="2" w:type="dxa"/>
        <w:tblCellMar>
          <w:left w:w="70" w:type="dxa"/>
          <w:right w:w="70" w:type="dxa"/>
        </w:tblCellMar>
        <w:tblLook w:val="0000"/>
      </w:tblPr>
      <w:tblGrid>
        <w:gridCol w:w="766"/>
        <w:gridCol w:w="1181"/>
        <w:gridCol w:w="1230"/>
        <w:gridCol w:w="1365"/>
        <w:gridCol w:w="1108"/>
        <w:gridCol w:w="1058"/>
        <w:gridCol w:w="1448"/>
      </w:tblGrid>
      <w:tr w:rsidR="00F413D3" w:rsidRPr="00E43740">
        <w:trPr>
          <w:trHeight w:val="300"/>
        </w:trPr>
        <w:tc>
          <w:tcPr>
            <w:tcW w:w="8156" w:type="dxa"/>
            <w:gridSpan w:val="7"/>
            <w:tcBorders>
              <w:top w:val="nil"/>
              <w:left w:val="nil"/>
              <w:bottom w:val="nil"/>
              <w:right w:val="nil"/>
            </w:tcBorders>
            <w:noWrap/>
            <w:vAlign w:val="bottom"/>
          </w:tcPr>
          <w:p w:rsidR="00F413D3" w:rsidRPr="00E43740" w:rsidRDefault="00F413D3" w:rsidP="00586AD9">
            <w:pPr>
              <w:rPr>
                <w:rFonts w:ascii="Arial" w:hAnsi="Arial" w:cs="Arial"/>
                <w:b/>
                <w:bCs/>
                <w:sz w:val="20"/>
                <w:szCs w:val="20"/>
              </w:rPr>
            </w:pPr>
          </w:p>
          <w:p w:rsidR="00F413D3" w:rsidRPr="00E43740" w:rsidRDefault="00F413D3" w:rsidP="00586AD9">
            <w:pPr>
              <w:rPr>
                <w:rFonts w:ascii="Arial" w:hAnsi="Arial" w:cs="Arial"/>
                <w:b/>
                <w:bCs/>
                <w:sz w:val="20"/>
                <w:szCs w:val="20"/>
              </w:rPr>
            </w:pPr>
          </w:p>
          <w:p w:rsidR="00F413D3" w:rsidRPr="00E43740" w:rsidRDefault="00F413D3" w:rsidP="00586AD9">
            <w:pPr>
              <w:rPr>
                <w:rFonts w:ascii="Arial" w:hAnsi="Arial" w:cs="Arial"/>
                <w:b/>
                <w:bCs/>
                <w:sz w:val="20"/>
                <w:szCs w:val="20"/>
              </w:rPr>
            </w:pPr>
          </w:p>
          <w:p w:rsidR="00F413D3" w:rsidRPr="00E43740" w:rsidRDefault="00F413D3" w:rsidP="00586AD9">
            <w:pPr>
              <w:rPr>
                <w:rFonts w:ascii="Arial" w:hAnsi="Arial" w:cs="Arial"/>
                <w:b/>
                <w:bCs/>
                <w:sz w:val="20"/>
                <w:szCs w:val="20"/>
              </w:rPr>
            </w:pPr>
          </w:p>
          <w:p w:rsidR="00F413D3" w:rsidRPr="00E43740" w:rsidRDefault="00F413D3" w:rsidP="00586AD9">
            <w:pPr>
              <w:rPr>
                <w:rFonts w:ascii="Arial" w:hAnsi="Arial" w:cs="Arial"/>
                <w:b/>
                <w:bCs/>
                <w:sz w:val="20"/>
                <w:szCs w:val="20"/>
              </w:rPr>
            </w:pPr>
          </w:p>
          <w:p w:rsidR="00F413D3" w:rsidRPr="00E43740" w:rsidRDefault="00F413D3" w:rsidP="00F73DA9">
            <w:pPr>
              <w:rPr>
                <w:rFonts w:ascii="Arial" w:hAnsi="Arial" w:cs="Arial"/>
                <w:b/>
                <w:bCs/>
                <w:sz w:val="20"/>
                <w:szCs w:val="20"/>
              </w:rPr>
            </w:pPr>
            <w:r w:rsidRPr="00E43740">
              <w:rPr>
                <w:rFonts w:ascii="Arial" w:hAnsi="Arial" w:cs="Arial"/>
                <w:b/>
                <w:bCs/>
                <w:sz w:val="20"/>
                <w:szCs w:val="20"/>
              </w:rPr>
              <w:t>3. vzdelanie - najvyššie dosiahnuté :</w:t>
            </w:r>
          </w:p>
        </w:tc>
      </w:tr>
      <w:tr w:rsidR="00F413D3" w:rsidRPr="00E43740">
        <w:trPr>
          <w:trHeight w:val="285"/>
        </w:trPr>
        <w:tc>
          <w:tcPr>
            <w:tcW w:w="766" w:type="dxa"/>
            <w:tcBorders>
              <w:top w:val="nil"/>
              <w:left w:val="nil"/>
              <w:bottom w:val="nil"/>
              <w:right w:val="nil"/>
            </w:tcBorders>
            <w:noWrap/>
            <w:vAlign w:val="bottom"/>
          </w:tcPr>
          <w:p w:rsidR="00F413D3" w:rsidRPr="00E43740" w:rsidRDefault="00F413D3" w:rsidP="00586AD9">
            <w:pPr>
              <w:rPr>
                <w:rFonts w:ascii="Arial" w:hAnsi="Arial" w:cs="Arial"/>
                <w:sz w:val="20"/>
                <w:szCs w:val="20"/>
              </w:rPr>
            </w:pPr>
          </w:p>
        </w:tc>
        <w:tc>
          <w:tcPr>
            <w:tcW w:w="1181" w:type="dxa"/>
            <w:tcBorders>
              <w:top w:val="nil"/>
              <w:left w:val="nil"/>
              <w:bottom w:val="nil"/>
              <w:right w:val="nil"/>
            </w:tcBorders>
            <w:noWrap/>
            <w:vAlign w:val="bottom"/>
          </w:tcPr>
          <w:p w:rsidR="00F413D3" w:rsidRPr="00E43740" w:rsidRDefault="00F413D3" w:rsidP="00586AD9">
            <w:pPr>
              <w:rPr>
                <w:rFonts w:ascii="Arial" w:hAnsi="Arial" w:cs="Arial"/>
                <w:sz w:val="20"/>
                <w:szCs w:val="20"/>
              </w:rPr>
            </w:pPr>
          </w:p>
        </w:tc>
        <w:tc>
          <w:tcPr>
            <w:tcW w:w="1230" w:type="dxa"/>
            <w:tcBorders>
              <w:top w:val="nil"/>
              <w:left w:val="nil"/>
              <w:bottom w:val="nil"/>
              <w:right w:val="nil"/>
            </w:tcBorders>
            <w:noWrap/>
            <w:vAlign w:val="bottom"/>
          </w:tcPr>
          <w:p w:rsidR="00F413D3" w:rsidRPr="00E43740" w:rsidRDefault="00F413D3" w:rsidP="00586AD9">
            <w:pPr>
              <w:rPr>
                <w:rFonts w:ascii="Arial" w:hAnsi="Arial" w:cs="Arial"/>
                <w:sz w:val="20"/>
                <w:szCs w:val="20"/>
              </w:rPr>
            </w:pPr>
          </w:p>
        </w:tc>
        <w:tc>
          <w:tcPr>
            <w:tcW w:w="1365" w:type="dxa"/>
            <w:tcBorders>
              <w:top w:val="nil"/>
              <w:left w:val="nil"/>
              <w:bottom w:val="nil"/>
              <w:right w:val="nil"/>
            </w:tcBorders>
            <w:noWrap/>
            <w:vAlign w:val="bottom"/>
          </w:tcPr>
          <w:p w:rsidR="00F413D3" w:rsidRPr="00E43740" w:rsidRDefault="00F413D3" w:rsidP="00586AD9">
            <w:pPr>
              <w:rPr>
                <w:rFonts w:ascii="Arial" w:hAnsi="Arial" w:cs="Arial"/>
                <w:sz w:val="20"/>
                <w:szCs w:val="20"/>
              </w:rPr>
            </w:pPr>
          </w:p>
        </w:tc>
        <w:tc>
          <w:tcPr>
            <w:tcW w:w="1108" w:type="dxa"/>
            <w:tcBorders>
              <w:top w:val="nil"/>
              <w:left w:val="nil"/>
              <w:bottom w:val="nil"/>
              <w:right w:val="nil"/>
            </w:tcBorders>
            <w:noWrap/>
            <w:vAlign w:val="bottom"/>
          </w:tcPr>
          <w:p w:rsidR="00F413D3" w:rsidRPr="00E43740" w:rsidRDefault="00F413D3" w:rsidP="00586AD9">
            <w:pPr>
              <w:rPr>
                <w:rFonts w:ascii="Arial" w:hAnsi="Arial" w:cs="Arial"/>
                <w:sz w:val="20"/>
                <w:szCs w:val="20"/>
              </w:rPr>
            </w:pPr>
          </w:p>
        </w:tc>
        <w:tc>
          <w:tcPr>
            <w:tcW w:w="1058" w:type="dxa"/>
            <w:tcBorders>
              <w:top w:val="nil"/>
              <w:left w:val="nil"/>
              <w:bottom w:val="nil"/>
              <w:right w:val="nil"/>
            </w:tcBorders>
            <w:noWrap/>
            <w:vAlign w:val="bottom"/>
          </w:tcPr>
          <w:p w:rsidR="00F413D3" w:rsidRPr="00E43740" w:rsidRDefault="00F413D3" w:rsidP="00586AD9">
            <w:pPr>
              <w:rPr>
                <w:rFonts w:ascii="Arial" w:hAnsi="Arial" w:cs="Arial"/>
                <w:sz w:val="20"/>
                <w:szCs w:val="20"/>
              </w:rPr>
            </w:pPr>
          </w:p>
        </w:tc>
        <w:tc>
          <w:tcPr>
            <w:tcW w:w="1448" w:type="dxa"/>
            <w:tcBorders>
              <w:top w:val="nil"/>
              <w:left w:val="nil"/>
              <w:bottom w:val="nil"/>
              <w:right w:val="nil"/>
            </w:tcBorders>
            <w:noWrap/>
            <w:vAlign w:val="bottom"/>
          </w:tcPr>
          <w:p w:rsidR="00F413D3" w:rsidRPr="00E43740" w:rsidRDefault="00F413D3" w:rsidP="00586AD9">
            <w:pPr>
              <w:rPr>
                <w:rFonts w:ascii="Arial" w:hAnsi="Arial" w:cs="Arial"/>
                <w:sz w:val="20"/>
                <w:szCs w:val="20"/>
              </w:rPr>
            </w:pPr>
          </w:p>
        </w:tc>
      </w:tr>
      <w:tr w:rsidR="00F413D3" w:rsidRPr="00E43740">
        <w:trPr>
          <w:trHeight w:val="585"/>
        </w:trPr>
        <w:tc>
          <w:tcPr>
            <w:tcW w:w="766" w:type="dxa"/>
            <w:tcBorders>
              <w:top w:val="nil"/>
              <w:left w:val="nil"/>
              <w:bottom w:val="nil"/>
              <w:right w:val="nil"/>
            </w:tcBorders>
            <w:vAlign w:val="center"/>
          </w:tcPr>
          <w:p w:rsidR="00F413D3" w:rsidRPr="00E43740" w:rsidRDefault="00F413D3" w:rsidP="00586AD9">
            <w:pPr>
              <w:rPr>
                <w:rFonts w:ascii="Arial" w:hAnsi="Arial" w:cs="Arial"/>
                <w:sz w:val="20"/>
                <w:szCs w:val="20"/>
              </w:rPr>
            </w:pPr>
          </w:p>
        </w:tc>
        <w:tc>
          <w:tcPr>
            <w:tcW w:w="1181" w:type="dxa"/>
            <w:tcBorders>
              <w:top w:val="single" w:sz="4" w:space="0" w:color="auto"/>
              <w:left w:val="single" w:sz="4" w:space="0" w:color="auto"/>
              <w:bottom w:val="single" w:sz="4" w:space="0" w:color="auto"/>
              <w:right w:val="single" w:sz="4" w:space="0" w:color="auto"/>
            </w:tcBorders>
            <w:vAlign w:val="center"/>
          </w:tcPr>
          <w:p w:rsidR="00F413D3" w:rsidRPr="00E43740" w:rsidRDefault="00F413D3" w:rsidP="00586AD9">
            <w:pPr>
              <w:ind w:firstLine="0"/>
              <w:rPr>
                <w:rFonts w:ascii="Arial" w:hAnsi="Arial" w:cs="Arial"/>
                <w:sz w:val="20"/>
                <w:szCs w:val="20"/>
              </w:rPr>
            </w:pPr>
            <w:r w:rsidRPr="00E43740">
              <w:rPr>
                <w:rFonts w:ascii="Arial" w:hAnsi="Arial" w:cs="Arial"/>
                <w:sz w:val="20"/>
                <w:szCs w:val="20"/>
              </w:rPr>
              <w:t>základné</w:t>
            </w:r>
          </w:p>
        </w:tc>
        <w:tc>
          <w:tcPr>
            <w:tcW w:w="1230" w:type="dxa"/>
            <w:tcBorders>
              <w:top w:val="single" w:sz="4" w:space="0" w:color="auto"/>
              <w:left w:val="nil"/>
              <w:bottom w:val="single" w:sz="4" w:space="0" w:color="auto"/>
              <w:right w:val="single" w:sz="4" w:space="0" w:color="auto"/>
            </w:tcBorders>
            <w:vAlign w:val="center"/>
          </w:tcPr>
          <w:p w:rsidR="00F413D3" w:rsidRPr="00E43740" w:rsidRDefault="00F413D3" w:rsidP="00586AD9">
            <w:pPr>
              <w:ind w:firstLine="0"/>
              <w:rPr>
                <w:rFonts w:ascii="Arial" w:hAnsi="Arial" w:cs="Arial"/>
                <w:sz w:val="20"/>
                <w:szCs w:val="20"/>
              </w:rPr>
            </w:pPr>
            <w:r w:rsidRPr="00E43740">
              <w:rPr>
                <w:rFonts w:ascii="Arial" w:hAnsi="Arial" w:cs="Arial"/>
                <w:sz w:val="20"/>
                <w:szCs w:val="20"/>
              </w:rPr>
              <w:t>učňovské</w:t>
            </w:r>
          </w:p>
        </w:tc>
        <w:tc>
          <w:tcPr>
            <w:tcW w:w="1365" w:type="dxa"/>
            <w:tcBorders>
              <w:top w:val="single" w:sz="4" w:space="0" w:color="auto"/>
              <w:left w:val="nil"/>
              <w:bottom w:val="single" w:sz="4" w:space="0" w:color="auto"/>
              <w:right w:val="single" w:sz="4" w:space="0" w:color="auto"/>
            </w:tcBorders>
            <w:vAlign w:val="center"/>
          </w:tcPr>
          <w:p w:rsidR="00F413D3" w:rsidRPr="00E43740" w:rsidRDefault="00F413D3" w:rsidP="00586AD9">
            <w:pPr>
              <w:jc w:val="center"/>
              <w:rPr>
                <w:rFonts w:ascii="Arial" w:hAnsi="Arial" w:cs="Arial"/>
                <w:sz w:val="20"/>
                <w:szCs w:val="20"/>
              </w:rPr>
            </w:pPr>
            <w:r w:rsidRPr="00E43740">
              <w:rPr>
                <w:rFonts w:ascii="Arial" w:hAnsi="Arial" w:cs="Arial"/>
                <w:sz w:val="20"/>
                <w:szCs w:val="20"/>
              </w:rPr>
              <w:t>stredné všeobecné</w:t>
            </w:r>
          </w:p>
        </w:tc>
        <w:tc>
          <w:tcPr>
            <w:tcW w:w="1108" w:type="dxa"/>
            <w:tcBorders>
              <w:top w:val="single" w:sz="4" w:space="0" w:color="auto"/>
              <w:left w:val="nil"/>
              <w:bottom w:val="single" w:sz="4" w:space="0" w:color="auto"/>
              <w:right w:val="single" w:sz="4" w:space="0" w:color="auto"/>
            </w:tcBorders>
            <w:vAlign w:val="center"/>
          </w:tcPr>
          <w:p w:rsidR="00F413D3" w:rsidRPr="00E43740" w:rsidRDefault="00F413D3" w:rsidP="00586AD9">
            <w:pPr>
              <w:ind w:firstLine="0"/>
              <w:rPr>
                <w:rFonts w:ascii="Arial" w:hAnsi="Arial" w:cs="Arial"/>
                <w:sz w:val="20"/>
                <w:szCs w:val="20"/>
              </w:rPr>
            </w:pPr>
            <w:r w:rsidRPr="00E43740">
              <w:rPr>
                <w:rFonts w:ascii="Arial" w:hAnsi="Arial" w:cs="Arial"/>
                <w:sz w:val="20"/>
                <w:szCs w:val="20"/>
              </w:rPr>
              <w:t>stredné odborné</w:t>
            </w:r>
          </w:p>
        </w:tc>
        <w:tc>
          <w:tcPr>
            <w:tcW w:w="1058" w:type="dxa"/>
            <w:tcBorders>
              <w:top w:val="single" w:sz="4" w:space="0" w:color="auto"/>
              <w:left w:val="nil"/>
              <w:bottom w:val="single" w:sz="4" w:space="0" w:color="auto"/>
              <w:right w:val="single" w:sz="4" w:space="0" w:color="auto"/>
            </w:tcBorders>
            <w:vAlign w:val="center"/>
          </w:tcPr>
          <w:p w:rsidR="00F413D3" w:rsidRPr="00E43740" w:rsidRDefault="00F413D3" w:rsidP="00586AD9">
            <w:pPr>
              <w:ind w:firstLine="0"/>
              <w:rPr>
                <w:rFonts w:ascii="Arial" w:hAnsi="Arial" w:cs="Arial"/>
                <w:sz w:val="20"/>
                <w:szCs w:val="20"/>
              </w:rPr>
            </w:pPr>
            <w:r w:rsidRPr="00E43740">
              <w:rPr>
                <w:rFonts w:ascii="Arial" w:hAnsi="Arial" w:cs="Arial"/>
                <w:sz w:val="20"/>
                <w:szCs w:val="20"/>
              </w:rPr>
              <w:t>vysoko-školské</w:t>
            </w:r>
          </w:p>
        </w:tc>
        <w:tc>
          <w:tcPr>
            <w:tcW w:w="1448" w:type="dxa"/>
            <w:tcBorders>
              <w:top w:val="single" w:sz="4" w:space="0" w:color="auto"/>
              <w:left w:val="nil"/>
              <w:bottom w:val="single" w:sz="4" w:space="0" w:color="auto"/>
              <w:right w:val="single" w:sz="4" w:space="0" w:color="auto"/>
            </w:tcBorders>
            <w:vAlign w:val="center"/>
          </w:tcPr>
          <w:p w:rsidR="00F413D3" w:rsidRPr="00E43740" w:rsidRDefault="00F413D3" w:rsidP="00586AD9">
            <w:pPr>
              <w:ind w:firstLine="0"/>
              <w:rPr>
                <w:rFonts w:ascii="Arial" w:hAnsi="Arial" w:cs="Arial"/>
                <w:sz w:val="20"/>
                <w:szCs w:val="20"/>
              </w:rPr>
            </w:pPr>
            <w:r w:rsidRPr="00E43740">
              <w:rPr>
                <w:rFonts w:ascii="Arial" w:hAnsi="Arial" w:cs="Arial"/>
                <w:sz w:val="20"/>
                <w:szCs w:val="20"/>
              </w:rPr>
              <w:t xml:space="preserve">počet </w:t>
            </w:r>
          </w:p>
        </w:tc>
      </w:tr>
      <w:tr w:rsidR="00F413D3" w:rsidRPr="00E43740">
        <w:trPr>
          <w:trHeight w:val="285"/>
        </w:trPr>
        <w:tc>
          <w:tcPr>
            <w:tcW w:w="766" w:type="dxa"/>
            <w:tcBorders>
              <w:top w:val="single" w:sz="4" w:space="0" w:color="auto"/>
              <w:left w:val="single" w:sz="4" w:space="0" w:color="auto"/>
              <w:bottom w:val="single" w:sz="4" w:space="0" w:color="auto"/>
              <w:right w:val="nil"/>
            </w:tcBorders>
            <w:noWrap/>
            <w:vAlign w:val="bottom"/>
          </w:tcPr>
          <w:p w:rsidR="00F413D3" w:rsidRPr="00E43740" w:rsidRDefault="00F413D3" w:rsidP="00586AD9">
            <w:pPr>
              <w:ind w:firstLine="0"/>
              <w:rPr>
                <w:rFonts w:ascii="Arial" w:hAnsi="Arial" w:cs="Arial"/>
                <w:sz w:val="20"/>
                <w:szCs w:val="20"/>
              </w:rPr>
            </w:pPr>
            <w:r w:rsidRPr="00E43740">
              <w:rPr>
                <w:rFonts w:ascii="Arial" w:hAnsi="Arial" w:cs="Arial"/>
                <w:sz w:val="20"/>
                <w:szCs w:val="20"/>
              </w:rPr>
              <w:t>Počet</w:t>
            </w:r>
          </w:p>
        </w:tc>
        <w:tc>
          <w:tcPr>
            <w:tcW w:w="1181" w:type="dxa"/>
            <w:tcBorders>
              <w:top w:val="nil"/>
              <w:left w:val="single" w:sz="4" w:space="0" w:color="auto"/>
              <w:bottom w:val="single" w:sz="4" w:space="0" w:color="auto"/>
              <w:right w:val="single" w:sz="4" w:space="0" w:color="auto"/>
            </w:tcBorders>
            <w:noWrap/>
            <w:vAlign w:val="bottom"/>
          </w:tcPr>
          <w:p w:rsidR="00F413D3" w:rsidRPr="00E43740" w:rsidRDefault="00F413D3" w:rsidP="00586AD9">
            <w:pPr>
              <w:jc w:val="center"/>
              <w:rPr>
                <w:rFonts w:ascii="Arial" w:hAnsi="Arial" w:cs="Arial"/>
                <w:sz w:val="20"/>
                <w:szCs w:val="20"/>
              </w:rPr>
            </w:pPr>
            <w:r w:rsidRPr="00E43740">
              <w:rPr>
                <w:rFonts w:ascii="Arial" w:hAnsi="Arial" w:cs="Arial"/>
                <w:sz w:val="20"/>
                <w:szCs w:val="20"/>
              </w:rPr>
              <w:t>17</w:t>
            </w:r>
          </w:p>
        </w:tc>
        <w:tc>
          <w:tcPr>
            <w:tcW w:w="1230" w:type="dxa"/>
            <w:tcBorders>
              <w:top w:val="nil"/>
              <w:left w:val="nil"/>
              <w:bottom w:val="single" w:sz="4" w:space="0" w:color="auto"/>
              <w:right w:val="single" w:sz="4" w:space="0" w:color="auto"/>
            </w:tcBorders>
            <w:noWrap/>
            <w:vAlign w:val="bottom"/>
          </w:tcPr>
          <w:p w:rsidR="00F413D3" w:rsidRPr="00E43740" w:rsidRDefault="00F413D3" w:rsidP="00F73DA9">
            <w:pPr>
              <w:jc w:val="center"/>
              <w:rPr>
                <w:rFonts w:ascii="Arial" w:hAnsi="Arial" w:cs="Arial"/>
                <w:sz w:val="20"/>
                <w:szCs w:val="20"/>
              </w:rPr>
            </w:pPr>
            <w:r w:rsidRPr="00E43740">
              <w:rPr>
                <w:rFonts w:ascii="Arial" w:hAnsi="Arial" w:cs="Arial"/>
                <w:sz w:val="20"/>
                <w:szCs w:val="20"/>
              </w:rPr>
              <w:t>18</w:t>
            </w:r>
          </w:p>
        </w:tc>
        <w:tc>
          <w:tcPr>
            <w:tcW w:w="1365" w:type="dxa"/>
            <w:tcBorders>
              <w:top w:val="nil"/>
              <w:left w:val="nil"/>
              <w:bottom w:val="single" w:sz="4" w:space="0" w:color="auto"/>
              <w:right w:val="single" w:sz="4" w:space="0" w:color="auto"/>
            </w:tcBorders>
            <w:noWrap/>
            <w:vAlign w:val="bottom"/>
          </w:tcPr>
          <w:p w:rsidR="00F413D3" w:rsidRPr="00E43740" w:rsidRDefault="00F413D3" w:rsidP="00F73DA9">
            <w:pPr>
              <w:jc w:val="center"/>
              <w:rPr>
                <w:rFonts w:ascii="Arial" w:hAnsi="Arial" w:cs="Arial"/>
                <w:sz w:val="20"/>
                <w:szCs w:val="20"/>
              </w:rPr>
            </w:pPr>
            <w:r w:rsidRPr="00E43740">
              <w:rPr>
                <w:rFonts w:ascii="Arial" w:hAnsi="Arial" w:cs="Arial"/>
                <w:sz w:val="20"/>
                <w:szCs w:val="20"/>
              </w:rPr>
              <w:t>28</w:t>
            </w:r>
          </w:p>
        </w:tc>
        <w:tc>
          <w:tcPr>
            <w:tcW w:w="1108" w:type="dxa"/>
            <w:tcBorders>
              <w:top w:val="nil"/>
              <w:left w:val="nil"/>
              <w:bottom w:val="single" w:sz="4" w:space="0" w:color="auto"/>
              <w:right w:val="single" w:sz="4" w:space="0" w:color="auto"/>
            </w:tcBorders>
            <w:noWrap/>
            <w:vAlign w:val="bottom"/>
          </w:tcPr>
          <w:p w:rsidR="00F413D3" w:rsidRPr="00E43740" w:rsidRDefault="00F413D3" w:rsidP="00F73DA9">
            <w:pPr>
              <w:jc w:val="center"/>
              <w:rPr>
                <w:rFonts w:ascii="Arial" w:hAnsi="Arial" w:cs="Arial"/>
                <w:sz w:val="20"/>
                <w:szCs w:val="20"/>
              </w:rPr>
            </w:pPr>
            <w:r w:rsidRPr="00E43740">
              <w:rPr>
                <w:rFonts w:ascii="Arial" w:hAnsi="Arial" w:cs="Arial"/>
                <w:sz w:val="20"/>
                <w:szCs w:val="20"/>
              </w:rPr>
              <w:t>23</w:t>
            </w:r>
          </w:p>
        </w:tc>
        <w:tc>
          <w:tcPr>
            <w:tcW w:w="1058" w:type="dxa"/>
            <w:tcBorders>
              <w:top w:val="nil"/>
              <w:left w:val="nil"/>
              <w:bottom w:val="single" w:sz="4" w:space="0" w:color="auto"/>
              <w:right w:val="single" w:sz="4" w:space="0" w:color="auto"/>
            </w:tcBorders>
            <w:noWrap/>
            <w:vAlign w:val="bottom"/>
          </w:tcPr>
          <w:p w:rsidR="00F413D3" w:rsidRPr="00E43740" w:rsidRDefault="00F413D3" w:rsidP="00586AD9">
            <w:pPr>
              <w:jc w:val="center"/>
              <w:rPr>
                <w:rFonts w:ascii="Arial" w:hAnsi="Arial" w:cs="Arial"/>
                <w:sz w:val="20"/>
                <w:szCs w:val="20"/>
              </w:rPr>
            </w:pPr>
            <w:r w:rsidRPr="00E43740">
              <w:rPr>
                <w:rFonts w:ascii="Arial" w:hAnsi="Arial" w:cs="Arial"/>
                <w:sz w:val="20"/>
                <w:szCs w:val="20"/>
              </w:rPr>
              <w:t>19</w:t>
            </w:r>
          </w:p>
        </w:tc>
        <w:tc>
          <w:tcPr>
            <w:tcW w:w="1448" w:type="dxa"/>
            <w:tcBorders>
              <w:top w:val="nil"/>
              <w:left w:val="nil"/>
              <w:bottom w:val="single" w:sz="4" w:space="0" w:color="auto"/>
              <w:right w:val="single" w:sz="4" w:space="0" w:color="auto"/>
            </w:tcBorders>
            <w:noWrap/>
            <w:vAlign w:val="bottom"/>
          </w:tcPr>
          <w:p w:rsidR="00F413D3" w:rsidRPr="00E43740" w:rsidRDefault="00F413D3" w:rsidP="00F73DA9">
            <w:pPr>
              <w:jc w:val="center"/>
              <w:rPr>
                <w:rFonts w:ascii="Arial" w:hAnsi="Arial" w:cs="Arial"/>
                <w:sz w:val="20"/>
                <w:szCs w:val="20"/>
              </w:rPr>
            </w:pPr>
            <w:r w:rsidRPr="00E43740">
              <w:rPr>
                <w:rFonts w:ascii="Arial" w:hAnsi="Arial" w:cs="Arial"/>
                <w:sz w:val="20"/>
                <w:szCs w:val="20"/>
              </w:rPr>
              <w:t>105</w:t>
            </w:r>
          </w:p>
        </w:tc>
      </w:tr>
      <w:tr w:rsidR="00F413D3" w:rsidRPr="00E43740">
        <w:trPr>
          <w:trHeight w:val="285"/>
        </w:trPr>
        <w:tc>
          <w:tcPr>
            <w:tcW w:w="766" w:type="dxa"/>
            <w:tcBorders>
              <w:top w:val="nil"/>
              <w:left w:val="single" w:sz="4" w:space="0" w:color="auto"/>
              <w:bottom w:val="single" w:sz="4" w:space="0" w:color="auto"/>
              <w:right w:val="nil"/>
            </w:tcBorders>
            <w:noWrap/>
            <w:vAlign w:val="bottom"/>
          </w:tcPr>
          <w:p w:rsidR="00F413D3" w:rsidRPr="00E43740" w:rsidRDefault="00F413D3" w:rsidP="00586AD9">
            <w:pPr>
              <w:rPr>
                <w:rFonts w:ascii="Arial" w:hAnsi="Arial" w:cs="Arial"/>
                <w:sz w:val="20"/>
                <w:szCs w:val="20"/>
              </w:rPr>
            </w:pPr>
            <w:r w:rsidRPr="00E43740">
              <w:rPr>
                <w:rFonts w:ascii="Arial" w:hAnsi="Arial" w:cs="Arial"/>
                <w:sz w:val="20"/>
                <w:szCs w:val="20"/>
              </w:rPr>
              <w:t>%</w:t>
            </w:r>
          </w:p>
        </w:tc>
        <w:tc>
          <w:tcPr>
            <w:tcW w:w="1181" w:type="dxa"/>
            <w:tcBorders>
              <w:top w:val="nil"/>
              <w:left w:val="single" w:sz="4" w:space="0" w:color="auto"/>
              <w:bottom w:val="single" w:sz="4" w:space="0" w:color="auto"/>
              <w:right w:val="single" w:sz="4" w:space="0" w:color="auto"/>
            </w:tcBorders>
            <w:noWrap/>
            <w:vAlign w:val="bottom"/>
          </w:tcPr>
          <w:p w:rsidR="00F413D3" w:rsidRPr="00E43740" w:rsidRDefault="00F413D3" w:rsidP="00C01ADC">
            <w:pPr>
              <w:jc w:val="center"/>
              <w:rPr>
                <w:rFonts w:ascii="Arial" w:hAnsi="Arial" w:cs="Arial"/>
                <w:sz w:val="20"/>
                <w:szCs w:val="20"/>
              </w:rPr>
            </w:pPr>
            <w:r w:rsidRPr="00E43740">
              <w:rPr>
                <w:rFonts w:ascii="Arial" w:hAnsi="Arial" w:cs="Arial"/>
                <w:sz w:val="20"/>
                <w:szCs w:val="20"/>
              </w:rPr>
              <w:t>16,2%</w:t>
            </w:r>
          </w:p>
        </w:tc>
        <w:tc>
          <w:tcPr>
            <w:tcW w:w="1230" w:type="dxa"/>
            <w:tcBorders>
              <w:top w:val="nil"/>
              <w:left w:val="nil"/>
              <w:bottom w:val="single" w:sz="4" w:space="0" w:color="auto"/>
              <w:right w:val="single" w:sz="4" w:space="0" w:color="auto"/>
            </w:tcBorders>
            <w:noWrap/>
            <w:vAlign w:val="bottom"/>
          </w:tcPr>
          <w:p w:rsidR="00F413D3" w:rsidRPr="00E43740" w:rsidRDefault="00F413D3" w:rsidP="00586AD9">
            <w:pPr>
              <w:jc w:val="center"/>
              <w:rPr>
                <w:rFonts w:ascii="Arial" w:hAnsi="Arial" w:cs="Arial"/>
                <w:sz w:val="20"/>
                <w:szCs w:val="20"/>
              </w:rPr>
            </w:pPr>
            <w:r w:rsidRPr="00E43740">
              <w:rPr>
                <w:rFonts w:ascii="Arial" w:hAnsi="Arial" w:cs="Arial"/>
                <w:sz w:val="20"/>
                <w:szCs w:val="20"/>
              </w:rPr>
              <w:t>17,1%</w:t>
            </w:r>
          </w:p>
        </w:tc>
        <w:tc>
          <w:tcPr>
            <w:tcW w:w="1365" w:type="dxa"/>
            <w:tcBorders>
              <w:top w:val="nil"/>
              <w:left w:val="nil"/>
              <w:bottom w:val="single" w:sz="4" w:space="0" w:color="auto"/>
              <w:right w:val="single" w:sz="4" w:space="0" w:color="auto"/>
            </w:tcBorders>
            <w:noWrap/>
            <w:vAlign w:val="bottom"/>
          </w:tcPr>
          <w:p w:rsidR="00F413D3" w:rsidRPr="00E43740" w:rsidRDefault="00F413D3" w:rsidP="00586AD9">
            <w:pPr>
              <w:jc w:val="center"/>
              <w:rPr>
                <w:rFonts w:ascii="Arial" w:hAnsi="Arial" w:cs="Arial"/>
                <w:sz w:val="20"/>
                <w:szCs w:val="20"/>
              </w:rPr>
            </w:pPr>
            <w:r w:rsidRPr="00E43740">
              <w:rPr>
                <w:rFonts w:ascii="Arial" w:hAnsi="Arial" w:cs="Arial"/>
                <w:sz w:val="20"/>
                <w:szCs w:val="20"/>
              </w:rPr>
              <w:t>26,7%</w:t>
            </w:r>
          </w:p>
        </w:tc>
        <w:tc>
          <w:tcPr>
            <w:tcW w:w="1108" w:type="dxa"/>
            <w:tcBorders>
              <w:top w:val="nil"/>
              <w:left w:val="nil"/>
              <w:bottom w:val="single" w:sz="4" w:space="0" w:color="auto"/>
              <w:right w:val="single" w:sz="4" w:space="0" w:color="auto"/>
            </w:tcBorders>
            <w:noWrap/>
            <w:vAlign w:val="bottom"/>
          </w:tcPr>
          <w:p w:rsidR="00F413D3" w:rsidRPr="00E43740" w:rsidRDefault="00F413D3" w:rsidP="00C01ADC">
            <w:pPr>
              <w:jc w:val="center"/>
              <w:rPr>
                <w:rFonts w:ascii="Arial" w:hAnsi="Arial" w:cs="Arial"/>
                <w:sz w:val="20"/>
                <w:szCs w:val="20"/>
              </w:rPr>
            </w:pPr>
            <w:r w:rsidRPr="00E43740">
              <w:rPr>
                <w:rFonts w:ascii="Arial" w:hAnsi="Arial" w:cs="Arial"/>
                <w:sz w:val="20"/>
                <w:szCs w:val="20"/>
              </w:rPr>
              <w:t>21,9%</w:t>
            </w:r>
          </w:p>
        </w:tc>
        <w:tc>
          <w:tcPr>
            <w:tcW w:w="1058" w:type="dxa"/>
            <w:tcBorders>
              <w:top w:val="nil"/>
              <w:left w:val="nil"/>
              <w:bottom w:val="single" w:sz="4" w:space="0" w:color="auto"/>
              <w:right w:val="single" w:sz="4" w:space="0" w:color="auto"/>
            </w:tcBorders>
            <w:noWrap/>
            <w:vAlign w:val="bottom"/>
          </w:tcPr>
          <w:p w:rsidR="00F413D3" w:rsidRPr="00E43740" w:rsidRDefault="00F413D3" w:rsidP="00C01ADC">
            <w:pPr>
              <w:ind w:firstLine="0"/>
              <w:jc w:val="right"/>
              <w:rPr>
                <w:rFonts w:ascii="Arial" w:hAnsi="Arial" w:cs="Arial"/>
                <w:sz w:val="20"/>
                <w:szCs w:val="20"/>
              </w:rPr>
            </w:pPr>
            <w:r w:rsidRPr="00E43740">
              <w:rPr>
                <w:rFonts w:ascii="Arial" w:hAnsi="Arial" w:cs="Arial"/>
                <w:sz w:val="20"/>
                <w:szCs w:val="20"/>
              </w:rPr>
              <w:t>18,1%</w:t>
            </w:r>
          </w:p>
        </w:tc>
        <w:tc>
          <w:tcPr>
            <w:tcW w:w="1448" w:type="dxa"/>
            <w:tcBorders>
              <w:top w:val="nil"/>
              <w:left w:val="nil"/>
              <w:bottom w:val="single" w:sz="4" w:space="0" w:color="auto"/>
              <w:right w:val="single" w:sz="4" w:space="0" w:color="auto"/>
            </w:tcBorders>
            <w:noWrap/>
            <w:vAlign w:val="bottom"/>
          </w:tcPr>
          <w:p w:rsidR="00F413D3" w:rsidRPr="00E43740" w:rsidRDefault="00F413D3" w:rsidP="00586AD9">
            <w:pPr>
              <w:jc w:val="center"/>
              <w:rPr>
                <w:rFonts w:ascii="Arial" w:hAnsi="Arial" w:cs="Arial"/>
                <w:sz w:val="20"/>
                <w:szCs w:val="20"/>
              </w:rPr>
            </w:pPr>
            <w:r w:rsidRPr="00E43740">
              <w:rPr>
                <w:rFonts w:ascii="Arial" w:hAnsi="Arial" w:cs="Arial"/>
                <w:sz w:val="20"/>
                <w:szCs w:val="20"/>
              </w:rPr>
              <w:t>100%</w:t>
            </w:r>
          </w:p>
        </w:tc>
      </w:tr>
    </w:tbl>
    <w:p w:rsidR="00F413D3" w:rsidRPr="00E43740" w:rsidRDefault="00F413D3" w:rsidP="006925D4">
      <w:pPr>
        <w:spacing w:line="360" w:lineRule="auto"/>
      </w:pPr>
    </w:p>
    <w:p w:rsidR="00F413D3" w:rsidRPr="00E43740" w:rsidRDefault="00F413D3" w:rsidP="006925D4">
      <w:pPr>
        <w:spacing w:line="360" w:lineRule="auto"/>
      </w:pPr>
      <w:r w:rsidRPr="00E43740">
        <w:rPr>
          <w:noProof/>
          <w:lang w:eastAsia="sk-SK"/>
        </w:rPr>
        <w:object w:dxaOrig="8180" w:dyaOrig="4119">
          <v:shape id="Objekt 5" o:spid="_x0000_i1042" type="#_x0000_t75" style="width:408.75pt;height:206.25pt;visibility:visible" o:ole="">
            <v:imagedata r:id="rId44" o:title="" cropbottom="-175f"/>
            <o:lock v:ext="edit" aspectratio="f"/>
          </v:shape>
          <o:OLEObject Type="Embed" ProgID="Excel.Chart.8" ShapeID="Objekt 5" DrawAspect="Content" ObjectID="_1502179339" r:id="rId45"/>
        </w:object>
      </w:r>
    </w:p>
    <w:p w:rsidR="00F413D3" w:rsidRPr="00E43740" w:rsidRDefault="00F413D3" w:rsidP="006925D4">
      <w:pPr>
        <w:spacing w:line="360" w:lineRule="auto"/>
      </w:pPr>
    </w:p>
    <w:tbl>
      <w:tblPr>
        <w:tblW w:w="8100" w:type="dxa"/>
        <w:tblInd w:w="2" w:type="dxa"/>
        <w:tblCellMar>
          <w:left w:w="70" w:type="dxa"/>
          <w:right w:w="70" w:type="dxa"/>
        </w:tblCellMar>
        <w:tblLook w:val="0000"/>
      </w:tblPr>
      <w:tblGrid>
        <w:gridCol w:w="1084"/>
        <w:gridCol w:w="1330"/>
        <w:gridCol w:w="1179"/>
        <w:gridCol w:w="1119"/>
        <w:gridCol w:w="1111"/>
        <w:gridCol w:w="1141"/>
        <w:gridCol w:w="1136"/>
      </w:tblGrid>
      <w:tr w:rsidR="00F413D3" w:rsidRPr="00E43740">
        <w:trPr>
          <w:trHeight w:val="300"/>
        </w:trPr>
        <w:tc>
          <w:tcPr>
            <w:tcW w:w="6964" w:type="dxa"/>
            <w:gridSpan w:val="6"/>
            <w:tcBorders>
              <w:top w:val="nil"/>
              <w:left w:val="nil"/>
              <w:bottom w:val="nil"/>
              <w:right w:val="nil"/>
            </w:tcBorders>
            <w:noWrap/>
            <w:vAlign w:val="bottom"/>
          </w:tcPr>
          <w:p w:rsidR="00F413D3" w:rsidRPr="00E43740" w:rsidRDefault="00F413D3" w:rsidP="00C63E81">
            <w:pPr>
              <w:rPr>
                <w:rFonts w:ascii="Arial" w:hAnsi="Arial" w:cs="Arial"/>
                <w:b/>
                <w:bCs/>
                <w:sz w:val="20"/>
                <w:szCs w:val="20"/>
              </w:rPr>
            </w:pPr>
            <w:r w:rsidRPr="00E43740">
              <w:rPr>
                <w:rFonts w:ascii="Arial" w:hAnsi="Arial" w:cs="Arial"/>
                <w:b/>
                <w:bCs/>
                <w:sz w:val="20"/>
                <w:szCs w:val="20"/>
              </w:rPr>
              <w:t>4. Subjektívne ohodnotenie výšky príjmu respondentov</w:t>
            </w:r>
          </w:p>
        </w:tc>
        <w:tc>
          <w:tcPr>
            <w:tcW w:w="1136" w:type="dxa"/>
            <w:tcBorders>
              <w:top w:val="nil"/>
              <w:left w:val="nil"/>
              <w:bottom w:val="nil"/>
              <w:right w:val="nil"/>
            </w:tcBorders>
            <w:noWrap/>
            <w:vAlign w:val="bottom"/>
          </w:tcPr>
          <w:p w:rsidR="00F413D3" w:rsidRPr="00E43740" w:rsidRDefault="00F413D3" w:rsidP="00586AD9">
            <w:pPr>
              <w:rPr>
                <w:rFonts w:ascii="Arial" w:hAnsi="Arial" w:cs="Arial"/>
                <w:sz w:val="20"/>
                <w:szCs w:val="20"/>
              </w:rPr>
            </w:pPr>
          </w:p>
        </w:tc>
      </w:tr>
      <w:tr w:rsidR="00F413D3" w:rsidRPr="00E43740">
        <w:trPr>
          <w:trHeight w:val="285"/>
        </w:trPr>
        <w:tc>
          <w:tcPr>
            <w:tcW w:w="1084" w:type="dxa"/>
            <w:tcBorders>
              <w:top w:val="nil"/>
              <w:left w:val="nil"/>
              <w:bottom w:val="nil"/>
              <w:right w:val="nil"/>
            </w:tcBorders>
            <w:noWrap/>
            <w:vAlign w:val="bottom"/>
          </w:tcPr>
          <w:p w:rsidR="00F413D3" w:rsidRPr="00E43740" w:rsidRDefault="00F413D3" w:rsidP="00586AD9">
            <w:pPr>
              <w:rPr>
                <w:rFonts w:ascii="Arial" w:hAnsi="Arial" w:cs="Arial"/>
              </w:rPr>
            </w:pPr>
          </w:p>
        </w:tc>
        <w:tc>
          <w:tcPr>
            <w:tcW w:w="1330" w:type="dxa"/>
            <w:tcBorders>
              <w:top w:val="nil"/>
              <w:left w:val="nil"/>
              <w:bottom w:val="nil"/>
              <w:right w:val="nil"/>
            </w:tcBorders>
            <w:noWrap/>
            <w:vAlign w:val="bottom"/>
          </w:tcPr>
          <w:p w:rsidR="00F413D3" w:rsidRPr="00E43740" w:rsidRDefault="00F413D3" w:rsidP="00586AD9">
            <w:pPr>
              <w:rPr>
                <w:rFonts w:ascii="Arial" w:hAnsi="Arial" w:cs="Arial"/>
              </w:rPr>
            </w:pPr>
          </w:p>
        </w:tc>
        <w:tc>
          <w:tcPr>
            <w:tcW w:w="1179" w:type="dxa"/>
            <w:tcBorders>
              <w:top w:val="nil"/>
              <w:left w:val="nil"/>
              <w:bottom w:val="nil"/>
              <w:right w:val="nil"/>
            </w:tcBorders>
            <w:noWrap/>
            <w:vAlign w:val="bottom"/>
          </w:tcPr>
          <w:p w:rsidR="00F413D3" w:rsidRPr="00E43740" w:rsidRDefault="00F413D3" w:rsidP="00586AD9">
            <w:pPr>
              <w:rPr>
                <w:rFonts w:ascii="Arial" w:hAnsi="Arial" w:cs="Arial"/>
              </w:rPr>
            </w:pPr>
          </w:p>
        </w:tc>
        <w:tc>
          <w:tcPr>
            <w:tcW w:w="1119" w:type="dxa"/>
            <w:tcBorders>
              <w:top w:val="nil"/>
              <w:left w:val="nil"/>
              <w:bottom w:val="nil"/>
              <w:right w:val="nil"/>
            </w:tcBorders>
            <w:noWrap/>
            <w:vAlign w:val="bottom"/>
          </w:tcPr>
          <w:p w:rsidR="00F413D3" w:rsidRPr="00E43740" w:rsidRDefault="00F413D3" w:rsidP="00586AD9">
            <w:pPr>
              <w:rPr>
                <w:rFonts w:ascii="Arial" w:hAnsi="Arial" w:cs="Arial"/>
              </w:rPr>
            </w:pPr>
          </w:p>
        </w:tc>
        <w:tc>
          <w:tcPr>
            <w:tcW w:w="1111" w:type="dxa"/>
            <w:tcBorders>
              <w:top w:val="nil"/>
              <w:left w:val="nil"/>
              <w:bottom w:val="nil"/>
              <w:right w:val="nil"/>
            </w:tcBorders>
            <w:noWrap/>
            <w:vAlign w:val="bottom"/>
          </w:tcPr>
          <w:p w:rsidR="00F413D3" w:rsidRPr="00E43740" w:rsidRDefault="00F413D3" w:rsidP="00586AD9">
            <w:pPr>
              <w:rPr>
                <w:rFonts w:ascii="Arial" w:hAnsi="Arial" w:cs="Arial"/>
              </w:rPr>
            </w:pPr>
          </w:p>
        </w:tc>
        <w:tc>
          <w:tcPr>
            <w:tcW w:w="1141" w:type="dxa"/>
            <w:tcBorders>
              <w:top w:val="nil"/>
              <w:left w:val="nil"/>
              <w:bottom w:val="nil"/>
              <w:right w:val="nil"/>
            </w:tcBorders>
            <w:noWrap/>
            <w:vAlign w:val="bottom"/>
          </w:tcPr>
          <w:p w:rsidR="00F413D3" w:rsidRPr="00E43740" w:rsidRDefault="00F413D3" w:rsidP="00586AD9">
            <w:pPr>
              <w:rPr>
                <w:rFonts w:ascii="Arial" w:hAnsi="Arial" w:cs="Arial"/>
              </w:rPr>
            </w:pPr>
          </w:p>
        </w:tc>
        <w:tc>
          <w:tcPr>
            <w:tcW w:w="1136" w:type="dxa"/>
            <w:tcBorders>
              <w:top w:val="nil"/>
              <w:left w:val="nil"/>
              <w:bottom w:val="nil"/>
              <w:right w:val="nil"/>
            </w:tcBorders>
            <w:noWrap/>
            <w:vAlign w:val="bottom"/>
          </w:tcPr>
          <w:p w:rsidR="00F413D3" w:rsidRPr="00E43740" w:rsidRDefault="00F413D3" w:rsidP="00586AD9">
            <w:pPr>
              <w:rPr>
                <w:rFonts w:ascii="Arial" w:hAnsi="Arial" w:cs="Arial"/>
              </w:rPr>
            </w:pPr>
          </w:p>
        </w:tc>
      </w:tr>
      <w:tr w:rsidR="00F413D3" w:rsidRPr="00E43740">
        <w:trPr>
          <w:trHeight w:val="855"/>
        </w:trPr>
        <w:tc>
          <w:tcPr>
            <w:tcW w:w="1084" w:type="dxa"/>
            <w:tcBorders>
              <w:top w:val="nil"/>
              <w:left w:val="nil"/>
              <w:bottom w:val="nil"/>
              <w:right w:val="nil"/>
            </w:tcBorders>
            <w:vAlign w:val="center"/>
          </w:tcPr>
          <w:p w:rsidR="00F413D3" w:rsidRPr="00E43740" w:rsidRDefault="00F413D3" w:rsidP="00586AD9">
            <w:pPr>
              <w:jc w:val="center"/>
              <w:rPr>
                <w:rFonts w:ascii="Arial" w:hAnsi="Arial" w:cs="Arial"/>
              </w:rPr>
            </w:pPr>
          </w:p>
        </w:tc>
        <w:tc>
          <w:tcPr>
            <w:tcW w:w="1330" w:type="dxa"/>
            <w:tcBorders>
              <w:top w:val="single" w:sz="4" w:space="0" w:color="auto"/>
              <w:left w:val="single" w:sz="4" w:space="0" w:color="auto"/>
              <w:bottom w:val="single" w:sz="4" w:space="0" w:color="auto"/>
              <w:right w:val="single" w:sz="4" w:space="0" w:color="auto"/>
            </w:tcBorders>
            <w:vAlign w:val="center"/>
          </w:tcPr>
          <w:p w:rsidR="00F413D3" w:rsidRPr="00E43740" w:rsidRDefault="00F413D3" w:rsidP="00586AD9">
            <w:pPr>
              <w:ind w:firstLine="0"/>
              <w:rPr>
                <w:rFonts w:ascii="Arial" w:hAnsi="Arial" w:cs="Arial"/>
                <w:sz w:val="20"/>
                <w:szCs w:val="20"/>
              </w:rPr>
            </w:pPr>
            <w:r w:rsidRPr="00E43740">
              <w:rPr>
                <w:rFonts w:ascii="Arial" w:hAnsi="Arial" w:cs="Arial"/>
                <w:sz w:val="20"/>
                <w:szCs w:val="20"/>
              </w:rPr>
              <w:t>nedostatočný</w:t>
            </w:r>
          </w:p>
        </w:tc>
        <w:tc>
          <w:tcPr>
            <w:tcW w:w="1179" w:type="dxa"/>
            <w:tcBorders>
              <w:top w:val="single" w:sz="4" w:space="0" w:color="auto"/>
              <w:left w:val="nil"/>
              <w:bottom w:val="single" w:sz="4" w:space="0" w:color="auto"/>
              <w:right w:val="single" w:sz="4" w:space="0" w:color="auto"/>
            </w:tcBorders>
            <w:vAlign w:val="center"/>
          </w:tcPr>
          <w:p w:rsidR="00F413D3" w:rsidRPr="00E43740" w:rsidRDefault="00F413D3" w:rsidP="00586AD9">
            <w:pPr>
              <w:ind w:firstLine="0"/>
              <w:rPr>
                <w:rFonts w:ascii="Arial" w:hAnsi="Arial" w:cs="Arial"/>
              </w:rPr>
            </w:pPr>
            <w:r w:rsidRPr="00E43740">
              <w:rPr>
                <w:rFonts w:ascii="Arial" w:hAnsi="Arial" w:cs="Arial"/>
              </w:rPr>
              <w:t>pod hranicou živ.minima</w:t>
            </w:r>
          </w:p>
        </w:tc>
        <w:tc>
          <w:tcPr>
            <w:tcW w:w="1119" w:type="dxa"/>
            <w:tcBorders>
              <w:top w:val="single" w:sz="4" w:space="0" w:color="auto"/>
              <w:left w:val="nil"/>
              <w:bottom w:val="single" w:sz="4" w:space="0" w:color="auto"/>
              <w:right w:val="single" w:sz="4" w:space="0" w:color="auto"/>
            </w:tcBorders>
            <w:vAlign w:val="center"/>
          </w:tcPr>
          <w:p w:rsidR="00F413D3" w:rsidRPr="00E43740" w:rsidRDefault="00F413D3" w:rsidP="00586AD9">
            <w:pPr>
              <w:ind w:firstLine="0"/>
              <w:rPr>
                <w:rFonts w:ascii="Arial" w:hAnsi="Arial" w:cs="Arial"/>
              </w:rPr>
            </w:pPr>
            <w:r w:rsidRPr="00E43740">
              <w:rPr>
                <w:rFonts w:ascii="Arial" w:hAnsi="Arial" w:cs="Arial"/>
              </w:rPr>
              <w:t>priemerný</w:t>
            </w:r>
          </w:p>
        </w:tc>
        <w:tc>
          <w:tcPr>
            <w:tcW w:w="1111" w:type="dxa"/>
            <w:tcBorders>
              <w:top w:val="single" w:sz="4" w:space="0" w:color="auto"/>
              <w:left w:val="nil"/>
              <w:bottom w:val="single" w:sz="4" w:space="0" w:color="auto"/>
              <w:right w:val="single" w:sz="4" w:space="0" w:color="auto"/>
            </w:tcBorders>
            <w:vAlign w:val="center"/>
          </w:tcPr>
          <w:p w:rsidR="00F413D3" w:rsidRPr="00E43740" w:rsidRDefault="00F413D3" w:rsidP="00586AD9">
            <w:pPr>
              <w:ind w:firstLine="0"/>
              <w:rPr>
                <w:rFonts w:ascii="Arial" w:hAnsi="Arial" w:cs="Arial"/>
                <w:sz w:val="20"/>
                <w:szCs w:val="20"/>
              </w:rPr>
            </w:pPr>
            <w:r w:rsidRPr="00E43740">
              <w:rPr>
                <w:rFonts w:ascii="Arial" w:hAnsi="Arial" w:cs="Arial"/>
                <w:sz w:val="20"/>
                <w:szCs w:val="20"/>
              </w:rPr>
              <w:t>dostatočný</w:t>
            </w:r>
          </w:p>
        </w:tc>
        <w:tc>
          <w:tcPr>
            <w:tcW w:w="1141" w:type="dxa"/>
            <w:tcBorders>
              <w:top w:val="single" w:sz="4" w:space="0" w:color="auto"/>
              <w:left w:val="nil"/>
              <w:bottom w:val="single" w:sz="4" w:space="0" w:color="auto"/>
              <w:right w:val="single" w:sz="4" w:space="0" w:color="auto"/>
            </w:tcBorders>
            <w:vAlign w:val="center"/>
          </w:tcPr>
          <w:p w:rsidR="00F413D3" w:rsidRPr="00E43740" w:rsidRDefault="00F413D3" w:rsidP="00586AD9">
            <w:pPr>
              <w:jc w:val="center"/>
              <w:rPr>
                <w:rFonts w:ascii="Arial" w:hAnsi="Arial" w:cs="Arial"/>
                <w:sz w:val="20"/>
                <w:szCs w:val="20"/>
              </w:rPr>
            </w:pPr>
            <w:r w:rsidRPr="00E43740">
              <w:rPr>
                <w:rFonts w:ascii="Arial" w:hAnsi="Arial" w:cs="Arial"/>
                <w:sz w:val="20"/>
                <w:szCs w:val="20"/>
              </w:rPr>
              <w:t>iné (dôchodok)</w:t>
            </w:r>
          </w:p>
        </w:tc>
        <w:tc>
          <w:tcPr>
            <w:tcW w:w="1136" w:type="dxa"/>
            <w:tcBorders>
              <w:top w:val="single" w:sz="4" w:space="0" w:color="auto"/>
              <w:left w:val="nil"/>
              <w:bottom w:val="single" w:sz="4" w:space="0" w:color="auto"/>
              <w:right w:val="single" w:sz="4" w:space="0" w:color="auto"/>
            </w:tcBorders>
            <w:vAlign w:val="center"/>
          </w:tcPr>
          <w:p w:rsidR="00F413D3" w:rsidRPr="00E43740" w:rsidRDefault="00F413D3" w:rsidP="00586AD9">
            <w:pPr>
              <w:ind w:firstLine="0"/>
              <w:rPr>
                <w:rFonts w:ascii="Arial" w:hAnsi="Arial" w:cs="Arial"/>
              </w:rPr>
            </w:pPr>
            <w:r w:rsidRPr="00E43740">
              <w:rPr>
                <w:rFonts w:ascii="Arial" w:hAnsi="Arial" w:cs="Arial"/>
              </w:rPr>
              <w:t>celkový počet odpovedí</w:t>
            </w:r>
          </w:p>
        </w:tc>
      </w:tr>
      <w:tr w:rsidR="00F413D3" w:rsidRPr="00E43740">
        <w:trPr>
          <w:trHeight w:val="285"/>
        </w:trPr>
        <w:tc>
          <w:tcPr>
            <w:tcW w:w="1084" w:type="dxa"/>
            <w:tcBorders>
              <w:top w:val="single" w:sz="4" w:space="0" w:color="auto"/>
              <w:left w:val="single" w:sz="4" w:space="0" w:color="auto"/>
              <w:bottom w:val="single" w:sz="4" w:space="0" w:color="auto"/>
              <w:right w:val="nil"/>
            </w:tcBorders>
            <w:noWrap/>
            <w:vAlign w:val="bottom"/>
          </w:tcPr>
          <w:p w:rsidR="00F413D3" w:rsidRPr="00E43740" w:rsidRDefault="00F413D3" w:rsidP="00586AD9">
            <w:pPr>
              <w:rPr>
                <w:rFonts w:ascii="Arial" w:hAnsi="Arial" w:cs="Arial"/>
              </w:rPr>
            </w:pPr>
            <w:r w:rsidRPr="00E43740">
              <w:rPr>
                <w:rFonts w:ascii="Arial" w:hAnsi="Arial" w:cs="Arial"/>
              </w:rPr>
              <w:t>počet</w:t>
            </w:r>
          </w:p>
        </w:tc>
        <w:tc>
          <w:tcPr>
            <w:tcW w:w="1330" w:type="dxa"/>
            <w:tcBorders>
              <w:top w:val="nil"/>
              <w:left w:val="single" w:sz="4" w:space="0" w:color="auto"/>
              <w:bottom w:val="single" w:sz="4" w:space="0" w:color="auto"/>
              <w:right w:val="single" w:sz="4" w:space="0" w:color="auto"/>
            </w:tcBorders>
            <w:noWrap/>
            <w:vAlign w:val="bottom"/>
          </w:tcPr>
          <w:p w:rsidR="00F413D3" w:rsidRPr="00E43740" w:rsidRDefault="00F413D3" w:rsidP="00586AD9">
            <w:pPr>
              <w:jc w:val="center"/>
              <w:rPr>
                <w:rFonts w:ascii="Arial" w:hAnsi="Arial" w:cs="Arial"/>
              </w:rPr>
            </w:pPr>
            <w:r w:rsidRPr="00E43740">
              <w:rPr>
                <w:rFonts w:ascii="Arial" w:hAnsi="Arial" w:cs="Arial"/>
              </w:rPr>
              <w:t>23</w:t>
            </w:r>
          </w:p>
        </w:tc>
        <w:tc>
          <w:tcPr>
            <w:tcW w:w="1179" w:type="dxa"/>
            <w:tcBorders>
              <w:top w:val="nil"/>
              <w:left w:val="nil"/>
              <w:bottom w:val="single" w:sz="4" w:space="0" w:color="auto"/>
              <w:right w:val="single" w:sz="4" w:space="0" w:color="auto"/>
            </w:tcBorders>
            <w:noWrap/>
            <w:vAlign w:val="bottom"/>
          </w:tcPr>
          <w:p w:rsidR="00F413D3" w:rsidRPr="00E43740" w:rsidRDefault="00F413D3" w:rsidP="00EE0C94">
            <w:pPr>
              <w:jc w:val="center"/>
              <w:rPr>
                <w:rFonts w:ascii="Arial" w:hAnsi="Arial" w:cs="Arial"/>
              </w:rPr>
            </w:pPr>
            <w:r w:rsidRPr="00E43740">
              <w:rPr>
                <w:rFonts w:ascii="Arial" w:hAnsi="Arial" w:cs="Arial"/>
              </w:rPr>
              <w:t>13</w:t>
            </w:r>
          </w:p>
        </w:tc>
        <w:tc>
          <w:tcPr>
            <w:tcW w:w="1119" w:type="dxa"/>
            <w:tcBorders>
              <w:top w:val="nil"/>
              <w:left w:val="nil"/>
              <w:bottom w:val="single" w:sz="4" w:space="0" w:color="auto"/>
              <w:right w:val="single" w:sz="4" w:space="0" w:color="auto"/>
            </w:tcBorders>
            <w:noWrap/>
            <w:vAlign w:val="bottom"/>
          </w:tcPr>
          <w:p w:rsidR="00F413D3" w:rsidRPr="00E43740" w:rsidRDefault="00F413D3" w:rsidP="00EE0C94">
            <w:pPr>
              <w:jc w:val="center"/>
              <w:rPr>
                <w:rFonts w:ascii="Arial" w:hAnsi="Arial" w:cs="Arial"/>
              </w:rPr>
            </w:pPr>
            <w:r w:rsidRPr="00E43740">
              <w:rPr>
                <w:rFonts w:ascii="Arial" w:hAnsi="Arial" w:cs="Arial"/>
              </w:rPr>
              <w:t>23</w:t>
            </w:r>
          </w:p>
        </w:tc>
        <w:tc>
          <w:tcPr>
            <w:tcW w:w="1111" w:type="dxa"/>
            <w:tcBorders>
              <w:top w:val="nil"/>
              <w:left w:val="nil"/>
              <w:bottom w:val="single" w:sz="4" w:space="0" w:color="auto"/>
              <w:right w:val="single" w:sz="4" w:space="0" w:color="auto"/>
            </w:tcBorders>
            <w:noWrap/>
            <w:vAlign w:val="bottom"/>
          </w:tcPr>
          <w:p w:rsidR="00F413D3" w:rsidRPr="00E43740" w:rsidRDefault="00F413D3" w:rsidP="00EE0C94">
            <w:pPr>
              <w:jc w:val="center"/>
              <w:rPr>
                <w:rFonts w:ascii="Arial" w:hAnsi="Arial" w:cs="Arial"/>
              </w:rPr>
            </w:pPr>
            <w:r w:rsidRPr="00E43740">
              <w:rPr>
                <w:rFonts w:ascii="Arial" w:hAnsi="Arial" w:cs="Arial"/>
              </w:rPr>
              <w:t>12</w:t>
            </w:r>
          </w:p>
        </w:tc>
        <w:tc>
          <w:tcPr>
            <w:tcW w:w="1141" w:type="dxa"/>
            <w:tcBorders>
              <w:top w:val="nil"/>
              <w:left w:val="nil"/>
              <w:bottom w:val="single" w:sz="4" w:space="0" w:color="auto"/>
              <w:right w:val="single" w:sz="4" w:space="0" w:color="auto"/>
            </w:tcBorders>
            <w:noWrap/>
            <w:vAlign w:val="bottom"/>
          </w:tcPr>
          <w:p w:rsidR="00F413D3" w:rsidRPr="00E43740" w:rsidRDefault="00F413D3" w:rsidP="00EE0C94">
            <w:pPr>
              <w:jc w:val="center"/>
              <w:rPr>
                <w:rFonts w:ascii="Arial" w:hAnsi="Arial" w:cs="Arial"/>
              </w:rPr>
            </w:pPr>
            <w:r w:rsidRPr="00E43740">
              <w:rPr>
                <w:rFonts w:ascii="Arial" w:hAnsi="Arial" w:cs="Arial"/>
              </w:rPr>
              <w:t>34</w:t>
            </w:r>
          </w:p>
        </w:tc>
        <w:tc>
          <w:tcPr>
            <w:tcW w:w="1136" w:type="dxa"/>
            <w:tcBorders>
              <w:top w:val="nil"/>
              <w:left w:val="nil"/>
              <w:bottom w:val="single" w:sz="4" w:space="0" w:color="auto"/>
              <w:right w:val="single" w:sz="4" w:space="0" w:color="auto"/>
            </w:tcBorders>
            <w:noWrap/>
            <w:vAlign w:val="bottom"/>
          </w:tcPr>
          <w:p w:rsidR="00F413D3" w:rsidRPr="00E43740" w:rsidRDefault="00F413D3" w:rsidP="00682613">
            <w:pPr>
              <w:jc w:val="center"/>
              <w:rPr>
                <w:rFonts w:ascii="Arial" w:hAnsi="Arial" w:cs="Arial"/>
              </w:rPr>
            </w:pPr>
            <w:r w:rsidRPr="00E43740">
              <w:rPr>
                <w:rFonts w:ascii="Arial" w:hAnsi="Arial" w:cs="Arial"/>
              </w:rPr>
              <w:t>105</w:t>
            </w:r>
          </w:p>
        </w:tc>
      </w:tr>
      <w:tr w:rsidR="00F413D3" w:rsidRPr="00E43740">
        <w:trPr>
          <w:trHeight w:val="285"/>
        </w:trPr>
        <w:tc>
          <w:tcPr>
            <w:tcW w:w="1084" w:type="dxa"/>
            <w:tcBorders>
              <w:top w:val="nil"/>
              <w:left w:val="single" w:sz="4" w:space="0" w:color="auto"/>
              <w:bottom w:val="single" w:sz="4" w:space="0" w:color="auto"/>
              <w:right w:val="nil"/>
            </w:tcBorders>
            <w:noWrap/>
            <w:vAlign w:val="bottom"/>
          </w:tcPr>
          <w:p w:rsidR="00F413D3" w:rsidRPr="00E43740" w:rsidRDefault="00F413D3" w:rsidP="00586AD9">
            <w:pPr>
              <w:rPr>
                <w:rFonts w:ascii="Arial" w:hAnsi="Arial" w:cs="Arial"/>
              </w:rPr>
            </w:pPr>
            <w:r w:rsidRPr="00E43740">
              <w:rPr>
                <w:rFonts w:ascii="Arial" w:hAnsi="Arial" w:cs="Arial"/>
              </w:rPr>
              <w:t>%</w:t>
            </w:r>
          </w:p>
        </w:tc>
        <w:tc>
          <w:tcPr>
            <w:tcW w:w="1330" w:type="dxa"/>
            <w:tcBorders>
              <w:top w:val="nil"/>
              <w:left w:val="single" w:sz="4" w:space="0" w:color="auto"/>
              <w:bottom w:val="single" w:sz="4" w:space="0" w:color="auto"/>
              <w:right w:val="single" w:sz="4" w:space="0" w:color="auto"/>
            </w:tcBorders>
            <w:noWrap/>
            <w:vAlign w:val="bottom"/>
          </w:tcPr>
          <w:p w:rsidR="00F413D3" w:rsidRPr="00E43740" w:rsidRDefault="00F413D3" w:rsidP="00EE0C94">
            <w:pPr>
              <w:jc w:val="center"/>
              <w:rPr>
                <w:rFonts w:ascii="Arial" w:hAnsi="Arial" w:cs="Arial"/>
              </w:rPr>
            </w:pPr>
            <w:r w:rsidRPr="00E43740">
              <w:rPr>
                <w:rFonts w:ascii="Arial" w:hAnsi="Arial" w:cs="Arial"/>
              </w:rPr>
              <w:t>21,9%</w:t>
            </w:r>
          </w:p>
        </w:tc>
        <w:tc>
          <w:tcPr>
            <w:tcW w:w="1179" w:type="dxa"/>
            <w:tcBorders>
              <w:top w:val="nil"/>
              <w:left w:val="nil"/>
              <w:bottom w:val="single" w:sz="4" w:space="0" w:color="auto"/>
              <w:right w:val="single" w:sz="4" w:space="0" w:color="auto"/>
            </w:tcBorders>
            <w:noWrap/>
            <w:vAlign w:val="bottom"/>
          </w:tcPr>
          <w:p w:rsidR="00F413D3" w:rsidRPr="00E43740" w:rsidRDefault="00F413D3" w:rsidP="00EE0C94">
            <w:pPr>
              <w:jc w:val="center"/>
              <w:rPr>
                <w:rFonts w:ascii="Arial" w:hAnsi="Arial" w:cs="Arial"/>
              </w:rPr>
            </w:pPr>
            <w:r w:rsidRPr="00E43740">
              <w:rPr>
                <w:rFonts w:ascii="Arial" w:hAnsi="Arial" w:cs="Arial"/>
              </w:rPr>
              <w:t>12,4%</w:t>
            </w:r>
          </w:p>
        </w:tc>
        <w:tc>
          <w:tcPr>
            <w:tcW w:w="1119" w:type="dxa"/>
            <w:tcBorders>
              <w:top w:val="nil"/>
              <w:left w:val="nil"/>
              <w:bottom w:val="single" w:sz="4" w:space="0" w:color="auto"/>
              <w:right w:val="single" w:sz="4" w:space="0" w:color="auto"/>
            </w:tcBorders>
            <w:noWrap/>
            <w:vAlign w:val="bottom"/>
          </w:tcPr>
          <w:p w:rsidR="00F413D3" w:rsidRPr="00E43740" w:rsidRDefault="00F413D3" w:rsidP="00EE0C94">
            <w:pPr>
              <w:ind w:firstLine="0"/>
              <w:rPr>
                <w:rFonts w:ascii="Arial" w:hAnsi="Arial" w:cs="Arial"/>
              </w:rPr>
            </w:pPr>
            <w:r w:rsidRPr="00E43740">
              <w:rPr>
                <w:rFonts w:ascii="Arial" w:hAnsi="Arial" w:cs="Arial"/>
              </w:rPr>
              <w:t>21,9%</w:t>
            </w:r>
          </w:p>
        </w:tc>
        <w:tc>
          <w:tcPr>
            <w:tcW w:w="1111" w:type="dxa"/>
            <w:tcBorders>
              <w:top w:val="nil"/>
              <w:left w:val="nil"/>
              <w:bottom w:val="single" w:sz="4" w:space="0" w:color="auto"/>
              <w:right w:val="single" w:sz="4" w:space="0" w:color="auto"/>
            </w:tcBorders>
            <w:noWrap/>
            <w:vAlign w:val="bottom"/>
          </w:tcPr>
          <w:p w:rsidR="00F413D3" w:rsidRPr="00E43740" w:rsidRDefault="00F413D3" w:rsidP="00682613">
            <w:pPr>
              <w:ind w:firstLine="0"/>
              <w:rPr>
                <w:rFonts w:ascii="Arial" w:hAnsi="Arial" w:cs="Arial"/>
              </w:rPr>
            </w:pPr>
            <w:r w:rsidRPr="00E43740">
              <w:rPr>
                <w:rFonts w:ascii="Arial" w:hAnsi="Arial" w:cs="Arial"/>
              </w:rPr>
              <w:t>11,4%</w:t>
            </w:r>
          </w:p>
        </w:tc>
        <w:tc>
          <w:tcPr>
            <w:tcW w:w="1141" w:type="dxa"/>
            <w:tcBorders>
              <w:top w:val="nil"/>
              <w:left w:val="nil"/>
              <w:bottom w:val="single" w:sz="4" w:space="0" w:color="auto"/>
              <w:right w:val="single" w:sz="4" w:space="0" w:color="auto"/>
            </w:tcBorders>
            <w:noWrap/>
            <w:vAlign w:val="bottom"/>
          </w:tcPr>
          <w:p w:rsidR="00F413D3" w:rsidRPr="00E43740" w:rsidRDefault="00F413D3" w:rsidP="00EE0C94">
            <w:pPr>
              <w:jc w:val="center"/>
              <w:rPr>
                <w:rFonts w:ascii="Arial" w:hAnsi="Arial" w:cs="Arial"/>
              </w:rPr>
            </w:pPr>
            <w:r w:rsidRPr="00E43740">
              <w:rPr>
                <w:rFonts w:ascii="Arial" w:hAnsi="Arial" w:cs="Arial"/>
              </w:rPr>
              <w:t>32,4%</w:t>
            </w:r>
          </w:p>
        </w:tc>
        <w:tc>
          <w:tcPr>
            <w:tcW w:w="1136" w:type="dxa"/>
            <w:tcBorders>
              <w:top w:val="nil"/>
              <w:left w:val="nil"/>
              <w:bottom w:val="single" w:sz="4" w:space="0" w:color="auto"/>
              <w:right w:val="single" w:sz="4" w:space="0" w:color="auto"/>
            </w:tcBorders>
            <w:noWrap/>
            <w:vAlign w:val="bottom"/>
          </w:tcPr>
          <w:p w:rsidR="00F413D3" w:rsidRPr="00E43740" w:rsidRDefault="00F413D3" w:rsidP="00586AD9">
            <w:pPr>
              <w:jc w:val="center"/>
              <w:rPr>
                <w:rFonts w:ascii="Arial" w:hAnsi="Arial" w:cs="Arial"/>
              </w:rPr>
            </w:pPr>
            <w:r w:rsidRPr="00E43740">
              <w:rPr>
                <w:rFonts w:ascii="Arial" w:hAnsi="Arial" w:cs="Arial"/>
              </w:rPr>
              <w:t>100%</w:t>
            </w:r>
          </w:p>
        </w:tc>
      </w:tr>
    </w:tbl>
    <w:p w:rsidR="00F413D3" w:rsidRPr="00E43740" w:rsidRDefault="00F413D3" w:rsidP="006925D4">
      <w:pPr>
        <w:spacing w:line="360" w:lineRule="auto"/>
      </w:pPr>
    </w:p>
    <w:p w:rsidR="00F413D3" w:rsidRPr="00E43740" w:rsidRDefault="00F413D3" w:rsidP="006925D4">
      <w:pPr>
        <w:spacing w:line="360" w:lineRule="auto"/>
      </w:pPr>
      <w:r w:rsidRPr="00E43740">
        <w:rPr>
          <w:noProof/>
          <w:lang w:eastAsia="sk-SK"/>
        </w:rPr>
        <w:object w:dxaOrig="8756" w:dyaOrig="4109">
          <v:shape id="Objekt 7" o:spid="_x0000_i1043" type="#_x0000_t75" style="width:438pt;height:205.5pt;visibility:visible" o:ole="">
            <v:imagedata r:id="rId46" o:title="" cropbottom="-96f" cropright="-15f"/>
            <o:lock v:ext="edit" aspectratio="f"/>
          </v:shape>
          <o:OLEObject Type="Embed" ProgID="Excel.Chart.8" ShapeID="Objekt 7" DrawAspect="Content" ObjectID="_1502179340" r:id="rId47"/>
        </w:object>
      </w:r>
    </w:p>
    <w:tbl>
      <w:tblPr>
        <w:tblW w:w="9021" w:type="dxa"/>
        <w:tblInd w:w="2" w:type="dxa"/>
        <w:tblCellMar>
          <w:left w:w="70" w:type="dxa"/>
          <w:right w:w="70" w:type="dxa"/>
        </w:tblCellMar>
        <w:tblLook w:val="0000"/>
      </w:tblPr>
      <w:tblGrid>
        <w:gridCol w:w="1033"/>
        <w:gridCol w:w="1118"/>
        <w:gridCol w:w="1118"/>
        <w:gridCol w:w="1228"/>
        <w:gridCol w:w="1136"/>
        <w:gridCol w:w="1136"/>
        <w:gridCol w:w="1136"/>
        <w:gridCol w:w="1167"/>
      </w:tblGrid>
      <w:tr w:rsidR="00F413D3" w:rsidRPr="00E43740">
        <w:trPr>
          <w:trHeight w:val="300"/>
        </w:trPr>
        <w:tc>
          <w:tcPr>
            <w:tcW w:w="4497" w:type="dxa"/>
            <w:gridSpan w:val="4"/>
            <w:tcBorders>
              <w:top w:val="nil"/>
              <w:left w:val="nil"/>
              <w:bottom w:val="nil"/>
              <w:right w:val="nil"/>
            </w:tcBorders>
            <w:noWrap/>
            <w:vAlign w:val="bottom"/>
          </w:tcPr>
          <w:p w:rsidR="00F413D3" w:rsidRPr="00E43740" w:rsidRDefault="00F413D3" w:rsidP="00C63E81">
            <w:pPr>
              <w:rPr>
                <w:rFonts w:ascii="Arial" w:hAnsi="Arial" w:cs="Arial"/>
                <w:b/>
                <w:bCs/>
                <w:sz w:val="20"/>
                <w:szCs w:val="20"/>
              </w:rPr>
            </w:pPr>
            <w:r w:rsidRPr="00E43740">
              <w:rPr>
                <w:rFonts w:ascii="Arial" w:hAnsi="Arial" w:cs="Arial"/>
                <w:b/>
                <w:bCs/>
                <w:sz w:val="20"/>
                <w:szCs w:val="20"/>
              </w:rPr>
              <w:t>5. Predstava o mieste zamestnania</w:t>
            </w:r>
          </w:p>
        </w:tc>
        <w:tc>
          <w:tcPr>
            <w:tcW w:w="1136" w:type="dxa"/>
            <w:tcBorders>
              <w:top w:val="nil"/>
              <w:left w:val="nil"/>
              <w:bottom w:val="nil"/>
              <w:right w:val="nil"/>
            </w:tcBorders>
            <w:noWrap/>
            <w:vAlign w:val="bottom"/>
          </w:tcPr>
          <w:p w:rsidR="00F413D3" w:rsidRPr="00E43740" w:rsidRDefault="00F413D3" w:rsidP="00586AD9">
            <w:pPr>
              <w:rPr>
                <w:rFonts w:ascii="Arial" w:hAnsi="Arial" w:cs="Arial"/>
                <w:sz w:val="20"/>
                <w:szCs w:val="20"/>
              </w:rPr>
            </w:pPr>
          </w:p>
        </w:tc>
        <w:tc>
          <w:tcPr>
            <w:tcW w:w="1136" w:type="dxa"/>
            <w:tcBorders>
              <w:top w:val="nil"/>
              <w:left w:val="nil"/>
              <w:bottom w:val="nil"/>
              <w:right w:val="nil"/>
            </w:tcBorders>
            <w:noWrap/>
            <w:vAlign w:val="bottom"/>
          </w:tcPr>
          <w:p w:rsidR="00F413D3" w:rsidRPr="00E43740" w:rsidRDefault="00F413D3" w:rsidP="00586AD9">
            <w:pPr>
              <w:rPr>
                <w:rFonts w:ascii="Arial" w:hAnsi="Arial" w:cs="Arial"/>
                <w:sz w:val="20"/>
                <w:szCs w:val="20"/>
              </w:rPr>
            </w:pPr>
          </w:p>
        </w:tc>
        <w:tc>
          <w:tcPr>
            <w:tcW w:w="1136" w:type="dxa"/>
            <w:tcBorders>
              <w:top w:val="nil"/>
              <w:left w:val="nil"/>
              <w:bottom w:val="nil"/>
              <w:right w:val="nil"/>
            </w:tcBorders>
            <w:noWrap/>
            <w:vAlign w:val="bottom"/>
          </w:tcPr>
          <w:p w:rsidR="00F413D3" w:rsidRPr="00E43740" w:rsidRDefault="00F413D3" w:rsidP="00586AD9">
            <w:pPr>
              <w:rPr>
                <w:rFonts w:ascii="Arial" w:hAnsi="Arial" w:cs="Arial"/>
                <w:sz w:val="20"/>
                <w:szCs w:val="20"/>
              </w:rPr>
            </w:pPr>
          </w:p>
        </w:tc>
        <w:tc>
          <w:tcPr>
            <w:tcW w:w="1116" w:type="dxa"/>
            <w:tcBorders>
              <w:top w:val="nil"/>
              <w:left w:val="nil"/>
              <w:bottom w:val="nil"/>
              <w:right w:val="nil"/>
            </w:tcBorders>
            <w:noWrap/>
            <w:vAlign w:val="bottom"/>
          </w:tcPr>
          <w:p w:rsidR="00F413D3" w:rsidRPr="00E43740" w:rsidRDefault="00F413D3" w:rsidP="00586AD9">
            <w:pPr>
              <w:rPr>
                <w:rFonts w:ascii="Arial" w:hAnsi="Arial" w:cs="Arial"/>
                <w:sz w:val="20"/>
                <w:szCs w:val="20"/>
              </w:rPr>
            </w:pPr>
          </w:p>
        </w:tc>
      </w:tr>
      <w:tr w:rsidR="00F413D3" w:rsidRPr="00E43740">
        <w:trPr>
          <w:trHeight w:val="285"/>
        </w:trPr>
        <w:tc>
          <w:tcPr>
            <w:tcW w:w="1033" w:type="dxa"/>
            <w:tcBorders>
              <w:top w:val="nil"/>
              <w:left w:val="nil"/>
              <w:bottom w:val="nil"/>
              <w:right w:val="nil"/>
            </w:tcBorders>
            <w:noWrap/>
            <w:vAlign w:val="bottom"/>
          </w:tcPr>
          <w:p w:rsidR="00F413D3" w:rsidRPr="00E43740" w:rsidRDefault="00F413D3" w:rsidP="00586AD9">
            <w:pPr>
              <w:rPr>
                <w:rFonts w:ascii="Arial" w:hAnsi="Arial" w:cs="Arial"/>
                <w:sz w:val="20"/>
                <w:szCs w:val="20"/>
              </w:rPr>
            </w:pPr>
          </w:p>
        </w:tc>
        <w:tc>
          <w:tcPr>
            <w:tcW w:w="1118" w:type="dxa"/>
            <w:tcBorders>
              <w:top w:val="nil"/>
              <w:left w:val="nil"/>
              <w:bottom w:val="nil"/>
              <w:right w:val="nil"/>
            </w:tcBorders>
            <w:noWrap/>
            <w:vAlign w:val="bottom"/>
          </w:tcPr>
          <w:p w:rsidR="00F413D3" w:rsidRPr="00E43740" w:rsidRDefault="00F413D3" w:rsidP="00586AD9">
            <w:pPr>
              <w:rPr>
                <w:rFonts w:ascii="Arial" w:hAnsi="Arial" w:cs="Arial"/>
                <w:sz w:val="20"/>
                <w:szCs w:val="20"/>
              </w:rPr>
            </w:pPr>
          </w:p>
        </w:tc>
        <w:tc>
          <w:tcPr>
            <w:tcW w:w="1118" w:type="dxa"/>
            <w:tcBorders>
              <w:top w:val="nil"/>
              <w:left w:val="nil"/>
              <w:bottom w:val="nil"/>
              <w:right w:val="nil"/>
            </w:tcBorders>
            <w:noWrap/>
            <w:vAlign w:val="bottom"/>
          </w:tcPr>
          <w:p w:rsidR="00F413D3" w:rsidRPr="00E43740" w:rsidRDefault="00F413D3" w:rsidP="00586AD9">
            <w:pPr>
              <w:rPr>
                <w:rFonts w:ascii="Arial" w:hAnsi="Arial" w:cs="Arial"/>
                <w:sz w:val="20"/>
                <w:szCs w:val="20"/>
              </w:rPr>
            </w:pPr>
          </w:p>
        </w:tc>
        <w:tc>
          <w:tcPr>
            <w:tcW w:w="1228" w:type="dxa"/>
            <w:tcBorders>
              <w:top w:val="nil"/>
              <w:left w:val="nil"/>
              <w:bottom w:val="nil"/>
              <w:right w:val="nil"/>
            </w:tcBorders>
            <w:noWrap/>
            <w:vAlign w:val="bottom"/>
          </w:tcPr>
          <w:p w:rsidR="00F413D3" w:rsidRPr="00E43740" w:rsidRDefault="00F413D3" w:rsidP="00586AD9">
            <w:pPr>
              <w:rPr>
                <w:rFonts w:ascii="Arial" w:hAnsi="Arial" w:cs="Arial"/>
                <w:sz w:val="20"/>
                <w:szCs w:val="20"/>
              </w:rPr>
            </w:pPr>
          </w:p>
        </w:tc>
        <w:tc>
          <w:tcPr>
            <w:tcW w:w="1136" w:type="dxa"/>
            <w:tcBorders>
              <w:top w:val="nil"/>
              <w:left w:val="nil"/>
              <w:bottom w:val="nil"/>
              <w:right w:val="nil"/>
            </w:tcBorders>
            <w:noWrap/>
            <w:vAlign w:val="bottom"/>
          </w:tcPr>
          <w:p w:rsidR="00F413D3" w:rsidRPr="00E43740" w:rsidRDefault="00F413D3" w:rsidP="00586AD9">
            <w:pPr>
              <w:rPr>
                <w:rFonts w:ascii="Arial" w:hAnsi="Arial" w:cs="Arial"/>
                <w:sz w:val="20"/>
                <w:szCs w:val="20"/>
              </w:rPr>
            </w:pPr>
          </w:p>
        </w:tc>
        <w:tc>
          <w:tcPr>
            <w:tcW w:w="1136" w:type="dxa"/>
            <w:tcBorders>
              <w:top w:val="nil"/>
              <w:left w:val="nil"/>
              <w:bottom w:val="nil"/>
              <w:right w:val="nil"/>
            </w:tcBorders>
            <w:noWrap/>
            <w:vAlign w:val="bottom"/>
          </w:tcPr>
          <w:p w:rsidR="00F413D3" w:rsidRPr="00E43740" w:rsidRDefault="00F413D3" w:rsidP="00586AD9">
            <w:pPr>
              <w:rPr>
                <w:rFonts w:ascii="Arial" w:hAnsi="Arial" w:cs="Arial"/>
                <w:sz w:val="20"/>
                <w:szCs w:val="20"/>
              </w:rPr>
            </w:pPr>
          </w:p>
        </w:tc>
        <w:tc>
          <w:tcPr>
            <w:tcW w:w="1136" w:type="dxa"/>
            <w:tcBorders>
              <w:top w:val="nil"/>
              <w:left w:val="nil"/>
              <w:bottom w:val="nil"/>
              <w:right w:val="nil"/>
            </w:tcBorders>
            <w:noWrap/>
            <w:vAlign w:val="bottom"/>
          </w:tcPr>
          <w:p w:rsidR="00F413D3" w:rsidRPr="00E43740" w:rsidRDefault="00F413D3" w:rsidP="00586AD9">
            <w:pPr>
              <w:rPr>
                <w:rFonts w:ascii="Arial" w:hAnsi="Arial" w:cs="Arial"/>
                <w:sz w:val="20"/>
                <w:szCs w:val="20"/>
              </w:rPr>
            </w:pPr>
          </w:p>
        </w:tc>
        <w:tc>
          <w:tcPr>
            <w:tcW w:w="1116" w:type="dxa"/>
            <w:tcBorders>
              <w:top w:val="nil"/>
              <w:left w:val="nil"/>
              <w:bottom w:val="nil"/>
              <w:right w:val="nil"/>
            </w:tcBorders>
            <w:noWrap/>
            <w:vAlign w:val="bottom"/>
          </w:tcPr>
          <w:p w:rsidR="00F413D3" w:rsidRPr="00E43740" w:rsidRDefault="00F413D3" w:rsidP="00586AD9">
            <w:pPr>
              <w:rPr>
                <w:rFonts w:ascii="Arial" w:hAnsi="Arial" w:cs="Arial"/>
                <w:sz w:val="20"/>
                <w:szCs w:val="20"/>
              </w:rPr>
            </w:pPr>
          </w:p>
        </w:tc>
      </w:tr>
      <w:tr w:rsidR="00F413D3" w:rsidRPr="00E43740">
        <w:trPr>
          <w:trHeight w:val="855"/>
        </w:trPr>
        <w:tc>
          <w:tcPr>
            <w:tcW w:w="1033" w:type="dxa"/>
            <w:tcBorders>
              <w:top w:val="nil"/>
              <w:left w:val="nil"/>
              <w:bottom w:val="nil"/>
              <w:right w:val="nil"/>
            </w:tcBorders>
            <w:vAlign w:val="center"/>
          </w:tcPr>
          <w:p w:rsidR="00F413D3" w:rsidRPr="00E43740" w:rsidRDefault="00F413D3" w:rsidP="00586AD9">
            <w:pPr>
              <w:rPr>
                <w:rFonts w:ascii="Arial" w:hAnsi="Arial" w:cs="Arial"/>
                <w:sz w:val="20"/>
                <w:szCs w:val="20"/>
              </w:rPr>
            </w:pPr>
          </w:p>
        </w:tc>
        <w:tc>
          <w:tcPr>
            <w:tcW w:w="1118" w:type="dxa"/>
            <w:tcBorders>
              <w:top w:val="single" w:sz="4" w:space="0" w:color="auto"/>
              <w:left w:val="single" w:sz="4" w:space="0" w:color="auto"/>
              <w:bottom w:val="single" w:sz="4" w:space="0" w:color="auto"/>
              <w:right w:val="single" w:sz="4" w:space="0" w:color="auto"/>
            </w:tcBorders>
            <w:vAlign w:val="center"/>
          </w:tcPr>
          <w:p w:rsidR="00F413D3" w:rsidRPr="00E43740" w:rsidRDefault="00F413D3" w:rsidP="00C67E06">
            <w:pPr>
              <w:jc w:val="center"/>
              <w:rPr>
                <w:rFonts w:ascii="Arial" w:hAnsi="Arial" w:cs="Arial"/>
                <w:sz w:val="20"/>
                <w:szCs w:val="20"/>
              </w:rPr>
            </w:pPr>
            <w:r w:rsidRPr="00E43740">
              <w:rPr>
                <w:rFonts w:ascii="Arial" w:hAnsi="Arial" w:cs="Arial"/>
                <w:sz w:val="20"/>
                <w:szCs w:val="20"/>
              </w:rPr>
              <w:t>v meste</w:t>
            </w:r>
          </w:p>
        </w:tc>
        <w:tc>
          <w:tcPr>
            <w:tcW w:w="1118" w:type="dxa"/>
            <w:tcBorders>
              <w:top w:val="single" w:sz="4" w:space="0" w:color="auto"/>
              <w:left w:val="nil"/>
              <w:bottom w:val="single" w:sz="4" w:space="0" w:color="auto"/>
              <w:right w:val="single" w:sz="4" w:space="0" w:color="auto"/>
            </w:tcBorders>
            <w:vAlign w:val="center"/>
          </w:tcPr>
          <w:p w:rsidR="00F413D3" w:rsidRPr="00E43740" w:rsidRDefault="00F413D3" w:rsidP="004C376D">
            <w:pPr>
              <w:jc w:val="center"/>
              <w:rPr>
                <w:rFonts w:ascii="Arial" w:hAnsi="Arial" w:cs="Arial"/>
                <w:sz w:val="20"/>
                <w:szCs w:val="20"/>
              </w:rPr>
            </w:pPr>
            <w:r w:rsidRPr="00E43740">
              <w:rPr>
                <w:rFonts w:ascii="Arial" w:hAnsi="Arial" w:cs="Arial"/>
                <w:sz w:val="20"/>
                <w:szCs w:val="20"/>
              </w:rPr>
              <w:t>v Žiline</w:t>
            </w:r>
          </w:p>
        </w:tc>
        <w:tc>
          <w:tcPr>
            <w:tcW w:w="1228" w:type="dxa"/>
            <w:tcBorders>
              <w:top w:val="single" w:sz="4" w:space="0" w:color="auto"/>
              <w:left w:val="nil"/>
              <w:bottom w:val="single" w:sz="4" w:space="0" w:color="auto"/>
              <w:right w:val="single" w:sz="4" w:space="0" w:color="auto"/>
            </w:tcBorders>
            <w:vAlign w:val="center"/>
          </w:tcPr>
          <w:p w:rsidR="00F413D3" w:rsidRPr="00E43740" w:rsidRDefault="00F413D3" w:rsidP="00586AD9">
            <w:pPr>
              <w:jc w:val="center"/>
              <w:rPr>
                <w:rFonts w:ascii="Arial" w:hAnsi="Arial" w:cs="Arial"/>
                <w:sz w:val="20"/>
                <w:szCs w:val="20"/>
              </w:rPr>
            </w:pPr>
            <w:r w:rsidRPr="00E43740">
              <w:rPr>
                <w:rFonts w:ascii="Arial" w:hAnsi="Arial" w:cs="Arial"/>
                <w:sz w:val="20"/>
                <w:szCs w:val="20"/>
              </w:rPr>
              <w:t>v Martine</w:t>
            </w:r>
          </w:p>
        </w:tc>
        <w:tc>
          <w:tcPr>
            <w:tcW w:w="1136" w:type="dxa"/>
            <w:tcBorders>
              <w:top w:val="single" w:sz="4" w:space="0" w:color="auto"/>
              <w:left w:val="nil"/>
              <w:bottom w:val="single" w:sz="4" w:space="0" w:color="auto"/>
              <w:right w:val="single" w:sz="4" w:space="0" w:color="auto"/>
            </w:tcBorders>
            <w:vAlign w:val="center"/>
          </w:tcPr>
          <w:p w:rsidR="00F413D3" w:rsidRPr="00E43740" w:rsidRDefault="00F413D3" w:rsidP="00C67E06">
            <w:pPr>
              <w:jc w:val="center"/>
              <w:rPr>
                <w:rFonts w:ascii="Arial" w:hAnsi="Arial" w:cs="Arial"/>
                <w:sz w:val="20"/>
                <w:szCs w:val="20"/>
              </w:rPr>
            </w:pPr>
            <w:r w:rsidRPr="00E43740">
              <w:rPr>
                <w:rFonts w:ascii="Arial" w:hAnsi="Arial" w:cs="Arial"/>
                <w:sz w:val="20"/>
                <w:szCs w:val="20"/>
              </w:rPr>
              <w:t>v okrese MT</w:t>
            </w:r>
          </w:p>
        </w:tc>
        <w:tc>
          <w:tcPr>
            <w:tcW w:w="1136" w:type="dxa"/>
            <w:tcBorders>
              <w:top w:val="single" w:sz="4" w:space="0" w:color="auto"/>
              <w:left w:val="nil"/>
              <w:bottom w:val="single" w:sz="4" w:space="0" w:color="auto"/>
              <w:right w:val="single" w:sz="4" w:space="0" w:color="auto"/>
            </w:tcBorders>
            <w:vAlign w:val="center"/>
          </w:tcPr>
          <w:p w:rsidR="00F413D3" w:rsidRPr="00E43740" w:rsidRDefault="00F413D3" w:rsidP="00586AD9">
            <w:pPr>
              <w:jc w:val="center"/>
              <w:rPr>
                <w:rFonts w:ascii="Arial" w:hAnsi="Arial" w:cs="Arial"/>
                <w:sz w:val="20"/>
                <w:szCs w:val="20"/>
              </w:rPr>
            </w:pPr>
            <w:r w:rsidRPr="00E43740">
              <w:rPr>
                <w:rFonts w:ascii="Arial" w:hAnsi="Arial" w:cs="Arial"/>
                <w:sz w:val="20"/>
                <w:szCs w:val="20"/>
              </w:rPr>
              <w:t>mimo SR</w:t>
            </w:r>
          </w:p>
        </w:tc>
        <w:tc>
          <w:tcPr>
            <w:tcW w:w="1136" w:type="dxa"/>
            <w:tcBorders>
              <w:top w:val="single" w:sz="4" w:space="0" w:color="auto"/>
              <w:left w:val="nil"/>
              <w:bottom w:val="single" w:sz="4" w:space="0" w:color="auto"/>
              <w:right w:val="single" w:sz="4" w:space="0" w:color="auto"/>
            </w:tcBorders>
            <w:vAlign w:val="center"/>
          </w:tcPr>
          <w:p w:rsidR="00F413D3" w:rsidRPr="00E43740" w:rsidRDefault="00F413D3" w:rsidP="00586AD9">
            <w:pPr>
              <w:jc w:val="center"/>
              <w:rPr>
                <w:rFonts w:ascii="Arial" w:hAnsi="Arial" w:cs="Arial"/>
                <w:sz w:val="20"/>
                <w:szCs w:val="20"/>
              </w:rPr>
            </w:pPr>
            <w:r w:rsidRPr="00E43740">
              <w:rPr>
                <w:rFonts w:ascii="Arial" w:hAnsi="Arial" w:cs="Arial"/>
                <w:sz w:val="20"/>
                <w:szCs w:val="20"/>
              </w:rPr>
              <w:t>iné</w:t>
            </w:r>
          </w:p>
        </w:tc>
        <w:tc>
          <w:tcPr>
            <w:tcW w:w="1116" w:type="dxa"/>
            <w:tcBorders>
              <w:top w:val="single" w:sz="4" w:space="0" w:color="auto"/>
              <w:left w:val="nil"/>
              <w:bottom w:val="single" w:sz="4" w:space="0" w:color="auto"/>
              <w:right w:val="single" w:sz="4" w:space="0" w:color="auto"/>
            </w:tcBorders>
            <w:vAlign w:val="center"/>
          </w:tcPr>
          <w:p w:rsidR="00F413D3" w:rsidRPr="00E43740" w:rsidRDefault="00F413D3" w:rsidP="00586AD9">
            <w:pPr>
              <w:jc w:val="center"/>
              <w:rPr>
                <w:rFonts w:ascii="Arial" w:hAnsi="Arial" w:cs="Arial"/>
                <w:sz w:val="20"/>
                <w:szCs w:val="20"/>
              </w:rPr>
            </w:pPr>
            <w:r w:rsidRPr="00E43740">
              <w:rPr>
                <w:rFonts w:ascii="Arial" w:hAnsi="Arial" w:cs="Arial"/>
                <w:sz w:val="20"/>
                <w:szCs w:val="20"/>
              </w:rPr>
              <w:t>celkový počet odpovedí</w:t>
            </w:r>
          </w:p>
        </w:tc>
      </w:tr>
      <w:tr w:rsidR="00F413D3" w:rsidRPr="00E43740">
        <w:trPr>
          <w:trHeight w:val="285"/>
        </w:trPr>
        <w:tc>
          <w:tcPr>
            <w:tcW w:w="1033" w:type="dxa"/>
            <w:tcBorders>
              <w:top w:val="single" w:sz="4" w:space="0" w:color="auto"/>
              <w:left w:val="single" w:sz="4" w:space="0" w:color="auto"/>
              <w:bottom w:val="single" w:sz="4" w:space="0" w:color="auto"/>
              <w:right w:val="nil"/>
            </w:tcBorders>
            <w:noWrap/>
            <w:vAlign w:val="bottom"/>
          </w:tcPr>
          <w:p w:rsidR="00F413D3" w:rsidRPr="00E43740" w:rsidRDefault="00F413D3" w:rsidP="00586AD9">
            <w:pPr>
              <w:rPr>
                <w:rFonts w:ascii="Arial" w:hAnsi="Arial" w:cs="Arial"/>
                <w:sz w:val="20"/>
                <w:szCs w:val="20"/>
              </w:rPr>
            </w:pPr>
            <w:r w:rsidRPr="00E43740">
              <w:rPr>
                <w:rFonts w:ascii="Arial" w:hAnsi="Arial" w:cs="Arial"/>
                <w:sz w:val="20"/>
                <w:szCs w:val="20"/>
              </w:rPr>
              <w:t>počet</w:t>
            </w:r>
          </w:p>
        </w:tc>
        <w:tc>
          <w:tcPr>
            <w:tcW w:w="1118" w:type="dxa"/>
            <w:tcBorders>
              <w:top w:val="nil"/>
              <w:left w:val="single" w:sz="4" w:space="0" w:color="auto"/>
              <w:bottom w:val="single" w:sz="4" w:space="0" w:color="auto"/>
              <w:right w:val="single" w:sz="4" w:space="0" w:color="auto"/>
            </w:tcBorders>
            <w:noWrap/>
            <w:vAlign w:val="bottom"/>
          </w:tcPr>
          <w:p w:rsidR="00F413D3" w:rsidRPr="00E43740" w:rsidRDefault="00F413D3" w:rsidP="00586AD9">
            <w:pPr>
              <w:jc w:val="center"/>
              <w:rPr>
                <w:rFonts w:ascii="Arial" w:hAnsi="Arial" w:cs="Arial"/>
                <w:sz w:val="20"/>
                <w:szCs w:val="20"/>
              </w:rPr>
            </w:pPr>
            <w:r w:rsidRPr="00E43740">
              <w:rPr>
                <w:rFonts w:ascii="Arial" w:hAnsi="Arial" w:cs="Arial"/>
                <w:sz w:val="20"/>
                <w:szCs w:val="20"/>
              </w:rPr>
              <w:t>5</w:t>
            </w:r>
          </w:p>
        </w:tc>
        <w:tc>
          <w:tcPr>
            <w:tcW w:w="1118" w:type="dxa"/>
            <w:tcBorders>
              <w:top w:val="nil"/>
              <w:left w:val="nil"/>
              <w:bottom w:val="single" w:sz="4" w:space="0" w:color="auto"/>
              <w:right w:val="single" w:sz="4" w:space="0" w:color="auto"/>
            </w:tcBorders>
            <w:noWrap/>
            <w:vAlign w:val="bottom"/>
          </w:tcPr>
          <w:p w:rsidR="00F413D3" w:rsidRPr="00E43740" w:rsidRDefault="00F413D3" w:rsidP="00586AD9">
            <w:pPr>
              <w:jc w:val="center"/>
              <w:rPr>
                <w:rFonts w:ascii="Arial" w:hAnsi="Arial" w:cs="Arial"/>
                <w:sz w:val="20"/>
                <w:szCs w:val="20"/>
              </w:rPr>
            </w:pPr>
            <w:r w:rsidRPr="00E43740">
              <w:rPr>
                <w:rFonts w:ascii="Arial" w:hAnsi="Arial" w:cs="Arial"/>
                <w:sz w:val="20"/>
                <w:szCs w:val="20"/>
              </w:rPr>
              <w:t>26</w:t>
            </w:r>
          </w:p>
        </w:tc>
        <w:tc>
          <w:tcPr>
            <w:tcW w:w="1228" w:type="dxa"/>
            <w:tcBorders>
              <w:top w:val="nil"/>
              <w:left w:val="nil"/>
              <w:bottom w:val="single" w:sz="4" w:space="0" w:color="auto"/>
              <w:right w:val="single" w:sz="4" w:space="0" w:color="auto"/>
            </w:tcBorders>
            <w:noWrap/>
            <w:vAlign w:val="bottom"/>
          </w:tcPr>
          <w:p w:rsidR="00F413D3" w:rsidRPr="00E43740" w:rsidRDefault="00F413D3" w:rsidP="00683BC8">
            <w:pPr>
              <w:jc w:val="center"/>
              <w:rPr>
                <w:rFonts w:ascii="Arial" w:hAnsi="Arial" w:cs="Arial"/>
                <w:sz w:val="20"/>
                <w:szCs w:val="20"/>
              </w:rPr>
            </w:pPr>
            <w:r w:rsidRPr="00E43740">
              <w:rPr>
                <w:rFonts w:ascii="Arial" w:hAnsi="Arial" w:cs="Arial"/>
                <w:sz w:val="20"/>
                <w:szCs w:val="20"/>
              </w:rPr>
              <w:t>16</w:t>
            </w:r>
          </w:p>
        </w:tc>
        <w:tc>
          <w:tcPr>
            <w:tcW w:w="1136" w:type="dxa"/>
            <w:tcBorders>
              <w:top w:val="nil"/>
              <w:left w:val="nil"/>
              <w:bottom w:val="single" w:sz="4" w:space="0" w:color="auto"/>
              <w:right w:val="single" w:sz="4" w:space="0" w:color="auto"/>
            </w:tcBorders>
            <w:noWrap/>
            <w:vAlign w:val="bottom"/>
          </w:tcPr>
          <w:p w:rsidR="00F413D3" w:rsidRPr="00E43740" w:rsidRDefault="00F413D3" w:rsidP="00E90D43">
            <w:pPr>
              <w:jc w:val="center"/>
              <w:rPr>
                <w:rFonts w:ascii="Arial" w:hAnsi="Arial" w:cs="Arial"/>
                <w:sz w:val="20"/>
                <w:szCs w:val="20"/>
              </w:rPr>
            </w:pPr>
            <w:r w:rsidRPr="00E43740">
              <w:rPr>
                <w:rFonts w:ascii="Arial" w:hAnsi="Arial" w:cs="Arial"/>
                <w:sz w:val="20"/>
                <w:szCs w:val="20"/>
              </w:rPr>
              <w:t>45</w:t>
            </w:r>
          </w:p>
        </w:tc>
        <w:tc>
          <w:tcPr>
            <w:tcW w:w="1136" w:type="dxa"/>
            <w:tcBorders>
              <w:top w:val="nil"/>
              <w:left w:val="nil"/>
              <w:bottom w:val="single" w:sz="4" w:space="0" w:color="auto"/>
              <w:right w:val="single" w:sz="4" w:space="0" w:color="auto"/>
            </w:tcBorders>
            <w:noWrap/>
            <w:vAlign w:val="bottom"/>
          </w:tcPr>
          <w:p w:rsidR="00F413D3" w:rsidRPr="00E43740" w:rsidRDefault="00F413D3" w:rsidP="00E90D43">
            <w:pPr>
              <w:jc w:val="center"/>
              <w:rPr>
                <w:rFonts w:ascii="Arial" w:hAnsi="Arial" w:cs="Arial"/>
                <w:sz w:val="20"/>
                <w:szCs w:val="20"/>
              </w:rPr>
            </w:pPr>
            <w:r w:rsidRPr="00E43740">
              <w:rPr>
                <w:rFonts w:ascii="Arial" w:hAnsi="Arial" w:cs="Arial"/>
                <w:sz w:val="20"/>
                <w:szCs w:val="20"/>
              </w:rPr>
              <w:t>13</w:t>
            </w:r>
          </w:p>
        </w:tc>
        <w:tc>
          <w:tcPr>
            <w:tcW w:w="1136" w:type="dxa"/>
            <w:tcBorders>
              <w:top w:val="nil"/>
              <w:left w:val="nil"/>
              <w:bottom w:val="single" w:sz="4" w:space="0" w:color="auto"/>
              <w:right w:val="single" w:sz="4" w:space="0" w:color="auto"/>
            </w:tcBorders>
            <w:noWrap/>
            <w:vAlign w:val="bottom"/>
          </w:tcPr>
          <w:p w:rsidR="00F413D3" w:rsidRPr="00E43740" w:rsidRDefault="00F413D3" w:rsidP="00E90D43">
            <w:pPr>
              <w:jc w:val="center"/>
              <w:rPr>
                <w:rFonts w:ascii="Arial" w:hAnsi="Arial" w:cs="Arial"/>
                <w:sz w:val="20"/>
                <w:szCs w:val="20"/>
              </w:rPr>
            </w:pPr>
            <w:r w:rsidRPr="00E43740">
              <w:rPr>
                <w:rFonts w:ascii="Arial" w:hAnsi="Arial" w:cs="Arial"/>
                <w:sz w:val="20"/>
                <w:szCs w:val="20"/>
              </w:rPr>
              <w:t>0</w:t>
            </w:r>
          </w:p>
        </w:tc>
        <w:tc>
          <w:tcPr>
            <w:tcW w:w="1116" w:type="dxa"/>
            <w:tcBorders>
              <w:top w:val="nil"/>
              <w:left w:val="nil"/>
              <w:bottom w:val="single" w:sz="4" w:space="0" w:color="auto"/>
              <w:right w:val="single" w:sz="4" w:space="0" w:color="auto"/>
            </w:tcBorders>
            <w:noWrap/>
            <w:vAlign w:val="bottom"/>
          </w:tcPr>
          <w:p w:rsidR="00F413D3" w:rsidRPr="00E43740" w:rsidRDefault="00F413D3" w:rsidP="00586AD9">
            <w:pPr>
              <w:jc w:val="center"/>
              <w:rPr>
                <w:rFonts w:ascii="Arial" w:hAnsi="Arial" w:cs="Arial"/>
                <w:sz w:val="20"/>
                <w:szCs w:val="20"/>
              </w:rPr>
            </w:pPr>
            <w:r w:rsidRPr="00E43740">
              <w:rPr>
                <w:rFonts w:ascii="Arial" w:hAnsi="Arial" w:cs="Arial"/>
                <w:sz w:val="20"/>
                <w:szCs w:val="20"/>
              </w:rPr>
              <w:t>105</w:t>
            </w:r>
          </w:p>
        </w:tc>
      </w:tr>
      <w:tr w:rsidR="00F413D3" w:rsidRPr="00E43740">
        <w:trPr>
          <w:trHeight w:val="285"/>
        </w:trPr>
        <w:tc>
          <w:tcPr>
            <w:tcW w:w="1033" w:type="dxa"/>
            <w:tcBorders>
              <w:top w:val="nil"/>
              <w:left w:val="single" w:sz="4" w:space="0" w:color="auto"/>
              <w:bottom w:val="single" w:sz="4" w:space="0" w:color="auto"/>
              <w:right w:val="nil"/>
            </w:tcBorders>
            <w:noWrap/>
            <w:vAlign w:val="bottom"/>
          </w:tcPr>
          <w:p w:rsidR="00F413D3" w:rsidRPr="00E43740" w:rsidRDefault="00F413D3" w:rsidP="00586AD9">
            <w:pPr>
              <w:rPr>
                <w:rFonts w:ascii="Arial" w:hAnsi="Arial" w:cs="Arial"/>
                <w:sz w:val="20"/>
                <w:szCs w:val="20"/>
              </w:rPr>
            </w:pPr>
            <w:r w:rsidRPr="00E43740">
              <w:rPr>
                <w:rFonts w:ascii="Arial" w:hAnsi="Arial" w:cs="Arial"/>
                <w:sz w:val="20"/>
                <w:szCs w:val="20"/>
              </w:rPr>
              <w:t>%</w:t>
            </w:r>
          </w:p>
        </w:tc>
        <w:tc>
          <w:tcPr>
            <w:tcW w:w="1118" w:type="dxa"/>
            <w:tcBorders>
              <w:top w:val="nil"/>
              <w:left w:val="single" w:sz="4" w:space="0" w:color="auto"/>
              <w:bottom w:val="single" w:sz="4" w:space="0" w:color="auto"/>
              <w:right w:val="single" w:sz="4" w:space="0" w:color="auto"/>
            </w:tcBorders>
            <w:noWrap/>
            <w:vAlign w:val="bottom"/>
          </w:tcPr>
          <w:p w:rsidR="00F413D3" w:rsidRPr="00E43740" w:rsidRDefault="00F413D3" w:rsidP="00E90D43">
            <w:pPr>
              <w:jc w:val="center"/>
              <w:rPr>
                <w:rFonts w:ascii="Arial" w:hAnsi="Arial" w:cs="Arial"/>
                <w:sz w:val="20"/>
                <w:szCs w:val="20"/>
              </w:rPr>
            </w:pPr>
            <w:r w:rsidRPr="00E43740">
              <w:rPr>
                <w:rFonts w:ascii="Arial" w:hAnsi="Arial" w:cs="Arial"/>
                <w:sz w:val="20"/>
                <w:szCs w:val="20"/>
              </w:rPr>
              <w:t>4,8%</w:t>
            </w:r>
          </w:p>
        </w:tc>
        <w:tc>
          <w:tcPr>
            <w:tcW w:w="1118" w:type="dxa"/>
            <w:tcBorders>
              <w:top w:val="nil"/>
              <w:left w:val="nil"/>
              <w:bottom w:val="single" w:sz="4" w:space="0" w:color="auto"/>
              <w:right w:val="single" w:sz="4" w:space="0" w:color="auto"/>
            </w:tcBorders>
            <w:noWrap/>
            <w:vAlign w:val="bottom"/>
          </w:tcPr>
          <w:p w:rsidR="00F413D3" w:rsidRPr="00E43740" w:rsidRDefault="00F413D3" w:rsidP="00C67E06">
            <w:pPr>
              <w:jc w:val="center"/>
              <w:rPr>
                <w:rFonts w:ascii="Arial" w:hAnsi="Arial" w:cs="Arial"/>
                <w:sz w:val="20"/>
                <w:szCs w:val="20"/>
              </w:rPr>
            </w:pPr>
            <w:r w:rsidRPr="00E43740">
              <w:rPr>
                <w:rFonts w:ascii="Arial" w:hAnsi="Arial" w:cs="Arial"/>
                <w:sz w:val="20"/>
                <w:szCs w:val="20"/>
              </w:rPr>
              <w:t>24,8%</w:t>
            </w:r>
          </w:p>
        </w:tc>
        <w:tc>
          <w:tcPr>
            <w:tcW w:w="1228" w:type="dxa"/>
            <w:tcBorders>
              <w:top w:val="nil"/>
              <w:left w:val="nil"/>
              <w:bottom w:val="single" w:sz="4" w:space="0" w:color="auto"/>
              <w:right w:val="single" w:sz="4" w:space="0" w:color="auto"/>
            </w:tcBorders>
            <w:noWrap/>
            <w:vAlign w:val="bottom"/>
          </w:tcPr>
          <w:p w:rsidR="00F413D3" w:rsidRPr="00E43740" w:rsidRDefault="00F413D3" w:rsidP="00E90D43">
            <w:pPr>
              <w:jc w:val="center"/>
              <w:rPr>
                <w:rFonts w:ascii="Arial" w:hAnsi="Arial" w:cs="Arial"/>
                <w:sz w:val="20"/>
                <w:szCs w:val="20"/>
              </w:rPr>
            </w:pPr>
            <w:r w:rsidRPr="00E43740">
              <w:rPr>
                <w:rFonts w:ascii="Arial" w:hAnsi="Arial" w:cs="Arial"/>
                <w:sz w:val="20"/>
                <w:szCs w:val="20"/>
              </w:rPr>
              <w:t>15,2%</w:t>
            </w:r>
          </w:p>
        </w:tc>
        <w:tc>
          <w:tcPr>
            <w:tcW w:w="1136" w:type="dxa"/>
            <w:tcBorders>
              <w:top w:val="nil"/>
              <w:left w:val="nil"/>
              <w:bottom w:val="single" w:sz="4" w:space="0" w:color="auto"/>
              <w:right w:val="single" w:sz="4" w:space="0" w:color="auto"/>
            </w:tcBorders>
            <w:noWrap/>
            <w:vAlign w:val="bottom"/>
          </w:tcPr>
          <w:p w:rsidR="00F413D3" w:rsidRPr="00E43740" w:rsidRDefault="00F413D3" w:rsidP="00C67E06">
            <w:pPr>
              <w:jc w:val="center"/>
              <w:rPr>
                <w:rFonts w:ascii="Arial" w:hAnsi="Arial" w:cs="Arial"/>
                <w:sz w:val="20"/>
                <w:szCs w:val="20"/>
              </w:rPr>
            </w:pPr>
            <w:r w:rsidRPr="00E43740">
              <w:rPr>
                <w:rFonts w:ascii="Arial" w:hAnsi="Arial" w:cs="Arial"/>
                <w:sz w:val="20"/>
                <w:szCs w:val="20"/>
              </w:rPr>
              <w:t>42,9%</w:t>
            </w:r>
          </w:p>
        </w:tc>
        <w:tc>
          <w:tcPr>
            <w:tcW w:w="1136" w:type="dxa"/>
            <w:tcBorders>
              <w:top w:val="nil"/>
              <w:left w:val="nil"/>
              <w:bottom w:val="single" w:sz="4" w:space="0" w:color="auto"/>
              <w:right w:val="single" w:sz="4" w:space="0" w:color="auto"/>
            </w:tcBorders>
            <w:noWrap/>
            <w:vAlign w:val="bottom"/>
          </w:tcPr>
          <w:p w:rsidR="00F413D3" w:rsidRPr="00E43740" w:rsidRDefault="00F413D3" w:rsidP="00E90D43">
            <w:pPr>
              <w:jc w:val="center"/>
              <w:rPr>
                <w:rFonts w:ascii="Arial" w:hAnsi="Arial" w:cs="Arial"/>
                <w:sz w:val="20"/>
                <w:szCs w:val="20"/>
              </w:rPr>
            </w:pPr>
            <w:r w:rsidRPr="00E43740">
              <w:rPr>
                <w:rFonts w:ascii="Arial" w:hAnsi="Arial" w:cs="Arial"/>
                <w:sz w:val="20"/>
                <w:szCs w:val="20"/>
              </w:rPr>
              <w:t>12,4%</w:t>
            </w:r>
          </w:p>
        </w:tc>
        <w:tc>
          <w:tcPr>
            <w:tcW w:w="1136" w:type="dxa"/>
            <w:tcBorders>
              <w:top w:val="nil"/>
              <w:left w:val="nil"/>
              <w:bottom w:val="single" w:sz="4" w:space="0" w:color="auto"/>
              <w:right w:val="single" w:sz="4" w:space="0" w:color="auto"/>
            </w:tcBorders>
            <w:noWrap/>
            <w:vAlign w:val="bottom"/>
          </w:tcPr>
          <w:p w:rsidR="00F413D3" w:rsidRPr="00E43740" w:rsidRDefault="00F413D3" w:rsidP="00586AD9">
            <w:pPr>
              <w:jc w:val="center"/>
              <w:rPr>
                <w:rFonts w:ascii="Arial" w:hAnsi="Arial" w:cs="Arial"/>
                <w:sz w:val="20"/>
                <w:szCs w:val="20"/>
              </w:rPr>
            </w:pPr>
            <w:r w:rsidRPr="00E43740">
              <w:rPr>
                <w:rFonts w:ascii="Arial" w:hAnsi="Arial" w:cs="Arial"/>
                <w:sz w:val="20"/>
                <w:szCs w:val="20"/>
              </w:rPr>
              <w:t>0,0%</w:t>
            </w:r>
          </w:p>
        </w:tc>
        <w:tc>
          <w:tcPr>
            <w:tcW w:w="1116" w:type="dxa"/>
            <w:tcBorders>
              <w:top w:val="nil"/>
              <w:left w:val="nil"/>
              <w:bottom w:val="single" w:sz="4" w:space="0" w:color="auto"/>
              <w:right w:val="single" w:sz="4" w:space="0" w:color="auto"/>
            </w:tcBorders>
            <w:noWrap/>
            <w:vAlign w:val="bottom"/>
          </w:tcPr>
          <w:p w:rsidR="00F413D3" w:rsidRPr="00E43740" w:rsidRDefault="00F413D3" w:rsidP="00586AD9">
            <w:pPr>
              <w:jc w:val="center"/>
              <w:rPr>
                <w:rFonts w:ascii="Arial" w:hAnsi="Arial" w:cs="Arial"/>
                <w:sz w:val="20"/>
                <w:szCs w:val="20"/>
              </w:rPr>
            </w:pPr>
            <w:r w:rsidRPr="00E43740">
              <w:rPr>
                <w:rFonts w:ascii="Arial" w:hAnsi="Arial" w:cs="Arial"/>
                <w:sz w:val="20"/>
                <w:szCs w:val="20"/>
              </w:rPr>
              <w:t>100%</w:t>
            </w:r>
          </w:p>
        </w:tc>
      </w:tr>
    </w:tbl>
    <w:p w:rsidR="00F413D3" w:rsidRPr="00E43740" w:rsidRDefault="00F413D3" w:rsidP="006925D4">
      <w:pPr>
        <w:spacing w:line="360" w:lineRule="auto"/>
      </w:pPr>
    </w:p>
    <w:p w:rsidR="00F413D3" w:rsidRPr="00E43740" w:rsidRDefault="00F413D3" w:rsidP="006925D4">
      <w:pPr>
        <w:spacing w:line="360" w:lineRule="auto"/>
      </w:pPr>
      <w:r w:rsidRPr="00E43740">
        <w:rPr>
          <w:noProof/>
          <w:lang w:eastAsia="sk-SK"/>
        </w:rPr>
        <w:object w:dxaOrig="7796" w:dyaOrig="4090">
          <v:shape id="Objekt 8" o:spid="_x0000_i1044" type="#_x0000_t75" style="width:390pt;height:204.75pt;visibility:visible" o:ole="">
            <v:imagedata r:id="rId48" o:title="" cropbottom="-192f"/>
            <o:lock v:ext="edit" aspectratio="f"/>
          </v:shape>
          <o:OLEObject Type="Embed" ProgID="Excel.Chart.8" ShapeID="Objekt 8" DrawAspect="Content" ObjectID="_1502179341" r:id="rId49"/>
        </w:object>
      </w:r>
    </w:p>
    <w:p w:rsidR="00F413D3" w:rsidRPr="00E43740" w:rsidRDefault="00F413D3" w:rsidP="006925D4">
      <w:pPr>
        <w:spacing w:line="360" w:lineRule="auto"/>
        <w:rPr>
          <w:rFonts w:ascii="Arial" w:hAnsi="Arial" w:cs="Arial"/>
          <w:sz w:val="20"/>
          <w:szCs w:val="20"/>
        </w:rPr>
      </w:pPr>
    </w:p>
    <w:p w:rsidR="00F413D3" w:rsidRPr="00E43740" w:rsidRDefault="00F413D3" w:rsidP="006925D4">
      <w:pPr>
        <w:spacing w:line="360" w:lineRule="auto"/>
      </w:pPr>
    </w:p>
    <w:p w:rsidR="00F413D3" w:rsidRPr="00E43740" w:rsidRDefault="00F413D3" w:rsidP="006925D4">
      <w:pPr>
        <w:spacing w:line="360" w:lineRule="auto"/>
      </w:pPr>
    </w:p>
    <w:tbl>
      <w:tblPr>
        <w:tblW w:w="6589" w:type="dxa"/>
        <w:tblInd w:w="2" w:type="dxa"/>
        <w:tblCellMar>
          <w:left w:w="70" w:type="dxa"/>
          <w:right w:w="70" w:type="dxa"/>
        </w:tblCellMar>
        <w:tblLook w:val="0000"/>
      </w:tblPr>
      <w:tblGrid>
        <w:gridCol w:w="160"/>
        <w:gridCol w:w="1289"/>
        <w:gridCol w:w="1374"/>
        <w:gridCol w:w="1424"/>
        <w:gridCol w:w="1196"/>
        <w:gridCol w:w="1156"/>
      </w:tblGrid>
      <w:tr w:rsidR="00F413D3" w:rsidRPr="00E43740">
        <w:trPr>
          <w:trHeight w:val="300"/>
        </w:trPr>
        <w:tc>
          <w:tcPr>
            <w:tcW w:w="4237" w:type="dxa"/>
            <w:gridSpan w:val="4"/>
            <w:tcBorders>
              <w:top w:val="nil"/>
              <w:left w:val="nil"/>
              <w:bottom w:val="nil"/>
              <w:right w:val="nil"/>
            </w:tcBorders>
            <w:noWrap/>
            <w:vAlign w:val="bottom"/>
          </w:tcPr>
          <w:p w:rsidR="00F413D3" w:rsidRPr="00E43740" w:rsidRDefault="00F413D3" w:rsidP="00C63E81">
            <w:pPr>
              <w:rPr>
                <w:rFonts w:ascii="Arial" w:hAnsi="Arial" w:cs="Arial"/>
                <w:b/>
                <w:bCs/>
                <w:sz w:val="20"/>
                <w:szCs w:val="20"/>
              </w:rPr>
            </w:pPr>
            <w:r w:rsidRPr="00E43740">
              <w:rPr>
                <w:rFonts w:ascii="Arial" w:hAnsi="Arial" w:cs="Arial"/>
                <w:b/>
                <w:bCs/>
                <w:sz w:val="20"/>
                <w:szCs w:val="20"/>
              </w:rPr>
              <w:t>6. Záujem občanov o dianie v obci</w:t>
            </w:r>
          </w:p>
        </w:tc>
        <w:tc>
          <w:tcPr>
            <w:tcW w:w="1196" w:type="dxa"/>
            <w:tcBorders>
              <w:top w:val="nil"/>
              <w:left w:val="nil"/>
              <w:bottom w:val="nil"/>
              <w:right w:val="nil"/>
            </w:tcBorders>
            <w:noWrap/>
            <w:vAlign w:val="bottom"/>
          </w:tcPr>
          <w:p w:rsidR="00F413D3" w:rsidRPr="00E43740" w:rsidRDefault="00F413D3" w:rsidP="00586AD9">
            <w:pPr>
              <w:rPr>
                <w:rFonts w:ascii="Arial" w:hAnsi="Arial" w:cs="Arial"/>
                <w:sz w:val="20"/>
                <w:szCs w:val="20"/>
              </w:rPr>
            </w:pPr>
          </w:p>
        </w:tc>
        <w:tc>
          <w:tcPr>
            <w:tcW w:w="1156" w:type="dxa"/>
            <w:tcBorders>
              <w:top w:val="nil"/>
              <w:left w:val="nil"/>
              <w:bottom w:val="nil"/>
              <w:right w:val="nil"/>
            </w:tcBorders>
            <w:noWrap/>
            <w:vAlign w:val="bottom"/>
          </w:tcPr>
          <w:p w:rsidR="00F413D3" w:rsidRPr="00E43740" w:rsidRDefault="00F413D3" w:rsidP="00586AD9">
            <w:pPr>
              <w:rPr>
                <w:rFonts w:ascii="Arial" w:hAnsi="Arial" w:cs="Arial"/>
                <w:sz w:val="20"/>
                <w:szCs w:val="20"/>
              </w:rPr>
            </w:pPr>
          </w:p>
        </w:tc>
      </w:tr>
      <w:tr w:rsidR="00F413D3" w:rsidRPr="00E43740">
        <w:trPr>
          <w:trHeight w:val="285"/>
        </w:trPr>
        <w:tc>
          <w:tcPr>
            <w:tcW w:w="150" w:type="dxa"/>
            <w:tcBorders>
              <w:top w:val="nil"/>
              <w:left w:val="nil"/>
              <w:bottom w:val="nil"/>
              <w:right w:val="nil"/>
            </w:tcBorders>
            <w:noWrap/>
            <w:vAlign w:val="bottom"/>
          </w:tcPr>
          <w:p w:rsidR="00F413D3" w:rsidRPr="00E43740" w:rsidRDefault="00F413D3" w:rsidP="00586AD9">
            <w:pPr>
              <w:rPr>
                <w:rFonts w:ascii="Arial" w:hAnsi="Arial" w:cs="Arial"/>
                <w:sz w:val="20"/>
                <w:szCs w:val="20"/>
              </w:rPr>
            </w:pPr>
          </w:p>
        </w:tc>
        <w:tc>
          <w:tcPr>
            <w:tcW w:w="1289" w:type="dxa"/>
            <w:tcBorders>
              <w:top w:val="nil"/>
              <w:left w:val="nil"/>
              <w:bottom w:val="nil"/>
              <w:right w:val="nil"/>
            </w:tcBorders>
            <w:noWrap/>
            <w:vAlign w:val="bottom"/>
          </w:tcPr>
          <w:p w:rsidR="00F413D3" w:rsidRPr="00E43740" w:rsidRDefault="00F413D3" w:rsidP="00586AD9">
            <w:pPr>
              <w:rPr>
                <w:rFonts w:ascii="Arial" w:hAnsi="Arial" w:cs="Arial"/>
                <w:sz w:val="20"/>
                <w:szCs w:val="20"/>
              </w:rPr>
            </w:pPr>
          </w:p>
        </w:tc>
        <w:tc>
          <w:tcPr>
            <w:tcW w:w="1374" w:type="dxa"/>
            <w:tcBorders>
              <w:top w:val="nil"/>
              <w:left w:val="nil"/>
              <w:bottom w:val="nil"/>
              <w:right w:val="nil"/>
            </w:tcBorders>
            <w:noWrap/>
            <w:vAlign w:val="bottom"/>
          </w:tcPr>
          <w:p w:rsidR="00F413D3" w:rsidRPr="00E43740" w:rsidRDefault="00F413D3" w:rsidP="00586AD9">
            <w:pPr>
              <w:rPr>
                <w:rFonts w:ascii="Arial" w:hAnsi="Arial" w:cs="Arial"/>
                <w:sz w:val="20"/>
                <w:szCs w:val="20"/>
              </w:rPr>
            </w:pPr>
          </w:p>
        </w:tc>
        <w:tc>
          <w:tcPr>
            <w:tcW w:w="1424" w:type="dxa"/>
            <w:tcBorders>
              <w:top w:val="nil"/>
              <w:left w:val="nil"/>
              <w:bottom w:val="nil"/>
              <w:right w:val="nil"/>
            </w:tcBorders>
            <w:noWrap/>
            <w:vAlign w:val="bottom"/>
          </w:tcPr>
          <w:p w:rsidR="00F413D3" w:rsidRPr="00E43740" w:rsidRDefault="00F413D3" w:rsidP="00586AD9">
            <w:pPr>
              <w:rPr>
                <w:rFonts w:ascii="Arial" w:hAnsi="Arial" w:cs="Arial"/>
                <w:sz w:val="20"/>
                <w:szCs w:val="20"/>
              </w:rPr>
            </w:pPr>
          </w:p>
        </w:tc>
        <w:tc>
          <w:tcPr>
            <w:tcW w:w="1196" w:type="dxa"/>
            <w:tcBorders>
              <w:top w:val="nil"/>
              <w:left w:val="nil"/>
              <w:bottom w:val="nil"/>
              <w:right w:val="nil"/>
            </w:tcBorders>
            <w:noWrap/>
            <w:vAlign w:val="bottom"/>
          </w:tcPr>
          <w:p w:rsidR="00F413D3" w:rsidRPr="00E43740" w:rsidRDefault="00F413D3" w:rsidP="00586AD9">
            <w:pPr>
              <w:rPr>
                <w:rFonts w:ascii="Arial" w:hAnsi="Arial" w:cs="Arial"/>
                <w:sz w:val="20"/>
                <w:szCs w:val="20"/>
              </w:rPr>
            </w:pPr>
          </w:p>
        </w:tc>
        <w:tc>
          <w:tcPr>
            <w:tcW w:w="1156" w:type="dxa"/>
            <w:tcBorders>
              <w:top w:val="nil"/>
              <w:left w:val="nil"/>
              <w:bottom w:val="nil"/>
              <w:right w:val="nil"/>
            </w:tcBorders>
            <w:noWrap/>
            <w:vAlign w:val="bottom"/>
          </w:tcPr>
          <w:p w:rsidR="00F413D3" w:rsidRPr="00E43740" w:rsidRDefault="00F413D3" w:rsidP="00586AD9">
            <w:pPr>
              <w:rPr>
                <w:rFonts w:ascii="Arial" w:hAnsi="Arial" w:cs="Arial"/>
                <w:sz w:val="20"/>
                <w:szCs w:val="20"/>
              </w:rPr>
            </w:pPr>
          </w:p>
        </w:tc>
      </w:tr>
      <w:tr w:rsidR="00F413D3" w:rsidRPr="00E43740">
        <w:trPr>
          <w:trHeight w:val="585"/>
        </w:trPr>
        <w:tc>
          <w:tcPr>
            <w:tcW w:w="150" w:type="dxa"/>
            <w:tcBorders>
              <w:top w:val="nil"/>
              <w:left w:val="nil"/>
              <w:bottom w:val="nil"/>
              <w:right w:val="nil"/>
            </w:tcBorders>
            <w:vAlign w:val="bottom"/>
          </w:tcPr>
          <w:p w:rsidR="00F413D3" w:rsidRPr="00E43740" w:rsidRDefault="00F413D3" w:rsidP="00586AD9">
            <w:pPr>
              <w:rPr>
                <w:rFonts w:ascii="Arial" w:hAnsi="Arial" w:cs="Arial"/>
                <w:sz w:val="20"/>
                <w:szCs w:val="20"/>
              </w:rPr>
            </w:pPr>
          </w:p>
        </w:tc>
        <w:tc>
          <w:tcPr>
            <w:tcW w:w="1289" w:type="dxa"/>
            <w:tcBorders>
              <w:top w:val="nil"/>
              <w:left w:val="nil"/>
              <w:bottom w:val="nil"/>
              <w:right w:val="nil"/>
            </w:tcBorders>
            <w:vAlign w:val="bottom"/>
          </w:tcPr>
          <w:p w:rsidR="00F413D3" w:rsidRPr="00E43740" w:rsidRDefault="00F413D3" w:rsidP="00586AD9">
            <w:pPr>
              <w:rPr>
                <w:rFonts w:ascii="Arial" w:hAnsi="Arial" w:cs="Arial"/>
                <w:sz w:val="20"/>
                <w:szCs w:val="20"/>
              </w:rPr>
            </w:pPr>
          </w:p>
        </w:tc>
        <w:tc>
          <w:tcPr>
            <w:tcW w:w="1374" w:type="dxa"/>
            <w:tcBorders>
              <w:top w:val="single" w:sz="4" w:space="0" w:color="auto"/>
              <w:left w:val="single" w:sz="4" w:space="0" w:color="auto"/>
              <w:bottom w:val="single" w:sz="4" w:space="0" w:color="auto"/>
              <w:right w:val="single" w:sz="4" w:space="0" w:color="auto"/>
            </w:tcBorders>
            <w:vAlign w:val="center"/>
          </w:tcPr>
          <w:p w:rsidR="00F413D3" w:rsidRPr="00E43740" w:rsidRDefault="00F413D3" w:rsidP="00586AD9">
            <w:pPr>
              <w:jc w:val="center"/>
              <w:rPr>
                <w:rFonts w:ascii="Arial" w:hAnsi="Arial" w:cs="Arial"/>
                <w:sz w:val="20"/>
                <w:szCs w:val="20"/>
              </w:rPr>
            </w:pPr>
            <w:r w:rsidRPr="00E43740">
              <w:rPr>
                <w:rFonts w:ascii="Arial" w:hAnsi="Arial" w:cs="Arial"/>
                <w:sz w:val="20"/>
                <w:szCs w:val="20"/>
              </w:rPr>
              <w:t>častý</w:t>
            </w:r>
          </w:p>
        </w:tc>
        <w:tc>
          <w:tcPr>
            <w:tcW w:w="1424" w:type="dxa"/>
            <w:tcBorders>
              <w:top w:val="single" w:sz="4" w:space="0" w:color="auto"/>
              <w:left w:val="nil"/>
              <w:bottom w:val="single" w:sz="4" w:space="0" w:color="auto"/>
              <w:right w:val="single" w:sz="4" w:space="0" w:color="auto"/>
            </w:tcBorders>
            <w:vAlign w:val="center"/>
          </w:tcPr>
          <w:p w:rsidR="00F413D3" w:rsidRPr="00E43740" w:rsidRDefault="00F413D3" w:rsidP="00586AD9">
            <w:pPr>
              <w:jc w:val="center"/>
              <w:rPr>
                <w:rFonts w:ascii="Arial" w:hAnsi="Arial" w:cs="Arial"/>
                <w:sz w:val="20"/>
                <w:szCs w:val="20"/>
              </w:rPr>
            </w:pPr>
            <w:r w:rsidRPr="00E43740">
              <w:rPr>
                <w:rFonts w:ascii="Arial" w:hAnsi="Arial" w:cs="Arial"/>
                <w:sz w:val="20"/>
                <w:szCs w:val="20"/>
              </w:rPr>
              <w:t>občasný</w:t>
            </w:r>
          </w:p>
        </w:tc>
        <w:tc>
          <w:tcPr>
            <w:tcW w:w="1196" w:type="dxa"/>
            <w:tcBorders>
              <w:top w:val="single" w:sz="4" w:space="0" w:color="auto"/>
              <w:left w:val="nil"/>
              <w:bottom w:val="single" w:sz="4" w:space="0" w:color="auto"/>
              <w:right w:val="single" w:sz="4" w:space="0" w:color="auto"/>
            </w:tcBorders>
            <w:vAlign w:val="center"/>
          </w:tcPr>
          <w:p w:rsidR="00F413D3" w:rsidRPr="00E43740" w:rsidRDefault="00F413D3" w:rsidP="00610F37">
            <w:pPr>
              <w:ind w:firstLine="0"/>
              <w:rPr>
                <w:rFonts w:ascii="Arial" w:hAnsi="Arial" w:cs="Arial"/>
                <w:sz w:val="20"/>
                <w:szCs w:val="20"/>
              </w:rPr>
            </w:pPr>
            <w:r w:rsidRPr="00E43740">
              <w:rPr>
                <w:rFonts w:ascii="Arial" w:hAnsi="Arial" w:cs="Arial"/>
                <w:sz w:val="20"/>
                <w:szCs w:val="20"/>
              </w:rPr>
              <w:t>nezáujem</w:t>
            </w:r>
          </w:p>
        </w:tc>
        <w:tc>
          <w:tcPr>
            <w:tcW w:w="1156" w:type="dxa"/>
            <w:tcBorders>
              <w:top w:val="single" w:sz="4" w:space="0" w:color="auto"/>
              <w:left w:val="nil"/>
              <w:bottom w:val="single" w:sz="4" w:space="0" w:color="auto"/>
              <w:right w:val="single" w:sz="4" w:space="0" w:color="auto"/>
            </w:tcBorders>
            <w:vAlign w:val="center"/>
          </w:tcPr>
          <w:p w:rsidR="00F413D3" w:rsidRPr="00E43740" w:rsidRDefault="00F413D3" w:rsidP="00586AD9">
            <w:pPr>
              <w:jc w:val="center"/>
              <w:rPr>
                <w:rFonts w:ascii="Arial" w:hAnsi="Arial" w:cs="Arial"/>
                <w:sz w:val="20"/>
                <w:szCs w:val="20"/>
              </w:rPr>
            </w:pPr>
            <w:r w:rsidRPr="00E43740">
              <w:rPr>
                <w:rFonts w:ascii="Arial" w:hAnsi="Arial" w:cs="Arial"/>
                <w:sz w:val="20"/>
                <w:szCs w:val="20"/>
              </w:rPr>
              <w:t>počet odpovedí</w:t>
            </w:r>
          </w:p>
        </w:tc>
      </w:tr>
      <w:tr w:rsidR="00F413D3" w:rsidRPr="00E43740">
        <w:trPr>
          <w:trHeight w:val="285"/>
        </w:trPr>
        <w:tc>
          <w:tcPr>
            <w:tcW w:w="150" w:type="dxa"/>
            <w:tcBorders>
              <w:top w:val="nil"/>
              <w:left w:val="nil"/>
              <w:bottom w:val="nil"/>
              <w:right w:val="nil"/>
            </w:tcBorders>
            <w:noWrap/>
            <w:vAlign w:val="bottom"/>
          </w:tcPr>
          <w:p w:rsidR="00F413D3" w:rsidRPr="00E43740" w:rsidRDefault="00F413D3" w:rsidP="00586AD9">
            <w:pPr>
              <w:rPr>
                <w:rFonts w:ascii="Arial" w:hAnsi="Arial" w:cs="Arial"/>
                <w:sz w:val="20"/>
                <w:szCs w:val="20"/>
              </w:rPr>
            </w:pPr>
          </w:p>
        </w:tc>
        <w:tc>
          <w:tcPr>
            <w:tcW w:w="1289" w:type="dxa"/>
            <w:tcBorders>
              <w:top w:val="single" w:sz="4" w:space="0" w:color="auto"/>
              <w:left w:val="single" w:sz="4" w:space="0" w:color="auto"/>
              <w:bottom w:val="single" w:sz="4" w:space="0" w:color="auto"/>
              <w:right w:val="nil"/>
            </w:tcBorders>
            <w:noWrap/>
            <w:vAlign w:val="bottom"/>
          </w:tcPr>
          <w:p w:rsidR="00F413D3" w:rsidRPr="00E43740" w:rsidRDefault="00F413D3" w:rsidP="00586AD9">
            <w:pPr>
              <w:rPr>
                <w:rFonts w:ascii="Arial" w:hAnsi="Arial" w:cs="Arial"/>
                <w:sz w:val="20"/>
                <w:szCs w:val="20"/>
              </w:rPr>
            </w:pPr>
            <w:r w:rsidRPr="00E43740">
              <w:rPr>
                <w:rFonts w:ascii="Arial" w:hAnsi="Arial" w:cs="Arial"/>
                <w:sz w:val="20"/>
                <w:szCs w:val="20"/>
              </w:rPr>
              <w:t>počet</w:t>
            </w:r>
          </w:p>
        </w:tc>
        <w:tc>
          <w:tcPr>
            <w:tcW w:w="1374" w:type="dxa"/>
            <w:tcBorders>
              <w:top w:val="nil"/>
              <w:left w:val="single" w:sz="4" w:space="0" w:color="auto"/>
              <w:bottom w:val="single" w:sz="4" w:space="0" w:color="auto"/>
              <w:right w:val="single" w:sz="4" w:space="0" w:color="auto"/>
            </w:tcBorders>
            <w:noWrap/>
            <w:vAlign w:val="bottom"/>
          </w:tcPr>
          <w:p w:rsidR="00F413D3" w:rsidRPr="00E43740" w:rsidRDefault="00F413D3" w:rsidP="00586AD9">
            <w:pPr>
              <w:jc w:val="center"/>
              <w:rPr>
                <w:rFonts w:ascii="Arial" w:hAnsi="Arial" w:cs="Arial"/>
                <w:sz w:val="20"/>
                <w:szCs w:val="20"/>
              </w:rPr>
            </w:pPr>
            <w:r w:rsidRPr="00E43740">
              <w:rPr>
                <w:rFonts w:ascii="Arial" w:hAnsi="Arial" w:cs="Arial"/>
                <w:sz w:val="20"/>
                <w:szCs w:val="20"/>
              </w:rPr>
              <w:t>60</w:t>
            </w:r>
          </w:p>
        </w:tc>
        <w:tc>
          <w:tcPr>
            <w:tcW w:w="1424" w:type="dxa"/>
            <w:tcBorders>
              <w:top w:val="nil"/>
              <w:left w:val="nil"/>
              <w:bottom w:val="single" w:sz="4" w:space="0" w:color="auto"/>
              <w:right w:val="single" w:sz="4" w:space="0" w:color="auto"/>
            </w:tcBorders>
            <w:noWrap/>
            <w:vAlign w:val="bottom"/>
          </w:tcPr>
          <w:p w:rsidR="00F413D3" w:rsidRPr="00E43740" w:rsidRDefault="00F413D3" w:rsidP="00586AD9">
            <w:pPr>
              <w:jc w:val="center"/>
              <w:rPr>
                <w:rFonts w:ascii="Arial" w:hAnsi="Arial" w:cs="Arial"/>
                <w:sz w:val="20"/>
                <w:szCs w:val="20"/>
              </w:rPr>
            </w:pPr>
            <w:r w:rsidRPr="00E43740">
              <w:rPr>
                <w:rFonts w:ascii="Arial" w:hAnsi="Arial" w:cs="Arial"/>
                <w:sz w:val="20"/>
                <w:szCs w:val="20"/>
              </w:rPr>
              <w:t>43</w:t>
            </w:r>
          </w:p>
        </w:tc>
        <w:tc>
          <w:tcPr>
            <w:tcW w:w="1196" w:type="dxa"/>
            <w:tcBorders>
              <w:top w:val="nil"/>
              <w:left w:val="nil"/>
              <w:bottom w:val="single" w:sz="4" w:space="0" w:color="auto"/>
              <w:right w:val="single" w:sz="4" w:space="0" w:color="auto"/>
            </w:tcBorders>
            <w:noWrap/>
            <w:vAlign w:val="bottom"/>
          </w:tcPr>
          <w:p w:rsidR="00F413D3" w:rsidRPr="00E43740" w:rsidRDefault="00F413D3" w:rsidP="00586AD9">
            <w:pPr>
              <w:jc w:val="center"/>
              <w:rPr>
                <w:rFonts w:ascii="Arial" w:hAnsi="Arial" w:cs="Arial"/>
                <w:sz w:val="20"/>
                <w:szCs w:val="20"/>
              </w:rPr>
            </w:pPr>
            <w:r w:rsidRPr="00E43740">
              <w:rPr>
                <w:rFonts w:ascii="Arial" w:hAnsi="Arial" w:cs="Arial"/>
                <w:sz w:val="20"/>
                <w:szCs w:val="20"/>
              </w:rPr>
              <w:t>2</w:t>
            </w:r>
          </w:p>
        </w:tc>
        <w:tc>
          <w:tcPr>
            <w:tcW w:w="1156" w:type="dxa"/>
            <w:tcBorders>
              <w:top w:val="nil"/>
              <w:left w:val="nil"/>
              <w:bottom w:val="single" w:sz="4" w:space="0" w:color="auto"/>
              <w:right w:val="single" w:sz="4" w:space="0" w:color="auto"/>
            </w:tcBorders>
            <w:noWrap/>
            <w:vAlign w:val="bottom"/>
          </w:tcPr>
          <w:p w:rsidR="00F413D3" w:rsidRPr="00E43740" w:rsidRDefault="00F413D3" w:rsidP="00586AD9">
            <w:pPr>
              <w:jc w:val="center"/>
              <w:rPr>
                <w:rFonts w:ascii="Arial" w:hAnsi="Arial" w:cs="Arial"/>
                <w:sz w:val="20"/>
                <w:szCs w:val="20"/>
              </w:rPr>
            </w:pPr>
            <w:r w:rsidRPr="00E43740">
              <w:rPr>
                <w:rFonts w:ascii="Arial" w:hAnsi="Arial" w:cs="Arial"/>
                <w:sz w:val="20"/>
                <w:szCs w:val="20"/>
              </w:rPr>
              <w:t>105</w:t>
            </w:r>
          </w:p>
        </w:tc>
      </w:tr>
      <w:tr w:rsidR="00F413D3" w:rsidRPr="00E43740">
        <w:trPr>
          <w:trHeight w:val="285"/>
        </w:trPr>
        <w:tc>
          <w:tcPr>
            <w:tcW w:w="150" w:type="dxa"/>
            <w:tcBorders>
              <w:top w:val="nil"/>
              <w:left w:val="nil"/>
              <w:bottom w:val="nil"/>
              <w:right w:val="nil"/>
            </w:tcBorders>
            <w:noWrap/>
            <w:vAlign w:val="bottom"/>
          </w:tcPr>
          <w:p w:rsidR="00F413D3" w:rsidRPr="00E43740" w:rsidRDefault="00F413D3" w:rsidP="00586AD9">
            <w:pPr>
              <w:rPr>
                <w:rFonts w:ascii="Arial" w:hAnsi="Arial" w:cs="Arial"/>
                <w:sz w:val="20"/>
                <w:szCs w:val="20"/>
              </w:rPr>
            </w:pPr>
          </w:p>
        </w:tc>
        <w:tc>
          <w:tcPr>
            <w:tcW w:w="1289" w:type="dxa"/>
            <w:tcBorders>
              <w:top w:val="nil"/>
              <w:left w:val="single" w:sz="4" w:space="0" w:color="auto"/>
              <w:bottom w:val="single" w:sz="4" w:space="0" w:color="auto"/>
              <w:right w:val="nil"/>
            </w:tcBorders>
            <w:noWrap/>
            <w:vAlign w:val="bottom"/>
          </w:tcPr>
          <w:p w:rsidR="00F413D3" w:rsidRPr="00E43740" w:rsidRDefault="00F413D3" w:rsidP="00586AD9">
            <w:pPr>
              <w:rPr>
                <w:rFonts w:ascii="Arial" w:hAnsi="Arial" w:cs="Arial"/>
                <w:sz w:val="20"/>
                <w:szCs w:val="20"/>
              </w:rPr>
            </w:pPr>
            <w:r w:rsidRPr="00E43740">
              <w:rPr>
                <w:rFonts w:ascii="Arial" w:hAnsi="Arial" w:cs="Arial"/>
                <w:sz w:val="20"/>
                <w:szCs w:val="20"/>
              </w:rPr>
              <w:t>%</w:t>
            </w:r>
          </w:p>
        </w:tc>
        <w:tc>
          <w:tcPr>
            <w:tcW w:w="1374" w:type="dxa"/>
            <w:tcBorders>
              <w:top w:val="nil"/>
              <w:left w:val="single" w:sz="4" w:space="0" w:color="auto"/>
              <w:bottom w:val="single" w:sz="4" w:space="0" w:color="auto"/>
              <w:right w:val="single" w:sz="4" w:space="0" w:color="auto"/>
            </w:tcBorders>
            <w:noWrap/>
            <w:vAlign w:val="bottom"/>
          </w:tcPr>
          <w:p w:rsidR="00F413D3" w:rsidRPr="00E43740" w:rsidRDefault="00F413D3" w:rsidP="00586AD9">
            <w:pPr>
              <w:jc w:val="center"/>
              <w:rPr>
                <w:rFonts w:ascii="Arial" w:hAnsi="Arial" w:cs="Arial"/>
                <w:sz w:val="20"/>
                <w:szCs w:val="20"/>
              </w:rPr>
            </w:pPr>
            <w:r w:rsidRPr="00E43740">
              <w:rPr>
                <w:rFonts w:ascii="Arial" w:hAnsi="Arial" w:cs="Arial"/>
                <w:sz w:val="20"/>
                <w:szCs w:val="20"/>
              </w:rPr>
              <w:t>57,1%</w:t>
            </w:r>
          </w:p>
        </w:tc>
        <w:tc>
          <w:tcPr>
            <w:tcW w:w="1424" w:type="dxa"/>
            <w:tcBorders>
              <w:top w:val="nil"/>
              <w:left w:val="nil"/>
              <w:bottom w:val="single" w:sz="4" w:space="0" w:color="auto"/>
              <w:right w:val="single" w:sz="4" w:space="0" w:color="auto"/>
            </w:tcBorders>
            <w:noWrap/>
            <w:vAlign w:val="bottom"/>
          </w:tcPr>
          <w:p w:rsidR="00F413D3" w:rsidRPr="00E43740" w:rsidRDefault="00F413D3" w:rsidP="00586AD9">
            <w:pPr>
              <w:jc w:val="center"/>
              <w:rPr>
                <w:rFonts w:ascii="Arial" w:hAnsi="Arial" w:cs="Arial"/>
                <w:sz w:val="20"/>
                <w:szCs w:val="20"/>
              </w:rPr>
            </w:pPr>
            <w:r w:rsidRPr="00E43740">
              <w:rPr>
                <w:rFonts w:ascii="Arial" w:hAnsi="Arial" w:cs="Arial"/>
                <w:sz w:val="20"/>
                <w:szCs w:val="20"/>
              </w:rPr>
              <w:t>41,0%</w:t>
            </w:r>
          </w:p>
        </w:tc>
        <w:tc>
          <w:tcPr>
            <w:tcW w:w="1196" w:type="dxa"/>
            <w:tcBorders>
              <w:top w:val="nil"/>
              <w:left w:val="nil"/>
              <w:bottom w:val="single" w:sz="4" w:space="0" w:color="auto"/>
              <w:right w:val="single" w:sz="4" w:space="0" w:color="auto"/>
            </w:tcBorders>
            <w:noWrap/>
            <w:vAlign w:val="bottom"/>
          </w:tcPr>
          <w:p w:rsidR="00F413D3" w:rsidRPr="00E43740" w:rsidRDefault="00F413D3" w:rsidP="00586AD9">
            <w:pPr>
              <w:jc w:val="center"/>
              <w:rPr>
                <w:rFonts w:ascii="Arial" w:hAnsi="Arial" w:cs="Arial"/>
                <w:sz w:val="20"/>
                <w:szCs w:val="20"/>
              </w:rPr>
            </w:pPr>
            <w:r w:rsidRPr="00E43740">
              <w:rPr>
                <w:rFonts w:ascii="Arial" w:hAnsi="Arial" w:cs="Arial"/>
                <w:sz w:val="20"/>
                <w:szCs w:val="20"/>
              </w:rPr>
              <w:t>1,9%</w:t>
            </w:r>
          </w:p>
        </w:tc>
        <w:tc>
          <w:tcPr>
            <w:tcW w:w="1156" w:type="dxa"/>
            <w:tcBorders>
              <w:top w:val="nil"/>
              <w:left w:val="nil"/>
              <w:bottom w:val="single" w:sz="4" w:space="0" w:color="auto"/>
              <w:right w:val="single" w:sz="4" w:space="0" w:color="auto"/>
            </w:tcBorders>
            <w:noWrap/>
            <w:vAlign w:val="bottom"/>
          </w:tcPr>
          <w:p w:rsidR="00F413D3" w:rsidRPr="00E43740" w:rsidRDefault="00F413D3" w:rsidP="00586AD9">
            <w:pPr>
              <w:jc w:val="center"/>
              <w:rPr>
                <w:rFonts w:ascii="Arial" w:hAnsi="Arial" w:cs="Arial"/>
                <w:sz w:val="20"/>
                <w:szCs w:val="20"/>
              </w:rPr>
            </w:pPr>
            <w:r w:rsidRPr="00E43740">
              <w:rPr>
                <w:rFonts w:ascii="Arial" w:hAnsi="Arial" w:cs="Arial"/>
                <w:sz w:val="20"/>
                <w:szCs w:val="20"/>
              </w:rPr>
              <w:t>100%</w:t>
            </w:r>
          </w:p>
        </w:tc>
      </w:tr>
    </w:tbl>
    <w:p w:rsidR="00F413D3" w:rsidRPr="00E43740" w:rsidRDefault="00F413D3" w:rsidP="006925D4">
      <w:pPr>
        <w:spacing w:line="360" w:lineRule="auto"/>
      </w:pPr>
    </w:p>
    <w:p w:rsidR="00F413D3" w:rsidRPr="00E43740" w:rsidRDefault="00F413D3" w:rsidP="006925D4">
      <w:pPr>
        <w:spacing w:line="360" w:lineRule="auto"/>
      </w:pPr>
      <w:r w:rsidRPr="00E43740">
        <w:rPr>
          <w:noProof/>
          <w:lang w:eastAsia="sk-SK"/>
        </w:rPr>
        <w:object w:dxaOrig="5972" w:dyaOrig="2544">
          <v:shape id="Objekt 10" o:spid="_x0000_i1045" type="#_x0000_t75" style="width:298.5pt;height:127.5pt;visibility:visible" o:ole="">
            <v:imagedata r:id="rId50" o:title="" cropbottom="-232f" cropright="-11f"/>
            <o:lock v:ext="edit" aspectratio="f"/>
          </v:shape>
          <o:OLEObject Type="Embed" ProgID="Excel.Chart.8" ShapeID="Objekt 10" DrawAspect="Content" ObjectID="_1502179342" r:id="rId51"/>
        </w:object>
      </w:r>
    </w:p>
    <w:p w:rsidR="00F413D3" w:rsidRPr="00E43740" w:rsidRDefault="00F413D3" w:rsidP="006925D4">
      <w:pPr>
        <w:spacing w:line="360" w:lineRule="auto"/>
      </w:pPr>
    </w:p>
    <w:tbl>
      <w:tblPr>
        <w:tblW w:w="8960" w:type="dxa"/>
        <w:tblInd w:w="2" w:type="dxa"/>
        <w:tblCellMar>
          <w:left w:w="70" w:type="dxa"/>
          <w:right w:w="70" w:type="dxa"/>
        </w:tblCellMar>
        <w:tblLook w:val="0000"/>
      </w:tblPr>
      <w:tblGrid>
        <w:gridCol w:w="1280"/>
        <w:gridCol w:w="1280"/>
        <w:gridCol w:w="1280"/>
        <w:gridCol w:w="1301"/>
        <w:gridCol w:w="1280"/>
        <w:gridCol w:w="1280"/>
        <w:gridCol w:w="1280"/>
      </w:tblGrid>
      <w:tr w:rsidR="00F413D3" w:rsidRPr="00E43740">
        <w:trPr>
          <w:trHeight w:val="600"/>
        </w:trPr>
        <w:tc>
          <w:tcPr>
            <w:tcW w:w="8960" w:type="dxa"/>
            <w:gridSpan w:val="7"/>
            <w:tcBorders>
              <w:top w:val="nil"/>
              <w:left w:val="nil"/>
              <w:bottom w:val="nil"/>
              <w:right w:val="nil"/>
            </w:tcBorders>
            <w:vAlign w:val="bottom"/>
          </w:tcPr>
          <w:p w:rsidR="00F413D3" w:rsidRPr="00E43740" w:rsidRDefault="00F413D3" w:rsidP="00C63E81">
            <w:pPr>
              <w:rPr>
                <w:rFonts w:ascii="Arial" w:hAnsi="Arial" w:cs="Arial"/>
                <w:b/>
                <w:bCs/>
                <w:sz w:val="20"/>
                <w:szCs w:val="20"/>
              </w:rPr>
            </w:pPr>
            <w:r w:rsidRPr="00E43740">
              <w:rPr>
                <w:rFonts w:ascii="Arial" w:hAnsi="Arial" w:cs="Arial"/>
                <w:b/>
                <w:bCs/>
                <w:sz w:val="20"/>
                <w:szCs w:val="20"/>
              </w:rPr>
              <w:t>7. Ohodnotenie aktívnosti spoluobčanov skrášliť - spríjemniť život v obci a prostredie</w:t>
            </w:r>
          </w:p>
        </w:tc>
      </w:tr>
      <w:tr w:rsidR="00F413D3" w:rsidRPr="00E43740">
        <w:trPr>
          <w:trHeight w:val="285"/>
        </w:trPr>
        <w:tc>
          <w:tcPr>
            <w:tcW w:w="1280" w:type="dxa"/>
            <w:tcBorders>
              <w:top w:val="nil"/>
              <w:left w:val="nil"/>
              <w:bottom w:val="nil"/>
              <w:right w:val="nil"/>
            </w:tcBorders>
            <w:noWrap/>
            <w:vAlign w:val="bottom"/>
          </w:tcPr>
          <w:p w:rsidR="00F413D3" w:rsidRPr="00E43740" w:rsidRDefault="00F413D3" w:rsidP="00586AD9">
            <w:pPr>
              <w:rPr>
                <w:rFonts w:ascii="Arial" w:hAnsi="Arial" w:cs="Arial"/>
                <w:sz w:val="20"/>
                <w:szCs w:val="20"/>
              </w:rPr>
            </w:pPr>
          </w:p>
        </w:tc>
        <w:tc>
          <w:tcPr>
            <w:tcW w:w="1280" w:type="dxa"/>
            <w:tcBorders>
              <w:top w:val="nil"/>
              <w:left w:val="nil"/>
              <w:bottom w:val="nil"/>
              <w:right w:val="nil"/>
            </w:tcBorders>
            <w:noWrap/>
            <w:vAlign w:val="bottom"/>
          </w:tcPr>
          <w:p w:rsidR="00F413D3" w:rsidRPr="00E43740" w:rsidRDefault="00F413D3" w:rsidP="00586AD9">
            <w:pPr>
              <w:rPr>
                <w:rFonts w:ascii="Arial" w:hAnsi="Arial" w:cs="Arial"/>
                <w:sz w:val="20"/>
                <w:szCs w:val="20"/>
              </w:rPr>
            </w:pPr>
          </w:p>
        </w:tc>
        <w:tc>
          <w:tcPr>
            <w:tcW w:w="1280" w:type="dxa"/>
            <w:tcBorders>
              <w:top w:val="nil"/>
              <w:left w:val="nil"/>
              <w:bottom w:val="nil"/>
              <w:right w:val="nil"/>
            </w:tcBorders>
            <w:noWrap/>
            <w:vAlign w:val="bottom"/>
          </w:tcPr>
          <w:p w:rsidR="00F413D3" w:rsidRPr="00E43740" w:rsidRDefault="00F413D3" w:rsidP="00586AD9">
            <w:pPr>
              <w:rPr>
                <w:rFonts w:ascii="Arial" w:hAnsi="Arial" w:cs="Arial"/>
                <w:sz w:val="20"/>
                <w:szCs w:val="20"/>
              </w:rPr>
            </w:pPr>
          </w:p>
        </w:tc>
        <w:tc>
          <w:tcPr>
            <w:tcW w:w="1280" w:type="dxa"/>
            <w:tcBorders>
              <w:top w:val="nil"/>
              <w:left w:val="nil"/>
              <w:bottom w:val="nil"/>
              <w:right w:val="nil"/>
            </w:tcBorders>
            <w:noWrap/>
            <w:vAlign w:val="bottom"/>
          </w:tcPr>
          <w:p w:rsidR="00F413D3" w:rsidRPr="00E43740" w:rsidRDefault="00F413D3" w:rsidP="00586AD9">
            <w:pPr>
              <w:rPr>
                <w:rFonts w:ascii="Arial" w:hAnsi="Arial" w:cs="Arial"/>
                <w:sz w:val="20"/>
                <w:szCs w:val="20"/>
              </w:rPr>
            </w:pPr>
          </w:p>
        </w:tc>
        <w:tc>
          <w:tcPr>
            <w:tcW w:w="1280" w:type="dxa"/>
            <w:tcBorders>
              <w:top w:val="nil"/>
              <w:left w:val="nil"/>
              <w:bottom w:val="nil"/>
              <w:right w:val="nil"/>
            </w:tcBorders>
            <w:noWrap/>
            <w:vAlign w:val="bottom"/>
          </w:tcPr>
          <w:p w:rsidR="00F413D3" w:rsidRPr="00E43740" w:rsidRDefault="00F413D3" w:rsidP="00586AD9">
            <w:pPr>
              <w:rPr>
                <w:rFonts w:ascii="Arial" w:hAnsi="Arial" w:cs="Arial"/>
                <w:sz w:val="20"/>
                <w:szCs w:val="20"/>
              </w:rPr>
            </w:pPr>
          </w:p>
        </w:tc>
        <w:tc>
          <w:tcPr>
            <w:tcW w:w="1280" w:type="dxa"/>
            <w:tcBorders>
              <w:top w:val="nil"/>
              <w:left w:val="nil"/>
              <w:bottom w:val="nil"/>
              <w:right w:val="nil"/>
            </w:tcBorders>
            <w:noWrap/>
            <w:vAlign w:val="bottom"/>
          </w:tcPr>
          <w:p w:rsidR="00F413D3" w:rsidRPr="00E43740" w:rsidRDefault="00F413D3" w:rsidP="00586AD9">
            <w:pPr>
              <w:rPr>
                <w:rFonts w:ascii="Arial" w:hAnsi="Arial" w:cs="Arial"/>
                <w:sz w:val="20"/>
                <w:szCs w:val="20"/>
              </w:rPr>
            </w:pPr>
          </w:p>
        </w:tc>
        <w:tc>
          <w:tcPr>
            <w:tcW w:w="1280" w:type="dxa"/>
            <w:tcBorders>
              <w:top w:val="nil"/>
              <w:left w:val="nil"/>
              <w:bottom w:val="nil"/>
              <w:right w:val="nil"/>
            </w:tcBorders>
            <w:noWrap/>
            <w:vAlign w:val="bottom"/>
          </w:tcPr>
          <w:p w:rsidR="00F413D3" w:rsidRPr="00E43740" w:rsidRDefault="00F413D3" w:rsidP="00586AD9"/>
        </w:tc>
      </w:tr>
      <w:tr w:rsidR="00F413D3" w:rsidRPr="00E43740">
        <w:trPr>
          <w:trHeight w:val="570"/>
        </w:trPr>
        <w:tc>
          <w:tcPr>
            <w:tcW w:w="1280" w:type="dxa"/>
            <w:tcBorders>
              <w:top w:val="nil"/>
              <w:left w:val="nil"/>
              <w:bottom w:val="nil"/>
              <w:right w:val="nil"/>
            </w:tcBorders>
            <w:vAlign w:val="bottom"/>
          </w:tcPr>
          <w:p w:rsidR="00F413D3" w:rsidRPr="00E43740" w:rsidRDefault="00F413D3" w:rsidP="00586AD9">
            <w:pPr>
              <w:rPr>
                <w:rFonts w:ascii="Arial" w:hAnsi="Arial" w:cs="Arial"/>
                <w:sz w:val="20"/>
                <w:szCs w:val="20"/>
              </w:rPr>
            </w:pPr>
          </w:p>
        </w:tc>
        <w:tc>
          <w:tcPr>
            <w:tcW w:w="1280" w:type="dxa"/>
            <w:tcBorders>
              <w:top w:val="single" w:sz="4" w:space="0" w:color="auto"/>
              <w:left w:val="single" w:sz="4" w:space="0" w:color="auto"/>
              <w:bottom w:val="single" w:sz="4" w:space="0" w:color="auto"/>
              <w:right w:val="single" w:sz="4" w:space="0" w:color="auto"/>
            </w:tcBorders>
            <w:vAlign w:val="center"/>
          </w:tcPr>
          <w:p w:rsidR="00F413D3" w:rsidRPr="00E43740" w:rsidRDefault="00F413D3" w:rsidP="00586AD9">
            <w:pPr>
              <w:jc w:val="center"/>
              <w:rPr>
                <w:rFonts w:ascii="Arial" w:hAnsi="Arial" w:cs="Arial"/>
                <w:sz w:val="20"/>
                <w:szCs w:val="20"/>
              </w:rPr>
            </w:pPr>
            <w:r w:rsidRPr="00E43740">
              <w:rPr>
                <w:rFonts w:ascii="Arial" w:hAnsi="Arial" w:cs="Arial"/>
                <w:sz w:val="20"/>
                <w:szCs w:val="20"/>
              </w:rPr>
              <w:t>väčšina sa snaží</w:t>
            </w:r>
          </w:p>
        </w:tc>
        <w:tc>
          <w:tcPr>
            <w:tcW w:w="1280" w:type="dxa"/>
            <w:tcBorders>
              <w:top w:val="single" w:sz="4" w:space="0" w:color="auto"/>
              <w:left w:val="nil"/>
              <w:bottom w:val="single" w:sz="4" w:space="0" w:color="auto"/>
              <w:right w:val="single" w:sz="4" w:space="0" w:color="auto"/>
            </w:tcBorders>
            <w:vAlign w:val="center"/>
          </w:tcPr>
          <w:p w:rsidR="00F413D3" w:rsidRPr="00E43740" w:rsidRDefault="00F413D3" w:rsidP="00586AD9">
            <w:pPr>
              <w:jc w:val="center"/>
              <w:rPr>
                <w:rFonts w:ascii="Arial" w:hAnsi="Arial" w:cs="Arial"/>
                <w:sz w:val="20"/>
                <w:szCs w:val="20"/>
              </w:rPr>
            </w:pPr>
            <w:r w:rsidRPr="00E43740">
              <w:rPr>
                <w:rFonts w:ascii="Arial" w:hAnsi="Arial" w:cs="Arial"/>
                <w:sz w:val="20"/>
                <w:szCs w:val="20"/>
              </w:rPr>
              <w:t>menšina sa snaží</w:t>
            </w:r>
          </w:p>
        </w:tc>
        <w:tc>
          <w:tcPr>
            <w:tcW w:w="1280" w:type="dxa"/>
            <w:tcBorders>
              <w:top w:val="single" w:sz="4" w:space="0" w:color="auto"/>
              <w:left w:val="nil"/>
              <w:bottom w:val="single" w:sz="4" w:space="0" w:color="auto"/>
              <w:right w:val="single" w:sz="4" w:space="0" w:color="auto"/>
            </w:tcBorders>
            <w:vAlign w:val="center"/>
          </w:tcPr>
          <w:p w:rsidR="00F413D3" w:rsidRPr="00E43740" w:rsidRDefault="00F413D3" w:rsidP="00586AD9">
            <w:pPr>
              <w:jc w:val="center"/>
              <w:rPr>
                <w:rFonts w:ascii="Arial" w:hAnsi="Arial" w:cs="Arial"/>
                <w:sz w:val="20"/>
                <w:szCs w:val="20"/>
              </w:rPr>
            </w:pPr>
            <w:r w:rsidRPr="00E43740">
              <w:rPr>
                <w:rFonts w:ascii="Arial" w:hAnsi="Arial" w:cs="Arial"/>
                <w:sz w:val="20"/>
                <w:szCs w:val="20"/>
              </w:rPr>
              <w:t>nesnažia sa</w:t>
            </w:r>
          </w:p>
        </w:tc>
        <w:tc>
          <w:tcPr>
            <w:tcW w:w="1280" w:type="dxa"/>
            <w:tcBorders>
              <w:top w:val="single" w:sz="4" w:space="0" w:color="auto"/>
              <w:left w:val="nil"/>
              <w:bottom w:val="single" w:sz="4" w:space="0" w:color="auto"/>
              <w:right w:val="single" w:sz="4" w:space="0" w:color="auto"/>
            </w:tcBorders>
            <w:vAlign w:val="center"/>
          </w:tcPr>
          <w:p w:rsidR="00F413D3" w:rsidRPr="00E43740" w:rsidRDefault="00F413D3" w:rsidP="00586AD9">
            <w:pPr>
              <w:jc w:val="center"/>
              <w:rPr>
                <w:rFonts w:ascii="Arial" w:hAnsi="Arial" w:cs="Arial"/>
                <w:sz w:val="20"/>
                <w:szCs w:val="20"/>
              </w:rPr>
            </w:pPr>
            <w:r w:rsidRPr="00E43740">
              <w:rPr>
                <w:rFonts w:ascii="Arial" w:hAnsi="Arial" w:cs="Arial"/>
                <w:sz w:val="20"/>
                <w:szCs w:val="20"/>
              </w:rPr>
              <w:t>počet odpovedí</w:t>
            </w:r>
          </w:p>
        </w:tc>
        <w:tc>
          <w:tcPr>
            <w:tcW w:w="1280" w:type="dxa"/>
            <w:tcBorders>
              <w:top w:val="nil"/>
              <w:left w:val="nil"/>
              <w:bottom w:val="nil"/>
              <w:right w:val="nil"/>
            </w:tcBorders>
            <w:vAlign w:val="bottom"/>
          </w:tcPr>
          <w:p w:rsidR="00F413D3" w:rsidRPr="00E43740" w:rsidRDefault="00F413D3" w:rsidP="00586AD9">
            <w:pPr>
              <w:rPr>
                <w:rFonts w:ascii="Arial" w:hAnsi="Arial" w:cs="Arial"/>
                <w:sz w:val="20"/>
                <w:szCs w:val="20"/>
              </w:rPr>
            </w:pPr>
          </w:p>
        </w:tc>
        <w:tc>
          <w:tcPr>
            <w:tcW w:w="1280" w:type="dxa"/>
            <w:tcBorders>
              <w:top w:val="nil"/>
              <w:left w:val="nil"/>
              <w:bottom w:val="nil"/>
              <w:right w:val="nil"/>
            </w:tcBorders>
            <w:vAlign w:val="bottom"/>
          </w:tcPr>
          <w:p w:rsidR="00F413D3" w:rsidRPr="00E43740" w:rsidRDefault="00F413D3" w:rsidP="00586AD9"/>
        </w:tc>
      </w:tr>
      <w:tr w:rsidR="00F413D3" w:rsidRPr="00E43740">
        <w:trPr>
          <w:trHeight w:val="285"/>
        </w:trPr>
        <w:tc>
          <w:tcPr>
            <w:tcW w:w="1280" w:type="dxa"/>
            <w:tcBorders>
              <w:top w:val="single" w:sz="4" w:space="0" w:color="auto"/>
              <w:left w:val="single" w:sz="4" w:space="0" w:color="auto"/>
              <w:bottom w:val="single" w:sz="4" w:space="0" w:color="auto"/>
              <w:right w:val="nil"/>
            </w:tcBorders>
            <w:noWrap/>
            <w:vAlign w:val="bottom"/>
          </w:tcPr>
          <w:p w:rsidR="00F413D3" w:rsidRPr="00E43740" w:rsidRDefault="00F413D3" w:rsidP="00586AD9">
            <w:pPr>
              <w:rPr>
                <w:rFonts w:ascii="Arial" w:hAnsi="Arial" w:cs="Arial"/>
                <w:sz w:val="20"/>
                <w:szCs w:val="20"/>
              </w:rPr>
            </w:pPr>
            <w:r w:rsidRPr="00E43740">
              <w:rPr>
                <w:rFonts w:ascii="Arial" w:hAnsi="Arial" w:cs="Arial"/>
                <w:sz w:val="20"/>
                <w:szCs w:val="20"/>
              </w:rPr>
              <w:t>počet</w:t>
            </w:r>
          </w:p>
        </w:tc>
        <w:tc>
          <w:tcPr>
            <w:tcW w:w="1280" w:type="dxa"/>
            <w:tcBorders>
              <w:top w:val="nil"/>
              <w:left w:val="single" w:sz="4" w:space="0" w:color="auto"/>
              <w:bottom w:val="single" w:sz="4" w:space="0" w:color="auto"/>
              <w:right w:val="single" w:sz="4" w:space="0" w:color="auto"/>
            </w:tcBorders>
            <w:noWrap/>
            <w:vAlign w:val="bottom"/>
          </w:tcPr>
          <w:p w:rsidR="00F413D3" w:rsidRPr="00E43740" w:rsidRDefault="00F413D3" w:rsidP="007678F3">
            <w:pPr>
              <w:jc w:val="center"/>
              <w:rPr>
                <w:rFonts w:ascii="Arial" w:hAnsi="Arial" w:cs="Arial"/>
                <w:sz w:val="20"/>
                <w:szCs w:val="20"/>
              </w:rPr>
            </w:pPr>
            <w:r w:rsidRPr="00E43740">
              <w:rPr>
                <w:rFonts w:ascii="Arial" w:hAnsi="Arial" w:cs="Arial"/>
                <w:sz w:val="20"/>
                <w:szCs w:val="20"/>
              </w:rPr>
              <w:t>32</w:t>
            </w:r>
          </w:p>
        </w:tc>
        <w:tc>
          <w:tcPr>
            <w:tcW w:w="1280" w:type="dxa"/>
            <w:tcBorders>
              <w:top w:val="nil"/>
              <w:left w:val="nil"/>
              <w:bottom w:val="single" w:sz="4" w:space="0" w:color="auto"/>
              <w:right w:val="single" w:sz="4" w:space="0" w:color="auto"/>
            </w:tcBorders>
            <w:noWrap/>
            <w:vAlign w:val="bottom"/>
          </w:tcPr>
          <w:p w:rsidR="00F413D3" w:rsidRPr="00E43740" w:rsidRDefault="00F413D3" w:rsidP="00586AD9">
            <w:pPr>
              <w:jc w:val="center"/>
              <w:rPr>
                <w:rFonts w:ascii="Arial" w:hAnsi="Arial" w:cs="Arial"/>
                <w:sz w:val="20"/>
                <w:szCs w:val="20"/>
              </w:rPr>
            </w:pPr>
            <w:r w:rsidRPr="00E43740">
              <w:rPr>
                <w:rFonts w:ascii="Arial" w:hAnsi="Arial" w:cs="Arial"/>
                <w:sz w:val="20"/>
                <w:szCs w:val="20"/>
              </w:rPr>
              <w:t>61</w:t>
            </w:r>
          </w:p>
        </w:tc>
        <w:tc>
          <w:tcPr>
            <w:tcW w:w="1280" w:type="dxa"/>
            <w:tcBorders>
              <w:top w:val="nil"/>
              <w:left w:val="nil"/>
              <w:bottom w:val="single" w:sz="4" w:space="0" w:color="auto"/>
              <w:right w:val="single" w:sz="4" w:space="0" w:color="auto"/>
            </w:tcBorders>
            <w:noWrap/>
            <w:vAlign w:val="bottom"/>
          </w:tcPr>
          <w:p w:rsidR="00F413D3" w:rsidRPr="00E43740" w:rsidRDefault="00F413D3" w:rsidP="00586AD9">
            <w:pPr>
              <w:jc w:val="center"/>
              <w:rPr>
                <w:rFonts w:ascii="Arial" w:hAnsi="Arial" w:cs="Arial"/>
                <w:sz w:val="20"/>
                <w:szCs w:val="20"/>
              </w:rPr>
            </w:pPr>
            <w:r w:rsidRPr="00E43740">
              <w:rPr>
                <w:rFonts w:ascii="Arial" w:hAnsi="Arial" w:cs="Arial"/>
                <w:sz w:val="20"/>
                <w:szCs w:val="20"/>
              </w:rPr>
              <w:t>12</w:t>
            </w:r>
          </w:p>
        </w:tc>
        <w:tc>
          <w:tcPr>
            <w:tcW w:w="1280" w:type="dxa"/>
            <w:tcBorders>
              <w:top w:val="nil"/>
              <w:left w:val="nil"/>
              <w:bottom w:val="single" w:sz="4" w:space="0" w:color="auto"/>
              <w:right w:val="single" w:sz="4" w:space="0" w:color="auto"/>
            </w:tcBorders>
            <w:noWrap/>
            <w:vAlign w:val="bottom"/>
          </w:tcPr>
          <w:p w:rsidR="00F413D3" w:rsidRPr="00E43740" w:rsidRDefault="00F413D3" w:rsidP="00586AD9">
            <w:pPr>
              <w:jc w:val="center"/>
              <w:rPr>
                <w:rFonts w:ascii="Arial" w:hAnsi="Arial" w:cs="Arial"/>
                <w:sz w:val="20"/>
                <w:szCs w:val="20"/>
              </w:rPr>
            </w:pPr>
            <w:r w:rsidRPr="00E43740">
              <w:rPr>
                <w:rFonts w:ascii="Arial" w:hAnsi="Arial" w:cs="Arial"/>
                <w:sz w:val="20"/>
                <w:szCs w:val="20"/>
              </w:rPr>
              <w:t>105</w:t>
            </w:r>
          </w:p>
        </w:tc>
        <w:tc>
          <w:tcPr>
            <w:tcW w:w="1280" w:type="dxa"/>
            <w:tcBorders>
              <w:top w:val="nil"/>
              <w:left w:val="nil"/>
              <w:bottom w:val="nil"/>
              <w:right w:val="nil"/>
            </w:tcBorders>
            <w:noWrap/>
            <w:vAlign w:val="bottom"/>
          </w:tcPr>
          <w:p w:rsidR="00F413D3" w:rsidRPr="00E43740" w:rsidRDefault="00F413D3" w:rsidP="00586AD9">
            <w:pPr>
              <w:rPr>
                <w:rFonts w:ascii="Arial" w:hAnsi="Arial" w:cs="Arial"/>
                <w:sz w:val="20"/>
                <w:szCs w:val="20"/>
              </w:rPr>
            </w:pPr>
          </w:p>
        </w:tc>
        <w:tc>
          <w:tcPr>
            <w:tcW w:w="1280" w:type="dxa"/>
            <w:tcBorders>
              <w:top w:val="nil"/>
              <w:left w:val="nil"/>
              <w:bottom w:val="nil"/>
              <w:right w:val="nil"/>
            </w:tcBorders>
            <w:noWrap/>
            <w:vAlign w:val="bottom"/>
          </w:tcPr>
          <w:p w:rsidR="00F413D3" w:rsidRPr="00E43740" w:rsidRDefault="00F413D3" w:rsidP="00586AD9"/>
        </w:tc>
      </w:tr>
      <w:tr w:rsidR="00F413D3" w:rsidRPr="00E43740">
        <w:trPr>
          <w:trHeight w:val="285"/>
        </w:trPr>
        <w:tc>
          <w:tcPr>
            <w:tcW w:w="1280" w:type="dxa"/>
            <w:tcBorders>
              <w:top w:val="nil"/>
              <w:left w:val="single" w:sz="4" w:space="0" w:color="auto"/>
              <w:bottom w:val="single" w:sz="4" w:space="0" w:color="auto"/>
              <w:right w:val="nil"/>
            </w:tcBorders>
            <w:noWrap/>
            <w:vAlign w:val="bottom"/>
          </w:tcPr>
          <w:p w:rsidR="00F413D3" w:rsidRPr="00E43740" w:rsidRDefault="00F413D3" w:rsidP="00586AD9">
            <w:pPr>
              <w:rPr>
                <w:rFonts w:ascii="Arial" w:hAnsi="Arial" w:cs="Arial"/>
                <w:sz w:val="20"/>
                <w:szCs w:val="20"/>
              </w:rPr>
            </w:pPr>
            <w:r w:rsidRPr="00E43740">
              <w:rPr>
                <w:rFonts w:ascii="Arial" w:hAnsi="Arial" w:cs="Arial"/>
                <w:sz w:val="20"/>
                <w:szCs w:val="20"/>
              </w:rPr>
              <w:t>%</w:t>
            </w:r>
          </w:p>
        </w:tc>
        <w:tc>
          <w:tcPr>
            <w:tcW w:w="1280" w:type="dxa"/>
            <w:tcBorders>
              <w:top w:val="nil"/>
              <w:left w:val="single" w:sz="4" w:space="0" w:color="auto"/>
              <w:bottom w:val="single" w:sz="4" w:space="0" w:color="auto"/>
              <w:right w:val="single" w:sz="4" w:space="0" w:color="auto"/>
            </w:tcBorders>
            <w:noWrap/>
            <w:vAlign w:val="bottom"/>
          </w:tcPr>
          <w:p w:rsidR="00F413D3" w:rsidRPr="00E43740" w:rsidRDefault="00F413D3" w:rsidP="007678F3">
            <w:pPr>
              <w:jc w:val="center"/>
              <w:rPr>
                <w:rFonts w:ascii="Arial" w:hAnsi="Arial" w:cs="Arial"/>
                <w:sz w:val="20"/>
                <w:szCs w:val="20"/>
              </w:rPr>
            </w:pPr>
            <w:r w:rsidRPr="00E43740">
              <w:rPr>
                <w:rFonts w:ascii="Arial" w:hAnsi="Arial" w:cs="Arial"/>
                <w:sz w:val="20"/>
                <w:szCs w:val="20"/>
              </w:rPr>
              <w:t>30,5%</w:t>
            </w:r>
          </w:p>
        </w:tc>
        <w:tc>
          <w:tcPr>
            <w:tcW w:w="1280" w:type="dxa"/>
            <w:tcBorders>
              <w:top w:val="nil"/>
              <w:left w:val="nil"/>
              <w:bottom w:val="single" w:sz="4" w:space="0" w:color="auto"/>
              <w:right w:val="single" w:sz="4" w:space="0" w:color="auto"/>
            </w:tcBorders>
            <w:noWrap/>
            <w:vAlign w:val="bottom"/>
          </w:tcPr>
          <w:p w:rsidR="00F413D3" w:rsidRPr="00E43740" w:rsidRDefault="00F413D3" w:rsidP="00EB2A2A">
            <w:pPr>
              <w:jc w:val="center"/>
              <w:rPr>
                <w:rFonts w:ascii="Arial" w:hAnsi="Arial" w:cs="Arial"/>
                <w:sz w:val="20"/>
                <w:szCs w:val="20"/>
              </w:rPr>
            </w:pPr>
            <w:r w:rsidRPr="00E43740">
              <w:rPr>
                <w:rFonts w:ascii="Arial" w:hAnsi="Arial" w:cs="Arial"/>
                <w:sz w:val="20"/>
                <w:szCs w:val="20"/>
              </w:rPr>
              <w:t>58,1%</w:t>
            </w:r>
          </w:p>
        </w:tc>
        <w:tc>
          <w:tcPr>
            <w:tcW w:w="1280" w:type="dxa"/>
            <w:tcBorders>
              <w:top w:val="nil"/>
              <w:left w:val="nil"/>
              <w:bottom w:val="single" w:sz="4" w:space="0" w:color="auto"/>
              <w:right w:val="single" w:sz="4" w:space="0" w:color="auto"/>
            </w:tcBorders>
            <w:noWrap/>
            <w:vAlign w:val="bottom"/>
          </w:tcPr>
          <w:p w:rsidR="00F413D3" w:rsidRPr="00E43740" w:rsidRDefault="00F413D3" w:rsidP="007678F3">
            <w:pPr>
              <w:jc w:val="center"/>
              <w:rPr>
                <w:rFonts w:ascii="Arial" w:hAnsi="Arial" w:cs="Arial"/>
                <w:sz w:val="20"/>
                <w:szCs w:val="20"/>
              </w:rPr>
            </w:pPr>
            <w:r w:rsidRPr="00E43740">
              <w:rPr>
                <w:rFonts w:ascii="Arial" w:hAnsi="Arial" w:cs="Arial"/>
                <w:sz w:val="20"/>
                <w:szCs w:val="20"/>
              </w:rPr>
              <w:t>11,4%</w:t>
            </w:r>
          </w:p>
        </w:tc>
        <w:tc>
          <w:tcPr>
            <w:tcW w:w="1280" w:type="dxa"/>
            <w:tcBorders>
              <w:top w:val="nil"/>
              <w:left w:val="nil"/>
              <w:bottom w:val="single" w:sz="4" w:space="0" w:color="auto"/>
              <w:right w:val="single" w:sz="4" w:space="0" w:color="auto"/>
            </w:tcBorders>
            <w:noWrap/>
            <w:vAlign w:val="bottom"/>
          </w:tcPr>
          <w:p w:rsidR="00F413D3" w:rsidRPr="00E43740" w:rsidRDefault="00F413D3" w:rsidP="00586AD9">
            <w:pPr>
              <w:jc w:val="center"/>
              <w:rPr>
                <w:rFonts w:ascii="Arial" w:hAnsi="Arial" w:cs="Arial"/>
                <w:sz w:val="20"/>
                <w:szCs w:val="20"/>
              </w:rPr>
            </w:pPr>
            <w:r w:rsidRPr="00E43740">
              <w:rPr>
                <w:rFonts w:ascii="Arial" w:hAnsi="Arial" w:cs="Arial"/>
                <w:sz w:val="20"/>
                <w:szCs w:val="20"/>
              </w:rPr>
              <w:t>100%</w:t>
            </w:r>
          </w:p>
        </w:tc>
        <w:tc>
          <w:tcPr>
            <w:tcW w:w="1280" w:type="dxa"/>
            <w:tcBorders>
              <w:top w:val="nil"/>
              <w:left w:val="nil"/>
              <w:bottom w:val="nil"/>
              <w:right w:val="nil"/>
            </w:tcBorders>
            <w:noWrap/>
            <w:vAlign w:val="bottom"/>
          </w:tcPr>
          <w:p w:rsidR="00F413D3" w:rsidRPr="00E43740" w:rsidRDefault="00F413D3" w:rsidP="00586AD9">
            <w:pPr>
              <w:rPr>
                <w:rFonts w:ascii="Arial" w:hAnsi="Arial" w:cs="Arial"/>
                <w:sz w:val="20"/>
                <w:szCs w:val="20"/>
              </w:rPr>
            </w:pPr>
          </w:p>
        </w:tc>
        <w:tc>
          <w:tcPr>
            <w:tcW w:w="1280" w:type="dxa"/>
            <w:tcBorders>
              <w:top w:val="nil"/>
              <w:left w:val="nil"/>
              <w:bottom w:val="nil"/>
              <w:right w:val="nil"/>
            </w:tcBorders>
            <w:noWrap/>
            <w:vAlign w:val="bottom"/>
          </w:tcPr>
          <w:p w:rsidR="00F413D3" w:rsidRPr="00E43740" w:rsidRDefault="00F413D3" w:rsidP="00586AD9"/>
        </w:tc>
      </w:tr>
    </w:tbl>
    <w:p w:rsidR="00F413D3" w:rsidRPr="00E43740" w:rsidRDefault="00F413D3" w:rsidP="006925D4">
      <w:pPr>
        <w:spacing w:line="360" w:lineRule="auto"/>
      </w:pPr>
      <w:r w:rsidRPr="00E43740">
        <w:rPr>
          <w:noProof/>
          <w:lang w:eastAsia="sk-SK"/>
        </w:rPr>
        <w:object w:dxaOrig="6020" w:dyaOrig="2928">
          <v:shape id="Objekt 12" o:spid="_x0000_i1046" type="#_x0000_t75" style="width:300.75pt;height:147pt;visibility:visible" o:ole="">
            <v:imagedata r:id="rId52" o:title="" cropbottom="-112f"/>
            <o:lock v:ext="edit" aspectratio="f"/>
          </v:shape>
          <o:OLEObject Type="Embed" ProgID="Excel.Chart.8" ShapeID="Objekt 12" DrawAspect="Content" ObjectID="_1502179343" r:id="rId53"/>
        </w:object>
      </w:r>
    </w:p>
    <w:p w:rsidR="00F413D3" w:rsidRPr="00E43740" w:rsidRDefault="00F413D3" w:rsidP="00C61ED0">
      <w:pPr>
        <w:pStyle w:val="Default"/>
        <w:spacing w:line="360" w:lineRule="auto"/>
        <w:rPr>
          <w:rFonts w:ascii="Arial" w:hAnsi="Arial" w:cs="Arial"/>
          <w:b/>
          <w:bCs/>
          <w:sz w:val="22"/>
          <w:szCs w:val="22"/>
          <w:lang w:val="sk-SK"/>
        </w:rPr>
      </w:pPr>
    </w:p>
    <w:p w:rsidR="00F413D3" w:rsidRPr="00E43740" w:rsidRDefault="00F413D3" w:rsidP="00C61ED0">
      <w:pPr>
        <w:pStyle w:val="Default"/>
        <w:spacing w:line="360" w:lineRule="auto"/>
        <w:rPr>
          <w:rFonts w:ascii="Arial" w:hAnsi="Arial" w:cs="Arial"/>
          <w:b/>
          <w:bCs/>
          <w:sz w:val="22"/>
          <w:szCs w:val="22"/>
          <w:lang w:val="sk-SK"/>
        </w:rPr>
      </w:pPr>
    </w:p>
    <w:p w:rsidR="00F413D3" w:rsidRPr="00E43740" w:rsidRDefault="00F413D3" w:rsidP="00C61ED0">
      <w:pPr>
        <w:pStyle w:val="Default"/>
        <w:spacing w:line="360" w:lineRule="auto"/>
        <w:rPr>
          <w:rFonts w:ascii="Arial" w:hAnsi="Arial" w:cs="Arial"/>
          <w:b/>
          <w:bCs/>
          <w:sz w:val="22"/>
          <w:szCs w:val="22"/>
          <w:lang w:val="sk-SK"/>
        </w:rPr>
      </w:pPr>
    </w:p>
    <w:p w:rsidR="00F413D3" w:rsidRPr="00E43740" w:rsidRDefault="00F413D3" w:rsidP="00C61ED0">
      <w:pPr>
        <w:pStyle w:val="Default"/>
        <w:spacing w:line="360" w:lineRule="auto"/>
        <w:rPr>
          <w:rFonts w:ascii="Arial" w:hAnsi="Arial" w:cs="Arial"/>
          <w:b/>
          <w:bCs/>
          <w:sz w:val="22"/>
          <w:szCs w:val="22"/>
          <w:lang w:val="sk-SK"/>
        </w:rPr>
      </w:pPr>
    </w:p>
    <w:p w:rsidR="00F413D3" w:rsidRPr="00E43740" w:rsidRDefault="00F413D3" w:rsidP="00C61ED0">
      <w:pPr>
        <w:pStyle w:val="Default"/>
        <w:spacing w:line="360" w:lineRule="auto"/>
        <w:rPr>
          <w:rFonts w:ascii="Arial" w:hAnsi="Arial" w:cs="Arial"/>
          <w:b/>
          <w:bCs/>
          <w:sz w:val="22"/>
          <w:szCs w:val="22"/>
          <w:lang w:val="sk-SK"/>
        </w:rPr>
      </w:pPr>
    </w:p>
    <w:p w:rsidR="00F413D3" w:rsidRPr="00E43740" w:rsidRDefault="00F413D3" w:rsidP="00C61ED0">
      <w:pPr>
        <w:pStyle w:val="Default"/>
        <w:spacing w:line="360" w:lineRule="auto"/>
        <w:rPr>
          <w:rFonts w:ascii="Arial" w:hAnsi="Arial" w:cs="Arial"/>
          <w:b/>
          <w:bCs/>
          <w:sz w:val="22"/>
          <w:szCs w:val="22"/>
          <w:lang w:val="sk-SK"/>
        </w:rPr>
      </w:pPr>
    </w:p>
    <w:p w:rsidR="00F413D3" w:rsidRPr="00E43740" w:rsidRDefault="00F413D3" w:rsidP="00C61ED0">
      <w:pPr>
        <w:pStyle w:val="Default"/>
        <w:spacing w:line="360" w:lineRule="auto"/>
        <w:rPr>
          <w:rFonts w:ascii="Arial" w:hAnsi="Arial" w:cs="Arial"/>
          <w:b/>
          <w:bCs/>
          <w:sz w:val="22"/>
          <w:szCs w:val="22"/>
          <w:lang w:val="sk-SK"/>
        </w:rPr>
      </w:pPr>
    </w:p>
    <w:p w:rsidR="00F413D3" w:rsidRPr="00E43740" w:rsidRDefault="00F413D3" w:rsidP="00C61ED0">
      <w:pPr>
        <w:pStyle w:val="Default"/>
        <w:spacing w:line="360" w:lineRule="auto"/>
        <w:rPr>
          <w:rFonts w:ascii="Arial" w:hAnsi="Arial" w:cs="Arial"/>
          <w:b/>
          <w:bCs/>
          <w:sz w:val="22"/>
          <w:szCs w:val="22"/>
          <w:lang w:val="sk-SK"/>
        </w:rPr>
      </w:pPr>
      <w:r w:rsidRPr="00E43740">
        <w:rPr>
          <w:rFonts w:ascii="Arial" w:hAnsi="Arial" w:cs="Arial"/>
          <w:b/>
          <w:bCs/>
          <w:sz w:val="22"/>
          <w:szCs w:val="22"/>
          <w:lang w:val="sk-SK"/>
        </w:rPr>
        <w:t>Prieskum názorov na vybrané investičné a neinvestičné akcie v %</w:t>
      </w:r>
    </w:p>
    <w:p w:rsidR="00F413D3" w:rsidRPr="00E43740" w:rsidRDefault="00F413D3" w:rsidP="00C61ED0">
      <w:pPr>
        <w:pStyle w:val="Default"/>
        <w:spacing w:line="360" w:lineRule="auto"/>
        <w:rPr>
          <w:rFonts w:ascii="Arial" w:hAnsi="Arial" w:cs="Arial"/>
          <w:sz w:val="22"/>
          <w:szCs w:val="22"/>
          <w:lang w:val="sk-SK"/>
        </w:rPr>
      </w:pPr>
    </w:p>
    <w:tbl>
      <w:tblPr>
        <w:tblpPr w:leftFromText="141" w:rightFromText="141"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176"/>
        <w:gridCol w:w="6866"/>
        <w:gridCol w:w="1196"/>
      </w:tblGrid>
      <w:tr w:rsidR="00F413D3" w:rsidRPr="00E43740">
        <w:trPr>
          <w:cantSplit/>
        </w:trPr>
        <w:tc>
          <w:tcPr>
            <w:tcW w:w="1176" w:type="dxa"/>
            <w:shd w:val="clear" w:color="auto" w:fill="D9D9D9"/>
          </w:tcPr>
          <w:p w:rsidR="00F413D3" w:rsidRPr="00E43740" w:rsidRDefault="00F413D3" w:rsidP="00C61ED0">
            <w:pPr>
              <w:spacing w:line="360" w:lineRule="auto"/>
              <w:ind w:firstLine="0"/>
              <w:rPr>
                <w:rFonts w:ascii="Arial" w:hAnsi="Arial" w:cs="Arial"/>
                <w:b/>
                <w:bCs/>
              </w:rPr>
            </w:pPr>
            <w:r w:rsidRPr="00E43740">
              <w:rPr>
                <w:rFonts w:ascii="Arial" w:hAnsi="Arial" w:cs="Arial"/>
                <w:b/>
                <w:bCs/>
              </w:rPr>
              <w:t>Poradie</w:t>
            </w:r>
          </w:p>
        </w:tc>
        <w:tc>
          <w:tcPr>
            <w:tcW w:w="6866" w:type="dxa"/>
            <w:shd w:val="clear" w:color="auto" w:fill="D9D9D9"/>
            <w:vAlign w:val="center"/>
          </w:tcPr>
          <w:p w:rsidR="00F413D3" w:rsidRPr="00E43740" w:rsidRDefault="00F413D3" w:rsidP="00C61ED0">
            <w:pPr>
              <w:spacing w:line="360" w:lineRule="auto"/>
              <w:ind w:firstLine="0"/>
              <w:rPr>
                <w:rFonts w:ascii="Arial" w:hAnsi="Arial" w:cs="Arial"/>
                <w:b/>
                <w:bCs/>
              </w:rPr>
            </w:pPr>
            <w:r w:rsidRPr="00E43740">
              <w:rPr>
                <w:rFonts w:ascii="Arial" w:hAnsi="Arial" w:cs="Arial"/>
                <w:b/>
                <w:bCs/>
              </w:rPr>
              <w:t xml:space="preserve">Ktoré problémy je potrebné podľa Vás riešiť čo najskôr ? </w:t>
            </w:r>
          </w:p>
        </w:tc>
        <w:tc>
          <w:tcPr>
            <w:tcW w:w="1196" w:type="dxa"/>
            <w:shd w:val="clear" w:color="auto" w:fill="D9D9D9"/>
            <w:vAlign w:val="center"/>
          </w:tcPr>
          <w:p w:rsidR="00F413D3" w:rsidRPr="00E43740" w:rsidRDefault="00F413D3" w:rsidP="00C61ED0">
            <w:pPr>
              <w:spacing w:line="360" w:lineRule="auto"/>
              <w:ind w:firstLine="0"/>
              <w:rPr>
                <w:rFonts w:ascii="Arial" w:hAnsi="Arial" w:cs="Arial"/>
                <w:b/>
                <w:bCs/>
              </w:rPr>
            </w:pPr>
            <w:r w:rsidRPr="00E43740">
              <w:rPr>
                <w:rFonts w:ascii="Arial" w:hAnsi="Arial" w:cs="Arial"/>
                <w:b/>
                <w:bCs/>
              </w:rPr>
              <w:t>v  %</w:t>
            </w:r>
          </w:p>
        </w:tc>
      </w:tr>
      <w:tr w:rsidR="00F413D3" w:rsidRPr="00E43740">
        <w:trPr>
          <w:cantSplit/>
        </w:trPr>
        <w:tc>
          <w:tcPr>
            <w:tcW w:w="1176" w:type="dxa"/>
            <w:tcBorders>
              <w:top w:val="single" w:sz="4" w:space="0" w:color="999999"/>
              <w:bottom w:val="single" w:sz="4" w:space="0" w:color="999999"/>
              <w:right w:val="single" w:sz="4" w:space="0" w:color="999999"/>
            </w:tcBorders>
          </w:tcPr>
          <w:p w:rsidR="00F413D3" w:rsidRPr="00E43740" w:rsidRDefault="00F413D3" w:rsidP="00C61ED0">
            <w:pPr>
              <w:spacing w:line="360" w:lineRule="auto"/>
              <w:ind w:firstLine="0"/>
              <w:rPr>
                <w:rFonts w:ascii="Arial" w:hAnsi="Arial" w:cs="Arial"/>
              </w:rPr>
            </w:pPr>
            <w:r w:rsidRPr="00E43740">
              <w:rPr>
                <w:rFonts w:ascii="Arial" w:hAnsi="Arial" w:cs="Arial"/>
              </w:rPr>
              <w:t>1.</w:t>
            </w:r>
          </w:p>
        </w:tc>
        <w:tc>
          <w:tcPr>
            <w:tcW w:w="6866" w:type="dxa"/>
            <w:tcBorders>
              <w:top w:val="single" w:sz="4" w:space="0" w:color="999999"/>
              <w:bottom w:val="single" w:sz="4" w:space="0" w:color="999999"/>
              <w:right w:val="single" w:sz="4" w:space="0" w:color="999999"/>
            </w:tcBorders>
            <w:vAlign w:val="center"/>
          </w:tcPr>
          <w:p w:rsidR="00F413D3" w:rsidRPr="00E43740" w:rsidRDefault="00F413D3" w:rsidP="006461D2">
            <w:pPr>
              <w:ind w:firstLine="0"/>
              <w:rPr>
                <w:rFonts w:ascii="Arial" w:hAnsi="Arial" w:cs="Arial"/>
                <w:color w:val="000000"/>
              </w:rPr>
            </w:pPr>
            <w:r w:rsidRPr="00E43740">
              <w:rPr>
                <w:rFonts w:ascii="Arial" w:hAnsi="Arial" w:cs="Arial"/>
                <w:color w:val="000000"/>
              </w:rPr>
              <w:t>Riešenie problémov s neprispôsobivými občanmi</w:t>
            </w:r>
          </w:p>
        </w:tc>
        <w:tc>
          <w:tcPr>
            <w:tcW w:w="1196" w:type="dxa"/>
            <w:tcBorders>
              <w:top w:val="single" w:sz="4" w:space="0" w:color="999999"/>
              <w:left w:val="single" w:sz="4" w:space="0" w:color="999999"/>
              <w:bottom w:val="single" w:sz="4" w:space="0" w:color="999999"/>
              <w:right w:val="single" w:sz="4" w:space="0" w:color="999999"/>
            </w:tcBorders>
            <w:vAlign w:val="bottom"/>
          </w:tcPr>
          <w:p w:rsidR="00F413D3" w:rsidRPr="00E43740" w:rsidRDefault="00F413D3" w:rsidP="000F6F7D">
            <w:pPr>
              <w:jc w:val="center"/>
              <w:rPr>
                <w:rFonts w:ascii="Arial" w:hAnsi="Arial" w:cs="Arial"/>
              </w:rPr>
            </w:pPr>
            <w:r w:rsidRPr="00E43740">
              <w:rPr>
                <w:rFonts w:ascii="Arial" w:hAnsi="Arial" w:cs="Arial"/>
              </w:rPr>
              <w:t>89,5%</w:t>
            </w:r>
          </w:p>
        </w:tc>
      </w:tr>
      <w:tr w:rsidR="00F413D3" w:rsidRPr="00E43740">
        <w:trPr>
          <w:cantSplit/>
        </w:trPr>
        <w:tc>
          <w:tcPr>
            <w:tcW w:w="1176" w:type="dxa"/>
            <w:tcBorders>
              <w:top w:val="single" w:sz="4" w:space="0" w:color="999999"/>
              <w:bottom w:val="single" w:sz="4" w:space="0" w:color="999999"/>
              <w:right w:val="single" w:sz="4" w:space="0" w:color="999999"/>
            </w:tcBorders>
          </w:tcPr>
          <w:p w:rsidR="00F413D3" w:rsidRPr="00E43740" w:rsidRDefault="00F413D3" w:rsidP="00C61ED0">
            <w:pPr>
              <w:spacing w:line="360" w:lineRule="auto"/>
              <w:ind w:firstLine="0"/>
              <w:rPr>
                <w:rFonts w:ascii="Arial" w:hAnsi="Arial" w:cs="Arial"/>
              </w:rPr>
            </w:pPr>
            <w:r w:rsidRPr="00E43740">
              <w:rPr>
                <w:rFonts w:ascii="Arial" w:hAnsi="Arial" w:cs="Arial"/>
              </w:rPr>
              <w:t>2.</w:t>
            </w:r>
          </w:p>
        </w:tc>
        <w:tc>
          <w:tcPr>
            <w:tcW w:w="6866" w:type="dxa"/>
            <w:tcBorders>
              <w:top w:val="single" w:sz="4" w:space="0" w:color="999999"/>
              <w:bottom w:val="single" w:sz="4" w:space="0" w:color="999999"/>
              <w:right w:val="single" w:sz="4" w:space="0" w:color="999999"/>
            </w:tcBorders>
            <w:vAlign w:val="center"/>
          </w:tcPr>
          <w:p w:rsidR="00F413D3" w:rsidRPr="00E43740" w:rsidRDefault="00F413D3" w:rsidP="006461D2">
            <w:pPr>
              <w:ind w:firstLine="0"/>
              <w:rPr>
                <w:rFonts w:ascii="Arial" w:hAnsi="Arial" w:cs="Arial"/>
                <w:color w:val="000000"/>
              </w:rPr>
            </w:pPr>
            <w:r w:rsidRPr="00E43740">
              <w:rPr>
                <w:rFonts w:ascii="Arial" w:hAnsi="Arial" w:cs="Arial"/>
                <w:color w:val="000000"/>
              </w:rPr>
              <w:t>Revitalizácia parkov a mestskej zelene</w:t>
            </w:r>
          </w:p>
        </w:tc>
        <w:tc>
          <w:tcPr>
            <w:tcW w:w="1196" w:type="dxa"/>
            <w:tcBorders>
              <w:top w:val="single" w:sz="4" w:space="0" w:color="999999"/>
              <w:left w:val="single" w:sz="4" w:space="0" w:color="999999"/>
              <w:bottom w:val="single" w:sz="4" w:space="0" w:color="999999"/>
              <w:right w:val="single" w:sz="4" w:space="0" w:color="999999"/>
            </w:tcBorders>
            <w:vAlign w:val="bottom"/>
          </w:tcPr>
          <w:p w:rsidR="00F413D3" w:rsidRPr="00E43740" w:rsidRDefault="00F413D3" w:rsidP="000F6F7D">
            <w:pPr>
              <w:jc w:val="center"/>
              <w:rPr>
                <w:rFonts w:ascii="Arial" w:hAnsi="Arial" w:cs="Arial"/>
              </w:rPr>
            </w:pPr>
            <w:r w:rsidRPr="00E43740">
              <w:rPr>
                <w:rFonts w:ascii="Arial" w:hAnsi="Arial" w:cs="Arial"/>
              </w:rPr>
              <w:t>63,2%</w:t>
            </w:r>
          </w:p>
        </w:tc>
      </w:tr>
      <w:tr w:rsidR="00F413D3" w:rsidRPr="00E43740">
        <w:trPr>
          <w:cantSplit/>
        </w:trPr>
        <w:tc>
          <w:tcPr>
            <w:tcW w:w="1176" w:type="dxa"/>
            <w:tcBorders>
              <w:top w:val="single" w:sz="4" w:space="0" w:color="999999"/>
              <w:bottom w:val="single" w:sz="4" w:space="0" w:color="999999"/>
              <w:right w:val="single" w:sz="4" w:space="0" w:color="999999"/>
            </w:tcBorders>
          </w:tcPr>
          <w:p w:rsidR="00F413D3" w:rsidRPr="00E43740" w:rsidRDefault="00F413D3" w:rsidP="00C61ED0">
            <w:pPr>
              <w:spacing w:line="360" w:lineRule="auto"/>
              <w:ind w:firstLine="0"/>
              <w:rPr>
                <w:rFonts w:ascii="Arial" w:hAnsi="Arial" w:cs="Arial"/>
              </w:rPr>
            </w:pPr>
            <w:r w:rsidRPr="00E43740">
              <w:rPr>
                <w:rFonts w:ascii="Arial" w:hAnsi="Arial" w:cs="Arial"/>
              </w:rPr>
              <w:t>3.</w:t>
            </w:r>
          </w:p>
        </w:tc>
        <w:tc>
          <w:tcPr>
            <w:tcW w:w="6866" w:type="dxa"/>
            <w:tcBorders>
              <w:top w:val="single" w:sz="4" w:space="0" w:color="999999"/>
              <w:bottom w:val="single" w:sz="4" w:space="0" w:color="999999"/>
              <w:right w:val="single" w:sz="4" w:space="0" w:color="999999"/>
            </w:tcBorders>
            <w:vAlign w:val="center"/>
          </w:tcPr>
          <w:p w:rsidR="00F413D3" w:rsidRPr="00E43740" w:rsidRDefault="00F413D3" w:rsidP="006461D2">
            <w:pPr>
              <w:ind w:firstLine="0"/>
              <w:rPr>
                <w:rFonts w:ascii="Arial" w:hAnsi="Arial" w:cs="Arial"/>
                <w:color w:val="000000"/>
              </w:rPr>
            </w:pPr>
            <w:r w:rsidRPr="00E43740">
              <w:rPr>
                <w:rFonts w:ascii="Arial" w:hAnsi="Arial" w:cs="Arial"/>
                <w:color w:val="000000"/>
              </w:rPr>
              <w:t>Revitalizácia budovy Kino 1.máj</w:t>
            </w:r>
          </w:p>
        </w:tc>
        <w:tc>
          <w:tcPr>
            <w:tcW w:w="1196" w:type="dxa"/>
            <w:tcBorders>
              <w:top w:val="single" w:sz="4" w:space="0" w:color="999999"/>
              <w:left w:val="single" w:sz="4" w:space="0" w:color="999999"/>
              <w:bottom w:val="single" w:sz="4" w:space="0" w:color="999999"/>
              <w:right w:val="single" w:sz="4" w:space="0" w:color="999999"/>
            </w:tcBorders>
            <w:vAlign w:val="bottom"/>
          </w:tcPr>
          <w:p w:rsidR="00F413D3" w:rsidRPr="00E43740" w:rsidRDefault="00F413D3" w:rsidP="000F6F7D">
            <w:pPr>
              <w:jc w:val="center"/>
              <w:rPr>
                <w:rFonts w:ascii="Arial" w:hAnsi="Arial" w:cs="Arial"/>
              </w:rPr>
            </w:pPr>
            <w:r w:rsidRPr="00E43740">
              <w:rPr>
                <w:rFonts w:ascii="Arial" w:hAnsi="Arial" w:cs="Arial"/>
              </w:rPr>
              <w:t>57,9%</w:t>
            </w:r>
          </w:p>
        </w:tc>
      </w:tr>
      <w:tr w:rsidR="00F413D3" w:rsidRPr="00E43740">
        <w:trPr>
          <w:cantSplit/>
        </w:trPr>
        <w:tc>
          <w:tcPr>
            <w:tcW w:w="1176" w:type="dxa"/>
            <w:tcBorders>
              <w:top w:val="single" w:sz="4" w:space="0" w:color="999999"/>
              <w:bottom w:val="single" w:sz="4" w:space="0" w:color="999999"/>
              <w:right w:val="single" w:sz="4" w:space="0" w:color="999999"/>
            </w:tcBorders>
          </w:tcPr>
          <w:p w:rsidR="00F413D3" w:rsidRPr="00E43740" w:rsidRDefault="00F413D3" w:rsidP="00C61ED0">
            <w:pPr>
              <w:spacing w:line="360" w:lineRule="auto"/>
              <w:ind w:firstLine="0"/>
              <w:rPr>
                <w:rFonts w:ascii="Arial" w:hAnsi="Arial" w:cs="Arial"/>
              </w:rPr>
            </w:pPr>
            <w:r w:rsidRPr="00E43740">
              <w:rPr>
                <w:rFonts w:ascii="Arial" w:hAnsi="Arial" w:cs="Arial"/>
              </w:rPr>
              <w:t>4.</w:t>
            </w:r>
          </w:p>
        </w:tc>
        <w:tc>
          <w:tcPr>
            <w:tcW w:w="6866" w:type="dxa"/>
            <w:tcBorders>
              <w:top w:val="single" w:sz="4" w:space="0" w:color="999999"/>
              <w:bottom w:val="single" w:sz="4" w:space="0" w:color="999999"/>
              <w:right w:val="single" w:sz="4" w:space="0" w:color="999999"/>
            </w:tcBorders>
            <w:vAlign w:val="center"/>
          </w:tcPr>
          <w:p w:rsidR="00F413D3" w:rsidRPr="00E43740" w:rsidRDefault="00F413D3" w:rsidP="006461D2">
            <w:pPr>
              <w:ind w:firstLine="0"/>
              <w:rPr>
                <w:rFonts w:ascii="Arial" w:hAnsi="Arial" w:cs="Arial"/>
                <w:color w:val="000000"/>
              </w:rPr>
            </w:pPr>
            <w:r w:rsidRPr="00E43740">
              <w:rPr>
                <w:rFonts w:ascii="Arial" w:hAnsi="Arial" w:cs="Arial"/>
                <w:color w:val="000000"/>
              </w:rPr>
              <w:t>Cyklotrasa popri Turci</w:t>
            </w:r>
          </w:p>
        </w:tc>
        <w:tc>
          <w:tcPr>
            <w:tcW w:w="1196" w:type="dxa"/>
            <w:tcBorders>
              <w:top w:val="single" w:sz="4" w:space="0" w:color="999999"/>
              <w:left w:val="single" w:sz="4" w:space="0" w:color="999999"/>
              <w:bottom w:val="single" w:sz="4" w:space="0" w:color="999999"/>
              <w:right w:val="single" w:sz="4" w:space="0" w:color="999999"/>
            </w:tcBorders>
            <w:vAlign w:val="bottom"/>
          </w:tcPr>
          <w:p w:rsidR="00F413D3" w:rsidRPr="00E43740" w:rsidRDefault="00F413D3" w:rsidP="000F6F7D">
            <w:pPr>
              <w:jc w:val="center"/>
              <w:rPr>
                <w:rFonts w:ascii="Arial" w:hAnsi="Arial" w:cs="Arial"/>
              </w:rPr>
            </w:pPr>
            <w:r w:rsidRPr="00E43740">
              <w:rPr>
                <w:rFonts w:ascii="Arial" w:hAnsi="Arial" w:cs="Arial"/>
              </w:rPr>
              <w:t>56,1%</w:t>
            </w:r>
          </w:p>
        </w:tc>
      </w:tr>
      <w:tr w:rsidR="00F413D3" w:rsidRPr="00E43740">
        <w:trPr>
          <w:cantSplit/>
        </w:trPr>
        <w:tc>
          <w:tcPr>
            <w:tcW w:w="1176" w:type="dxa"/>
            <w:tcBorders>
              <w:top w:val="single" w:sz="4" w:space="0" w:color="999999"/>
              <w:bottom w:val="single" w:sz="4" w:space="0" w:color="999999"/>
              <w:right w:val="single" w:sz="4" w:space="0" w:color="999999"/>
            </w:tcBorders>
          </w:tcPr>
          <w:p w:rsidR="00F413D3" w:rsidRPr="00E43740" w:rsidRDefault="00F413D3" w:rsidP="00C61ED0">
            <w:pPr>
              <w:spacing w:line="360" w:lineRule="auto"/>
              <w:ind w:firstLine="0"/>
              <w:rPr>
                <w:rFonts w:ascii="Arial" w:hAnsi="Arial" w:cs="Arial"/>
              </w:rPr>
            </w:pPr>
            <w:r w:rsidRPr="00E43740">
              <w:rPr>
                <w:rFonts w:ascii="Arial" w:hAnsi="Arial" w:cs="Arial"/>
              </w:rPr>
              <w:t>5.</w:t>
            </w:r>
          </w:p>
        </w:tc>
        <w:tc>
          <w:tcPr>
            <w:tcW w:w="6866" w:type="dxa"/>
            <w:tcBorders>
              <w:top w:val="single" w:sz="4" w:space="0" w:color="999999"/>
              <w:bottom w:val="single" w:sz="4" w:space="0" w:color="999999"/>
              <w:right w:val="single" w:sz="4" w:space="0" w:color="999999"/>
            </w:tcBorders>
            <w:vAlign w:val="center"/>
          </w:tcPr>
          <w:p w:rsidR="00F413D3" w:rsidRPr="00E43740" w:rsidRDefault="00F413D3" w:rsidP="006461D2">
            <w:pPr>
              <w:ind w:firstLine="0"/>
              <w:rPr>
                <w:rFonts w:ascii="Arial" w:hAnsi="Arial" w:cs="Arial"/>
                <w:color w:val="000000"/>
              </w:rPr>
            </w:pPr>
            <w:r w:rsidRPr="00E43740">
              <w:rPr>
                <w:rFonts w:ascii="Arial" w:hAnsi="Arial" w:cs="Arial"/>
                <w:color w:val="000000"/>
              </w:rPr>
              <w:t>Dokončenie pešej zóny</w:t>
            </w:r>
          </w:p>
        </w:tc>
        <w:tc>
          <w:tcPr>
            <w:tcW w:w="1196" w:type="dxa"/>
            <w:tcBorders>
              <w:top w:val="single" w:sz="4" w:space="0" w:color="999999"/>
              <w:left w:val="single" w:sz="4" w:space="0" w:color="999999"/>
              <w:bottom w:val="single" w:sz="4" w:space="0" w:color="999999"/>
              <w:right w:val="single" w:sz="4" w:space="0" w:color="999999"/>
            </w:tcBorders>
            <w:vAlign w:val="bottom"/>
          </w:tcPr>
          <w:p w:rsidR="00F413D3" w:rsidRPr="00E43740" w:rsidRDefault="00F413D3" w:rsidP="000F6F7D">
            <w:pPr>
              <w:jc w:val="center"/>
              <w:rPr>
                <w:rFonts w:ascii="Arial" w:hAnsi="Arial" w:cs="Arial"/>
              </w:rPr>
            </w:pPr>
            <w:r w:rsidRPr="00E43740">
              <w:rPr>
                <w:rFonts w:ascii="Arial" w:hAnsi="Arial" w:cs="Arial"/>
              </w:rPr>
              <w:t>50,9%</w:t>
            </w:r>
          </w:p>
        </w:tc>
      </w:tr>
      <w:tr w:rsidR="00F413D3" w:rsidRPr="00E43740">
        <w:trPr>
          <w:cantSplit/>
        </w:trPr>
        <w:tc>
          <w:tcPr>
            <w:tcW w:w="1176" w:type="dxa"/>
            <w:tcBorders>
              <w:top w:val="single" w:sz="4" w:space="0" w:color="999999"/>
              <w:bottom w:val="single" w:sz="4" w:space="0" w:color="999999"/>
              <w:right w:val="single" w:sz="4" w:space="0" w:color="999999"/>
            </w:tcBorders>
          </w:tcPr>
          <w:p w:rsidR="00F413D3" w:rsidRPr="00E43740" w:rsidRDefault="00F413D3" w:rsidP="00C61ED0">
            <w:pPr>
              <w:spacing w:line="360" w:lineRule="auto"/>
              <w:ind w:firstLine="0"/>
              <w:rPr>
                <w:rFonts w:ascii="Arial" w:hAnsi="Arial" w:cs="Arial"/>
              </w:rPr>
            </w:pPr>
            <w:r w:rsidRPr="00E43740">
              <w:rPr>
                <w:rFonts w:ascii="Arial" w:hAnsi="Arial" w:cs="Arial"/>
              </w:rPr>
              <w:t>6.</w:t>
            </w:r>
          </w:p>
        </w:tc>
        <w:tc>
          <w:tcPr>
            <w:tcW w:w="6866" w:type="dxa"/>
            <w:tcBorders>
              <w:top w:val="single" w:sz="4" w:space="0" w:color="999999"/>
              <w:bottom w:val="single" w:sz="4" w:space="0" w:color="999999"/>
              <w:right w:val="single" w:sz="4" w:space="0" w:color="999999"/>
            </w:tcBorders>
            <w:vAlign w:val="center"/>
          </w:tcPr>
          <w:p w:rsidR="00F413D3" w:rsidRPr="00E43740" w:rsidRDefault="00F413D3" w:rsidP="006461D2">
            <w:pPr>
              <w:ind w:firstLine="0"/>
              <w:rPr>
                <w:rFonts w:ascii="Arial" w:hAnsi="Arial" w:cs="Arial"/>
                <w:color w:val="000000"/>
              </w:rPr>
            </w:pPr>
            <w:r w:rsidRPr="00E43740">
              <w:rPr>
                <w:rFonts w:ascii="Arial" w:hAnsi="Arial" w:cs="Arial"/>
                <w:color w:val="000000"/>
              </w:rPr>
              <w:t>Obnova chodníkov a miestnych komunikácií</w:t>
            </w:r>
          </w:p>
        </w:tc>
        <w:tc>
          <w:tcPr>
            <w:tcW w:w="1196" w:type="dxa"/>
            <w:tcBorders>
              <w:top w:val="single" w:sz="4" w:space="0" w:color="999999"/>
              <w:left w:val="single" w:sz="4" w:space="0" w:color="999999"/>
              <w:bottom w:val="single" w:sz="4" w:space="0" w:color="999999"/>
              <w:right w:val="single" w:sz="4" w:space="0" w:color="999999"/>
            </w:tcBorders>
            <w:vAlign w:val="bottom"/>
          </w:tcPr>
          <w:p w:rsidR="00F413D3" w:rsidRPr="00E43740" w:rsidRDefault="00F413D3" w:rsidP="000F6F7D">
            <w:pPr>
              <w:jc w:val="center"/>
              <w:rPr>
                <w:rFonts w:ascii="Arial" w:hAnsi="Arial" w:cs="Arial"/>
              </w:rPr>
            </w:pPr>
            <w:r w:rsidRPr="00E43740">
              <w:rPr>
                <w:rFonts w:ascii="Arial" w:hAnsi="Arial" w:cs="Arial"/>
              </w:rPr>
              <w:t>47,4%</w:t>
            </w:r>
          </w:p>
        </w:tc>
      </w:tr>
      <w:tr w:rsidR="00F413D3" w:rsidRPr="00E43740">
        <w:trPr>
          <w:cantSplit/>
        </w:trPr>
        <w:tc>
          <w:tcPr>
            <w:tcW w:w="1176" w:type="dxa"/>
            <w:tcBorders>
              <w:top w:val="single" w:sz="4" w:space="0" w:color="999999"/>
              <w:bottom w:val="single" w:sz="4" w:space="0" w:color="999999"/>
              <w:right w:val="single" w:sz="4" w:space="0" w:color="999999"/>
            </w:tcBorders>
          </w:tcPr>
          <w:p w:rsidR="00F413D3" w:rsidRPr="00E43740" w:rsidRDefault="00F413D3" w:rsidP="00C61ED0">
            <w:pPr>
              <w:spacing w:line="360" w:lineRule="auto"/>
              <w:ind w:firstLine="0"/>
              <w:rPr>
                <w:rFonts w:ascii="Arial" w:hAnsi="Arial" w:cs="Arial"/>
              </w:rPr>
            </w:pPr>
            <w:r w:rsidRPr="00E43740">
              <w:rPr>
                <w:rFonts w:ascii="Arial" w:hAnsi="Arial" w:cs="Arial"/>
              </w:rPr>
              <w:t>7.</w:t>
            </w:r>
          </w:p>
        </w:tc>
        <w:tc>
          <w:tcPr>
            <w:tcW w:w="6866" w:type="dxa"/>
            <w:tcBorders>
              <w:top w:val="single" w:sz="4" w:space="0" w:color="999999"/>
              <w:bottom w:val="single" w:sz="4" w:space="0" w:color="999999"/>
              <w:right w:val="single" w:sz="4" w:space="0" w:color="999999"/>
            </w:tcBorders>
            <w:vAlign w:val="center"/>
          </w:tcPr>
          <w:p w:rsidR="00F413D3" w:rsidRPr="00E43740" w:rsidRDefault="00F413D3" w:rsidP="000F6F7D">
            <w:pPr>
              <w:ind w:firstLine="0"/>
              <w:rPr>
                <w:rFonts w:ascii="Arial" w:hAnsi="Arial" w:cs="Arial"/>
                <w:color w:val="000000"/>
              </w:rPr>
            </w:pPr>
            <w:r w:rsidRPr="00E43740">
              <w:rPr>
                <w:rFonts w:ascii="Arial" w:hAnsi="Arial" w:cs="Arial"/>
                <w:color w:val="000000"/>
              </w:rPr>
              <w:t>Vybudovanie zberného dvora</w:t>
            </w:r>
          </w:p>
        </w:tc>
        <w:tc>
          <w:tcPr>
            <w:tcW w:w="1196" w:type="dxa"/>
            <w:tcBorders>
              <w:top w:val="single" w:sz="4" w:space="0" w:color="999999"/>
              <w:left w:val="single" w:sz="4" w:space="0" w:color="999999"/>
              <w:bottom w:val="single" w:sz="4" w:space="0" w:color="999999"/>
              <w:right w:val="single" w:sz="4" w:space="0" w:color="999999"/>
            </w:tcBorders>
            <w:vAlign w:val="bottom"/>
          </w:tcPr>
          <w:p w:rsidR="00F413D3" w:rsidRPr="00E43740" w:rsidRDefault="00F413D3" w:rsidP="000F6F7D">
            <w:pPr>
              <w:jc w:val="center"/>
              <w:rPr>
                <w:rFonts w:ascii="Arial" w:hAnsi="Arial" w:cs="Arial"/>
              </w:rPr>
            </w:pPr>
            <w:r w:rsidRPr="00E43740">
              <w:rPr>
                <w:rFonts w:ascii="Arial" w:hAnsi="Arial" w:cs="Arial"/>
              </w:rPr>
              <w:t>43,9%</w:t>
            </w:r>
          </w:p>
        </w:tc>
      </w:tr>
      <w:tr w:rsidR="00F413D3" w:rsidRPr="00E43740">
        <w:trPr>
          <w:cantSplit/>
        </w:trPr>
        <w:tc>
          <w:tcPr>
            <w:tcW w:w="1176" w:type="dxa"/>
            <w:tcBorders>
              <w:top w:val="single" w:sz="4" w:space="0" w:color="999999"/>
              <w:bottom w:val="single" w:sz="4" w:space="0" w:color="999999"/>
              <w:right w:val="single" w:sz="4" w:space="0" w:color="999999"/>
            </w:tcBorders>
          </w:tcPr>
          <w:p w:rsidR="00F413D3" w:rsidRPr="00E43740" w:rsidRDefault="00F413D3" w:rsidP="00C61ED0">
            <w:pPr>
              <w:spacing w:line="360" w:lineRule="auto"/>
              <w:ind w:firstLine="0"/>
              <w:rPr>
                <w:rFonts w:ascii="Arial" w:hAnsi="Arial" w:cs="Arial"/>
              </w:rPr>
            </w:pPr>
            <w:r w:rsidRPr="00E43740">
              <w:rPr>
                <w:rFonts w:ascii="Arial" w:hAnsi="Arial" w:cs="Arial"/>
              </w:rPr>
              <w:t>8.</w:t>
            </w:r>
          </w:p>
        </w:tc>
        <w:tc>
          <w:tcPr>
            <w:tcW w:w="6866" w:type="dxa"/>
            <w:tcBorders>
              <w:top w:val="single" w:sz="4" w:space="0" w:color="999999"/>
              <w:bottom w:val="single" w:sz="4" w:space="0" w:color="999999"/>
              <w:right w:val="single" w:sz="4" w:space="0" w:color="999999"/>
            </w:tcBorders>
            <w:vAlign w:val="center"/>
          </w:tcPr>
          <w:p w:rsidR="00F413D3" w:rsidRPr="00E43740" w:rsidRDefault="00F413D3" w:rsidP="006461D2">
            <w:pPr>
              <w:ind w:firstLine="0"/>
              <w:rPr>
                <w:rFonts w:ascii="Arial" w:hAnsi="Arial" w:cs="Arial"/>
                <w:color w:val="000000"/>
              </w:rPr>
            </w:pPr>
            <w:r w:rsidRPr="00E43740">
              <w:rPr>
                <w:rFonts w:ascii="Arial" w:hAnsi="Arial" w:cs="Arial"/>
                <w:color w:val="000000"/>
              </w:rPr>
              <w:t>Budovanie kamerového systému, posilnenie bezpečnosti v meste</w:t>
            </w:r>
          </w:p>
        </w:tc>
        <w:tc>
          <w:tcPr>
            <w:tcW w:w="1196" w:type="dxa"/>
            <w:tcBorders>
              <w:top w:val="single" w:sz="4" w:space="0" w:color="999999"/>
              <w:left w:val="single" w:sz="4" w:space="0" w:color="999999"/>
              <w:bottom w:val="single" w:sz="4" w:space="0" w:color="999999"/>
              <w:right w:val="single" w:sz="4" w:space="0" w:color="999999"/>
            </w:tcBorders>
            <w:vAlign w:val="bottom"/>
          </w:tcPr>
          <w:p w:rsidR="00F413D3" w:rsidRPr="00E43740" w:rsidRDefault="00F413D3" w:rsidP="000F6F7D">
            <w:pPr>
              <w:jc w:val="center"/>
              <w:rPr>
                <w:rFonts w:ascii="Arial" w:hAnsi="Arial" w:cs="Arial"/>
              </w:rPr>
            </w:pPr>
            <w:r w:rsidRPr="00E43740">
              <w:rPr>
                <w:rFonts w:ascii="Arial" w:hAnsi="Arial" w:cs="Arial"/>
              </w:rPr>
              <w:t>43,9%</w:t>
            </w:r>
          </w:p>
        </w:tc>
      </w:tr>
      <w:tr w:rsidR="00F413D3" w:rsidRPr="00E43740">
        <w:trPr>
          <w:cantSplit/>
        </w:trPr>
        <w:tc>
          <w:tcPr>
            <w:tcW w:w="1176" w:type="dxa"/>
            <w:tcBorders>
              <w:top w:val="single" w:sz="4" w:space="0" w:color="999999"/>
              <w:bottom w:val="single" w:sz="4" w:space="0" w:color="999999"/>
              <w:right w:val="single" w:sz="4" w:space="0" w:color="999999"/>
            </w:tcBorders>
          </w:tcPr>
          <w:p w:rsidR="00F413D3" w:rsidRPr="00E43740" w:rsidRDefault="00F413D3" w:rsidP="00C61ED0">
            <w:pPr>
              <w:spacing w:line="360" w:lineRule="auto"/>
              <w:ind w:firstLine="0"/>
              <w:rPr>
                <w:rFonts w:ascii="Arial" w:hAnsi="Arial" w:cs="Arial"/>
              </w:rPr>
            </w:pPr>
            <w:r w:rsidRPr="00E43740">
              <w:rPr>
                <w:rFonts w:ascii="Arial" w:hAnsi="Arial" w:cs="Arial"/>
              </w:rPr>
              <w:t>9.</w:t>
            </w:r>
          </w:p>
        </w:tc>
        <w:tc>
          <w:tcPr>
            <w:tcW w:w="6866" w:type="dxa"/>
            <w:tcBorders>
              <w:top w:val="single" w:sz="4" w:space="0" w:color="999999"/>
              <w:bottom w:val="single" w:sz="4" w:space="0" w:color="999999"/>
              <w:right w:val="single" w:sz="4" w:space="0" w:color="999999"/>
            </w:tcBorders>
            <w:vAlign w:val="center"/>
          </w:tcPr>
          <w:p w:rsidR="00F413D3" w:rsidRPr="00E43740" w:rsidRDefault="00F413D3" w:rsidP="006461D2">
            <w:pPr>
              <w:ind w:firstLine="0"/>
              <w:rPr>
                <w:rFonts w:ascii="Arial" w:hAnsi="Arial" w:cs="Arial"/>
                <w:color w:val="000000"/>
              </w:rPr>
            </w:pPr>
            <w:r w:rsidRPr="00E43740">
              <w:rPr>
                <w:rFonts w:ascii="Arial" w:hAnsi="Arial" w:cs="Arial"/>
                <w:color w:val="000000"/>
              </w:rPr>
              <w:t>Revitalizácia priestoru autobusového nástupišťa</w:t>
            </w:r>
          </w:p>
        </w:tc>
        <w:tc>
          <w:tcPr>
            <w:tcW w:w="1196" w:type="dxa"/>
            <w:tcBorders>
              <w:top w:val="single" w:sz="4" w:space="0" w:color="999999"/>
              <w:left w:val="single" w:sz="4" w:space="0" w:color="999999"/>
              <w:bottom w:val="single" w:sz="4" w:space="0" w:color="999999"/>
              <w:right w:val="single" w:sz="4" w:space="0" w:color="999999"/>
            </w:tcBorders>
            <w:vAlign w:val="bottom"/>
          </w:tcPr>
          <w:p w:rsidR="00F413D3" w:rsidRPr="00E43740" w:rsidRDefault="00F413D3" w:rsidP="000F6F7D">
            <w:pPr>
              <w:jc w:val="center"/>
              <w:rPr>
                <w:rFonts w:ascii="Arial" w:hAnsi="Arial" w:cs="Arial"/>
              </w:rPr>
            </w:pPr>
            <w:r w:rsidRPr="00E43740">
              <w:rPr>
                <w:rFonts w:ascii="Arial" w:hAnsi="Arial" w:cs="Arial"/>
              </w:rPr>
              <w:t>42,1%</w:t>
            </w:r>
          </w:p>
        </w:tc>
      </w:tr>
      <w:tr w:rsidR="00F413D3" w:rsidRPr="00E43740">
        <w:trPr>
          <w:cantSplit/>
        </w:trPr>
        <w:tc>
          <w:tcPr>
            <w:tcW w:w="1176" w:type="dxa"/>
            <w:tcBorders>
              <w:top w:val="single" w:sz="4" w:space="0" w:color="999999"/>
              <w:bottom w:val="single" w:sz="4" w:space="0" w:color="999999"/>
              <w:right w:val="single" w:sz="4" w:space="0" w:color="999999"/>
            </w:tcBorders>
          </w:tcPr>
          <w:p w:rsidR="00F413D3" w:rsidRPr="00E43740" w:rsidRDefault="00F413D3" w:rsidP="00C61ED0">
            <w:pPr>
              <w:shd w:val="clear" w:color="auto" w:fill="FFFFFF"/>
              <w:spacing w:line="360" w:lineRule="auto"/>
              <w:ind w:right="365" w:firstLine="0"/>
              <w:rPr>
                <w:rFonts w:ascii="Arial" w:hAnsi="Arial" w:cs="Arial"/>
              </w:rPr>
            </w:pPr>
            <w:r w:rsidRPr="00E43740">
              <w:rPr>
                <w:rFonts w:ascii="Arial" w:hAnsi="Arial" w:cs="Arial"/>
              </w:rPr>
              <w:t>10.</w:t>
            </w:r>
          </w:p>
        </w:tc>
        <w:tc>
          <w:tcPr>
            <w:tcW w:w="6866" w:type="dxa"/>
            <w:tcBorders>
              <w:top w:val="single" w:sz="4" w:space="0" w:color="999999"/>
              <w:bottom w:val="single" w:sz="4" w:space="0" w:color="999999"/>
              <w:right w:val="single" w:sz="4" w:space="0" w:color="999999"/>
            </w:tcBorders>
            <w:vAlign w:val="center"/>
          </w:tcPr>
          <w:p w:rsidR="00F413D3" w:rsidRPr="00E43740" w:rsidRDefault="00F413D3" w:rsidP="006461D2">
            <w:pPr>
              <w:ind w:firstLine="0"/>
              <w:rPr>
                <w:rFonts w:ascii="Arial" w:hAnsi="Arial" w:cs="Arial"/>
                <w:color w:val="000000"/>
              </w:rPr>
            </w:pPr>
            <w:r w:rsidRPr="00E43740">
              <w:rPr>
                <w:rFonts w:ascii="Arial" w:hAnsi="Arial" w:cs="Arial"/>
                <w:color w:val="000000"/>
              </w:rPr>
              <w:t>Udržanie stredného školstva vo Vrútkach</w:t>
            </w:r>
          </w:p>
        </w:tc>
        <w:tc>
          <w:tcPr>
            <w:tcW w:w="1196" w:type="dxa"/>
            <w:tcBorders>
              <w:top w:val="single" w:sz="4" w:space="0" w:color="999999"/>
              <w:left w:val="single" w:sz="4" w:space="0" w:color="999999"/>
              <w:bottom w:val="single" w:sz="4" w:space="0" w:color="999999"/>
              <w:right w:val="single" w:sz="4" w:space="0" w:color="999999"/>
            </w:tcBorders>
            <w:vAlign w:val="bottom"/>
          </w:tcPr>
          <w:p w:rsidR="00F413D3" w:rsidRPr="00E43740" w:rsidRDefault="00F413D3" w:rsidP="000F6F7D">
            <w:pPr>
              <w:jc w:val="center"/>
              <w:rPr>
                <w:rFonts w:ascii="Arial" w:hAnsi="Arial" w:cs="Arial"/>
              </w:rPr>
            </w:pPr>
            <w:r w:rsidRPr="00E43740">
              <w:rPr>
                <w:rFonts w:ascii="Arial" w:hAnsi="Arial" w:cs="Arial"/>
              </w:rPr>
              <w:t>38,6%</w:t>
            </w:r>
          </w:p>
        </w:tc>
      </w:tr>
      <w:tr w:rsidR="00F413D3" w:rsidRPr="00E43740">
        <w:trPr>
          <w:cantSplit/>
        </w:trPr>
        <w:tc>
          <w:tcPr>
            <w:tcW w:w="1176" w:type="dxa"/>
            <w:tcBorders>
              <w:top w:val="single" w:sz="4" w:space="0" w:color="999999"/>
              <w:bottom w:val="single" w:sz="4" w:space="0" w:color="999999"/>
              <w:right w:val="single" w:sz="4" w:space="0" w:color="999999"/>
            </w:tcBorders>
          </w:tcPr>
          <w:p w:rsidR="00F413D3" w:rsidRPr="00E43740" w:rsidRDefault="00F413D3" w:rsidP="00C61ED0">
            <w:pPr>
              <w:shd w:val="clear" w:color="auto" w:fill="FFFFFF"/>
              <w:spacing w:line="360" w:lineRule="auto"/>
              <w:ind w:firstLine="0"/>
              <w:rPr>
                <w:rFonts w:ascii="Arial" w:hAnsi="Arial" w:cs="Arial"/>
              </w:rPr>
            </w:pPr>
            <w:r w:rsidRPr="00E43740">
              <w:rPr>
                <w:rFonts w:ascii="Arial" w:hAnsi="Arial" w:cs="Arial"/>
              </w:rPr>
              <w:t>11.</w:t>
            </w:r>
          </w:p>
        </w:tc>
        <w:tc>
          <w:tcPr>
            <w:tcW w:w="6866" w:type="dxa"/>
            <w:tcBorders>
              <w:top w:val="single" w:sz="4" w:space="0" w:color="999999"/>
              <w:bottom w:val="single" w:sz="4" w:space="0" w:color="999999"/>
              <w:right w:val="single" w:sz="4" w:space="0" w:color="999999"/>
            </w:tcBorders>
            <w:vAlign w:val="center"/>
          </w:tcPr>
          <w:p w:rsidR="00F413D3" w:rsidRPr="00E43740" w:rsidRDefault="00F413D3" w:rsidP="006461D2">
            <w:pPr>
              <w:ind w:firstLine="0"/>
              <w:rPr>
                <w:rFonts w:ascii="Arial" w:hAnsi="Arial" w:cs="Arial"/>
                <w:color w:val="000000"/>
              </w:rPr>
            </w:pPr>
            <w:r w:rsidRPr="00E43740">
              <w:rPr>
                <w:rFonts w:ascii="Arial" w:hAnsi="Arial" w:cs="Arial"/>
                <w:color w:val="000000"/>
              </w:rPr>
              <w:t>Rozvoj sociálneho systému formou domácej starostlivosti a cez charitu</w:t>
            </w:r>
          </w:p>
        </w:tc>
        <w:tc>
          <w:tcPr>
            <w:tcW w:w="1196" w:type="dxa"/>
            <w:tcBorders>
              <w:top w:val="single" w:sz="4" w:space="0" w:color="999999"/>
              <w:left w:val="single" w:sz="4" w:space="0" w:color="999999"/>
              <w:bottom w:val="single" w:sz="4" w:space="0" w:color="999999"/>
              <w:right w:val="single" w:sz="4" w:space="0" w:color="999999"/>
            </w:tcBorders>
            <w:vAlign w:val="bottom"/>
          </w:tcPr>
          <w:p w:rsidR="00F413D3" w:rsidRPr="00E43740" w:rsidRDefault="00F413D3" w:rsidP="000F6F7D">
            <w:pPr>
              <w:jc w:val="center"/>
              <w:rPr>
                <w:rFonts w:ascii="Arial" w:hAnsi="Arial" w:cs="Arial"/>
              </w:rPr>
            </w:pPr>
            <w:r w:rsidRPr="00E43740">
              <w:rPr>
                <w:rFonts w:ascii="Arial" w:hAnsi="Arial" w:cs="Arial"/>
              </w:rPr>
              <w:t>36,8%</w:t>
            </w:r>
          </w:p>
        </w:tc>
      </w:tr>
      <w:tr w:rsidR="00F413D3" w:rsidRPr="00E43740">
        <w:trPr>
          <w:cantSplit/>
        </w:trPr>
        <w:tc>
          <w:tcPr>
            <w:tcW w:w="1176" w:type="dxa"/>
            <w:tcBorders>
              <w:top w:val="single" w:sz="4" w:space="0" w:color="999999"/>
              <w:bottom w:val="single" w:sz="4" w:space="0" w:color="999999"/>
              <w:right w:val="single" w:sz="4" w:space="0" w:color="999999"/>
            </w:tcBorders>
          </w:tcPr>
          <w:p w:rsidR="00F413D3" w:rsidRPr="00E43740" w:rsidRDefault="00F413D3" w:rsidP="00C61ED0">
            <w:pPr>
              <w:shd w:val="clear" w:color="auto" w:fill="FFFFFF"/>
              <w:spacing w:line="360" w:lineRule="auto"/>
              <w:ind w:right="298" w:firstLine="0"/>
              <w:rPr>
                <w:rFonts w:ascii="Arial" w:hAnsi="Arial" w:cs="Arial"/>
              </w:rPr>
            </w:pPr>
            <w:r w:rsidRPr="00E43740">
              <w:rPr>
                <w:rFonts w:ascii="Arial" w:hAnsi="Arial" w:cs="Arial"/>
              </w:rPr>
              <w:t>12.</w:t>
            </w:r>
          </w:p>
        </w:tc>
        <w:tc>
          <w:tcPr>
            <w:tcW w:w="6866" w:type="dxa"/>
            <w:tcBorders>
              <w:top w:val="single" w:sz="4" w:space="0" w:color="999999"/>
              <w:bottom w:val="single" w:sz="4" w:space="0" w:color="999999"/>
              <w:right w:val="single" w:sz="4" w:space="0" w:color="999999"/>
            </w:tcBorders>
            <w:vAlign w:val="center"/>
          </w:tcPr>
          <w:p w:rsidR="00F413D3" w:rsidRPr="00E43740" w:rsidRDefault="00F413D3" w:rsidP="006461D2">
            <w:pPr>
              <w:ind w:firstLine="0"/>
              <w:rPr>
                <w:rFonts w:ascii="Arial" w:hAnsi="Arial" w:cs="Arial"/>
                <w:color w:val="000000"/>
              </w:rPr>
            </w:pPr>
            <w:r w:rsidRPr="00E43740">
              <w:rPr>
                <w:rFonts w:ascii="Arial" w:hAnsi="Arial" w:cs="Arial"/>
                <w:color w:val="000000"/>
              </w:rPr>
              <w:t>Budovanie detských ihrísk</w:t>
            </w:r>
          </w:p>
        </w:tc>
        <w:tc>
          <w:tcPr>
            <w:tcW w:w="1196" w:type="dxa"/>
            <w:tcBorders>
              <w:top w:val="single" w:sz="4" w:space="0" w:color="999999"/>
              <w:left w:val="single" w:sz="4" w:space="0" w:color="999999"/>
              <w:bottom w:val="single" w:sz="4" w:space="0" w:color="999999"/>
              <w:right w:val="single" w:sz="4" w:space="0" w:color="999999"/>
            </w:tcBorders>
            <w:vAlign w:val="bottom"/>
          </w:tcPr>
          <w:p w:rsidR="00F413D3" w:rsidRPr="00E43740" w:rsidRDefault="00F413D3" w:rsidP="000F6F7D">
            <w:pPr>
              <w:jc w:val="center"/>
              <w:rPr>
                <w:rFonts w:ascii="Arial" w:hAnsi="Arial" w:cs="Arial"/>
              </w:rPr>
            </w:pPr>
            <w:r w:rsidRPr="00E43740">
              <w:rPr>
                <w:rFonts w:ascii="Arial" w:hAnsi="Arial" w:cs="Arial"/>
              </w:rPr>
              <w:t>35,1%</w:t>
            </w:r>
          </w:p>
        </w:tc>
      </w:tr>
      <w:tr w:rsidR="00F413D3" w:rsidRPr="00E43740">
        <w:trPr>
          <w:cantSplit/>
        </w:trPr>
        <w:tc>
          <w:tcPr>
            <w:tcW w:w="1176" w:type="dxa"/>
            <w:tcBorders>
              <w:top w:val="single" w:sz="4" w:space="0" w:color="999999"/>
              <w:bottom w:val="single" w:sz="4" w:space="0" w:color="999999"/>
              <w:right w:val="single" w:sz="4" w:space="0" w:color="999999"/>
            </w:tcBorders>
          </w:tcPr>
          <w:p w:rsidR="00F413D3" w:rsidRPr="00E43740" w:rsidRDefault="00F413D3" w:rsidP="00C61ED0">
            <w:pPr>
              <w:shd w:val="clear" w:color="auto" w:fill="FFFFFF"/>
              <w:spacing w:line="360" w:lineRule="auto"/>
              <w:ind w:right="730" w:firstLine="0"/>
              <w:rPr>
                <w:rFonts w:ascii="Arial" w:hAnsi="Arial" w:cs="Arial"/>
              </w:rPr>
            </w:pPr>
            <w:r w:rsidRPr="00E43740">
              <w:rPr>
                <w:rFonts w:ascii="Arial" w:hAnsi="Arial" w:cs="Arial"/>
              </w:rPr>
              <w:t>13.</w:t>
            </w:r>
          </w:p>
        </w:tc>
        <w:tc>
          <w:tcPr>
            <w:tcW w:w="6866" w:type="dxa"/>
            <w:tcBorders>
              <w:top w:val="single" w:sz="4" w:space="0" w:color="999999"/>
              <w:bottom w:val="single" w:sz="4" w:space="0" w:color="999999"/>
              <w:right w:val="single" w:sz="4" w:space="0" w:color="999999"/>
            </w:tcBorders>
            <w:vAlign w:val="center"/>
          </w:tcPr>
          <w:p w:rsidR="00F413D3" w:rsidRPr="00E43740" w:rsidRDefault="00F413D3" w:rsidP="006461D2">
            <w:pPr>
              <w:ind w:firstLine="0"/>
              <w:rPr>
                <w:rFonts w:ascii="Arial" w:hAnsi="Arial" w:cs="Arial"/>
                <w:color w:val="000000"/>
              </w:rPr>
            </w:pPr>
            <w:r w:rsidRPr="00E43740">
              <w:rPr>
                <w:rFonts w:ascii="Arial" w:hAnsi="Arial" w:cs="Arial"/>
                <w:color w:val="000000"/>
              </w:rPr>
              <w:t>Výstavba sociálnych bytov vo vhodných lokalitách</w:t>
            </w:r>
          </w:p>
        </w:tc>
        <w:tc>
          <w:tcPr>
            <w:tcW w:w="1196" w:type="dxa"/>
            <w:tcBorders>
              <w:top w:val="single" w:sz="4" w:space="0" w:color="999999"/>
              <w:left w:val="single" w:sz="4" w:space="0" w:color="999999"/>
              <w:bottom w:val="single" w:sz="4" w:space="0" w:color="999999"/>
              <w:right w:val="single" w:sz="4" w:space="0" w:color="999999"/>
            </w:tcBorders>
            <w:vAlign w:val="bottom"/>
          </w:tcPr>
          <w:p w:rsidR="00F413D3" w:rsidRPr="00E43740" w:rsidRDefault="00F413D3" w:rsidP="000F6F7D">
            <w:pPr>
              <w:jc w:val="center"/>
              <w:rPr>
                <w:rFonts w:ascii="Arial" w:hAnsi="Arial" w:cs="Arial"/>
              </w:rPr>
            </w:pPr>
            <w:r w:rsidRPr="00E43740">
              <w:rPr>
                <w:rFonts w:ascii="Arial" w:hAnsi="Arial" w:cs="Arial"/>
              </w:rPr>
              <w:t>31,6%</w:t>
            </w:r>
          </w:p>
        </w:tc>
      </w:tr>
      <w:tr w:rsidR="00F413D3" w:rsidRPr="00E43740">
        <w:trPr>
          <w:cantSplit/>
        </w:trPr>
        <w:tc>
          <w:tcPr>
            <w:tcW w:w="1176" w:type="dxa"/>
            <w:tcBorders>
              <w:top w:val="single" w:sz="4" w:space="0" w:color="999999"/>
              <w:bottom w:val="single" w:sz="4" w:space="0" w:color="999999"/>
              <w:right w:val="single" w:sz="4" w:space="0" w:color="999999"/>
            </w:tcBorders>
          </w:tcPr>
          <w:p w:rsidR="00F413D3" w:rsidRPr="00E43740" w:rsidRDefault="00F413D3" w:rsidP="00C61ED0">
            <w:pPr>
              <w:shd w:val="clear" w:color="auto" w:fill="FFFFFF"/>
              <w:spacing w:line="360" w:lineRule="auto"/>
              <w:ind w:right="730" w:firstLine="0"/>
              <w:rPr>
                <w:rFonts w:ascii="Arial" w:hAnsi="Arial" w:cs="Arial"/>
              </w:rPr>
            </w:pPr>
            <w:r w:rsidRPr="00E43740">
              <w:rPr>
                <w:rFonts w:ascii="Arial" w:hAnsi="Arial" w:cs="Arial"/>
              </w:rPr>
              <w:t>14.</w:t>
            </w:r>
          </w:p>
        </w:tc>
        <w:tc>
          <w:tcPr>
            <w:tcW w:w="6866" w:type="dxa"/>
            <w:tcBorders>
              <w:top w:val="single" w:sz="4" w:space="0" w:color="999999"/>
              <w:bottom w:val="single" w:sz="4" w:space="0" w:color="999999"/>
              <w:right w:val="single" w:sz="4" w:space="0" w:color="999999"/>
            </w:tcBorders>
            <w:vAlign w:val="center"/>
          </w:tcPr>
          <w:p w:rsidR="00F413D3" w:rsidRPr="00E43740" w:rsidRDefault="00F413D3" w:rsidP="006461D2">
            <w:pPr>
              <w:ind w:firstLine="0"/>
              <w:rPr>
                <w:rFonts w:ascii="Arial" w:hAnsi="Arial" w:cs="Arial"/>
                <w:color w:val="000000"/>
              </w:rPr>
            </w:pPr>
            <w:r w:rsidRPr="00E43740">
              <w:rPr>
                <w:rFonts w:ascii="Arial" w:hAnsi="Arial" w:cs="Arial"/>
                <w:color w:val="000000"/>
              </w:rPr>
              <w:t>Rozvoj turistiky a cestovného ruchu – obnova pamiatok vo Vrútkach a okolí</w:t>
            </w:r>
          </w:p>
        </w:tc>
        <w:tc>
          <w:tcPr>
            <w:tcW w:w="1196" w:type="dxa"/>
            <w:tcBorders>
              <w:top w:val="single" w:sz="4" w:space="0" w:color="999999"/>
              <w:left w:val="single" w:sz="4" w:space="0" w:color="999999"/>
              <w:bottom w:val="single" w:sz="4" w:space="0" w:color="999999"/>
              <w:right w:val="single" w:sz="4" w:space="0" w:color="999999"/>
            </w:tcBorders>
            <w:vAlign w:val="bottom"/>
          </w:tcPr>
          <w:p w:rsidR="00F413D3" w:rsidRPr="00E43740" w:rsidRDefault="00F413D3" w:rsidP="000F6F7D">
            <w:pPr>
              <w:jc w:val="center"/>
              <w:rPr>
                <w:rFonts w:ascii="Arial" w:hAnsi="Arial" w:cs="Arial"/>
              </w:rPr>
            </w:pPr>
            <w:r w:rsidRPr="00E43740">
              <w:rPr>
                <w:rFonts w:ascii="Arial" w:hAnsi="Arial" w:cs="Arial"/>
              </w:rPr>
              <w:t>28,1%</w:t>
            </w:r>
          </w:p>
        </w:tc>
      </w:tr>
      <w:tr w:rsidR="00F413D3" w:rsidRPr="00E43740">
        <w:trPr>
          <w:cantSplit/>
        </w:trPr>
        <w:tc>
          <w:tcPr>
            <w:tcW w:w="1176" w:type="dxa"/>
            <w:tcBorders>
              <w:top w:val="single" w:sz="4" w:space="0" w:color="999999"/>
              <w:bottom w:val="single" w:sz="4" w:space="0" w:color="999999"/>
              <w:right w:val="single" w:sz="4" w:space="0" w:color="999999"/>
            </w:tcBorders>
          </w:tcPr>
          <w:p w:rsidR="00F413D3" w:rsidRPr="00E43740" w:rsidRDefault="00F413D3" w:rsidP="00C61ED0">
            <w:pPr>
              <w:shd w:val="clear" w:color="auto" w:fill="FFFFFF"/>
              <w:spacing w:line="360" w:lineRule="auto"/>
              <w:ind w:right="730" w:firstLine="0"/>
              <w:rPr>
                <w:rFonts w:ascii="Arial" w:hAnsi="Arial" w:cs="Arial"/>
              </w:rPr>
            </w:pPr>
            <w:r w:rsidRPr="00E43740">
              <w:rPr>
                <w:rFonts w:ascii="Arial" w:hAnsi="Arial" w:cs="Arial"/>
              </w:rPr>
              <w:t>15.</w:t>
            </w:r>
          </w:p>
        </w:tc>
        <w:tc>
          <w:tcPr>
            <w:tcW w:w="6866" w:type="dxa"/>
            <w:tcBorders>
              <w:top w:val="single" w:sz="4" w:space="0" w:color="999999"/>
              <w:bottom w:val="single" w:sz="4" w:space="0" w:color="999999"/>
              <w:right w:val="single" w:sz="4" w:space="0" w:color="999999"/>
            </w:tcBorders>
            <w:vAlign w:val="center"/>
          </w:tcPr>
          <w:p w:rsidR="00F413D3" w:rsidRPr="00E43740" w:rsidRDefault="00F413D3" w:rsidP="006461D2">
            <w:pPr>
              <w:ind w:firstLine="0"/>
              <w:rPr>
                <w:rFonts w:ascii="Arial" w:hAnsi="Arial" w:cs="Arial"/>
                <w:color w:val="000000"/>
              </w:rPr>
            </w:pPr>
            <w:r w:rsidRPr="00E43740">
              <w:rPr>
                <w:rFonts w:ascii="Arial" w:hAnsi="Arial" w:cs="Arial"/>
                <w:color w:val="000000"/>
              </w:rPr>
              <w:t>Riešenie statickej dopravy v meste (parkoviská)</w:t>
            </w:r>
          </w:p>
        </w:tc>
        <w:tc>
          <w:tcPr>
            <w:tcW w:w="1196" w:type="dxa"/>
            <w:tcBorders>
              <w:top w:val="single" w:sz="4" w:space="0" w:color="999999"/>
              <w:left w:val="single" w:sz="4" w:space="0" w:color="999999"/>
              <w:bottom w:val="single" w:sz="4" w:space="0" w:color="999999"/>
              <w:right w:val="single" w:sz="4" w:space="0" w:color="999999"/>
            </w:tcBorders>
            <w:vAlign w:val="bottom"/>
          </w:tcPr>
          <w:p w:rsidR="00F413D3" w:rsidRPr="00E43740" w:rsidRDefault="00F413D3" w:rsidP="000F6F7D">
            <w:pPr>
              <w:jc w:val="center"/>
              <w:rPr>
                <w:rFonts w:ascii="Arial" w:hAnsi="Arial" w:cs="Arial"/>
              </w:rPr>
            </w:pPr>
            <w:r w:rsidRPr="00E43740">
              <w:rPr>
                <w:rFonts w:ascii="Arial" w:hAnsi="Arial" w:cs="Arial"/>
              </w:rPr>
              <w:t>26,3%</w:t>
            </w:r>
          </w:p>
        </w:tc>
      </w:tr>
      <w:tr w:rsidR="00F413D3" w:rsidRPr="00E43740">
        <w:trPr>
          <w:cantSplit/>
        </w:trPr>
        <w:tc>
          <w:tcPr>
            <w:tcW w:w="1176" w:type="dxa"/>
            <w:tcBorders>
              <w:top w:val="single" w:sz="4" w:space="0" w:color="999999"/>
              <w:bottom w:val="single" w:sz="4" w:space="0" w:color="999999"/>
              <w:right w:val="single" w:sz="4" w:space="0" w:color="999999"/>
            </w:tcBorders>
          </w:tcPr>
          <w:p w:rsidR="00F413D3" w:rsidRPr="00E43740" w:rsidRDefault="00F413D3" w:rsidP="00C61ED0">
            <w:pPr>
              <w:shd w:val="clear" w:color="auto" w:fill="FFFFFF"/>
              <w:spacing w:line="360" w:lineRule="auto"/>
              <w:ind w:right="730" w:firstLine="0"/>
              <w:rPr>
                <w:rFonts w:ascii="Arial" w:hAnsi="Arial" w:cs="Arial"/>
              </w:rPr>
            </w:pPr>
            <w:r w:rsidRPr="00E43740">
              <w:rPr>
                <w:rFonts w:ascii="Arial" w:hAnsi="Arial" w:cs="Arial"/>
              </w:rPr>
              <w:t>16.</w:t>
            </w:r>
          </w:p>
        </w:tc>
        <w:tc>
          <w:tcPr>
            <w:tcW w:w="6866" w:type="dxa"/>
            <w:tcBorders>
              <w:top w:val="single" w:sz="4" w:space="0" w:color="999999"/>
              <w:bottom w:val="single" w:sz="4" w:space="0" w:color="999999"/>
              <w:right w:val="single" w:sz="4" w:space="0" w:color="999999"/>
            </w:tcBorders>
            <w:vAlign w:val="center"/>
          </w:tcPr>
          <w:p w:rsidR="00F413D3" w:rsidRPr="00E43740" w:rsidRDefault="00F413D3" w:rsidP="006461D2">
            <w:pPr>
              <w:ind w:firstLine="0"/>
              <w:rPr>
                <w:rFonts w:ascii="Arial" w:hAnsi="Arial" w:cs="Arial"/>
                <w:color w:val="000000"/>
              </w:rPr>
            </w:pPr>
            <w:r w:rsidRPr="00E43740">
              <w:rPr>
                <w:rFonts w:ascii="Arial" w:hAnsi="Arial" w:cs="Arial"/>
                <w:color w:val="000000"/>
              </w:rPr>
              <w:t>Viac kultúrnych podujatí pre občanov Vrútok, podpora ZUŠ</w:t>
            </w:r>
          </w:p>
        </w:tc>
        <w:tc>
          <w:tcPr>
            <w:tcW w:w="1196" w:type="dxa"/>
            <w:tcBorders>
              <w:top w:val="single" w:sz="4" w:space="0" w:color="999999"/>
              <w:left w:val="single" w:sz="4" w:space="0" w:color="999999"/>
              <w:bottom w:val="single" w:sz="4" w:space="0" w:color="999999"/>
              <w:right w:val="single" w:sz="4" w:space="0" w:color="999999"/>
            </w:tcBorders>
            <w:vAlign w:val="bottom"/>
          </w:tcPr>
          <w:p w:rsidR="00F413D3" w:rsidRPr="00E43740" w:rsidRDefault="00F413D3" w:rsidP="000F6F7D">
            <w:pPr>
              <w:jc w:val="center"/>
              <w:rPr>
                <w:rFonts w:ascii="Arial" w:hAnsi="Arial" w:cs="Arial"/>
              </w:rPr>
            </w:pPr>
            <w:r w:rsidRPr="00E43740">
              <w:rPr>
                <w:rFonts w:ascii="Arial" w:hAnsi="Arial" w:cs="Arial"/>
              </w:rPr>
              <w:t>22,8%</w:t>
            </w:r>
          </w:p>
        </w:tc>
      </w:tr>
      <w:tr w:rsidR="00F413D3" w:rsidRPr="00E43740">
        <w:trPr>
          <w:cantSplit/>
        </w:trPr>
        <w:tc>
          <w:tcPr>
            <w:tcW w:w="1176" w:type="dxa"/>
            <w:tcBorders>
              <w:top w:val="single" w:sz="4" w:space="0" w:color="999999"/>
              <w:bottom w:val="single" w:sz="4" w:space="0" w:color="999999"/>
              <w:right w:val="single" w:sz="4" w:space="0" w:color="999999"/>
            </w:tcBorders>
          </w:tcPr>
          <w:p w:rsidR="00F413D3" w:rsidRPr="00E43740" w:rsidRDefault="00F413D3" w:rsidP="00C61ED0">
            <w:pPr>
              <w:shd w:val="clear" w:color="auto" w:fill="FFFFFF"/>
              <w:spacing w:line="360" w:lineRule="auto"/>
              <w:ind w:right="730" w:firstLine="0"/>
              <w:rPr>
                <w:rFonts w:ascii="Arial" w:hAnsi="Arial" w:cs="Arial"/>
              </w:rPr>
            </w:pPr>
            <w:r w:rsidRPr="00E43740">
              <w:rPr>
                <w:rFonts w:ascii="Arial" w:hAnsi="Arial" w:cs="Arial"/>
              </w:rPr>
              <w:t>17.</w:t>
            </w:r>
          </w:p>
        </w:tc>
        <w:tc>
          <w:tcPr>
            <w:tcW w:w="6866" w:type="dxa"/>
            <w:tcBorders>
              <w:top w:val="single" w:sz="4" w:space="0" w:color="999999"/>
              <w:bottom w:val="single" w:sz="4" w:space="0" w:color="999999"/>
              <w:right w:val="single" w:sz="4" w:space="0" w:color="999999"/>
            </w:tcBorders>
            <w:vAlign w:val="center"/>
          </w:tcPr>
          <w:p w:rsidR="00F413D3" w:rsidRPr="00E43740" w:rsidRDefault="00F413D3" w:rsidP="006461D2">
            <w:pPr>
              <w:ind w:firstLine="0"/>
              <w:rPr>
                <w:rFonts w:ascii="Arial" w:hAnsi="Arial" w:cs="Arial"/>
                <w:color w:val="000000"/>
              </w:rPr>
            </w:pPr>
            <w:r w:rsidRPr="00E43740">
              <w:rPr>
                <w:rFonts w:ascii="Arial" w:hAnsi="Arial" w:cs="Arial"/>
                <w:color w:val="000000"/>
              </w:rPr>
              <w:t>Revitalizácia Piatrovej</w:t>
            </w:r>
          </w:p>
        </w:tc>
        <w:tc>
          <w:tcPr>
            <w:tcW w:w="1196" w:type="dxa"/>
            <w:tcBorders>
              <w:top w:val="single" w:sz="4" w:space="0" w:color="999999"/>
              <w:left w:val="single" w:sz="4" w:space="0" w:color="999999"/>
              <w:bottom w:val="single" w:sz="4" w:space="0" w:color="999999"/>
              <w:right w:val="single" w:sz="4" w:space="0" w:color="999999"/>
            </w:tcBorders>
            <w:vAlign w:val="bottom"/>
          </w:tcPr>
          <w:p w:rsidR="00F413D3" w:rsidRPr="00E43740" w:rsidRDefault="00F413D3" w:rsidP="000F6F7D">
            <w:pPr>
              <w:jc w:val="center"/>
              <w:rPr>
                <w:rFonts w:ascii="Arial" w:hAnsi="Arial" w:cs="Arial"/>
              </w:rPr>
            </w:pPr>
            <w:r w:rsidRPr="00E43740">
              <w:rPr>
                <w:rFonts w:ascii="Arial" w:hAnsi="Arial" w:cs="Arial"/>
              </w:rPr>
              <w:t>22,8%</w:t>
            </w:r>
          </w:p>
        </w:tc>
      </w:tr>
      <w:tr w:rsidR="00F413D3" w:rsidRPr="00E43740">
        <w:trPr>
          <w:cantSplit/>
        </w:trPr>
        <w:tc>
          <w:tcPr>
            <w:tcW w:w="1176" w:type="dxa"/>
            <w:tcBorders>
              <w:top w:val="single" w:sz="4" w:space="0" w:color="999999"/>
              <w:bottom w:val="single" w:sz="4" w:space="0" w:color="999999"/>
              <w:right w:val="single" w:sz="4" w:space="0" w:color="999999"/>
            </w:tcBorders>
          </w:tcPr>
          <w:p w:rsidR="00F413D3" w:rsidRPr="00E43740" w:rsidRDefault="00F413D3" w:rsidP="00C61ED0">
            <w:pPr>
              <w:shd w:val="clear" w:color="auto" w:fill="FFFFFF"/>
              <w:spacing w:line="360" w:lineRule="auto"/>
              <w:ind w:right="730" w:firstLine="0"/>
              <w:rPr>
                <w:rFonts w:ascii="Arial" w:hAnsi="Arial" w:cs="Arial"/>
              </w:rPr>
            </w:pPr>
            <w:r w:rsidRPr="00E43740">
              <w:rPr>
                <w:rFonts w:ascii="Arial" w:hAnsi="Arial" w:cs="Arial"/>
              </w:rPr>
              <w:t>18.</w:t>
            </w:r>
          </w:p>
        </w:tc>
        <w:tc>
          <w:tcPr>
            <w:tcW w:w="6866" w:type="dxa"/>
            <w:tcBorders>
              <w:top w:val="single" w:sz="4" w:space="0" w:color="999999"/>
              <w:bottom w:val="single" w:sz="4" w:space="0" w:color="999999"/>
              <w:right w:val="single" w:sz="4" w:space="0" w:color="999999"/>
            </w:tcBorders>
            <w:vAlign w:val="center"/>
          </w:tcPr>
          <w:p w:rsidR="00F413D3" w:rsidRPr="00E43740" w:rsidRDefault="00F413D3" w:rsidP="000F6F7D">
            <w:pPr>
              <w:ind w:firstLine="0"/>
              <w:rPr>
                <w:rFonts w:ascii="Arial" w:hAnsi="Arial" w:cs="Arial"/>
                <w:color w:val="000000"/>
              </w:rPr>
            </w:pPr>
            <w:r w:rsidRPr="00E43740">
              <w:rPr>
                <w:rFonts w:ascii="Arial" w:hAnsi="Arial" w:cs="Arial"/>
                <w:color w:val="000000"/>
              </w:rPr>
              <w:t>Modernizácia verejného osvetlenia</w:t>
            </w:r>
          </w:p>
        </w:tc>
        <w:tc>
          <w:tcPr>
            <w:tcW w:w="1196" w:type="dxa"/>
            <w:tcBorders>
              <w:top w:val="single" w:sz="4" w:space="0" w:color="999999"/>
              <w:left w:val="single" w:sz="4" w:space="0" w:color="999999"/>
              <w:bottom w:val="single" w:sz="4" w:space="0" w:color="999999"/>
              <w:right w:val="single" w:sz="4" w:space="0" w:color="999999"/>
            </w:tcBorders>
            <w:vAlign w:val="bottom"/>
          </w:tcPr>
          <w:p w:rsidR="00F413D3" w:rsidRPr="00E43740" w:rsidRDefault="00F413D3" w:rsidP="000F6F7D">
            <w:pPr>
              <w:jc w:val="center"/>
              <w:rPr>
                <w:rFonts w:ascii="Arial" w:hAnsi="Arial" w:cs="Arial"/>
              </w:rPr>
            </w:pPr>
            <w:r w:rsidRPr="00E43740">
              <w:rPr>
                <w:rFonts w:ascii="Arial" w:hAnsi="Arial" w:cs="Arial"/>
              </w:rPr>
              <w:t>21,1%</w:t>
            </w:r>
          </w:p>
        </w:tc>
      </w:tr>
      <w:tr w:rsidR="00F413D3" w:rsidRPr="00E43740">
        <w:trPr>
          <w:cantSplit/>
        </w:trPr>
        <w:tc>
          <w:tcPr>
            <w:tcW w:w="1176" w:type="dxa"/>
            <w:tcBorders>
              <w:top w:val="single" w:sz="4" w:space="0" w:color="999999"/>
              <w:bottom w:val="single" w:sz="4" w:space="0" w:color="999999"/>
              <w:right w:val="single" w:sz="4" w:space="0" w:color="999999"/>
            </w:tcBorders>
          </w:tcPr>
          <w:p w:rsidR="00F413D3" w:rsidRPr="00E43740" w:rsidRDefault="00F413D3" w:rsidP="00C61ED0">
            <w:pPr>
              <w:shd w:val="clear" w:color="auto" w:fill="FFFFFF"/>
              <w:spacing w:line="360" w:lineRule="auto"/>
              <w:ind w:right="730" w:firstLine="0"/>
              <w:rPr>
                <w:rFonts w:ascii="Arial" w:hAnsi="Arial" w:cs="Arial"/>
              </w:rPr>
            </w:pPr>
            <w:r w:rsidRPr="00E43740">
              <w:rPr>
                <w:rFonts w:ascii="Arial" w:hAnsi="Arial" w:cs="Arial"/>
              </w:rPr>
              <w:t>19.</w:t>
            </w:r>
          </w:p>
        </w:tc>
        <w:tc>
          <w:tcPr>
            <w:tcW w:w="6866" w:type="dxa"/>
            <w:tcBorders>
              <w:top w:val="single" w:sz="4" w:space="0" w:color="999999"/>
              <w:bottom w:val="single" w:sz="4" w:space="0" w:color="999999"/>
              <w:right w:val="single" w:sz="4" w:space="0" w:color="999999"/>
            </w:tcBorders>
            <w:vAlign w:val="center"/>
          </w:tcPr>
          <w:p w:rsidR="00F413D3" w:rsidRPr="00E43740" w:rsidRDefault="00F413D3" w:rsidP="006461D2">
            <w:pPr>
              <w:ind w:firstLine="0"/>
              <w:rPr>
                <w:rFonts w:ascii="Arial" w:hAnsi="Arial" w:cs="Arial"/>
                <w:color w:val="000000"/>
              </w:rPr>
            </w:pPr>
            <w:r w:rsidRPr="00E43740">
              <w:rPr>
                <w:rFonts w:ascii="Arial" w:hAnsi="Arial" w:cs="Arial"/>
                <w:color w:val="000000"/>
              </w:rPr>
              <w:t>Obnova kanalizácie</w:t>
            </w:r>
          </w:p>
        </w:tc>
        <w:tc>
          <w:tcPr>
            <w:tcW w:w="1196" w:type="dxa"/>
            <w:tcBorders>
              <w:top w:val="single" w:sz="4" w:space="0" w:color="999999"/>
              <w:left w:val="single" w:sz="4" w:space="0" w:color="999999"/>
              <w:bottom w:val="single" w:sz="4" w:space="0" w:color="999999"/>
              <w:right w:val="single" w:sz="4" w:space="0" w:color="999999"/>
            </w:tcBorders>
            <w:vAlign w:val="bottom"/>
          </w:tcPr>
          <w:p w:rsidR="00F413D3" w:rsidRPr="00E43740" w:rsidRDefault="00F413D3" w:rsidP="000F6F7D">
            <w:pPr>
              <w:jc w:val="center"/>
              <w:rPr>
                <w:rFonts w:ascii="Arial" w:hAnsi="Arial" w:cs="Arial"/>
              </w:rPr>
            </w:pPr>
            <w:r w:rsidRPr="00E43740">
              <w:rPr>
                <w:rFonts w:ascii="Arial" w:hAnsi="Arial" w:cs="Arial"/>
              </w:rPr>
              <w:t>17,5%</w:t>
            </w:r>
          </w:p>
        </w:tc>
      </w:tr>
      <w:tr w:rsidR="00F413D3" w:rsidRPr="00E43740">
        <w:trPr>
          <w:cantSplit/>
        </w:trPr>
        <w:tc>
          <w:tcPr>
            <w:tcW w:w="1176" w:type="dxa"/>
            <w:tcBorders>
              <w:top w:val="single" w:sz="4" w:space="0" w:color="999999"/>
              <w:bottom w:val="single" w:sz="4" w:space="0" w:color="999999"/>
              <w:right w:val="single" w:sz="4" w:space="0" w:color="999999"/>
            </w:tcBorders>
          </w:tcPr>
          <w:p w:rsidR="00F413D3" w:rsidRPr="00E43740" w:rsidRDefault="00F413D3" w:rsidP="00C61ED0">
            <w:pPr>
              <w:shd w:val="clear" w:color="auto" w:fill="FFFFFF"/>
              <w:spacing w:line="360" w:lineRule="auto"/>
              <w:ind w:right="730" w:firstLine="0"/>
              <w:rPr>
                <w:rFonts w:ascii="Arial" w:hAnsi="Arial" w:cs="Arial"/>
              </w:rPr>
            </w:pPr>
            <w:r w:rsidRPr="00E43740">
              <w:rPr>
                <w:rFonts w:ascii="Arial" w:hAnsi="Arial" w:cs="Arial"/>
              </w:rPr>
              <w:t>20.</w:t>
            </w:r>
          </w:p>
        </w:tc>
        <w:tc>
          <w:tcPr>
            <w:tcW w:w="6866" w:type="dxa"/>
            <w:tcBorders>
              <w:top w:val="single" w:sz="4" w:space="0" w:color="999999"/>
              <w:bottom w:val="single" w:sz="4" w:space="0" w:color="999999"/>
              <w:right w:val="single" w:sz="4" w:space="0" w:color="999999"/>
            </w:tcBorders>
            <w:vAlign w:val="center"/>
          </w:tcPr>
          <w:p w:rsidR="00F413D3" w:rsidRPr="00E43740" w:rsidRDefault="00F413D3" w:rsidP="006461D2">
            <w:pPr>
              <w:ind w:firstLine="0"/>
              <w:rPr>
                <w:rFonts w:ascii="Arial" w:hAnsi="Arial" w:cs="Arial"/>
                <w:color w:val="000000"/>
              </w:rPr>
            </w:pPr>
            <w:r w:rsidRPr="00E43740">
              <w:rPr>
                <w:rFonts w:ascii="Arial" w:hAnsi="Arial" w:cs="Arial"/>
                <w:color w:val="000000"/>
              </w:rPr>
              <w:t>Vytvorenie nových hrobových miest</w:t>
            </w:r>
          </w:p>
        </w:tc>
        <w:tc>
          <w:tcPr>
            <w:tcW w:w="1196" w:type="dxa"/>
            <w:tcBorders>
              <w:top w:val="single" w:sz="4" w:space="0" w:color="999999"/>
              <w:left w:val="single" w:sz="4" w:space="0" w:color="999999"/>
              <w:bottom w:val="single" w:sz="4" w:space="0" w:color="999999"/>
              <w:right w:val="single" w:sz="4" w:space="0" w:color="999999"/>
            </w:tcBorders>
            <w:vAlign w:val="bottom"/>
          </w:tcPr>
          <w:p w:rsidR="00F413D3" w:rsidRPr="00E43740" w:rsidRDefault="00F413D3" w:rsidP="000F6F7D">
            <w:pPr>
              <w:jc w:val="center"/>
              <w:rPr>
                <w:rFonts w:ascii="Arial" w:hAnsi="Arial" w:cs="Arial"/>
              </w:rPr>
            </w:pPr>
            <w:r w:rsidRPr="00E43740">
              <w:rPr>
                <w:rFonts w:ascii="Arial" w:hAnsi="Arial" w:cs="Arial"/>
              </w:rPr>
              <w:t>17,5%</w:t>
            </w:r>
          </w:p>
        </w:tc>
      </w:tr>
      <w:tr w:rsidR="00F413D3" w:rsidRPr="00E43740">
        <w:trPr>
          <w:cantSplit/>
        </w:trPr>
        <w:tc>
          <w:tcPr>
            <w:tcW w:w="1176" w:type="dxa"/>
            <w:tcBorders>
              <w:top w:val="single" w:sz="4" w:space="0" w:color="999999"/>
              <w:bottom w:val="single" w:sz="4" w:space="0" w:color="999999"/>
              <w:right w:val="single" w:sz="4" w:space="0" w:color="999999"/>
            </w:tcBorders>
          </w:tcPr>
          <w:p w:rsidR="00F413D3" w:rsidRPr="00E43740" w:rsidRDefault="00F413D3" w:rsidP="00C61ED0">
            <w:pPr>
              <w:shd w:val="clear" w:color="auto" w:fill="FFFFFF"/>
              <w:spacing w:line="360" w:lineRule="auto"/>
              <w:ind w:right="730" w:firstLine="0"/>
              <w:rPr>
                <w:rFonts w:ascii="Arial" w:hAnsi="Arial" w:cs="Arial"/>
              </w:rPr>
            </w:pPr>
            <w:r w:rsidRPr="00E43740">
              <w:rPr>
                <w:rFonts w:ascii="Arial" w:hAnsi="Arial" w:cs="Arial"/>
              </w:rPr>
              <w:t>21.</w:t>
            </w:r>
          </w:p>
        </w:tc>
        <w:tc>
          <w:tcPr>
            <w:tcW w:w="6866" w:type="dxa"/>
            <w:tcBorders>
              <w:top w:val="single" w:sz="4" w:space="0" w:color="999999"/>
              <w:bottom w:val="single" w:sz="4" w:space="0" w:color="999999"/>
              <w:right w:val="single" w:sz="4" w:space="0" w:color="999999"/>
            </w:tcBorders>
            <w:vAlign w:val="center"/>
          </w:tcPr>
          <w:p w:rsidR="00F413D3" w:rsidRPr="00E43740" w:rsidRDefault="00F413D3" w:rsidP="006461D2">
            <w:pPr>
              <w:ind w:firstLine="0"/>
              <w:rPr>
                <w:rFonts w:ascii="Arial" w:hAnsi="Arial" w:cs="Arial"/>
                <w:color w:val="000000"/>
              </w:rPr>
            </w:pPr>
            <w:r w:rsidRPr="00E43740">
              <w:rPr>
                <w:rFonts w:ascii="Arial" w:hAnsi="Arial" w:cs="Arial"/>
                <w:color w:val="000000"/>
              </w:rPr>
              <w:t>Športový komplex futbalový štadión – kúpalisko</w:t>
            </w:r>
          </w:p>
        </w:tc>
        <w:tc>
          <w:tcPr>
            <w:tcW w:w="1196" w:type="dxa"/>
            <w:tcBorders>
              <w:top w:val="single" w:sz="4" w:space="0" w:color="999999"/>
              <w:left w:val="single" w:sz="4" w:space="0" w:color="999999"/>
              <w:bottom w:val="single" w:sz="4" w:space="0" w:color="999999"/>
              <w:right w:val="single" w:sz="4" w:space="0" w:color="999999"/>
            </w:tcBorders>
            <w:vAlign w:val="bottom"/>
          </w:tcPr>
          <w:p w:rsidR="00F413D3" w:rsidRPr="00E43740" w:rsidRDefault="00F413D3" w:rsidP="000F6F7D">
            <w:pPr>
              <w:jc w:val="center"/>
              <w:rPr>
                <w:rFonts w:ascii="Arial" w:hAnsi="Arial" w:cs="Arial"/>
              </w:rPr>
            </w:pPr>
            <w:r w:rsidRPr="00E43740">
              <w:rPr>
                <w:rFonts w:ascii="Arial" w:hAnsi="Arial" w:cs="Arial"/>
              </w:rPr>
              <w:t>17,5%</w:t>
            </w:r>
          </w:p>
        </w:tc>
      </w:tr>
      <w:tr w:rsidR="00F413D3" w:rsidRPr="00E43740">
        <w:trPr>
          <w:cantSplit/>
        </w:trPr>
        <w:tc>
          <w:tcPr>
            <w:tcW w:w="1176" w:type="dxa"/>
            <w:tcBorders>
              <w:top w:val="single" w:sz="4" w:space="0" w:color="999999"/>
              <w:bottom w:val="single" w:sz="4" w:space="0" w:color="999999"/>
              <w:right w:val="single" w:sz="4" w:space="0" w:color="999999"/>
            </w:tcBorders>
          </w:tcPr>
          <w:p w:rsidR="00F413D3" w:rsidRPr="00E43740" w:rsidRDefault="00F413D3" w:rsidP="00C61ED0">
            <w:pPr>
              <w:shd w:val="clear" w:color="auto" w:fill="FFFFFF"/>
              <w:spacing w:line="360" w:lineRule="auto"/>
              <w:ind w:right="730" w:firstLine="0"/>
              <w:rPr>
                <w:rFonts w:ascii="Arial" w:hAnsi="Arial" w:cs="Arial"/>
              </w:rPr>
            </w:pPr>
            <w:r w:rsidRPr="00E43740">
              <w:rPr>
                <w:rFonts w:ascii="Arial" w:hAnsi="Arial" w:cs="Arial"/>
              </w:rPr>
              <w:t>22.</w:t>
            </w:r>
          </w:p>
        </w:tc>
        <w:tc>
          <w:tcPr>
            <w:tcW w:w="6866" w:type="dxa"/>
            <w:tcBorders>
              <w:top w:val="single" w:sz="4" w:space="0" w:color="999999"/>
              <w:bottom w:val="single" w:sz="4" w:space="0" w:color="999999"/>
              <w:right w:val="single" w:sz="4" w:space="0" w:color="999999"/>
            </w:tcBorders>
            <w:vAlign w:val="center"/>
          </w:tcPr>
          <w:p w:rsidR="00F413D3" w:rsidRPr="00E43740" w:rsidRDefault="00F413D3" w:rsidP="006461D2">
            <w:pPr>
              <w:ind w:firstLine="0"/>
              <w:rPr>
                <w:rFonts w:ascii="Arial" w:hAnsi="Arial" w:cs="Arial"/>
                <w:color w:val="000000"/>
              </w:rPr>
            </w:pPr>
            <w:r w:rsidRPr="00E43740">
              <w:rPr>
                <w:rFonts w:ascii="Arial" w:hAnsi="Arial" w:cs="Arial"/>
                <w:color w:val="000000"/>
              </w:rPr>
              <w:t>Vytvorenie športových tried vo vybranej ZŠ</w:t>
            </w:r>
          </w:p>
        </w:tc>
        <w:tc>
          <w:tcPr>
            <w:tcW w:w="1196" w:type="dxa"/>
            <w:tcBorders>
              <w:top w:val="single" w:sz="4" w:space="0" w:color="999999"/>
              <w:left w:val="single" w:sz="4" w:space="0" w:color="999999"/>
              <w:bottom w:val="single" w:sz="4" w:space="0" w:color="999999"/>
              <w:right w:val="single" w:sz="4" w:space="0" w:color="999999"/>
            </w:tcBorders>
            <w:vAlign w:val="bottom"/>
          </w:tcPr>
          <w:p w:rsidR="00F413D3" w:rsidRPr="00E43740" w:rsidRDefault="00F413D3" w:rsidP="000F6F7D">
            <w:pPr>
              <w:jc w:val="center"/>
              <w:rPr>
                <w:rFonts w:ascii="Arial" w:hAnsi="Arial" w:cs="Arial"/>
              </w:rPr>
            </w:pPr>
            <w:r w:rsidRPr="00E43740">
              <w:rPr>
                <w:rFonts w:ascii="Arial" w:hAnsi="Arial" w:cs="Arial"/>
              </w:rPr>
              <w:t>14,0%</w:t>
            </w:r>
          </w:p>
        </w:tc>
      </w:tr>
      <w:tr w:rsidR="00F413D3" w:rsidRPr="00E43740">
        <w:trPr>
          <w:cantSplit/>
        </w:trPr>
        <w:tc>
          <w:tcPr>
            <w:tcW w:w="1176" w:type="dxa"/>
            <w:tcBorders>
              <w:top w:val="single" w:sz="4" w:space="0" w:color="999999"/>
              <w:bottom w:val="single" w:sz="4" w:space="0" w:color="999999"/>
              <w:right w:val="single" w:sz="4" w:space="0" w:color="999999"/>
            </w:tcBorders>
          </w:tcPr>
          <w:p w:rsidR="00F413D3" w:rsidRPr="00E43740" w:rsidRDefault="00F413D3" w:rsidP="00C61ED0">
            <w:pPr>
              <w:shd w:val="clear" w:color="auto" w:fill="FFFFFF"/>
              <w:spacing w:line="360" w:lineRule="auto"/>
              <w:ind w:right="730" w:firstLine="0"/>
              <w:rPr>
                <w:rFonts w:ascii="Arial" w:hAnsi="Arial" w:cs="Arial"/>
              </w:rPr>
            </w:pPr>
            <w:r w:rsidRPr="00E43740">
              <w:rPr>
                <w:rFonts w:ascii="Arial" w:hAnsi="Arial" w:cs="Arial"/>
              </w:rPr>
              <w:t>23.</w:t>
            </w:r>
          </w:p>
        </w:tc>
        <w:tc>
          <w:tcPr>
            <w:tcW w:w="6866" w:type="dxa"/>
            <w:tcBorders>
              <w:top w:val="single" w:sz="4" w:space="0" w:color="999999"/>
              <w:bottom w:val="single" w:sz="4" w:space="0" w:color="999999"/>
              <w:right w:val="single" w:sz="4" w:space="0" w:color="999999"/>
            </w:tcBorders>
            <w:vAlign w:val="center"/>
          </w:tcPr>
          <w:p w:rsidR="00F413D3" w:rsidRPr="00E43740" w:rsidRDefault="00F413D3" w:rsidP="006461D2">
            <w:pPr>
              <w:ind w:firstLine="0"/>
              <w:rPr>
                <w:rFonts w:ascii="Arial" w:hAnsi="Arial" w:cs="Arial"/>
                <w:color w:val="000000"/>
              </w:rPr>
            </w:pPr>
            <w:r w:rsidRPr="00E43740">
              <w:rPr>
                <w:rFonts w:ascii="Arial" w:hAnsi="Arial" w:cs="Arial"/>
                <w:color w:val="000000"/>
              </w:rPr>
              <w:t>Budovanie infraštruktúry na Karvaša a Bláhovca</w:t>
            </w:r>
          </w:p>
        </w:tc>
        <w:tc>
          <w:tcPr>
            <w:tcW w:w="1196" w:type="dxa"/>
            <w:tcBorders>
              <w:top w:val="single" w:sz="4" w:space="0" w:color="999999"/>
              <w:left w:val="single" w:sz="4" w:space="0" w:color="999999"/>
              <w:bottom w:val="single" w:sz="4" w:space="0" w:color="999999"/>
              <w:right w:val="single" w:sz="4" w:space="0" w:color="999999"/>
            </w:tcBorders>
            <w:vAlign w:val="bottom"/>
          </w:tcPr>
          <w:p w:rsidR="00F413D3" w:rsidRPr="00E43740" w:rsidRDefault="00F413D3" w:rsidP="000F6F7D">
            <w:pPr>
              <w:jc w:val="center"/>
              <w:rPr>
                <w:rFonts w:ascii="Arial" w:hAnsi="Arial" w:cs="Arial"/>
              </w:rPr>
            </w:pPr>
            <w:r w:rsidRPr="00E43740">
              <w:rPr>
                <w:rFonts w:ascii="Arial" w:hAnsi="Arial" w:cs="Arial"/>
              </w:rPr>
              <w:t>14,0%</w:t>
            </w:r>
          </w:p>
        </w:tc>
      </w:tr>
    </w:tbl>
    <w:tbl>
      <w:tblPr>
        <w:tblW w:w="9225"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176"/>
        <w:gridCol w:w="6832"/>
        <w:gridCol w:w="1217"/>
      </w:tblGrid>
      <w:tr w:rsidR="00F413D3" w:rsidRPr="00E43740">
        <w:trPr>
          <w:cantSplit/>
        </w:trPr>
        <w:tc>
          <w:tcPr>
            <w:tcW w:w="1176" w:type="dxa"/>
            <w:tcBorders>
              <w:top w:val="single" w:sz="4" w:space="0" w:color="999999"/>
              <w:bottom w:val="single" w:sz="4" w:space="0" w:color="999999"/>
              <w:right w:val="single" w:sz="4" w:space="0" w:color="999999"/>
            </w:tcBorders>
          </w:tcPr>
          <w:p w:rsidR="00F413D3" w:rsidRPr="00E43740" w:rsidRDefault="00F413D3" w:rsidP="00C61ED0">
            <w:pPr>
              <w:spacing w:line="360" w:lineRule="auto"/>
              <w:ind w:firstLine="0"/>
              <w:rPr>
                <w:rFonts w:ascii="Arial" w:hAnsi="Arial" w:cs="Arial"/>
              </w:rPr>
            </w:pPr>
            <w:r w:rsidRPr="00E43740">
              <w:rPr>
                <w:rFonts w:ascii="Arial" w:hAnsi="Arial" w:cs="Arial"/>
              </w:rPr>
              <w:t>24.</w:t>
            </w:r>
          </w:p>
        </w:tc>
        <w:tc>
          <w:tcPr>
            <w:tcW w:w="6832" w:type="dxa"/>
            <w:tcBorders>
              <w:top w:val="single" w:sz="4" w:space="0" w:color="999999"/>
              <w:bottom w:val="single" w:sz="4" w:space="0" w:color="999999"/>
              <w:right w:val="single" w:sz="4" w:space="0" w:color="999999"/>
            </w:tcBorders>
            <w:vAlign w:val="center"/>
          </w:tcPr>
          <w:p w:rsidR="00F413D3" w:rsidRPr="00E43740" w:rsidRDefault="00F413D3" w:rsidP="000F6F7D">
            <w:pPr>
              <w:ind w:firstLine="0"/>
              <w:rPr>
                <w:rFonts w:ascii="Arial" w:hAnsi="Arial" w:cs="Arial"/>
                <w:color w:val="000000"/>
              </w:rPr>
            </w:pPr>
            <w:r w:rsidRPr="00E43740">
              <w:rPr>
                <w:rFonts w:ascii="Arial" w:hAnsi="Arial" w:cs="Arial"/>
                <w:color w:val="000000"/>
              </w:rPr>
              <w:t>Budovanie infraštruktúry Dolných Vrútok</w:t>
            </w:r>
          </w:p>
        </w:tc>
        <w:tc>
          <w:tcPr>
            <w:tcW w:w="1217" w:type="dxa"/>
            <w:tcBorders>
              <w:top w:val="single" w:sz="4" w:space="0" w:color="999999"/>
              <w:left w:val="single" w:sz="4" w:space="0" w:color="999999"/>
              <w:bottom w:val="single" w:sz="4" w:space="0" w:color="999999"/>
              <w:right w:val="single" w:sz="4" w:space="0" w:color="999999"/>
            </w:tcBorders>
            <w:vAlign w:val="bottom"/>
          </w:tcPr>
          <w:p w:rsidR="00F413D3" w:rsidRPr="00E43740" w:rsidRDefault="00F413D3" w:rsidP="000F6F7D">
            <w:pPr>
              <w:jc w:val="center"/>
              <w:rPr>
                <w:rFonts w:ascii="Arial" w:hAnsi="Arial" w:cs="Arial"/>
              </w:rPr>
            </w:pPr>
            <w:r w:rsidRPr="00E43740">
              <w:rPr>
                <w:rFonts w:ascii="Arial" w:hAnsi="Arial" w:cs="Arial"/>
              </w:rPr>
              <w:t>14,0%</w:t>
            </w:r>
          </w:p>
        </w:tc>
      </w:tr>
      <w:tr w:rsidR="00F413D3" w:rsidRPr="00E43740">
        <w:trPr>
          <w:cantSplit/>
        </w:trPr>
        <w:tc>
          <w:tcPr>
            <w:tcW w:w="1176" w:type="dxa"/>
            <w:tcBorders>
              <w:top w:val="single" w:sz="4" w:space="0" w:color="999999"/>
              <w:bottom w:val="single" w:sz="4" w:space="0" w:color="999999"/>
              <w:right w:val="single" w:sz="4" w:space="0" w:color="999999"/>
            </w:tcBorders>
          </w:tcPr>
          <w:p w:rsidR="00F413D3" w:rsidRPr="00E43740" w:rsidRDefault="00F413D3" w:rsidP="00C61ED0">
            <w:pPr>
              <w:spacing w:line="360" w:lineRule="auto"/>
              <w:ind w:firstLine="0"/>
              <w:rPr>
                <w:rFonts w:ascii="Arial" w:hAnsi="Arial" w:cs="Arial"/>
              </w:rPr>
            </w:pPr>
            <w:r w:rsidRPr="00E43740">
              <w:rPr>
                <w:rFonts w:ascii="Arial" w:hAnsi="Arial" w:cs="Arial"/>
              </w:rPr>
              <w:t>25.</w:t>
            </w:r>
          </w:p>
        </w:tc>
        <w:tc>
          <w:tcPr>
            <w:tcW w:w="6832" w:type="dxa"/>
            <w:tcBorders>
              <w:top w:val="single" w:sz="4" w:space="0" w:color="999999"/>
              <w:bottom w:val="single" w:sz="4" w:space="0" w:color="999999"/>
              <w:right w:val="single" w:sz="4" w:space="0" w:color="999999"/>
            </w:tcBorders>
            <w:vAlign w:val="center"/>
          </w:tcPr>
          <w:p w:rsidR="00F413D3" w:rsidRPr="00E43740" w:rsidRDefault="00F413D3" w:rsidP="000F6F7D">
            <w:pPr>
              <w:ind w:firstLine="0"/>
              <w:rPr>
                <w:rFonts w:ascii="Arial" w:hAnsi="Arial" w:cs="Arial"/>
                <w:color w:val="000000"/>
              </w:rPr>
            </w:pPr>
            <w:r w:rsidRPr="00E43740">
              <w:rPr>
                <w:rFonts w:ascii="Arial" w:hAnsi="Arial" w:cs="Arial"/>
                <w:color w:val="000000"/>
              </w:rPr>
              <w:t>Priemyselný park</w:t>
            </w:r>
          </w:p>
        </w:tc>
        <w:tc>
          <w:tcPr>
            <w:tcW w:w="1217" w:type="dxa"/>
            <w:tcBorders>
              <w:top w:val="single" w:sz="4" w:space="0" w:color="999999"/>
              <w:left w:val="single" w:sz="4" w:space="0" w:color="999999"/>
              <w:bottom w:val="single" w:sz="4" w:space="0" w:color="999999"/>
              <w:right w:val="single" w:sz="4" w:space="0" w:color="999999"/>
            </w:tcBorders>
            <w:vAlign w:val="bottom"/>
          </w:tcPr>
          <w:p w:rsidR="00F413D3" w:rsidRPr="00E43740" w:rsidRDefault="00F413D3" w:rsidP="000F6F7D">
            <w:pPr>
              <w:jc w:val="center"/>
              <w:rPr>
                <w:rFonts w:ascii="Arial" w:hAnsi="Arial" w:cs="Arial"/>
              </w:rPr>
            </w:pPr>
            <w:r w:rsidRPr="00E43740">
              <w:rPr>
                <w:rFonts w:ascii="Arial" w:hAnsi="Arial" w:cs="Arial"/>
              </w:rPr>
              <w:t>12,3%</w:t>
            </w:r>
          </w:p>
        </w:tc>
      </w:tr>
      <w:tr w:rsidR="00F413D3" w:rsidRPr="00E43740">
        <w:trPr>
          <w:cantSplit/>
        </w:trPr>
        <w:tc>
          <w:tcPr>
            <w:tcW w:w="1176" w:type="dxa"/>
            <w:tcBorders>
              <w:top w:val="single" w:sz="4" w:space="0" w:color="999999"/>
              <w:bottom w:val="single" w:sz="4" w:space="0" w:color="999999"/>
              <w:right w:val="single" w:sz="4" w:space="0" w:color="999999"/>
            </w:tcBorders>
          </w:tcPr>
          <w:p w:rsidR="00F413D3" w:rsidRPr="00E43740" w:rsidRDefault="00F413D3" w:rsidP="00C61ED0">
            <w:pPr>
              <w:spacing w:line="360" w:lineRule="auto"/>
              <w:ind w:firstLine="0"/>
              <w:rPr>
                <w:rFonts w:ascii="Arial" w:hAnsi="Arial" w:cs="Arial"/>
              </w:rPr>
            </w:pPr>
            <w:r w:rsidRPr="00E43740">
              <w:rPr>
                <w:rFonts w:ascii="Arial" w:hAnsi="Arial" w:cs="Arial"/>
              </w:rPr>
              <w:t>26.</w:t>
            </w:r>
          </w:p>
        </w:tc>
        <w:tc>
          <w:tcPr>
            <w:tcW w:w="6832" w:type="dxa"/>
            <w:tcBorders>
              <w:top w:val="single" w:sz="4" w:space="0" w:color="999999"/>
              <w:bottom w:val="single" w:sz="4" w:space="0" w:color="999999"/>
              <w:right w:val="single" w:sz="4" w:space="0" w:color="999999"/>
            </w:tcBorders>
            <w:vAlign w:val="center"/>
          </w:tcPr>
          <w:p w:rsidR="00F413D3" w:rsidRPr="00E43740" w:rsidRDefault="00F413D3" w:rsidP="000F6F7D">
            <w:pPr>
              <w:ind w:firstLine="0"/>
              <w:rPr>
                <w:rFonts w:ascii="Arial" w:hAnsi="Arial" w:cs="Arial"/>
                <w:color w:val="000000"/>
              </w:rPr>
            </w:pPr>
            <w:r w:rsidRPr="00E43740">
              <w:rPr>
                <w:rFonts w:ascii="Arial" w:hAnsi="Arial" w:cs="Arial"/>
                <w:color w:val="000000"/>
              </w:rPr>
              <w:t>Budovanie infraštruktúry na Kopaniciach</w:t>
            </w:r>
          </w:p>
        </w:tc>
        <w:tc>
          <w:tcPr>
            <w:tcW w:w="1217" w:type="dxa"/>
            <w:tcBorders>
              <w:top w:val="single" w:sz="4" w:space="0" w:color="999999"/>
              <w:left w:val="single" w:sz="4" w:space="0" w:color="999999"/>
              <w:bottom w:val="single" w:sz="4" w:space="0" w:color="999999"/>
              <w:right w:val="single" w:sz="4" w:space="0" w:color="999999"/>
            </w:tcBorders>
            <w:vAlign w:val="bottom"/>
          </w:tcPr>
          <w:p w:rsidR="00F413D3" w:rsidRPr="00E43740" w:rsidRDefault="00F413D3" w:rsidP="000F6F7D">
            <w:pPr>
              <w:jc w:val="center"/>
              <w:rPr>
                <w:rFonts w:ascii="Arial" w:hAnsi="Arial" w:cs="Arial"/>
              </w:rPr>
            </w:pPr>
            <w:r w:rsidRPr="00E43740">
              <w:rPr>
                <w:rFonts w:ascii="Arial" w:hAnsi="Arial" w:cs="Arial"/>
              </w:rPr>
              <w:t>8,8%</w:t>
            </w:r>
          </w:p>
        </w:tc>
      </w:tr>
      <w:tr w:rsidR="00F413D3" w:rsidRPr="00E43740">
        <w:trPr>
          <w:cantSplit/>
        </w:trPr>
        <w:tc>
          <w:tcPr>
            <w:tcW w:w="1176" w:type="dxa"/>
            <w:tcBorders>
              <w:top w:val="single" w:sz="4" w:space="0" w:color="999999"/>
              <w:bottom w:val="single" w:sz="4" w:space="0" w:color="999999"/>
              <w:right w:val="single" w:sz="4" w:space="0" w:color="999999"/>
            </w:tcBorders>
          </w:tcPr>
          <w:p w:rsidR="00F413D3" w:rsidRPr="00E43740" w:rsidRDefault="00F413D3" w:rsidP="00C61ED0">
            <w:pPr>
              <w:spacing w:line="360" w:lineRule="auto"/>
              <w:ind w:firstLine="0"/>
              <w:rPr>
                <w:rFonts w:ascii="Arial" w:hAnsi="Arial" w:cs="Arial"/>
              </w:rPr>
            </w:pPr>
            <w:r w:rsidRPr="00E43740">
              <w:rPr>
                <w:rFonts w:ascii="Arial" w:hAnsi="Arial" w:cs="Arial"/>
              </w:rPr>
              <w:t>27.</w:t>
            </w:r>
          </w:p>
        </w:tc>
        <w:tc>
          <w:tcPr>
            <w:tcW w:w="6832" w:type="dxa"/>
            <w:tcBorders>
              <w:top w:val="single" w:sz="4" w:space="0" w:color="999999"/>
              <w:bottom w:val="single" w:sz="4" w:space="0" w:color="999999"/>
              <w:right w:val="single" w:sz="4" w:space="0" w:color="999999"/>
            </w:tcBorders>
            <w:vAlign w:val="center"/>
          </w:tcPr>
          <w:p w:rsidR="00F413D3" w:rsidRPr="00E43740" w:rsidRDefault="00F413D3" w:rsidP="000F6F7D">
            <w:pPr>
              <w:ind w:firstLine="0"/>
              <w:rPr>
                <w:rFonts w:ascii="Arial" w:hAnsi="Arial" w:cs="Arial"/>
                <w:color w:val="000000"/>
              </w:rPr>
            </w:pPr>
            <w:r w:rsidRPr="00E43740">
              <w:rPr>
                <w:rFonts w:ascii="Arial" w:hAnsi="Arial" w:cs="Arial"/>
                <w:color w:val="000000"/>
              </w:rPr>
              <w:t>Oprava cesty v Mexiku od dets.ihriska za ZOS</w:t>
            </w:r>
          </w:p>
        </w:tc>
        <w:tc>
          <w:tcPr>
            <w:tcW w:w="1217" w:type="dxa"/>
            <w:tcBorders>
              <w:top w:val="single" w:sz="4" w:space="0" w:color="999999"/>
              <w:left w:val="single" w:sz="4" w:space="0" w:color="999999"/>
              <w:bottom w:val="single" w:sz="4" w:space="0" w:color="999999"/>
              <w:right w:val="single" w:sz="4" w:space="0" w:color="999999"/>
            </w:tcBorders>
            <w:vAlign w:val="bottom"/>
          </w:tcPr>
          <w:p w:rsidR="00F413D3" w:rsidRPr="00E43740" w:rsidRDefault="00F413D3" w:rsidP="000F6F7D">
            <w:pPr>
              <w:jc w:val="center"/>
              <w:rPr>
                <w:rFonts w:ascii="Arial" w:hAnsi="Arial" w:cs="Arial"/>
              </w:rPr>
            </w:pPr>
            <w:r w:rsidRPr="00E43740">
              <w:rPr>
                <w:rFonts w:ascii="Arial" w:hAnsi="Arial" w:cs="Arial"/>
              </w:rPr>
              <w:t>5,3%</w:t>
            </w:r>
          </w:p>
        </w:tc>
      </w:tr>
      <w:tr w:rsidR="00F413D3" w:rsidRPr="00E43740">
        <w:trPr>
          <w:cantSplit/>
        </w:trPr>
        <w:tc>
          <w:tcPr>
            <w:tcW w:w="1176" w:type="dxa"/>
            <w:tcBorders>
              <w:top w:val="single" w:sz="4" w:space="0" w:color="999999"/>
              <w:bottom w:val="single" w:sz="4" w:space="0" w:color="999999"/>
              <w:right w:val="single" w:sz="4" w:space="0" w:color="999999"/>
            </w:tcBorders>
          </w:tcPr>
          <w:p w:rsidR="00F413D3" w:rsidRPr="00E43740" w:rsidRDefault="00F413D3" w:rsidP="00C61ED0">
            <w:pPr>
              <w:spacing w:line="360" w:lineRule="auto"/>
              <w:ind w:firstLine="0"/>
              <w:rPr>
                <w:rFonts w:ascii="Arial" w:hAnsi="Arial" w:cs="Arial"/>
              </w:rPr>
            </w:pPr>
            <w:r w:rsidRPr="00E43740">
              <w:rPr>
                <w:rFonts w:ascii="Arial" w:hAnsi="Arial" w:cs="Arial"/>
              </w:rPr>
              <w:t>28.</w:t>
            </w:r>
          </w:p>
        </w:tc>
        <w:tc>
          <w:tcPr>
            <w:tcW w:w="6832" w:type="dxa"/>
            <w:tcBorders>
              <w:top w:val="single" w:sz="4" w:space="0" w:color="999999"/>
              <w:bottom w:val="single" w:sz="4" w:space="0" w:color="999999"/>
              <w:right w:val="single" w:sz="4" w:space="0" w:color="999999"/>
            </w:tcBorders>
            <w:vAlign w:val="center"/>
          </w:tcPr>
          <w:p w:rsidR="00F413D3" w:rsidRPr="00E43740" w:rsidRDefault="00F413D3" w:rsidP="000F6F7D">
            <w:pPr>
              <w:ind w:firstLine="0"/>
              <w:rPr>
                <w:rFonts w:ascii="Arial" w:hAnsi="Arial" w:cs="Arial"/>
                <w:color w:val="000000"/>
              </w:rPr>
            </w:pPr>
            <w:r w:rsidRPr="00E43740">
              <w:rPr>
                <w:rFonts w:ascii="Arial" w:hAnsi="Arial" w:cs="Arial"/>
                <w:color w:val="000000"/>
              </w:rPr>
              <w:t>Oprava bet. zábradlia popri Turci od mostu po železn.most</w:t>
            </w:r>
          </w:p>
        </w:tc>
        <w:tc>
          <w:tcPr>
            <w:tcW w:w="1217" w:type="dxa"/>
            <w:tcBorders>
              <w:top w:val="single" w:sz="4" w:space="0" w:color="999999"/>
              <w:left w:val="single" w:sz="4" w:space="0" w:color="999999"/>
              <w:bottom w:val="single" w:sz="4" w:space="0" w:color="999999"/>
              <w:right w:val="single" w:sz="4" w:space="0" w:color="999999"/>
            </w:tcBorders>
            <w:vAlign w:val="bottom"/>
          </w:tcPr>
          <w:p w:rsidR="00F413D3" w:rsidRPr="00E43740" w:rsidRDefault="00F413D3" w:rsidP="000F6F7D">
            <w:pPr>
              <w:jc w:val="center"/>
              <w:rPr>
                <w:rFonts w:ascii="Arial" w:hAnsi="Arial" w:cs="Arial"/>
              </w:rPr>
            </w:pPr>
            <w:r w:rsidRPr="00E43740">
              <w:rPr>
                <w:rFonts w:ascii="Arial" w:hAnsi="Arial" w:cs="Arial"/>
              </w:rPr>
              <w:t>5,3%</w:t>
            </w:r>
          </w:p>
        </w:tc>
      </w:tr>
      <w:tr w:rsidR="00F413D3" w:rsidRPr="00E43740">
        <w:trPr>
          <w:cantSplit/>
        </w:trPr>
        <w:tc>
          <w:tcPr>
            <w:tcW w:w="1176" w:type="dxa"/>
            <w:tcBorders>
              <w:top w:val="single" w:sz="4" w:space="0" w:color="999999"/>
              <w:bottom w:val="single" w:sz="4" w:space="0" w:color="999999"/>
              <w:right w:val="single" w:sz="4" w:space="0" w:color="999999"/>
            </w:tcBorders>
          </w:tcPr>
          <w:p w:rsidR="00F413D3" w:rsidRPr="00E43740" w:rsidRDefault="00F413D3" w:rsidP="00C61ED0">
            <w:pPr>
              <w:shd w:val="clear" w:color="auto" w:fill="FFFFFF"/>
              <w:spacing w:line="360" w:lineRule="auto"/>
              <w:ind w:right="365" w:firstLine="0"/>
              <w:rPr>
                <w:rFonts w:ascii="Arial" w:hAnsi="Arial" w:cs="Arial"/>
              </w:rPr>
            </w:pPr>
            <w:r w:rsidRPr="00E43740">
              <w:rPr>
                <w:rFonts w:ascii="Arial" w:hAnsi="Arial" w:cs="Arial"/>
              </w:rPr>
              <w:t>29.</w:t>
            </w:r>
          </w:p>
        </w:tc>
        <w:tc>
          <w:tcPr>
            <w:tcW w:w="6832" w:type="dxa"/>
            <w:tcBorders>
              <w:top w:val="single" w:sz="4" w:space="0" w:color="999999"/>
              <w:bottom w:val="single" w:sz="4" w:space="0" w:color="999999"/>
              <w:right w:val="single" w:sz="4" w:space="0" w:color="999999"/>
            </w:tcBorders>
            <w:vAlign w:val="center"/>
          </w:tcPr>
          <w:p w:rsidR="00F413D3" w:rsidRPr="00E43740" w:rsidRDefault="00F413D3" w:rsidP="000F6F7D">
            <w:pPr>
              <w:ind w:firstLine="0"/>
              <w:rPr>
                <w:rFonts w:ascii="Arial" w:hAnsi="Arial" w:cs="Arial"/>
                <w:color w:val="000000"/>
              </w:rPr>
            </w:pPr>
            <w:r w:rsidRPr="00E43740">
              <w:rPr>
                <w:rFonts w:ascii="Arial" w:hAnsi="Arial" w:cs="Arial"/>
                <w:color w:val="000000"/>
              </w:rPr>
              <w:t>Revitalizácia budovy Mestského úradu Vrútky</w:t>
            </w:r>
          </w:p>
        </w:tc>
        <w:tc>
          <w:tcPr>
            <w:tcW w:w="1217" w:type="dxa"/>
            <w:tcBorders>
              <w:top w:val="single" w:sz="4" w:space="0" w:color="999999"/>
              <w:left w:val="single" w:sz="4" w:space="0" w:color="999999"/>
              <w:bottom w:val="single" w:sz="4" w:space="0" w:color="999999"/>
              <w:right w:val="single" w:sz="4" w:space="0" w:color="999999"/>
            </w:tcBorders>
            <w:vAlign w:val="bottom"/>
          </w:tcPr>
          <w:p w:rsidR="00F413D3" w:rsidRPr="00E43740" w:rsidRDefault="00F413D3" w:rsidP="000F6F7D">
            <w:pPr>
              <w:jc w:val="center"/>
              <w:rPr>
                <w:rFonts w:ascii="Arial" w:hAnsi="Arial" w:cs="Arial"/>
              </w:rPr>
            </w:pPr>
            <w:r w:rsidRPr="00E43740">
              <w:rPr>
                <w:rFonts w:ascii="Arial" w:hAnsi="Arial" w:cs="Arial"/>
              </w:rPr>
              <w:t>1,8%</w:t>
            </w:r>
          </w:p>
        </w:tc>
      </w:tr>
      <w:tr w:rsidR="00F413D3" w:rsidRPr="00E43740">
        <w:trPr>
          <w:cantSplit/>
        </w:trPr>
        <w:tc>
          <w:tcPr>
            <w:tcW w:w="1176" w:type="dxa"/>
            <w:tcBorders>
              <w:top w:val="single" w:sz="4" w:space="0" w:color="999999"/>
              <w:bottom w:val="single" w:sz="4" w:space="0" w:color="999999"/>
              <w:right w:val="single" w:sz="4" w:space="0" w:color="999999"/>
            </w:tcBorders>
          </w:tcPr>
          <w:p w:rsidR="00F413D3" w:rsidRPr="00E43740" w:rsidRDefault="00F413D3" w:rsidP="00C61ED0">
            <w:pPr>
              <w:shd w:val="clear" w:color="auto" w:fill="FFFFFF"/>
              <w:spacing w:line="360" w:lineRule="auto"/>
              <w:ind w:firstLine="0"/>
              <w:rPr>
                <w:rFonts w:ascii="Arial" w:hAnsi="Arial" w:cs="Arial"/>
              </w:rPr>
            </w:pPr>
            <w:r w:rsidRPr="00E43740">
              <w:rPr>
                <w:rFonts w:ascii="Arial" w:hAnsi="Arial" w:cs="Arial"/>
              </w:rPr>
              <w:t>30.</w:t>
            </w:r>
          </w:p>
        </w:tc>
        <w:tc>
          <w:tcPr>
            <w:tcW w:w="6832" w:type="dxa"/>
            <w:tcBorders>
              <w:top w:val="single" w:sz="4" w:space="0" w:color="999999"/>
              <w:bottom w:val="single" w:sz="4" w:space="0" w:color="999999"/>
              <w:right w:val="single" w:sz="4" w:space="0" w:color="999999"/>
            </w:tcBorders>
            <w:vAlign w:val="center"/>
          </w:tcPr>
          <w:p w:rsidR="00F413D3" w:rsidRPr="00E43740" w:rsidRDefault="00F413D3" w:rsidP="000F6F7D">
            <w:pPr>
              <w:ind w:firstLine="0"/>
              <w:rPr>
                <w:rFonts w:ascii="Arial" w:hAnsi="Arial" w:cs="Arial"/>
                <w:color w:val="000000"/>
              </w:rPr>
            </w:pPr>
            <w:r w:rsidRPr="00E43740">
              <w:rPr>
                <w:rFonts w:ascii="Arial" w:hAnsi="Arial" w:cs="Arial"/>
                <w:color w:val="000000"/>
              </w:rPr>
              <w:t>Zriadiť bezplatnú právnu poradňu</w:t>
            </w:r>
          </w:p>
        </w:tc>
        <w:tc>
          <w:tcPr>
            <w:tcW w:w="1217" w:type="dxa"/>
            <w:tcBorders>
              <w:top w:val="single" w:sz="4" w:space="0" w:color="999999"/>
              <w:left w:val="single" w:sz="4" w:space="0" w:color="999999"/>
              <w:bottom w:val="single" w:sz="4" w:space="0" w:color="999999"/>
              <w:right w:val="single" w:sz="4" w:space="0" w:color="999999"/>
            </w:tcBorders>
            <w:vAlign w:val="bottom"/>
          </w:tcPr>
          <w:p w:rsidR="00F413D3" w:rsidRPr="00E43740" w:rsidRDefault="00F413D3" w:rsidP="000F6F7D">
            <w:pPr>
              <w:jc w:val="center"/>
              <w:rPr>
                <w:rFonts w:ascii="Arial" w:hAnsi="Arial" w:cs="Arial"/>
              </w:rPr>
            </w:pPr>
            <w:r w:rsidRPr="00E43740">
              <w:rPr>
                <w:rFonts w:ascii="Arial" w:hAnsi="Arial" w:cs="Arial"/>
              </w:rPr>
              <w:t>1,8%</w:t>
            </w:r>
          </w:p>
        </w:tc>
      </w:tr>
      <w:tr w:rsidR="00F413D3" w:rsidRPr="00E43740">
        <w:trPr>
          <w:cantSplit/>
        </w:trPr>
        <w:tc>
          <w:tcPr>
            <w:tcW w:w="1176" w:type="dxa"/>
            <w:tcBorders>
              <w:top w:val="single" w:sz="4" w:space="0" w:color="999999"/>
              <w:bottom w:val="single" w:sz="4" w:space="0" w:color="999999"/>
              <w:right w:val="single" w:sz="4" w:space="0" w:color="999999"/>
            </w:tcBorders>
          </w:tcPr>
          <w:p w:rsidR="00F413D3" w:rsidRPr="00E43740" w:rsidRDefault="00F413D3" w:rsidP="00C61ED0">
            <w:pPr>
              <w:shd w:val="clear" w:color="auto" w:fill="FFFFFF"/>
              <w:spacing w:line="360" w:lineRule="auto"/>
              <w:ind w:right="730" w:firstLine="0"/>
              <w:rPr>
                <w:rFonts w:ascii="Arial" w:hAnsi="Arial" w:cs="Arial"/>
              </w:rPr>
            </w:pPr>
            <w:r w:rsidRPr="00E43740">
              <w:rPr>
                <w:rFonts w:ascii="Arial" w:hAnsi="Arial" w:cs="Arial"/>
              </w:rPr>
              <w:t>31.</w:t>
            </w:r>
          </w:p>
        </w:tc>
        <w:tc>
          <w:tcPr>
            <w:tcW w:w="6832" w:type="dxa"/>
            <w:tcBorders>
              <w:top w:val="single" w:sz="4" w:space="0" w:color="999999"/>
              <w:bottom w:val="single" w:sz="4" w:space="0" w:color="999999"/>
              <w:right w:val="single" w:sz="4" w:space="0" w:color="999999"/>
            </w:tcBorders>
            <w:vAlign w:val="center"/>
          </w:tcPr>
          <w:p w:rsidR="00F413D3" w:rsidRPr="00E43740" w:rsidRDefault="00F413D3" w:rsidP="000F6F7D">
            <w:pPr>
              <w:ind w:firstLine="0"/>
              <w:rPr>
                <w:rFonts w:ascii="Arial" w:hAnsi="Arial" w:cs="Arial"/>
                <w:color w:val="000000"/>
              </w:rPr>
            </w:pPr>
            <w:r w:rsidRPr="00E43740">
              <w:rPr>
                <w:rFonts w:ascii="Arial" w:hAnsi="Arial" w:cs="Arial"/>
                <w:color w:val="000000"/>
              </w:rPr>
              <w:t>Vybudovanie teplovodu až po Nákladné nádražie</w:t>
            </w:r>
          </w:p>
        </w:tc>
        <w:tc>
          <w:tcPr>
            <w:tcW w:w="1217" w:type="dxa"/>
            <w:tcBorders>
              <w:top w:val="single" w:sz="4" w:space="0" w:color="999999"/>
              <w:left w:val="single" w:sz="4" w:space="0" w:color="999999"/>
              <w:bottom w:val="single" w:sz="4" w:space="0" w:color="999999"/>
              <w:right w:val="single" w:sz="4" w:space="0" w:color="999999"/>
            </w:tcBorders>
            <w:vAlign w:val="bottom"/>
          </w:tcPr>
          <w:p w:rsidR="00F413D3" w:rsidRPr="00E43740" w:rsidRDefault="00F413D3" w:rsidP="000F6F7D">
            <w:pPr>
              <w:jc w:val="center"/>
              <w:rPr>
                <w:rFonts w:ascii="Arial" w:hAnsi="Arial" w:cs="Arial"/>
              </w:rPr>
            </w:pPr>
            <w:r w:rsidRPr="00E43740">
              <w:rPr>
                <w:rFonts w:ascii="Arial" w:hAnsi="Arial" w:cs="Arial"/>
              </w:rPr>
              <w:t>1,8%</w:t>
            </w:r>
          </w:p>
        </w:tc>
      </w:tr>
      <w:tr w:rsidR="00F413D3" w:rsidRPr="00E43740">
        <w:trPr>
          <w:cantSplit/>
        </w:trPr>
        <w:tc>
          <w:tcPr>
            <w:tcW w:w="1176" w:type="dxa"/>
            <w:tcBorders>
              <w:top w:val="single" w:sz="4" w:space="0" w:color="999999"/>
              <w:bottom w:val="single" w:sz="4" w:space="0" w:color="999999"/>
              <w:right w:val="single" w:sz="4" w:space="0" w:color="999999"/>
            </w:tcBorders>
          </w:tcPr>
          <w:p w:rsidR="00F413D3" w:rsidRPr="00E43740" w:rsidRDefault="00F413D3" w:rsidP="00C61ED0">
            <w:pPr>
              <w:shd w:val="clear" w:color="auto" w:fill="FFFFFF"/>
              <w:spacing w:line="360" w:lineRule="auto"/>
              <w:ind w:right="730" w:firstLine="0"/>
              <w:rPr>
                <w:rFonts w:ascii="Arial" w:hAnsi="Arial" w:cs="Arial"/>
              </w:rPr>
            </w:pPr>
            <w:r w:rsidRPr="00E43740">
              <w:rPr>
                <w:rFonts w:ascii="Arial" w:hAnsi="Arial" w:cs="Arial"/>
              </w:rPr>
              <w:t>32.</w:t>
            </w:r>
          </w:p>
        </w:tc>
        <w:tc>
          <w:tcPr>
            <w:tcW w:w="6832" w:type="dxa"/>
            <w:tcBorders>
              <w:top w:val="single" w:sz="4" w:space="0" w:color="999999"/>
              <w:bottom w:val="single" w:sz="4" w:space="0" w:color="999999"/>
              <w:right w:val="single" w:sz="4" w:space="0" w:color="999999"/>
            </w:tcBorders>
            <w:vAlign w:val="center"/>
          </w:tcPr>
          <w:p w:rsidR="00F413D3" w:rsidRPr="00E43740" w:rsidRDefault="00F413D3" w:rsidP="000F6F7D">
            <w:pPr>
              <w:ind w:firstLine="0"/>
              <w:rPr>
                <w:rFonts w:ascii="Arial" w:hAnsi="Arial" w:cs="Arial"/>
                <w:color w:val="000000"/>
              </w:rPr>
            </w:pPr>
            <w:r w:rsidRPr="00E43740">
              <w:rPr>
                <w:rFonts w:ascii="Arial" w:hAnsi="Arial" w:cs="Arial"/>
                <w:color w:val="000000"/>
              </w:rPr>
              <w:t>Obnova šport ihriska na Belejke</w:t>
            </w:r>
          </w:p>
        </w:tc>
        <w:tc>
          <w:tcPr>
            <w:tcW w:w="1217" w:type="dxa"/>
            <w:tcBorders>
              <w:top w:val="single" w:sz="4" w:space="0" w:color="999999"/>
              <w:left w:val="single" w:sz="4" w:space="0" w:color="999999"/>
              <w:bottom w:val="single" w:sz="4" w:space="0" w:color="999999"/>
              <w:right w:val="single" w:sz="4" w:space="0" w:color="999999"/>
            </w:tcBorders>
            <w:vAlign w:val="bottom"/>
          </w:tcPr>
          <w:p w:rsidR="00F413D3" w:rsidRPr="00E43740" w:rsidRDefault="00F413D3" w:rsidP="000F6F7D">
            <w:pPr>
              <w:jc w:val="center"/>
              <w:rPr>
                <w:rFonts w:ascii="Arial" w:hAnsi="Arial" w:cs="Arial"/>
              </w:rPr>
            </w:pPr>
            <w:r w:rsidRPr="00E43740">
              <w:rPr>
                <w:rFonts w:ascii="Arial" w:hAnsi="Arial" w:cs="Arial"/>
              </w:rPr>
              <w:t>1,8%</w:t>
            </w:r>
          </w:p>
        </w:tc>
      </w:tr>
      <w:tr w:rsidR="00F413D3" w:rsidRPr="00E43740">
        <w:trPr>
          <w:cantSplit/>
        </w:trPr>
        <w:tc>
          <w:tcPr>
            <w:tcW w:w="1176" w:type="dxa"/>
            <w:tcBorders>
              <w:top w:val="single" w:sz="4" w:space="0" w:color="999999"/>
              <w:bottom w:val="single" w:sz="4" w:space="0" w:color="999999"/>
              <w:right w:val="single" w:sz="4" w:space="0" w:color="999999"/>
            </w:tcBorders>
          </w:tcPr>
          <w:p w:rsidR="00F413D3" w:rsidRPr="00E43740" w:rsidRDefault="00F413D3" w:rsidP="00C61ED0">
            <w:pPr>
              <w:shd w:val="clear" w:color="auto" w:fill="FFFFFF"/>
              <w:spacing w:line="360" w:lineRule="auto"/>
              <w:ind w:right="730" w:firstLine="0"/>
              <w:rPr>
                <w:rFonts w:ascii="Arial" w:hAnsi="Arial" w:cs="Arial"/>
              </w:rPr>
            </w:pPr>
            <w:r w:rsidRPr="00E43740">
              <w:rPr>
                <w:rFonts w:ascii="Arial" w:hAnsi="Arial" w:cs="Arial"/>
              </w:rPr>
              <w:t>33.</w:t>
            </w:r>
          </w:p>
        </w:tc>
        <w:tc>
          <w:tcPr>
            <w:tcW w:w="6832" w:type="dxa"/>
            <w:tcBorders>
              <w:top w:val="single" w:sz="4" w:space="0" w:color="999999"/>
              <w:bottom w:val="single" w:sz="4" w:space="0" w:color="999999"/>
              <w:right w:val="single" w:sz="4" w:space="0" w:color="999999"/>
            </w:tcBorders>
            <w:vAlign w:val="center"/>
          </w:tcPr>
          <w:p w:rsidR="00F413D3" w:rsidRPr="00E43740" w:rsidRDefault="00F413D3" w:rsidP="000F6F7D">
            <w:pPr>
              <w:ind w:firstLine="0"/>
              <w:rPr>
                <w:rFonts w:ascii="Arial" w:hAnsi="Arial" w:cs="Arial"/>
                <w:color w:val="000000"/>
              </w:rPr>
            </w:pPr>
            <w:r w:rsidRPr="00E43740">
              <w:rPr>
                <w:rFonts w:ascii="Arial" w:hAnsi="Arial" w:cs="Arial"/>
                <w:color w:val="000000"/>
              </w:rPr>
              <w:t>Modernizácia mestského rozhlasu</w:t>
            </w:r>
          </w:p>
        </w:tc>
        <w:tc>
          <w:tcPr>
            <w:tcW w:w="1217" w:type="dxa"/>
            <w:tcBorders>
              <w:top w:val="single" w:sz="4" w:space="0" w:color="999999"/>
              <w:left w:val="single" w:sz="4" w:space="0" w:color="999999"/>
              <w:bottom w:val="single" w:sz="4" w:space="0" w:color="999999"/>
              <w:right w:val="single" w:sz="4" w:space="0" w:color="999999"/>
            </w:tcBorders>
            <w:vAlign w:val="bottom"/>
          </w:tcPr>
          <w:p w:rsidR="00F413D3" w:rsidRPr="00E43740" w:rsidRDefault="00F413D3" w:rsidP="000F6F7D">
            <w:pPr>
              <w:jc w:val="center"/>
              <w:rPr>
                <w:rFonts w:ascii="Arial" w:hAnsi="Arial" w:cs="Arial"/>
              </w:rPr>
            </w:pPr>
            <w:r w:rsidRPr="00E43740">
              <w:rPr>
                <w:rFonts w:ascii="Arial" w:hAnsi="Arial" w:cs="Arial"/>
              </w:rPr>
              <w:t>1,8%</w:t>
            </w:r>
          </w:p>
        </w:tc>
      </w:tr>
      <w:tr w:rsidR="00F413D3" w:rsidRPr="00E43740">
        <w:trPr>
          <w:cantSplit/>
        </w:trPr>
        <w:tc>
          <w:tcPr>
            <w:tcW w:w="1176" w:type="dxa"/>
            <w:tcBorders>
              <w:top w:val="single" w:sz="4" w:space="0" w:color="999999"/>
              <w:bottom w:val="single" w:sz="4" w:space="0" w:color="999999"/>
              <w:right w:val="single" w:sz="4" w:space="0" w:color="999999"/>
            </w:tcBorders>
          </w:tcPr>
          <w:p w:rsidR="00F413D3" w:rsidRPr="00E43740" w:rsidRDefault="00F413D3" w:rsidP="00C61ED0">
            <w:pPr>
              <w:shd w:val="clear" w:color="auto" w:fill="FFFFFF"/>
              <w:spacing w:line="360" w:lineRule="auto"/>
              <w:ind w:right="730" w:firstLine="0"/>
              <w:rPr>
                <w:rFonts w:ascii="Arial" w:hAnsi="Arial" w:cs="Arial"/>
              </w:rPr>
            </w:pPr>
            <w:r w:rsidRPr="00E43740">
              <w:rPr>
                <w:rFonts w:ascii="Arial" w:hAnsi="Arial" w:cs="Arial"/>
              </w:rPr>
              <w:t>34.</w:t>
            </w:r>
          </w:p>
        </w:tc>
        <w:tc>
          <w:tcPr>
            <w:tcW w:w="6832" w:type="dxa"/>
            <w:tcBorders>
              <w:top w:val="single" w:sz="4" w:space="0" w:color="999999"/>
              <w:bottom w:val="single" w:sz="4" w:space="0" w:color="999999"/>
              <w:right w:val="single" w:sz="4" w:space="0" w:color="999999"/>
            </w:tcBorders>
            <w:vAlign w:val="center"/>
          </w:tcPr>
          <w:p w:rsidR="00F413D3" w:rsidRPr="00E43740" w:rsidRDefault="00F413D3" w:rsidP="000F6F7D">
            <w:pPr>
              <w:ind w:firstLine="0"/>
              <w:rPr>
                <w:rFonts w:ascii="Arial" w:hAnsi="Arial" w:cs="Arial"/>
                <w:color w:val="000000"/>
              </w:rPr>
            </w:pPr>
            <w:r w:rsidRPr="00E43740">
              <w:rPr>
                <w:rFonts w:ascii="Arial" w:hAnsi="Arial" w:cs="Arial"/>
                <w:color w:val="000000"/>
              </w:rPr>
              <w:t>Zakúpenie lavičiek a fontán v pešej zóne</w:t>
            </w:r>
          </w:p>
        </w:tc>
        <w:tc>
          <w:tcPr>
            <w:tcW w:w="1217" w:type="dxa"/>
            <w:tcBorders>
              <w:top w:val="single" w:sz="4" w:space="0" w:color="999999"/>
              <w:left w:val="single" w:sz="4" w:space="0" w:color="999999"/>
              <w:bottom w:val="single" w:sz="4" w:space="0" w:color="999999"/>
              <w:right w:val="single" w:sz="4" w:space="0" w:color="999999"/>
            </w:tcBorders>
            <w:vAlign w:val="bottom"/>
          </w:tcPr>
          <w:p w:rsidR="00F413D3" w:rsidRPr="00E43740" w:rsidRDefault="00F413D3" w:rsidP="000F6F7D">
            <w:pPr>
              <w:jc w:val="center"/>
              <w:rPr>
                <w:rFonts w:ascii="Arial" w:hAnsi="Arial" w:cs="Arial"/>
              </w:rPr>
            </w:pPr>
            <w:r w:rsidRPr="00E43740">
              <w:rPr>
                <w:rFonts w:ascii="Arial" w:hAnsi="Arial" w:cs="Arial"/>
              </w:rPr>
              <w:t>1,8%</w:t>
            </w:r>
          </w:p>
        </w:tc>
      </w:tr>
      <w:tr w:rsidR="00F413D3" w:rsidRPr="00E43740">
        <w:trPr>
          <w:cantSplit/>
        </w:trPr>
        <w:tc>
          <w:tcPr>
            <w:tcW w:w="1176" w:type="dxa"/>
            <w:tcBorders>
              <w:top w:val="single" w:sz="4" w:space="0" w:color="999999"/>
              <w:bottom w:val="single" w:sz="4" w:space="0" w:color="999999"/>
              <w:right w:val="single" w:sz="4" w:space="0" w:color="999999"/>
            </w:tcBorders>
          </w:tcPr>
          <w:p w:rsidR="00F413D3" w:rsidRPr="00E43740" w:rsidRDefault="00F413D3" w:rsidP="00C61ED0">
            <w:pPr>
              <w:shd w:val="clear" w:color="auto" w:fill="FFFFFF"/>
              <w:spacing w:line="360" w:lineRule="auto"/>
              <w:ind w:right="730" w:firstLine="0"/>
              <w:rPr>
                <w:rFonts w:ascii="Arial" w:hAnsi="Arial" w:cs="Arial"/>
              </w:rPr>
            </w:pPr>
            <w:r w:rsidRPr="00E43740">
              <w:rPr>
                <w:rFonts w:ascii="Arial" w:hAnsi="Arial" w:cs="Arial"/>
              </w:rPr>
              <w:t>35.</w:t>
            </w:r>
          </w:p>
        </w:tc>
        <w:tc>
          <w:tcPr>
            <w:tcW w:w="6832" w:type="dxa"/>
            <w:tcBorders>
              <w:top w:val="single" w:sz="4" w:space="0" w:color="999999"/>
              <w:bottom w:val="single" w:sz="4" w:space="0" w:color="999999"/>
              <w:right w:val="single" w:sz="4" w:space="0" w:color="999999"/>
            </w:tcBorders>
            <w:vAlign w:val="center"/>
          </w:tcPr>
          <w:p w:rsidR="00F413D3" w:rsidRPr="00E43740" w:rsidRDefault="00F413D3" w:rsidP="000F6F7D">
            <w:pPr>
              <w:ind w:firstLine="0"/>
              <w:rPr>
                <w:rFonts w:ascii="Arial" w:hAnsi="Arial" w:cs="Arial"/>
                <w:color w:val="000000"/>
              </w:rPr>
            </w:pPr>
            <w:r w:rsidRPr="00E43740">
              <w:rPr>
                <w:rFonts w:ascii="Arial" w:hAnsi="Arial" w:cs="Arial"/>
                <w:color w:val="000000"/>
              </w:rPr>
              <w:t>Vybudovanie centrum pre mládež</w:t>
            </w:r>
          </w:p>
        </w:tc>
        <w:tc>
          <w:tcPr>
            <w:tcW w:w="1217" w:type="dxa"/>
            <w:tcBorders>
              <w:top w:val="single" w:sz="4" w:space="0" w:color="999999"/>
              <w:left w:val="single" w:sz="4" w:space="0" w:color="999999"/>
              <w:bottom w:val="single" w:sz="4" w:space="0" w:color="999999"/>
              <w:right w:val="single" w:sz="4" w:space="0" w:color="999999"/>
            </w:tcBorders>
            <w:vAlign w:val="bottom"/>
          </w:tcPr>
          <w:p w:rsidR="00F413D3" w:rsidRPr="00E43740" w:rsidRDefault="00F413D3" w:rsidP="000F6F7D">
            <w:pPr>
              <w:jc w:val="center"/>
              <w:rPr>
                <w:rFonts w:ascii="Arial" w:hAnsi="Arial" w:cs="Arial"/>
              </w:rPr>
            </w:pPr>
            <w:r w:rsidRPr="00E43740">
              <w:rPr>
                <w:rFonts w:ascii="Arial" w:hAnsi="Arial" w:cs="Arial"/>
              </w:rPr>
              <w:t>1,8%</w:t>
            </w:r>
          </w:p>
        </w:tc>
      </w:tr>
      <w:tr w:rsidR="00F413D3" w:rsidRPr="00E43740">
        <w:trPr>
          <w:cantSplit/>
        </w:trPr>
        <w:tc>
          <w:tcPr>
            <w:tcW w:w="1176" w:type="dxa"/>
            <w:tcBorders>
              <w:top w:val="single" w:sz="4" w:space="0" w:color="999999"/>
              <w:bottom w:val="single" w:sz="4" w:space="0" w:color="999999"/>
              <w:right w:val="single" w:sz="4" w:space="0" w:color="999999"/>
            </w:tcBorders>
          </w:tcPr>
          <w:p w:rsidR="00F413D3" w:rsidRPr="00E43740" w:rsidRDefault="00F413D3" w:rsidP="00C61ED0">
            <w:pPr>
              <w:shd w:val="clear" w:color="auto" w:fill="FFFFFF"/>
              <w:spacing w:line="360" w:lineRule="auto"/>
              <w:ind w:right="730" w:firstLine="0"/>
              <w:rPr>
                <w:rFonts w:ascii="Arial" w:hAnsi="Arial" w:cs="Arial"/>
              </w:rPr>
            </w:pPr>
            <w:r w:rsidRPr="00E43740">
              <w:rPr>
                <w:rFonts w:ascii="Arial" w:hAnsi="Arial" w:cs="Arial"/>
              </w:rPr>
              <w:t>36.</w:t>
            </w:r>
          </w:p>
        </w:tc>
        <w:tc>
          <w:tcPr>
            <w:tcW w:w="6832" w:type="dxa"/>
            <w:tcBorders>
              <w:top w:val="single" w:sz="4" w:space="0" w:color="999999"/>
              <w:bottom w:val="single" w:sz="4" w:space="0" w:color="999999"/>
              <w:right w:val="single" w:sz="4" w:space="0" w:color="999999"/>
            </w:tcBorders>
            <w:vAlign w:val="center"/>
          </w:tcPr>
          <w:p w:rsidR="00F413D3" w:rsidRPr="00E43740" w:rsidRDefault="00F413D3" w:rsidP="000F6F7D">
            <w:pPr>
              <w:ind w:firstLine="0"/>
              <w:rPr>
                <w:rFonts w:ascii="Arial" w:hAnsi="Arial" w:cs="Arial"/>
                <w:color w:val="000000"/>
              </w:rPr>
            </w:pPr>
            <w:r w:rsidRPr="00E43740">
              <w:rPr>
                <w:rFonts w:ascii="Arial" w:hAnsi="Arial" w:cs="Arial"/>
                <w:color w:val="000000"/>
              </w:rPr>
              <w:t>Riešiť situáciu s bezdomovcami</w:t>
            </w:r>
          </w:p>
        </w:tc>
        <w:tc>
          <w:tcPr>
            <w:tcW w:w="1217" w:type="dxa"/>
            <w:tcBorders>
              <w:top w:val="single" w:sz="4" w:space="0" w:color="999999"/>
              <w:left w:val="single" w:sz="4" w:space="0" w:color="999999"/>
              <w:bottom w:val="single" w:sz="4" w:space="0" w:color="999999"/>
              <w:right w:val="single" w:sz="4" w:space="0" w:color="999999"/>
            </w:tcBorders>
            <w:vAlign w:val="bottom"/>
          </w:tcPr>
          <w:p w:rsidR="00F413D3" w:rsidRPr="00E43740" w:rsidRDefault="00F413D3" w:rsidP="000F6F7D">
            <w:pPr>
              <w:jc w:val="center"/>
              <w:rPr>
                <w:rFonts w:ascii="Arial" w:hAnsi="Arial" w:cs="Arial"/>
              </w:rPr>
            </w:pPr>
            <w:r w:rsidRPr="00E43740">
              <w:rPr>
                <w:rFonts w:ascii="Arial" w:hAnsi="Arial" w:cs="Arial"/>
              </w:rPr>
              <w:t>1,8%</w:t>
            </w:r>
          </w:p>
        </w:tc>
      </w:tr>
      <w:tr w:rsidR="00F413D3" w:rsidRPr="00E43740">
        <w:trPr>
          <w:cantSplit/>
        </w:trPr>
        <w:tc>
          <w:tcPr>
            <w:tcW w:w="1176" w:type="dxa"/>
            <w:tcBorders>
              <w:top w:val="single" w:sz="4" w:space="0" w:color="999999"/>
              <w:bottom w:val="single" w:sz="4" w:space="0" w:color="999999"/>
              <w:right w:val="single" w:sz="4" w:space="0" w:color="999999"/>
            </w:tcBorders>
          </w:tcPr>
          <w:p w:rsidR="00F413D3" w:rsidRPr="00E43740" w:rsidRDefault="00F413D3" w:rsidP="00C61ED0">
            <w:pPr>
              <w:shd w:val="clear" w:color="auto" w:fill="FFFFFF"/>
              <w:spacing w:line="360" w:lineRule="auto"/>
              <w:ind w:right="730" w:firstLine="0"/>
              <w:rPr>
                <w:rFonts w:ascii="Arial" w:hAnsi="Arial" w:cs="Arial"/>
              </w:rPr>
            </w:pPr>
            <w:r w:rsidRPr="00E43740">
              <w:rPr>
                <w:rFonts w:ascii="Arial" w:hAnsi="Arial" w:cs="Arial"/>
              </w:rPr>
              <w:t>37.</w:t>
            </w:r>
          </w:p>
        </w:tc>
        <w:tc>
          <w:tcPr>
            <w:tcW w:w="6832" w:type="dxa"/>
            <w:tcBorders>
              <w:top w:val="single" w:sz="4" w:space="0" w:color="999999"/>
              <w:bottom w:val="single" w:sz="4" w:space="0" w:color="999999"/>
              <w:right w:val="single" w:sz="4" w:space="0" w:color="999999"/>
            </w:tcBorders>
            <w:vAlign w:val="bottom"/>
          </w:tcPr>
          <w:p w:rsidR="00F413D3" w:rsidRPr="00E43740" w:rsidRDefault="00F413D3" w:rsidP="000F6F7D">
            <w:pPr>
              <w:ind w:firstLine="0"/>
              <w:rPr>
                <w:rFonts w:ascii="Arial" w:hAnsi="Arial" w:cs="Arial"/>
                <w:color w:val="000000"/>
              </w:rPr>
            </w:pPr>
            <w:r w:rsidRPr="00E43740">
              <w:rPr>
                <w:rFonts w:ascii="Arial" w:hAnsi="Arial" w:cs="Arial"/>
                <w:color w:val="000000"/>
              </w:rPr>
              <w:t xml:space="preserve">Vybudovanie protipovodňovej ochrany </w:t>
            </w:r>
          </w:p>
        </w:tc>
        <w:tc>
          <w:tcPr>
            <w:tcW w:w="1217" w:type="dxa"/>
            <w:tcBorders>
              <w:top w:val="single" w:sz="4" w:space="0" w:color="999999"/>
              <w:left w:val="single" w:sz="4" w:space="0" w:color="999999"/>
              <w:bottom w:val="single" w:sz="4" w:space="0" w:color="999999"/>
              <w:right w:val="single" w:sz="4" w:space="0" w:color="999999"/>
            </w:tcBorders>
            <w:vAlign w:val="bottom"/>
          </w:tcPr>
          <w:p w:rsidR="00F413D3" w:rsidRPr="00E43740" w:rsidRDefault="00F413D3" w:rsidP="000F6F7D">
            <w:pPr>
              <w:jc w:val="center"/>
              <w:rPr>
                <w:rFonts w:ascii="Arial" w:hAnsi="Arial" w:cs="Arial"/>
              </w:rPr>
            </w:pPr>
            <w:r w:rsidRPr="00E43740">
              <w:rPr>
                <w:rFonts w:ascii="Arial" w:hAnsi="Arial" w:cs="Arial"/>
              </w:rPr>
              <w:t>1,8%</w:t>
            </w:r>
          </w:p>
        </w:tc>
      </w:tr>
      <w:tr w:rsidR="00F413D3" w:rsidRPr="00E43740">
        <w:trPr>
          <w:cantSplit/>
        </w:trPr>
        <w:tc>
          <w:tcPr>
            <w:tcW w:w="1176" w:type="dxa"/>
            <w:tcBorders>
              <w:top w:val="single" w:sz="4" w:space="0" w:color="999999"/>
              <w:bottom w:val="single" w:sz="4" w:space="0" w:color="999999"/>
              <w:right w:val="single" w:sz="4" w:space="0" w:color="999999"/>
            </w:tcBorders>
          </w:tcPr>
          <w:p w:rsidR="00F413D3" w:rsidRPr="00E43740" w:rsidRDefault="00F413D3" w:rsidP="00C61ED0">
            <w:pPr>
              <w:shd w:val="clear" w:color="auto" w:fill="FFFFFF"/>
              <w:spacing w:line="360" w:lineRule="auto"/>
              <w:ind w:right="730" w:firstLine="0"/>
              <w:rPr>
                <w:rFonts w:ascii="Arial" w:hAnsi="Arial" w:cs="Arial"/>
              </w:rPr>
            </w:pPr>
            <w:r w:rsidRPr="00E43740">
              <w:rPr>
                <w:rFonts w:ascii="Arial" w:hAnsi="Arial" w:cs="Arial"/>
              </w:rPr>
              <w:t>38.</w:t>
            </w:r>
          </w:p>
        </w:tc>
        <w:tc>
          <w:tcPr>
            <w:tcW w:w="6832" w:type="dxa"/>
            <w:tcBorders>
              <w:top w:val="single" w:sz="4" w:space="0" w:color="999999"/>
              <w:bottom w:val="single" w:sz="4" w:space="0" w:color="999999"/>
              <w:right w:val="single" w:sz="4" w:space="0" w:color="999999"/>
            </w:tcBorders>
            <w:vAlign w:val="bottom"/>
          </w:tcPr>
          <w:p w:rsidR="00F413D3" w:rsidRPr="00E43740" w:rsidRDefault="00F413D3" w:rsidP="000F6F7D">
            <w:pPr>
              <w:ind w:firstLine="0"/>
              <w:rPr>
                <w:rFonts w:ascii="Arial" w:hAnsi="Arial" w:cs="Arial"/>
                <w:color w:val="000000"/>
              </w:rPr>
            </w:pPr>
            <w:r w:rsidRPr="00E43740">
              <w:rPr>
                <w:rFonts w:ascii="Arial" w:hAnsi="Arial" w:cs="Arial"/>
                <w:color w:val="000000"/>
              </w:rPr>
              <w:t>Vybudovanie veternej elektrárne</w:t>
            </w:r>
          </w:p>
        </w:tc>
        <w:tc>
          <w:tcPr>
            <w:tcW w:w="1217" w:type="dxa"/>
            <w:tcBorders>
              <w:top w:val="single" w:sz="4" w:space="0" w:color="999999"/>
              <w:left w:val="single" w:sz="4" w:space="0" w:color="999999"/>
              <w:bottom w:val="single" w:sz="4" w:space="0" w:color="999999"/>
              <w:right w:val="single" w:sz="4" w:space="0" w:color="999999"/>
            </w:tcBorders>
            <w:vAlign w:val="bottom"/>
          </w:tcPr>
          <w:p w:rsidR="00F413D3" w:rsidRPr="00E43740" w:rsidRDefault="00F413D3" w:rsidP="000F6F7D">
            <w:pPr>
              <w:jc w:val="center"/>
              <w:rPr>
                <w:rFonts w:ascii="Arial" w:hAnsi="Arial" w:cs="Arial"/>
              </w:rPr>
            </w:pPr>
            <w:r w:rsidRPr="00E43740">
              <w:rPr>
                <w:rFonts w:ascii="Arial" w:hAnsi="Arial" w:cs="Arial"/>
              </w:rPr>
              <w:t>1,8%</w:t>
            </w:r>
          </w:p>
        </w:tc>
      </w:tr>
    </w:tbl>
    <w:p w:rsidR="00F413D3" w:rsidRPr="00E43740" w:rsidRDefault="00F413D3" w:rsidP="00C61ED0">
      <w:pPr>
        <w:pStyle w:val="Default"/>
        <w:spacing w:line="360" w:lineRule="auto"/>
        <w:rPr>
          <w:rFonts w:ascii="Arial" w:hAnsi="Arial" w:cs="Arial"/>
          <w:sz w:val="22"/>
          <w:szCs w:val="22"/>
          <w:lang w:val="sk-SK"/>
        </w:rPr>
      </w:pPr>
    </w:p>
    <w:p w:rsidR="00F413D3" w:rsidRPr="00E43740" w:rsidRDefault="00F413D3" w:rsidP="00C61ED0">
      <w:pPr>
        <w:pStyle w:val="Default"/>
        <w:spacing w:line="360" w:lineRule="auto"/>
        <w:rPr>
          <w:rFonts w:ascii="Arial" w:hAnsi="Arial" w:cs="Arial"/>
          <w:sz w:val="22"/>
          <w:szCs w:val="22"/>
          <w:lang w:val="sk-SK"/>
        </w:rPr>
      </w:pPr>
    </w:p>
    <w:p w:rsidR="00F413D3" w:rsidRPr="00E43740" w:rsidRDefault="00F413D3" w:rsidP="00C61ED0">
      <w:pPr>
        <w:pStyle w:val="Default"/>
        <w:spacing w:line="360" w:lineRule="auto"/>
        <w:rPr>
          <w:rFonts w:ascii="Arial" w:hAnsi="Arial" w:cs="Arial"/>
          <w:sz w:val="22"/>
          <w:szCs w:val="22"/>
          <w:lang w:val="sk-SK"/>
        </w:rPr>
      </w:pPr>
    </w:p>
    <w:p w:rsidR="00F413D3" w:rsidRPr="00E43740" w:rsidRDefault="00F413D3" w:rsidP="00C61ED0">
      <w:pPr>
        <w:pStyle w:val="Default"/>
        <w:spacing w:line="360" w:lineRule="auto"/>
        <w:rPr>
          <w:rFonts w:ascii="Arial" w:hAnsi="Arial" w:cs="Arial"/>
          <w:sz w:val="22"/>
          <w:szCs w:val="22"/>
          <w:lang w:val="sk-SK"/>
        </w:rPr>
      </w:pPr>
    </w:p>
    <w:p w:rsidR="00F413D3" w:rsidRPr="00E43740" w:rsidRDefault="00F413D3" w:rsidP="00C61ED0">
      <w:pPr>
        <w:pStyle w:val="Default"/>
        <w:spacing w:line="360" w:lineRule="auto"/>
        <w:rPr>
          <w:rFonts w:ascii="Arial" w:hAnsi="Arial" w:cs="Arial"/>
          <w:sz w:val="22"/>
          <w:szCs w:val="22"/>
          <w:lang w:val="sk-SK"/>
        </w:rPr>
      </w:pPr>
    </w:p>
    <w:p w:rsidR="00F413D3" w:rsidRPr="00E43740" w:rsidRDefault="00F413D3" w:rsidP="00C61ED0">
      <w:pPr>
        <w:pStyle w:val="Default"/>
        <w:spacing w:line="360" w:lineRule="auto"/>
        <w:rPr>
          <w:rFonts w:ascii="Arial" w:hAnsi="Arial" w:cs="Arial"/>
          <w:sz w:val="22"/>
          <w:szCs w:val="22"/>
          <w:lang w:val="sk-SK"/>
        </w:rPr>
      </w:pPr>
    </w:p>
    <w:p w:rsidR="00F413D3" w:rsidRPr="00E43740" w:rsidRDefault="00F413D3" w:rsidP="00EC07AE">
      <w:pPr>
        <w:spacing w:line="360" w:lineRule="auto"/>
        <w:jc w:val="both"/>
        <w:rPr>
          <w:rFonts w:ascii="Arial" w:hAnsi="Arial" w:cs="Arial"/>
          <w:b/>
          <w:bCs/>
        </w:rPr>
      </w:pPr>
      <w:r w:rsidRPr="00E43740">
        <w:rPr>
          <w:rFonts w:ascii="Arial" w:hAnsi="Arial" w:cs="Arial"/>
          <w:b/>
          <w:bCs/>
        </w:rPr>
        <w:t>Spracovala firma: DeMedia, s.r.o., Martin</w:t>
      </w:r>
    </w:p>
    <w:p w:rsidR="00F413D3" w:rsidRPr="00E43740" w:rsidRDefault="00F413D3" w:rsidP="00EC07AE">
      <w:pPr>
        <w:spacing w:line="360" w:lineRule="auto"/>
        <w:jc w:val="both"/>
        <w:rPr>
          <w:rFonts w:ascii="Arial" w:hAnsi="Arial" w:cs="Arial"/>
          <w:b/>
          <w:bCs/>
        </w:rPr>
      </w:pPr>
    </w:p>
    <w:p w:rsidR="00F413D3" w:rsidRPr="00E43740" w:rsidRDefault="00F413D3" w:rsidP="00EC07AE">
      <w:pPr>
        <w:spacing w:line="360" w:lineRule="auto"/>
        <w:jc w:val="both"/>
        <w:rPr>
          <w:rFonts w:ascii="Arial" w:hAnsi="Arial" w:cs="Arial"/>
          <w:b/>
          <w:bCs/>
        </w:rPr>
      </w:pPr>
      <w:r w:rsidRPr="00E43740">
        <w:rPr>
          <w:rFonts w:ascii="Arial" w:hAnsi="Arial" w:cs="Arial"/>
          <w:b/>
          <w:bCs/>
        </w:rPr>
        <w:t xml:space="preserve">Schválené: uznesenie mestského zastupiteľstva č.: </w:t>
      </w:r>
    </w:p>
    <w:p w:rsidR="00F413D3" w:rsidRPr="00E43740" w:rsidRDefault="00F413D3" w:rsidP="00EC07AE">
      <w:pPr>
        <w:spacing w:line="360" w:lineRule="auto"/>
        <w:jc w:val="both"/>
        <w:rPr>
          <w:rFonts w:ascii="Arial" w:hAnsi="Arial" w:cs="Arial"/>
          <w:b/>
          <w:bCs/>
        </w:rPr>
      </w:pPr>
      <w:r w:rsidRPr="00E43740">
        <w:rPr>
          <w:rFonts w:ascii="Arial" w:hAnsi="Arial" w:cs="Arial"/>
          <w:b/>
          <w:bCs/>
        </w:rPr>
        <w:t xml:space="preserve">zo dňa: </w:t>
      </w:r>
    </w:p>
    <w:p w:rsidR="00F413D3" w:rsidRPr="00E43740" w:rsidRDefault="00F413D3" w:rsidP="00EC07AE">
      <w:pPr>
        <w:spacing w:line="360" w:lineRule="auto"/>
        <w:jc w:val="both"/>
        <w:rPr>
          <w:rFonts w:ascii="Arial" w:hAnsi="Arial" w:cs="Arial"/>
          <w:b/>
          <w:bCs/>
        </w:rPr>
      </w:pPr>
      <w:r w:rsidRPr="00E43740">
        <w:rPr>
          <w:rFonts w:ascii="Arial" w:hAnsi="Arial" w:cs="Arial"/>
          <w:b/>
          <w:bCs/>
        </w:rPr>
        <w:t>vo Vrútkach</w:t>
      </w:r>
    </w:p>
    <w:p w:rsidR="00F413D3" w:rsidRPr="00E43740" w:rsidRDefault="00F413D3" w:rsidP="00C61ED0">
      <w:pPr>
        <w:pStyle w:val="Default"/>
        <w:spacing w:line="360" w:lineRule="auto"/>
        <w:rPr>
          <w:rFonts w:ascii="Arial" w:hAnsi="Arial" w:cs="Arial"/>
          <w:sz w:val="22"/>
          <w:szCs w:val="22"/>
          <w:lang w:val="sk-SK"/>
        </w:rPr>
        <w:sectPr w:rsidR="00F413D3" w:rsidRPr="00E43740" w:rsidSect="007005F2">
          <w:footerReference w:type="default" r:id="rId54"/>
          <w:pgSz w:w="11906" w:h="16838"/>
          <w:pgMar w:top="1418" w:right="1134" w:bottom="1418" w:left="1134" w:header="709" w:footer="709" w:gutter="0"/>
          <w:cols w:space="708"/>
          <w:docGrid w:linePitch="360"/>
        </w:sectPr>
      </w:pPr>
    </w:p>
    <w:p w:rsidR="00F413D3" w:rsidRPr="00E43740" w:rsidRDefault="00F413D3" w:rsidP="00EE1608">
      <w:pPr>
        <w:autoSpaceDE w:val="0"/>
        <w:autoSpaceDN w:val="0"/>
        <w:adjustRightInd w:val="0"/>
        <w:rPr>
          <w:rFonts w:ascii="Calibri" w:hAnsi="Calibri" w:cs="Calibri"/>
          <w:b/>
          <w:bCs/>
        </w:rPr>
      </w:pPr>
      <w:r w:rsidRPr="00E43740">
        <w:rPr>
          <w:rFonts w:ascii="Calibri" w:hAnsi="Calibri" w:cs="Calibri"/>
          <w:b/>
          <w:bCs/>
        </w:rPr>
        <w:t xml:space="preserve">Modelová štruktúra programovej časti (realizačný rámec opatrení- akčný plán) </w:t>
      </w:r>
    </w:p>
    <w:p w:rsidR="00F413D3" w:rsidRPr="00E43740" w:rsidRDefault="00F413D3" w:rsidP="00EE1608">
      <w:pPr>
        <w:autoSpaceDE w:val="0"/>
        <w:autoSpaceDN w:val="0"/>
        <w:adjustRightInd w:val="0"/>
        <w:rPr>
          <w:rFonts w:ascii="Calibri" w:hAnsi="Calibri" w:cs="Calibri"/>
          <w:b/>
          <w:bCs/>
        </w:rPr>
      </w:pPr>
    </w:p>
    <w:tbl>
      <w:tblPr>
        <w:tblW w:w="14567"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944"/>
        <w:gridCol w:w="2275"/>
        <w:gridCol w:w="1843"/>
        <w:gridCol w:w="850"/>
        <w:gridCol w:w="709"/>
        <w:gridCol w:w="851"/>
        <w:gridCol w:w="1134"/>
        <w:gridCol w:w="708"/>
        <w:gridCol w:w="851"/>
        <w:gridCol w:w="709"/>
        <w:gridCol w:w="992"/>
        <w:gridCol w:w="567"/>
        <w:gridCol w:w="1134"/>
      </w:tblGrid>
      <w:tr w:rsidR="00F413D3" w:rsidRPr="00E43740">
        <w:tc>
          <w:tcPr>
            <w:tcW w:w="1944" w:type="dxa"/>
            <w:shd w:val="clear" w:color="auto" w:fill="00EA6A"/>
          </w:tcPr>
          <w:p w:rsidR="00F413D3" w:rsidRPr="00E43740" w:rsidRDefault="00F413D3" w:rsidP="001F6E85">
            <w:pPr>
              <w:pStyle w:val="Default"/>
              <w:rPr>
                <w:b/>
                <w:bCs/>
                <w:color w:val="auto"/>
                <w:sz w:val="23"/>
                <w:szCs w:val="23"/>
                <w:lang w:val="sk-SK"/>
              </w:rPr>
            </w:pPr>
            <w:r w:rsidRPr="00E43740">
              <w:rPr>
                <w:b/>
                <w:bCs/>
                <w:color w:val="auto"/>
                <w:sz w:val="23"/>
                <w:szCs w:val="23"/>
                <w:lang w:val="sk-SK"/>
              </w:rPr>
              <w:t xml:space="preserve">Strategický cieľ  </w:t>
            </w:r>
          </w:p>
        </w:tc>
        <w:tc>
          <w:tcPr>
            <w:tcW w:w="12623" w:type="dxa"/>
            <w:gridSpan w:val="12"/>
            <w:shd w:val="clear" w:color="auto" w:fill="00EA6A"/>
          </w:tcPr>
          <w:p w:rsidR="00F413D3" w:rsidRPr="00E43740" w:rsidRDefault="00F413D3" w:rsidP="00996DA5">
            <w:pPr>
              <w:autoSpaceDE w:val="0"/>
              <w:autoSpaceDN w:val="0"/>
              <w:adjustRightInd w:val="0"/>
              <w:ind w:firstLine="0"/>
              <w:rPr>
                <w:rFonts w:ascii="TimesNewRomanPSMT" w:hAnsi="TimesNewRomanPSMT" w:cs="TimesNewRomanPSMT"/>
                <w:b/>
                <w:bCs/>
                <w:sz w:val="20"/>
                <w:szCs w:val="20"/>
                <w:lang w:eastAsia="en-US"/>
              </w:rPr>
            </w:pPr>
            <w:r w:rsidRPr="00E43740">
              <w:rPr>
                <w:b/>
                <w:bCs/>
                <w:lang w:eastAsia="cs-CZ"/>
              </w:rPr>
              <w:t>Zvýšenie starostlivosti o životné potreby v sociálnej oblasti</w:t>
            </w:r>
          </w:p>
        </w:tc>
      </w:tr>
      <w:tr w:rsidR="00F413D3" w:rsidRPr="00E43740">
        <w:tc>
          <w:tcPr>
            <w:tcW w:w="1944" w:type="dxa"/>
            <w:shd w:val="clear" w:color="auto" w:fill="00EA6A"/>
          </w:tcPr>
          <w:p w:rsidR="00F413D3" w:rsidRPr="00E43740" w:rsidRDefault="00F413D3" w:rsidP="00996DA5">
            <w:pPr>
              <w:pStyle w:val="Default"/>
              <w:rPr>
                <w:b/>
                <w:bCs/>
                <w:color w:val="auto"/>
                <w:sz w:val="23"/>
                <w:szCs w:val="23"/>
                <w:lang w:val="sk-SK"/>
              </w:rPr>
            </w:pPr>
            <w:r w:rsidRPr="00E43740">
              <w:rPr>
                <w:b/>
                <w:bCs/>
                <w:color w:val="auto"/>
                <w:sz w:val="23"/>
                <w:szCs w:val="23"/>
                <w:lang w:val="sk-SK"/>
              </w:rPr>
              <w:t>Prioritná os č.1</w:t>
            </w:r>
          </w:p>
        </w:tc>
        <w:tc>
          <w:tcPr>
            <w:tcW w:w="12623" w:type="dxa"/>
            <w:gridSpan w:val="12"/>
            <w:shd w:val="clear" w:color="auto" w:fill="00EA6A"/>
          </w:tcPr>
          <w:p w:rsidR="00F413D3" w:rsidRPr="00E43740" w:rsidRDefault="00F413D3" w:rsidP="001F6E85">
            <w:pPr>
              <w:pStyle w:val="Default"/>
              <w:rPr>
                <w:b/>
                <w:bCs/>
                <w:color w:val="auto"/>
                <w:sz w:val="22"/>
                <w:szCs w:val="22"/>
                <w:lang w:val="sk-SK"/>
              </w:rPr>
            </w:pPr>
            <w:r w:rsidRPr="00E43740">
              <w:rPr>
                <w:b/>
                <w:bCs/>
                <w:color w:val="auto"/>
                <w:sz w:val="22"/>
                <w:szCs w:val="22"/>
                <w:lang w:val="sk-SK"/>
              </w:rPr>
              <w:t>ROZVOJ ĽUDSKÝCH ZDROJOV</w:t>
            </w:r>
          </w:p>
          <w:p w:rsidR="00F413D3" w:rsidRPr="00E43740" w:rsidRDefault="00F413D3" w:rsidP="001F6E85">
            <w:pPr>
              <w:autoSpaceDE w:val="0"/>
              <w:autoSpaceDN w:val="0"/>
              <w:adjustRightInd w:val="0"/>
              <w:rPr>
                <w:rFonts w:ascii="TimesNewRomanPSMT" w:hAnsi="TimesNewRomanPSMT" w:cs="TimesNewRomanPSMT"/>
                <w:b/>
                <w:bCs/>
                <w:sz w:val="20"/>
                <w:szCs w:val="20"/>
                <w:lang w:eastAsia="en-US"/>
              </w:rPr>
            </w:pPr>
          </w:p>
        </w:tc>
      </w:tr>
      <w:tr w:rsidR="00F413D3" w:rsidRPr="00E43740">
        <w:tc>
          <w:tcPr>
            <w:tcW w:w="1944" w:type="dxa"/>
            <w:vMerge w:val="restart"/>
          </w:tcPr>
          <w:p w:rsidR="00F413D3" w:rsidRPr="00E43740" w:rsidRDefault="00F413D3" w:rsidP="001F6E85">
            <w:pPr>
              <w:autoSpaceDE w:val="0"/>
              <w:autoSpaceDN w:val="0"/>
              <w:adjustRightInd w:val="0"/>
              <w:rPr>
                <w:rFonts w:ascii="TimesNewRomanPSMT" w:hAnsi="TimesNewRomanPSMT" w:cs="TimesNewRomanPSMT"/>
                <w:lang w:eastAsia="en-US"/>
              </w:rPr>
            </w:pPr>
          </w:p>
        </w:tc>
        <w:tc>
          <w:tcPr>
            <w:tcW w:w="2275" w:type="dxa"/>
            <w:vMerge w:val="restart"/>
          </w:tcPr>
          <w:p w:rsidR="00F413D3" w:rsidRPr="00E43740" w:rsidRDefault="00F413D3" w:rsidP="001F6E85">
            <w:pPr>
              <w:pStyle w:val="Default"/>
              <w:rPr>
                <w:sz w:val="18"/>
                <w:szCs w:val="18"/>
                <w:lang w:val="sk-SK"/>
              </w:rPr>
            </w:pPr>
            <w:r w:rsidRPr="00E43740">
              <w:rPr>
                <w:b/>
                <w:bCs/>
                <w:i/>
                <w:iCs/>
                <w:sz w:val="18"/>
                <w:szCs w:val="18"/>
                <w:lang w:val="sk-SK"/>
              </w:rPr>
              <w:t xml:space="preserve">Indikatívne aktivity </w:t>
            </w:r>
          </w:p>
          <w:p w:rsidR="00F413D3" w:rsidRPr="00E43740" w:rsidRDefault="00F413D3" w:rsidP="001F6E85">
            <w:pPr>
              <w:autoSpaceDE w:val="0"/>
              <w:autoSpaceDN w:val="0"/>
              <w:adjustRightInd w:val="0"/>
              <w:rPr>
                <w:rFonts w:ascii="TimesNewRomanPSMT" w:hAnsi="TimesNewRomanPSMT" w:cs="TimesNewRomanPSMT"/>
                <w:sz w:val="20"/>
                <w:szCs w:val="20"/>
                <w:lang w:eastAsia="en-US"/>
              </w:rPr>
            </w:pPr>
          </w:p>
        </w:tc>
        <w:tc>
          <w:tcPr>
            <w:tcW w:w="1843" w:type="dxa"/>
            <w:vMerge w:val="restart"/>
          </w:tcPr>
          <w:p w:rsidR="00F413D3" w:rsidRPr="00E43740" w:rsidRDefault="00F413D3" w:rsidP="001F6E85">
            <w:pPr>
              <w:pStyle w:val="Default"/>
              <w:rPr>
                <w:sz w:val="18"/>
                <w:szCs w:val="18"/>
                <w:lang w:val="sk-SK"/>
              </w:rPr>
            </w:pPr>
            <w:r w:rsidRPr="00E43740">
              <w:rPr>
                <w:b/>
                <w:bCs/>
                <w:i/>
                <w:iCs/>
                <w:sz w:val="18"/>
                <w:szCs w:val="18"/>
                <w:lang w:val="sk-SK"/>
              </w:rPr>
              <w:t xml:space="preserve">Monitorovacie ukazovatele </w:t>
            </w:r>
          </w:p>
          <w:p w:rsidR="00F413D3" w:rsidRPr="00E43740" w:rsidRDefault="00F413D3" w:rsidP="001F6E85">
            <w:pPr>
              <w:autoSpaceDE w:val="0"/>
              <w:autoSpaceDN w:val="0"/>
              <w:adjustRightInd w:val="0"/>
              <w:rPr>
                <w:rFonts w:ascii="TimesNewRomanPSMT" w:hAnsi="TimesNewRomanPSMT" w:cs="TimesNewRomanPSMT"/>
                <w:sz w:val="20"/>
                <w:szCs w:val="20"/>
                <w:lang w:eastAsia="en-US"/>
              </w:rPr>
            </w:pPr>
          </w:p>
        </w:tc>
        <w:tc>
          <w:tcPr>
            <w:tcW w:w="7371" w:type="dxa"/>
            <w:gridSpan w:val="9"/>
          </w:tcPr>
          <w:p w:rsidR="00F413D3" w:rsidRPr="00E43740" w:rsidRDefault="00F413D3" w:rsidP="001F6E85">
            <w:pPr>
              <w:pStyle w:val="Default"/>
              <w:rPr>
                <w:sz w:val="18"/>
                <w:szCs w:val="18"/>
                <w:lang w:val="sk-SK"/>
              </w:rPr>
            </w:pPr>
            <w:r w:rsidRPr="00E43740">
              <w:rPr>
                <w:b/>
                <w:bCs/>
                <w:i/>
                <w:iCs/>
                <w:sz w:val="18"/>
                <w:szCs w:val="18"/>
                <w:lang w:val="sk-SK"/>
              </w:rPr>
              <w:t xml:space="preserve">Financovanie v tis. EUR </w:t>
            </w:r>
          </w:p>
        </w:tc>
        <w:tc>
          <w:tcPr>
            <w:tcW w:w="1134" w:type="dxa"/>
            <w:vMerge w:val="restart"/>
          </w:tcPr>
          <w:p w:rsidR="00F413D3" w:rsidRPr="00E43740" w:rsidRDefault="00F413D3" w:rsidP="001F6E85">
            <w:pPr>
              <w:autoSpaceDE w:val="0"/>
              <w:autoSpaceDN w:val="0"/>
              <w:adjustRightInd w:val="0"/>
              <w:rPr>
                <w:b/>
                <w:bCs/>
                <w:i/>
                <w:iCs/>
                <w:sz w:val="18"/>
                <w:szCs w:val="18"/>
              </w:rPr>
            </w:pPr>
          </w:p>
          <w:p w:rsidR="00F413D3" w:rsidRPr="00E43740" w:rsidRDefault="00F413D3" w:rsidP="001F6E85">
            <w:pPr>
              <w:autoSpaceDE w:val="0"/>
              <w:autoSpaceDN w:val="0"/>
              <w:adjustRightInd w:val="0"/>
              <w:rPr>
                <w:b/>
                <w:bCs/>
                <w:i/>
                <w:iCs/>
                <w:sz w:val="18"/>
                <w:szCs w:val="18"/>
              </w:rPr>
            </w:pPr>
          </w:p>
          <w:p w:rsidR="00F413D3" w:rsidRPr="00E43740" w:rsidRDefault="00F413D3" w:rsidP="001F6E85">
            <w:pPr>
              <w:autoSpaceDE w:val="0"/>
              <w:autoSpaceDN w:val="0"/>
              <w:adjustRightInd w:val="0"/>
              <w:rPr>
                <w:rFonts w:ascii="TimesNewRomanPSMT" w:hAnsi="TimesNewRomanPSMT" w:cs="TimesNewRomanPSMT"/>
                <w:sz w:val="20"/>
                <w:szCs w:val="20"/>
                <w:lang w:eastAsia="en-US"/>
              </w:rPr>
            </w:pPr>
            <w:r w:rsidRPr="00E43740">
              <w:rPr>
                <w:b/>
                <w:bCs/>
                <w:i/>
                <w:iCs/>
                <w:sz w:val="18"/>
                <w:szCs w:val="18"/>
              </w:rPr>
              <w:t>Zdroje</w:t>
            </w:r>
          </w:p>
        </w:tc>
      </w:tr>
      <w:tr w:rsidR="00F413D3" w:rsidRPr="00E43740">
        <w:trPr>
          <w:trHeight w:val="468"/>
        </w:trPr>
        <w:tc>
          <w:tcPr>
            <w:tcW w:w="1944" w:type="dxa"/>
            <w:vMerge/>
          </w:tcPr>
          <w:p w:rsidR="00F413D3" w:rsidRPr="00E43740" w:rsidRDefault="00F413D3" w:rsidP="001F6E85">
            <w:pPr>
              <w:autoSpaceDE w:val="0"/>
              <w:autoSpaceDN w:val="0"/>
              <w:adjustRightInd w:val="0"/>
              <w:rPr>
                <w:rFonts w:ascii="TimesNewRomanPSMT" w:hAnsi="TimesNewRomanPSMT" w:cs="TimesNewRomanPSMT"/>
                <w:sz w:val="20"/>
                <w:szCs w:val="20"/>
                <w:lang w:eastAsia="en-US"/>
              </w:rPr>
            </w:pPr>
          </w:p>
        </w:tc>
        <w:tc>
          <w:tcPr>
            <w:tcW w:w="2275" w:type="dxa"/>
            <w:vMerge/>
          </w:tcPr>
          <w:p w:rsidR="00F413D3" w:rsidRPr="00E43740" w:rsidRDefault="00F413D3" w:rsidP="001F6E85">
            <w:pPr>
              <w:autoSpaceDE w:val="0"/>
              <w:autoSpaceDN w:val="0"/>
              <w:adjustRightInd w:val="0"/>
              <w:rPr>
                <w:rFonts w:ascii="TimesNewRomanPSMT" w:hAnsi="TimesNewRomanPSMT" w:cs="TimesNewRomanPSMT"/>
                <w:sz w:val="20"/>
                <w:szCs w:val="20"/>
                <w:lang w:eastAsia="en-US"/>
              </w:rPr>
            </w:pPr>
          </w:p>
        </w:tc>
        <w:tc>
          <w:tcPr>
            <w:tcW w:w="1843" w:type="dxa"/>
            <w:vMerge/>
          </w:tcPr>
          <w:p w:rsidR="00F413D3" w:rsidRPr="00E43740" w:rsidRDefault="00F413D3" w:rsidP="001F6E85">
            <w:pPr>
              <w:autoSpaceDE w:val="0"/>
              <w:autoSpaceDN w:val="0"/>
              <w:adjustRightInd w:val="0"/>
              <w:rPr>
                <w:rFonts w:ascii="TimesNewRomanPSMT" w:hAnsi="TimesNewRomanPSMT" w:cs="TimesNewRomanPSMT"/>
                <w:sz w:val="20"/>
                <w:szCs w:val="20"/>
                <w:lang w:eastAsia="en-US"/>
              </w:rPr>
            </w:pPr>
          </w:p>
        </w:tc>
        <w:tc>
          <w:tcPr>
            <w:tcW w:w="850" w:type="dxa"/>
            <w:vMerge w:val="restart"/>
          </w:tcPr>
          <w:p w:rsidR="00F413D3" w:rsidRPr="00E43740" w:rsidRDefault="00F413D3" w:rsidP="001F6E85">
            <w:pPr>
              <w:pStyle w:val="Default"/>
              <w:rPr>
                <w:b/>
                <w:bCs/>
                <w:i/>
                <w:iCs/>
                <w:sz w:val="18"/>
                <w:szCs w:val="18"/>
                <w:lang w:val="sk-SK"/>
              </w:rPr>
            </w:pPr>
          </w:p>
          <w:p w:rsidR="00F413D3" w:rsidRPr="00E43740" w:rsidRDefault="00F413D3" w:rsidP="001F6E85">
            <w:pPr>
              <w:pStyle w:val="Default"/>
              <w:rPr>
                <w:b/>
                <w:bCs/>
                <w:i/>
                <w:iCs/>
                <w:sz w:val="18"/>
                <w:szCs w:val="18"/>
                <w:lang w:val="sk-SK"/>
              </w:rPr>
            </w:pPr>
          </w:p>
          <w:p w:rsidR="00F413D3" w:rsidRPr="00E43740" w:rsidRDefault="00F413D3" w:rsidP="001F6E85">
            <w:pPr>
              <w:pStyle w:val="Default"/>
              <w:rPr>
                <w:sz w:val="18"/>
                <w:szCs w:val="18"/>
                <w:lang w:val="sk-SK"/>
              </w:rPr>
            </w:pPr>
            <w:r w:rsidRPr="00E43740">
              <w:rPr>
                <w:b/>
                <w:bCs/>
                <w:i/>
                <w:iCs/>
                <w:sz w:val="18"/>
                <w:szCs w:val="18"/>
                <w:lang w:val="sk-SK"/>
              </w:rPr>
              <w:t xml:space="preserve">celkovo </w:t>
            </w:r>
          </w:p>
          <w:p w:rsidR="00F413D3" w:rsidRPr="00E43740" w:rsidRDefault="00F413D3" w:rsidP="001F6E85">
            <w:pPr>
              <w:autoSpaceDE w:val="0"/>
              <w:autoSpaceDN w:val="0"/>
              <w:adjustRightInd w:val="0"/>
              <w:rPr>
                <w:rFonts w:ascii="TimesNewRomanPSMT" w:hAnsi="TimesNewRomanPSMT" w:cs="TimesNewRomanPSMT"/>
                <w:sz w:val="20"/>
                <w:szCs w:val="20"/>
                <w:lang w:eastAsia="en-US"/>
              </w:rPr>
            </w:pPr>
          </w:p>
        </w:tc>
        <w:tc>
          <w:tcPr>
            <w:tcW w:w="1560" w:type="dxa"/>
            <w:gridSpan w:val="2"/>
          </w:tcPr>
          <w:p w:rsidR="00F413D3" w:rsidRPr="00E43740" w:rsidRDefault="00F413D3" w:rsidP="001F6E85">
            <w:pPr>
              <w:pStyle w:val="Default"/>
              <w:rPr>
                <w:sz w:val="18"/>
                <w:szCs w:val="18"/>
                <w:lang w:val="sk-SK"/>
              </w:rPr>
            </w:pPr>
            <w:r w:rsidRPr="00E43740">
              <w:rPr>
                <w:b/>
                <w:bCs/>
                <w:i/>
                <w:iCs/>
                <w:sz w:val="18"/>
                <w:szCs w:val="18"/>
                <w:lang w:val="sk-SK"/>
              </w:rPr>
              <w:t xml:space="preserve">vlastné zdroje </w:t>
            </w:r>
          </w:p>
        </w:tc>
        <w:tc>
          <w:tcPr>
            <w:tcW w:w="4961" w:type="dxa"/>
            <w:gridSpan w:val="6"/>
          </w:tcPr>
          <w:p w:rsidR="00F413D3" w:rsidRPr="00E43740" w:rsidRDefault="00F413D3" w:rsidP="001F6E85">
            <w:pPr>
              <w:pStyle w:val="Default"/>
              <w:rPr>
                <w:rFonts w:ascii="TimesNewRomanPSMT" w:hAnsi="TimesNewRomanPSMT" w:cs="TimesNewRomanPSMT"/>
                <w:sz w:val="20"/>
                <w:szCs w:val="20"/>
                <w:lang w:val="sk-SK"/>
              </w:rPr>
            </w:pPr>
            <w:r w:rsidRPr="00E43740">
              <w:rPr>
                <w:b/>
                <w:bCs/>
                <w:i/>
                <w:iCs/>
                <w:sz w:val="18"/>
                <w:szCs w:val="18"/>
                <w:lang w:val="sk-SK"/>
              </w:rPr>
              <w:t xml:space="preserve">externé zdroje </w:t>
            </w:r>
          </w:p>
        </w:tc>
        <w:tc>
          <w:tcPr>
            <w:tcW w:w="1134" w:type="dxa"/>
            <w:vMerge/>
          </w:tcPr>
          <w:p w:rsidR="00F413D3" w:rsidRPr="00E43740" w:rsidRDefault="00F413D3" w:rsidP="001F6E85">
            <w:pPr>
              <w:autoSpaceDE w:val="0"/>
              <w:autoSpaceDN w:val="0"/>
              <w:adjustRightInd w:val="0"/>
              <w:rPr>
                <w:rFonts w:ascii="TimesNewRomanPSMT" w:hAnsi="TimesNewRomanPSMT" w:cs="TimesNewRomanPSMT"/>
                <w:sz w:val="20"/>
                <w:szCs w:val="20"/>
                <w:lang w:eastAsia="en-US"/>
              </w:rPr>
            </w:pPr>
          </w:p>
        </w:tc>
      </w:tr>
      <w:tr w:rsidR="00F413D3" w:rsidRPr="00E43740">
        <w:tc>
          <w:tcPr>
            <w:tcW w:w="1944" w:type="dxa"/>
            <w:vMerge/>
          </w:tcPr>
          <w:p w:rsidR="00F413D3" w:rsidRPr="00E43740" w:rsidRDefault="00F413D3" w:rsidP="001F6E85">
            <w:pPr>
              <w:autoSpaceDE w:val="0"/>
              <w:autoSpaceDN w:val="0"/>
              <w:adjustRightInd w:val="0"/>
              <w:rPr>
                <w:rFonts w:ascii="TimesNewRomanPSMT" w:hAnsi="TimesNewRomanPSMT" w:cs="TimesNewRomanPSMT"/>
                <w:sz w:val="20"/>
                <w:szCs w:val="20"/>
                <w:lang w:eastAsia="en-US"/>
              </w:rPr>
            </w:pPr>
          </w:p>
        </w:tc>
        <w:tc>
          <w:tcPr>
            <w:tcW w:w="2275" w:type="dxa"/>
            <w:vMerge/>
          </w:tcPr>
          <w:p w:rsidR="00F413D3" w:rsidRPr="00E43740" w:rsidRDefault="00F413D3" w:rsidP="001F6E85">
            <w:pPr>
              <w:autoSpaceDE w:val="0"/>
              <w:autoSpaceDN w:val="0"/>
              <w:adjustRightInd w:val="0"/>
              <w:rPr>
                <w:rFonts w:ascii="TimesNewRomanPSMT" w:hAnsi="TimesNewRomanPSMT" w:cs="TimesNewRomanPSMT"/>
                <w:sz w:val="20"/>
                <w:szCs w:val="20"/>
                <w:lang w:eastAsia="en-US"/>
              </w:rPr>
            </w:pPr>
          </w:p>
        </w:tc>
        <w:tc>
          <w:tcPr>
            <w:tcW w:w="1843" w:type="dxa"/>
            <w:vMerge/>
          </w:tcPr>
          <w:p w:rsidR="00F413D3" w:rsidRPr="00E43740" w:rsidRDefault="00F413D3" w:rsidP="001F6E85">
            <w:pPr>
              <w:autoSpaceDE w:val="0"/>
              <w:autoSpaceDN w:val="0"/>
              <w:adjustRightInd w:val="0"/>
              <w:rPr>
                <w:rFonts w:ascii="TimesNewRomanPSMT" w:hAnsi="TimesNewRomanPSMT" w:cs="TimesNewRomanPSMT"/>
                <w:sz w:val="20"/>
                <w:szCs w:val="20"/>
                <w:lang w:eastAsia="en-US"/>
              </w:rPr>
            </w:pPr>
          </w:p>
        </w:tc>
        <w:tc>
          <w:tcPr>
            <w:tcW w:w="850" w:type="dxa"/>
            <w:vMerge/>
          </w:tcPr>
          <w:p w:rsidR="00F413D3" w:rsidRPr="00E43740" w:rsidRDefault="00F413D3" w:rsidP="001F6E85">
            <w:pPr>
              <w:autoSpaceDE w:val="0"/>
              <w:autoSpaceDN w:val="0"/>
              <w:adjustRightInd w:val="0"/>
              <w:rPr>
                <w:rFonts w:ascii="TimesNewRomanPSMT" w:hAnsi="TimesNewRomanPSMT" w:cs="TimesNewRomanPSMT"/>
                <w:sz w:val="20"/>
                <w:szCs w:val="20"/>
                <w:lang w:eastAsia="en-US"/>
              </w:rPr>
            </w:pPr>
          </w:p>
        </w:tc>
        <w:tc>
          <w:tcPr>
            <w:tcW w:w="709" w:type="dxa"/>
          </w:tcPr>
          <w:p w:rsidR="00F413D3" w:rsidRPr="00E43740" w:rsidRDefault="00F413D3" w:rsidP="001F6E85">
            <w:pPr>
              <w:autoSpaceDE w:val="0"/>
              <w:autoSpaceDN w:val="0"/>
              <w:adjustRightInd w:val="0"/>
              <w:ind w:firstLine="0"/>
              <w:rPr>
                <w:rFonts w:ascii="TimesNewRomanPSMT" w:hAnsi="TimesNewRomanPSMT" w:cs="TimesNewRomanPSMT"/>
                <w:sz w:val="20"/>
                <w:szCs w:val="20"/>
                <w:lang w:eastAsia="en-US"/>
              </w:rPr>
            </w:pPr>
            <w:r w:rsidRPr="00E43740">
              <w:rPr>
                <w:i/>
                <w:iCs/>
                <w:sz w:val="18"/>
                <w:szCs w:val="18"/>
              </w:rPr>
              <w:t>mesto</w:t>
            </w:r>
          </w:p>
        </w:tc>
        <w:tc>
          <w:tcPr>
            <w:tcW w:w="851" w:type="dxa"/>
          </w:tcPr>
          <w:p w:rsidR="00F413D3" w:rsidRPr="00E43740" w:rsidRDefault="00F413D3" w:rsidP="001F6E85">
            <w:pPr>
              <w:autoSpaceDE w:val="0"/>
              <w:autoSpaceDN w:val="0"/>
              <w:adjustRightInd w:val="0"/>
              <w:ind w:firstLine="0"/>
              <w:rPr>
                <w:rFonts w:ascii="TimesNewRomanPSMT" w:hAnsi="TimesNewRomanPSMT" w:cs="TimesNewRomanPSMT"/>
                <w:sz w:val="20"/>
                <w:szCs w:val="20"/>
                <w:lang w:eastAsia="en-US"/>
              </w:rPr>
            </w:pPr>
            <w:r w:rsidRPr="00E43740">
              <w:rPr>
                <w:i/>
                <w:iCs/>
                <w:sz w:val="18"/>
                <w:szCs w:val="18"/>
              </w:rPr>
              <w:t>Miestne zdroje</w:t>
            </w:r>
          </w:p>
        </w:tc>
        <w:tc>
          <w:tcPr>
            <w:tcW w:w="1134" w:type="dxa"/>
          </w:tcPr>
          <w:p w:rsidR="00F413D3" w:rsidRPr="00E43740" w:rsidRDefault="00F413D3" w:rsidP="001F6E85">
            <w:pPr>
              <w:autoSpaceDE w:val="0"/>
              <w:autoSpaceDN w:val="0"/>
              <w:adjustRightInd w:val="0"/>
              <w:ind w:firstLine="0"/>
              <w:rPr>
                <w:rFonts w:ascii="TimesNewRomanPSMT" w:hAnsi="TimesNewRomanPSMT" w:cs="TimesNewRomanPSMT"/>
                <w:sz w:val="20"/>
                <w:szCs w:val="20"/>
                <w:lang w:eastAsia="en-US"/>
              </w:rPr>
            </w:pPr>
            <w:r w:rsidRPr="00E43740">
              <w:rPr>
                <w:i/>
                <w:iCs/>
                <w:sz w:val="18"/>
                <w:szCs w:val="18"/>
              </w:rPr>
              <w:t>EÚ fondy + národné spolufinanc.</w:t>
            </w:r>
          </w:p>
        </w:tc>
        <w:tc>
          <w:tcPr>
            <w:tcW w:w="708" w:type="dxa"/>
          </w:tcPr>
          <w:p w:rsidR="00F413D3" w:rsidRPr="00E43740" w:rsidRDefault="00F413D3" w:rsidP="001F6E85">
            <w:pPr>
              <w:autoSpaceDE w:val="0"/>
              <w:autoSpaceDN w:val="0"/>
              <w:adjustRightInd w:val="0"/>
              <w:ind w:firstLine="0"/>
              <w:rPr>
                <w:rFonts w:ascii="TimesNewRomanPSMT" w:hAnsi="TimesNewRomanPSMT" w:cs="TimesNewRomanPSMT"/>
                <w:sz w:val="20"/>
                <w:szCs w:val="20"/>
                <w:lang w:eastAsia="en-US"/>
              </w:rPr>
            </w:pPr>
            <w:r w:rsidRPr="00E43740">
              <w:rPr>
                <w:i/>
                <w:iCs/>
                <w:sz w:val="18"/>
                <w:szCs w:val="18"/>
              </w:rPr>
              <w:t>EÚ iné</w:t>
            </w:r>
          </w:p>
        </w:tc>
        <w:tc>
          <w:tcPr>
            <w:tcW w:w="851" w:type="dxa"/>
          </w:tcPr>
          <w:p w:rsidR="00F413D3" w:rsidRPr="00E43740" w:rsidRDefault="00F413D3" w:rsidP="001F6E85">
            <w:pPr>
              <w:autoSpaceDE w:val="0"/>
              <w:autoSpaceDN w:val="0"/>
              <w:adjustRightInd w:val="0"/>
              <w:ind w:firstLine="0"/>
              <w:rPr>
                <w:rFonts w:ascii="TimesNewRomanPSMT" w:hAnsi="TimesNewRomanPSMT" w:cs="TimesNewRomanPSMT"/>
                <w:sz w:val="20"/>
                <w:szCs w:val="20"/>
                <w:lang w:eastAsia="en-US"/>
              </w:rPr>
            </w:pPr>
            <w:r w:rsidRPr="00E43740">
              <w:rPr>
                <w:i/>
                <w:iCs/>
                <w:sz w:val="18"/>
                <w:szCs w:val="18"/>
              </w:rPr>
              <w:t>Štátny rozpočet</w:t>
            </w:r>
          </w:p>
        </w:tc>
        <w:tc>
          <w:tcPr>
            <w:tcW w:w="709" w:type="dxa"/>
          </w:tcPr>
          <w:p w:rsidR="00F413D3" w:rsidRPr="00E43740" w:rsidRDefault="00F413D3" w:rsidP="001F6E85">
            <w:pPr>
              <w:autoSpaceDE w:val="0"/>
              <w:autoSpaceDN w:val="0"/>
              <w:adjustRightInd w:val="0"/>
              <w:ind w:firstLine="0"/>
              <w:rPr>
                <w:rFonts w:ascii="TimesNewRomanPSMT" w:hAnsi="TimesNewRomanPSMT" w:cs="TimesNewRomanPSMT"/>
                <w:sz w:val="20"/>
                <w:szCs w:val="20"/>
                <w:lang w:eastAsia="en-US"/>
              </w:rPr>
            </w:pPr>
            <w:r w:rsidRPr="00E43740">
              <w:rPr>
                <w:i/>
                <w:iCs/>
                <w:sz w:val="18"/>
                <w:szCs w:val="18"/>
              </w:rPr>
              <w:t>VÚC</w:t>
            </w:r>
          </w:p>
        </w:tc>
        <w:tc>
          <w:tcPr>
            <w:tcW w:w="992" w:type="dxa"/>
          </w:tcPr>
          <w:p w:rsidR="00F413D3" w:rsidRPr="00E43740" w:rsidRDefault="00F413D3" w:rsidP="001F6E85">
            <w:pPr>
              <w:autoSpaceDE w:val="0"/>
              <w:autoSpaceDN w:val="0"/>
              <w:adjustRightInd w:val="0"/>
              <w:ind w:firstLine="0"/>
              <w:rPr>
                <w:rFonts w:ascii="TimesNewRomanPSMT" w:hAnsi="TimesNewRomanPSMT" w:cs="TimesNewRomanPSMT"/>
                <w:sz w:val="20"/>
                <w:szCs w:val="20"/>
                <w:lang w:eastAsia="en-US"/>
              </w:rPr>
            </w:pPr>
            <w:r w:rsidRPr="00E43740">
              <w:rPr>
                <w:i/>
                <w:iCs/>
                <w:sz w:val="18"/>
                <w:szCs w:val="18"/>
              </w:rPr>
              <w:t>Súkromné (investori)</w:t>
            </w:r>
          </w:p>
        </w:tc>
        <w:tc>
          <w:tcPr>
            <w:tcW w:w="567" w:type="dxa"/>
          </w:tcPr>
          <w:p w:rsidR="00F413D3" w:rsidRPr="00E43740" w:rsidRDefault="00F413D3" w:rsidP="001F6E85">
            <w:pPr>
              <w:autoSpaceDE w:val="0"/>
              <w:autoSpaceDN w:val="0"/>
              <w:adjustRightInd w:val="0"/>
              <w:ind w:firstLine="0"/>
              <w:rPr>
                <w:rFonts w:ascii="TimesNewRomanPSMT" w:hAnsi="TimesNewRomanPSMT" w:cs="TimesNewRomanPSMT"/>
                <w:sz w:val="20"/>
                <w:szCs w:val="20"/>
                <w:lang w:eastAsia="en-US"/>
              </w:rPr>
            </w:pPr>
            <w:r w:rsidRPr="00E43740">
              <w:rPr>
                <w:i/>
                <w:iCs/>
                <w:sz w:val="18"/>
                <w:szCs w:val="18"/>
              </w:rPr>
              <w:t>Iné</w:t>
            </w:r>
          </w:p>
        </w:tc>
        <w:tc>
          <w:tcPr>
            <w:tcW w:w="1134" w:type="dxa"/>
            <w:vMerge/>
          </w:tcPr>
          <w:p w:rsidR="00F413D3" w:rsidRPr="00E43740" w:rsidRDefault="00F413D3" w:rsidP="001F6E85">
            <w:pPr>
              <w:autoSpaceDE w:val="0"/>
              <w:autoSpaceDN w:val="0"/>
              <w:adjustRightInd w:val="0"/>
              <w:rPr>
                <w:rFonts w:ascii="TimesNewRomanPSMT" w:hAnsi="TimesNewRomanPSMT" w:cs="TimesNewRomanPSMT"/>
                <w:sz w:val="20"/>
                <w:szCs w:val="20"/>
                <w:lang w:eastAsia="en-US"/>
              </w:rPr>
            </w:pPr>
          </w:p>
        </w:tc>
      </w:tr>
      <w:tr w:rsidR="00F413D3" w:rsidRPr="00E43740">
        <w:trPr>
          <w:trHeight w:val="571"/>
        </w:trPr>
        <w:tc>
          <w:tcPr>
            <w:tcW w:w="1944" w:type="dxa"/>
            <w:shd w:val="clear" w:color="auto" w:fill="00EA6A"/>
          </w:tcPr>
          <w:p w:rsidR="00F413D3" w:rsidRPr="00E43740" w:rsidRDefault="00F413D3" w:rsidP="001F6E85">
            <w:pPr>
              <w:pStyle w:val="Default"/>
              <w:rPr>
                <w:b/>
                <w:bCs/>
                <w:color w:val="auto"/>
                <w:sz w:val="22"/>
                <w:szCs w:val="22"/>
                <w:lang w:val="sk-SK"/>
              </w:rPr>
            </w:pPr>
            <w:r w:rsidRPr="00E43740">
              <w:rPr>
                <w:b/>
                <w:bCs/>
                <w:color w:val="auto"/>
                <w:sz w:val="22"/>
                <w:szCs w:val="22"/>
                <w:lang w:val="sk-SK"/>
              </w:rPr>
              <w:t>Opatrenie 1.2</w:t>
            </w:r>
          </w:p>
          <w:p w:rsidR="00F413D3" w:rsidRPr="00E43740" w:rsidRDefault="00F413D3" w:rsidP="00996DA5">
            <w:pPr>
              <w:pStyle w:val="Default"/>
              <w:rPr>
                <w:rFonts w:ascii="TimesNewRomanPSMT" w:hAnsi="TimesNewRomanPSMT" w:cs="TimesNewRomanPSMT"/>
                <w:color w:val="auto"/>
                <w:sz w:val="22"/>
                <w:szCs w:val="22"/>
                <w:lang w:val="sk-SK"/>
              </w:rPr>
            </w:pPr>
            <w:r w:rsidRPr="00E43740">
              <w:rPr>
                <w:b/>
                <w:bCs/>
                <w:color w:val="auto"/>
                <w:sz w:val="22"/>
                <w:szCs w:val="22"/>
                <w:lang w:val="sk-SK"/>
              </w:rPr>
              <w:t>Podopatrenie 1.2.3.</w:t>
            </w:r>
          </w:p>
        </w:tc>
        <w:tc>
          <w:tcPr>
            <w:tcW w:w="12623" w:type="dxa"/>
            <w:gridSpan w:val="12"/>
            <w:shd w:val="clear" w:color="auto" w:fill="00EA6A"/>
          </w:tcPr>
          <w:p w:rsidR="00F413D3" w:rsidRPr="00E43740" w:rsidRDefault="00F413D3" w:rsidP="00BD0339">
            <w:pPr>
              <w:pStyle w:val="Default"/>
              <w:rPr>
                <w:b/>
                <w:bCs/>
                <w:lang w:val="sk-SK"/>
              </w:rPr>
            </w:pPr>
            <w:r w:rsidRPr="00E43740">
              <w:rPr>
                <w:b/>
                <w:bCs/>
                <w:lang w:val="sk-SK"/>
              </w:rPr>
              <w:t>Podpora sociálneho zabezpečenia a boj proti chudobe</w:t>
            </w:r>
          </w:p>
          <w:p w:rsidR="00F413D3" w:rsidRPr="00E43740" w:rsidRDefault="00F413D3" w:rsidP="006461D2">
            <w:pPr>
              <w:pStyle w:val="Default"/>
              <w:rPr>
                <w:b/>
                <w:bCs/>
                <w:color w:val="auto"/>
                <w:sz w:val="20"/>
                <w:szCs w:val="20"/>
                <w:lang w:val="sk-SK"/>
              </w:rPr>
            </w:pPr>
            <w:r w:rsidRPr="00E43740">
              <w:rPr>
                <w:b/>
                <w:bCs/>
                <w:lang w:val="sk-SK"/>
              </w:rPr>
              <w:t>Sociálna inklúzia marginalizovaných rómskych komunít</w:t>
            </w:r>
          </w:p>
        </w:tc>
      </w:tr>
      <w:tr w:rsidR="00F413D3" w:rsidRPr="00E43740">
        <w:trPr>
          <w:trHeight w:val="2012"/>
        </w:trPr>
        <w:tc>
          <w:tcPr>
            <w:tcW w:w="1944" w:type="dxa"/>
            <w:shd w:val="clear" w:color="auto" w:fill="00EA6A"/>
          </w:tcPr>
          <w:p w:rsidR="00F413D3" w:rsidRPr="00E43740" w:rsidRDefault="00F413D3" w:rsidP="001F6E85">
            <w:pPr>
              <w:pStyle w:val="Default"/>
              <w:rPr>
                <w:color w:val="auto"/>
                <w:sz w:val="22"/>
                <w:szCs w:val="22"/>
                <w:lang w:val="sk-SK"/>
              </w:rPr>
            </w:pPr>
            <w:r w:rsidRPr="00E43740">
              <w:rPr>
                <w:color w:val="auto"/>
                <w:sz w:val="22"/>
                <w:szCs w:val="22"/>
                <w:lang w:val="sk-SK"/>
              </w:rPr>
              <w:t>Aktivita č. 1</w:t>
            </w:r>
          </w:p>
        </w:tc>
        <w:tc>
          <w:tcPr>
            <w:tcW w:w="2275" w:type="dxa"/>
          </w:tcPr>
          <w:p w:rsidR="00F413D3" w:rsidRPr="00E43740" w:rsidRDefault="00F413D3" w:rsidP="001F6E85">
            <w:pPr>
              <w:pStyle w:val="Default"/>
              <w:rPr>
                <w:sz w:val="22"/>
                <w:szCs w:val="22"/>
                <w:lang w:val="sk-SK"/>
              </w:rPr>
            </w:pPr>
            <w:r w:rsidRPr="00E43740">
              <w:rPr>
                <w:sz w:val="22"/>
                <w:szCs w:val="22"/>
                <w:lang w:val="sk-SK"/>
              </w:rPr>
              <w:t>Riešenie problému s neprispôsobivými občanmi</w:t>
            </w:r>
          </w:p>
        </w:tc>
        <w:tc>
          <w:tcPr>
            <w:tcW w:w="1843" w:type="dxa"/>
          </w:tcPr>
          <w:p w:rsidR="00F413D3" w:rsidRPr="00E43740" w:rsidRDefault="00F413D3" w:rsidP="00996DA5">
            <w:pPr>
              <w:pStyle w:val="Default"/>
              <w:rPr>
                <w:sz w:val="22"/>
                <w:szCs w:val="22"/>
                <w:lang w:val="sk-SK"/>
              </w:rPr>
            </w:pPr>
            <w:r w:rsidRPr="00E43740">
              <w:rPr>
                <w:sz w:val="22"/>
                <w:szCs w:val="22"/>
                <w:lang w:val="sk-SK"/>
              </w:rPr>
              <w:t>-počet neprispôsobivých osôb</w:t>
            </w:r>
          </w:p>
          <w:p w:rsidR="00F413D3" w:rsidRPr="00E43740" w:rsidRDefault="00F413D3" w:rsidP="00996DA5">
            <w:pPr>
              <w:pStyle w:val="Default"/>
              <w:rPr>
                <w:sz w:val="22"/>
                <w:szCs w:val="22"/>
                <w:lang w:val="sk-SK"/>
              </w:rPr>
            </w:pPr>
            <w:r w:rsidRPr="00E43740">
              <w:rPr>
                <w:sz w:val="22"/>
                <w:szCs w:val="22"/>
                <w:lang w:val="sk-SK"/>
              </w:rPr>
              <w:t>- počet bezdomovcov</w:t>
            </w:r>
          </w:p>
          <w:p w:rsidR="00F413D3" w:rsidRPr="00E43740" w:rsidRDefault="00F413D3" w:rsidP="00996DA5">
            <w:pPr>
              <w:pStyle w:val="Default"/>
              <w:rPr>
                <w:sz w:val="22"/>
                <w:szCs w:val="22"/>
                <w:lang w:val="sk-SK"/>
              </w:rPr>
            </w:pPr>
            <w:r w:rsidRPr="00E43740">
              <w:rPr>
                <w:sz w:val="22"/>
                <w:szCs w:val="22"/>
                <w:lang w:val="sk-SK"/>
              </w:rPr>
              <w:t>- počet sociálne odkázaných</w:t>
            </w:r>
          </w:p>
          <w:p w:rsidR="00F413D3" w:rsidRPr="00E43740" w:rsidRDefault="00F413D3" w:rsidP="001F6E85">
            <w:pPr>
              <w:pStyle w:val="Default"/>
              <w:rPr>
                <w:sz w:val="22"/>
                <w:szCs w:val="22"/>
                <w:lang w:val="sk-SK"/>
              </w:rPr>
            </w:pPr>
          </w:p>
        </w:tc>
        <w:tc>
          <w:tcPr>
            <w:tcW w:w="850" w:type="dxa"/>
          </w:tcPr>
          <w:p w:rsidR="00F413D3" w:rsidRPr="00E43740" w:rsidRDefault="00F413D3" w:rsidP="007B215C">
            <w:pPr>
              <w:pStyle w:val="Default"/>
              <w:rPr>
                <w:sz w:val="22"/>
                <w:szCs w:val="22"/>
                <w:lang w:val="sk-SK"/>
              </w:rPr>
            </w:pPr>
            <w:r w:rsidRPr="00E43740">
              <w:rPr>
                <w:sz w:val="22"/>
                <w:szCs w:val="22"/>
                <w:lang w:val="sk-SK"/>
              </w:rPr>
              <w:t>53</w:t>
            </w:r>
          </w:p>
        </w:tc>
        <w:tc>
          <w:tcPr>
            <w:tcW w:w="709" w:type="dxa"/>
          </w:tcPr>
          <w:p w:rsidR="00F413D3" w:rsidRPr="00E43740" w:rsidRDefault="00F413D3" w:rsidP="001F6E85">
            <w:pPr>
              <w:pStyle w:val="Default"/>
              <w:rPr>
                <w:sz w:val="22"/>
                <w:szCs w:val="22"/>
                <w:lang w:val="sk-SK"/>
              </w:rPr>
            </w:pPr>
            <w:r w:rsidRPr="00E43740">
              <w:rPr>
                <w:sz w:val="22"/>
                <w:szCs w:val="22"/>
                <w:lang w:val="sk-SK"/>
              </w:rPr>
              <w:t>3</w:t>
            </w:r>
          </w:p>
        </w:tc>
        <w:tc>
          <w:tcPr>
            <w:tcW w:w="851" w:type="dxa"/>
          </w:tcPr>
          <w:p w:rsidR="00F413D3" w:rsidRPr="00E43740" w:rsidRDefault="00F413D3" w:rsidP="001F6E85">
            <w:pPr>
              <w:pStyle w:val="Default"/>
              <w:rPr>
                <w:sz w:val="22"/>
                <w:szCs w:val="22"/>
                <w:lang w:val="sk-SK"/>
              </w:rPr>
            </w:pPr>
            <w:r w:rsidRPr="00E43740">
              <w:rPr>
                <w:sz w:val="22"/>
                <w:szCs w:val="22"/>
                <w:lang w:val="sk-SK"/>
              </w:rPr>
              <w:t>0</w:t>
            </w:r>
          </w:p>
        </w:tc>
        <w:tc>
          <w:tcPr>
            <w:tcW w:w="1134" w:type="dxa"/>
          </w:tcPr>
          <w:p w:rsidR="00F413D3" w:rsidRPr="00E43740" w:rsidRDefault="00F413D3" w:rsidP="001F6E85">
            <w:pPr>
              <w:pStyle w:val="Default"/>
              <w:rPr>
                <w:sz w:val="22"/>
                <w:szCs w:val="22"/>
                <w:lang w:val="sk-SK"/>
              </w:rPr>
            </w:pPr>
            <w:r w:rsidRPr="00E43740">
              <w:rPr>
                <w:sz w:val="22"/>
                <w:szCs w:val="22"/>
                <w:lang w:val="sk-SK"/>
              </w:rPr>
              <w:t>50</w:t>
            </w:r>
          </w:p>
        </w:tc>
        <w:tc>
          <w:tcPr>
            <w:tcW w:w="708" w:type="dxa"/>
          </w:tcPr>
          <w:p w:rsidR="00F413D3" w:rsidRPr="00E43740" w:rsidRDefault="00F413D3" w:rsidP="001F6E85">
            <w:pPr>
              <w:pStyle w:val="Default"/>
              <w:rPr>
                <w:sz w:val="22"/>
                <w:szCs w:val="22"/>
                <w:lang w:val="sk-SK"/>
              </w:rPr>
            </w:pPr>
          </w:p>
        </w:tc>
        <w:tc>
          <w:tcPr>
            <w:tcW w:w="851" w:type="dxa"/>
          </w:tcPr>
          <w:p w:rsidR="00F413D3" w:rsidRPr="00E43740" w:rsidRDefault="00F413D3" w:rsidP="001F6E85">
            <w:pPr>
              <w:pStyle w:val="Default"/>
              <w:rPr>
                <w:sz w:val="22"/>
                <w:szCs w:val="22"/>
                <w:lang w:val="sk-SK"/>
              </w:rPr>
            </w:pPr>
          </w:p>
        </w:tc>
        <w:tc>
          <w:tcPr>
            <w:tcW w:w="709" w:type="dxa"/>
          </w:tcPr>
          <w:p w:rsidR="00F413D3" w:rsidRPr="00E43740" w:rsidRDefault="00F413D3" w:rsidP="001F6E85">
            <w:pPr>
              <w:pStyle w:val="Default"/>
              <w:rPr>
                <w:sz w:val="22"/>
                <w:szCs w:val="22"/>
                <w:lang w:val="sk-SK"/>
              </w:rPr>
            </w:pPr>
          </w:p>
        </w:tc>
        <w:tc>
          <w:tcPr>
            <w:tcW w:w="992" w:type="dxa"/>
          </w:tcPr>
          <w:p w:rsidR="00F413D3" w:rsidRPr="00E43740" w:rsidRDefault="00F413D3" w:rsidP="001F6E85">
            <w:pPr>
              <w:pStyle w:val="Default"/>
              <w:rPr>
                <w:sz w:val="22"/>
                <w:szCs w:val="22"/>
                <w:lang w:val="sk-SK"/>
              </w:rPr>
            </w:pPr>
          </w:p>
        </w:tc>
        <w:tc>
          <w:tcPr>
            <w:tcW w:w="567" w:type="dxa"/>
          </w:tcPr>
          <w:p w:rsidR="00F413D3" w:rsidRPr="00E43740" w:rsidRDefault="00F413D3" w:rsidP="001F6E85">
            <w:pPr>
              <w:pStyle w:val="Default"/>
              <w:rPr>
                <w:sz w:val="22"/>
                <w:szCs w:val="22"/>
                <w:lang w:val="sk-SK"/>
              </w:rPr>
            </w:pPr>
          </w:p>
        </w:tc>
        <w:tc>
          <w:tcPr>
            <w:tcW w:w="1134" w:type="dxa"/>
          </w:tcPr>
          <w:p w:rsidR="00F413D3" w:rsidRPr="00E43740" w:rsidRDefault="00F413D3" w:rsidP="00996DA5">
            <w:pPr>
              <w:pStyle w:val="Default"/>
              <w:rPr>
                <w:sz w:val="22"/>
                <w:szCs w:val="22"/>
                <w:lang w:val="sk-SK"/>
              </w:rPr>
            </w:pPr>
            <w:r w:rsidRPr="00E43740">
              <w:rPr>
                <w:sz w:val="22"/>
                <w:szCs w:val="22"/>
                <w:lang w:val="sk-SK"/>
              </w:rPr>
              <w:t xml:space="preserve">OP Ľudské zdroje, zamestnanosť a inklúzia </w:t>
            </w:r>
          </w:p>
        </w:tc>
      </w:tr>
    </w:tbl>
    <w:p w:rsidR="00F413D3" w:rsidRPr="00E43740" w:rsidRDefault="00F413D3" w:rsidP="00EE1608">
      <w:pPr>
        <w:autoSpaceDE w:val="0"/>
        <w:autoSpaceDN w:val="0"/>
        <w:adjustRightInd w:val="0"/>
        <w:rPr>
          <w:rFonts w:ascii="Calibri" w:hAnsi="Calibri" w:cs="Calibri"/>
          <w:b/>
          <w:bCs/>
        </w:rPr>
      </w:pPr>
    </w:p>
    <w:p w:rsidR="00F413D3" w:rsidRPr="00E43740" w:rsidRDefault="00F413D3" w:rsidP="00EE1608">
      <w:pPr>
        <w:autoSpaceDE w:val="0"/>
        <w:autoSpaceDN w:val="0"/>
        <w:adjustRightInd w:val="0"/>
        <w:rPr>
          <w:rFonts w:ascii="Calibri" w:hAnsi="Calibri" w:cs="Calibri"/>
          <w:b/>
          <w:bCs/>
        </w:rPr>
      </w:pPr>
    </w:p>
    <w:p w:rsidR="00F413D3" w:rsidRPr="00E43740" w:rsidRDefault="00F413D3" w:rsidP="00EE1608">
      <w:pPr>
        <w:autoSpaceDE w:val="0"/>
        <w:autoSpaceDN w:val="0"/>
        <w:adjustRightInd w:val="0"/>
        <w:rPr>
          <w:rFonts w:ascii="Calibri" w:hAnsi="Calibri" w:cs="Calibri"/>
          <w:b/>
          <w:bCs/>
        </w:rPr>
      </w:pPr>
    </w:p>
    <w:p w:rsidR="00F413D3" w:rsidRPr="00E43740" w:rsidRDefault="00F413D3" w:rsidP="00EE1608">
      <w:pPr>
        <w:autoSpaceDE w:val="0"/>
        <w:autoSpaceDN w:val="0"/>
        <w:adjustRightInd w:val="0"/>
        <w:rPr>
          <w:rFonts w:ascii="Calibri" w:hAnsi="Calibri" w:cs="Calibri"/>
          <w:b/>
          <w:bCs/>
        </w:rPr>
      </w:pPr>
    </w:p>
    <w:p w:rsidR="00F413D3" w:rsidRPr="00E43740" w:rsidRDefault="00F413D3" w:rsidP="00EE1608">
      <w:pPr>
        <w:autoSpaceDE w:val="0"/>
        <w:autoSpaceDN w:val="0"/>
        <w:adjustRightInd w:val="0"/>
        <w:rPr>
          <w:rFonts w:ascii="Calibri" w:hAnsi="Calibri" w:cs="Calibri"/>
          <w:b/>
          <w:bCs/>
        </w:rPr>
      </w:pPr>
    </w:p>
    <w:p w:rsidR="00F413D3" w:rsidRPr="00E43740" w:rsidRDefault="00F413D3" w:rsidP="00EE1608">
      <w:pPr>
        <w:autoSpaceDE w:val="0"/>
        <w:autoSpaceDN w:val="0"/>
        <w:adjustRightInd w:val="0"/>
        <w:rPr>
          <w:rFonts w:ascii="Calibri" w:hAnsi="Calibri" w:cs="Calibri"/>
          <w:b/>
          <w:bCs/>
        </w:rPr>
      </w:pPr>
    </w:p>
    <w:p w:rsidR="00F413D3" w:rsidRPr="00E43740" w:rsidRDefault="00F413D3" w:rsidP="00EE1608">
      <w:pPr>
        <w:autoSpaceDE w:val="0"/>
        <w:autoSpaceDN w:val="0"/>
        <w:adjustRightInd w:val="0"/>
        <w:rPr>
          <w:rFonts w:ascii="Calibri" w:hAnsi="Calibri" w:cs="Calibri"/>
          <w:b/>
          <w:bCs/>
        </w:rPr>
      </w:pPr>
    </w:p>
    <w:p w:rsidR="00F413D3" w:rsidRPr="00E43740" w:rsidRDefault="00F413D3" w:rsidP="00EE1608">
      <w:pPr>
        <w:autoSpaceDE w:val="0"/>
        <w:autoSpaceDN w:val="0"/>
        <w:adjustRightInd w:val="0"/>
        <w:rPr>
          <w:rFonts w:ascii="Calibri" w:hAnsi="Calibri" w:cs="Calibri"/>
          <w:b/>
          <w:bCs/>
        </w:rPr>
      </w:pPr>
    </w:p>
    <w:p w:rsidR="00F413D3" w:rsidRPr="00E43740" w:rsidRDefault="00F413D3" w:rsidP="00EE1608">
      <w:pPr>
        <w:autoSpaceDE w:val="0"/>
        <w:autoSpaceDN w:val="0"/>
        <w:adjustRightInd w:val="0"/>
        <w:rPr>
          <w:rFonts w:ascii="Calibri" w:hAnsi="Calibri" w:cs="Calibri"/>
          <w:b/>
          <w:bCs/>
        </w:rPr>
      </w:pPr>
    </w:p>
    <w:p w:rsidR="00F413D3" w:rsidRPr="00E43740" w:rsidRDefault="00F413D3" w:rsidP="00EE1608">
      <w:pPr>
        <w:autoSpaceDE w:val="0"/>
        <w:autoSpaceDN w:val="0"/>
        <w:adjustRightInd w:val="0"/>
        <w:rPr>
          <w:rFonts w:ascii="Calibri" w:hAnsi="Calibri" w:cs="Calibri"/>
          <w:b/>
          <w:bCs/>
        </w:rPr>
      </w:pPr>
    </w:p>
    <w:p w:rsidR="00F413D3" w:rsidRPr="00E43740" w:rsidRDefault="00F413D3" w:rsidP="00EE1608">
      <w:pPr>
        <w:autoSpaceDE w:val="0"/>
        <w:autoSpaceDN w:val="0"/>
        <w:adjustRightInd w:val="0"/>
        <w:rPr>
          <w:rFonts w:ascii="Calibri" w:hAnsi="Calibri" w:cs="Calibri"/>
          <w:b/>
          <w:bCs/>
        </w:rPr>
      </w:pPr>
    </w:p>
    <w:p w:rsidR="00F413D3" w:rsidRPr="00E43740" w:rsidRDefault="00F413D3" w:rsidP="00EE1608">
      <w:pPr>
        <w:autoSpaceDE w:val="0"/>
        <w:autoSpaceDN w:val="0"/>
        <w:adjustRightInd w:val="0"/>
        <w:rPr>
          <w:rFonts w:ascii="Calibri" w:hAnsi="Calibri" w:cs="Calibri"/>
          <w:b/>
          <w:bCs/>
        </w:rPr>
      </w:pPr>
    </w:p>
    <w:p w:rsidR="00F413D3" w:rsidRPr="00E43740" w:rsidRDefault="00F413D3" w:rsidP="00EE1608">
      <w:pPr>
        <w:autoSpaceDE w:val="0"/>
        <w:autoSpaceDN w:val="0"/>
        <w:adjustRightInd w:val="0"/>
        <w:rPr>
          <w:rFonts w:ascii="Calibri" w:hAnsi="Calibri" w:cs="Calibri"/>
          <w:b/>
          <w:bCs/>
        </w:rPr>
      </w:pPr>
    </w:p>
    <w:tbl>
      <w:tblPr>
        <w:tblW w:w="14567"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944"/>
        <w:gridCol w:w="2417"/>
        <w:gridCol w:w="1701"/>
        <w:gridCol w:w="850"/>
        <w:gridCol w:w="709"/>
        <w:gridCol w:w="851"/>
        <w:gridCol w:w="1134"/>
        <w:gridCol w:w="708"/>
        <w:gridCol w:w="851"/>
        <w:gridCol w:w="709"/>
        <w:gridCol w:w="992"/>
        <w:gridCol w:w="567"/>
        <w:gridCol w:w="1134"/>
      </w:tblGrid>
      <w:tr w:rsidR="00F413D3" w:rsidRPr="00E43740">
        <w:tc>
          <w:tcPr>
            <w:tcW w:w="1944" w:type="dxa"/>
            <w:shd w:val="clear" w:color="auto" w:fill="00EA6A"/>
          </w:tcPr>
          <w:p w:rsidR="00F413D3" w:rsidRPr="00E43740" w:rsidRDefault="00F413D3" w:rsidP="003B0531">
            <w:pPr>
              <w:pStyle w:val="Default"/>
              <w:rPr>
                <w:b/>
                <w:bCs/>
                <w:color w:val="auto"/>
                <w:sz w:val="23"/>
                <w:szCs w:val="23"/>
                <w:lang w:val="sk-SK"/>
              </w:rPr>
            </w:pPr>
            <w:r w:rsidRPr="00E43740">
              <w:rPr>
                <w:b/>
                <w:bCs/>
                <w:color w:val="auto"/>
                <w:sz w:val="23"/>
                <w:szCs w:val="23"/>
                <w:lang w:val="sk-SK"/>
              </w:rPr>
              <w:t xml:space="preserve">Strategický cieľ  </w:t>
            </w:r>
          </w:p>
        </w:tc>
        <w:tc>
          <w:tcPr>
            <w:tcW w:w="12623" w:type="dxa"/>
            <w:gridSpan w:val="12"/>
            <w:shd w:val="clear" w:color="auto" w:fill="00EA6A"/>
          </w:tcPr>
          <w:p w:rsidR="00F413D3" w:rsidRPr="00E43740" w:rsidRDefault="00F413D3" w:rsidP="003B0531">
            <w:pPr>
              <w:autoSpaceDE w:val="0"/>
              <w:autoSpaceDN w:val="0"/>
              <w:adjustRightInd w:val="0"/>
              <w:ind w:firstLine="0"/>
              <w:rPr>
                <w:rFonts w:ascii="TimesNewRomanPSMT" w:hAnsi="TimesNewRomanPSMT" w:cs="TimesNewRomanPSMT"/>
                <w:b/>
                <w:bCs/>
                <w:sz w:val="20"/>
                <w:szCs w:val="20"/>
                <w:lang w:eastAsia="en-US"/>
              </w:rPr>
            </w:pPr>
            <w:r w:rsidRPr="00E43740">
              <w:rPr>
                <w:b/>
                <w:bCs/>
                <w:lang w:eastAsia="cs-CZ"/>
              </w:rPr>
              <w:t>Budovanie plne funkčných prvkov infraštruktúry</w:t>
            </w:r>
          </w:p>
        </w:tc>
      </w:tr>
      <w:tr w:rsidR="00F413D3" w:rsidRPr="00E43740">
        <w:tc>
          <w:tcPr>
            <w:tcW w:w="1944" w:type="dxa"/>
            <w:shd w:val="clear" w:color="auto" w:fill="00EA6A"/>
          </w:tcPr>
          <w:p w:rsidR="00F413D3" w:rsidRPr="00E43740" w:rsidRDefault="00F413D3" w:rsidP="003B0531">
            <w:pPr>
              <w:pStyle w:val="Default"/>
              <w:rPr>
                <w:b/>
                <w:bCs/>
                <w:color w:val="auto"/>
                <w:sz w:val="23"/>
                <w:szCs w:val="23"/>
                <w:lang w:val="sk-SK"/>
              </w:rPr>
            </w:pPr>
            <w:r w:rsidRPr="00E43740">
              <w:rPr>
                <w:b/>
                <w:bCs/>
                <w:color w:val="auto"/>
                <w:sz w:val="23"/>
                <w:szCs w:val="23"/>
                <w:lang w:val="sk-SK"/>
              </w:rPr>
              <w:t>Prioritná os č.3</w:t>
            </w:r>
          </w:p>
        </w:tc>
        <w:tc>
          <w:tcPr>
            <w:tcW w:w="12623" w:type="dxa"/>
            <w:gridSpan w:val="12"/>
            <w:shd w:val="clear" w:color="auto" w:fill="00EA6A"/>
          </w:tcPr>
          <w:p w:rsidR="00F413D3" w:rsidRPr="00E43740" w:rsidRDefault="00F413D3" w:rsidP="003B0531">
            <w:pPr>
              <w:pStyle w:val="Default"/>
              <w:rPr>
                <w:b/>
                <w:bCs/>
                <w:color w:val="auto"/>
                <w:sz w:val="22"/>
                <w:szCs w:val="22"/>
                <w:lang w:val="sk-SK"/>
              </w:rPr>
            </w:pPr>
            <w:r w:rsidRPr="00E43740">
              <w:rPr>
                <w:b/>
                <w:bCs/>
                <w:color w:val="auto"/>
                <w:sz w:val="22"/>
                <w:szCs w:val="22"/>
                <w:lang w:val="sk-SK"/>
              </w:rPr>
              <w:t>KVALITNÉ A DOSTUPNÉ SLUŽBY VEREJNOSTI</w:t>
            </w:r>
          </w:p>
          <w:p w:rsidR="00F413D3" w:rsidRPr="00E43740" w:rsidRDefault="00F413D3" w:rsidP="003B0531">
            <w:pPr>
              <w:autoSpaceDE w:val="0"/>
              <w:autoSpaceDN w:val="0"/>
              <w:adjustRightInd w:val="0"/>
              <w:rPr>
                <w:rFonts w:ascii="TimesNewRomanPSMT" w:hAnsi="TimesNewRomanPSMT" w:cs="TimesNewRomanPSMT"/>
                <w:b/>
                <w:bCs/>
                <w:sz w:val="20"/>
                <w:szCs w:val="20"/>
                <w:lang w:eastAsia="en-US"/>
              </w:rPr>
            </w:pPr>
          </w:p>
        </w:tc>
      </w:tr>
      <w:tr w:rsidR="00F413D3" w:rsidRPr="00E43740">
        <w:tc>
          <w:tcPr>
            <w:tcW w:w="1944" w:type="dxa"/>
            <w:vMerge w:val="restart"/>
          </w:tcPr>
          <w:p w:rsidR="00F413D3" w:rsidRPr="00E43740" w:rsidRDefault="00F413D3" w:rsidP="003B0531">
            <w:pPr>
              <w:autoSpaceDE w:val="0"/>
              <w:autoSpaceDN w:val="0"/>
              <w:adjustRightInd w:val="0"/>
              <w:rPr>
                <w:rFonts w:ascii="TimesNewRomanPSMT" w:hAnsi="TimesNewRomanPSMT" w:cs="TimesNewRomanPSMT"/>
                <w:lang w:eastAsia="en-US"/>
              </w:rPr>
            </w:pPr>
          </w:p>
        </w:tc>
        <w:tc>
          <w:tcPr>
            <w:tcW w:w="2417" w:type="dxa"/>
            <w:vMerge w:val="restart"/>
          </w:tcPr>
          <w:p w:rsidR="00F413D3" w:rsidRPr="00E43740" w:rsidRDefault="00F413D3" w:rsidP="003B0531">
            <w:pPr>
              <w:pStyle w:val="Default"/>
              <w:rPr>
                <w:sz w:val="18"/>
                <w:szCs w:val="18"/>
                <w:lang w:val="sk-SK"/>
              </w:rPr>
            </w:pPr>
            <w:r w:rsidRPr="00E43740">
              <w:rPr>
                <w:b/>
                <w:bCs/>
                <w:i/>
                <w:iCs/>
                <w:sz w:val="18"/>
                <w:szCs w:val="18"/>
                <w:lang w:val="sk-SK"/>
              </w:rPr>
              <w:t xml:space="preserve">Indikatívne aktivity </w:t>
            </w:r>
          </w:p>
          <w:p w:rsidR="00F413D3" w:rsidRPr="00E43740" w:rsidRDefault="00F413D3" w:rsidP="003B0531">
            <w:pPr>
              <w:autoSpaceDE w:val="0"/>
              <w:autoSpaceDN w:val="0"/>
              <w:adjustRightInd w:val="0"/>
              <w:rPr>
                <w:rFonts w:ascii="TimesNewRomanPSMT" w:hAnsi="TimesNewRomanPSMT" w:cs="TimesNewRomanPSMT"/>
                <w:sz w:val="20"/>
                <w:szCs w:val="20"/>
                <w:lang w:eastAsia="en-US"/>
              </w:rPr>
            </w:pPr>
          </w:p>
        </w:tc>
        <w:tc>
          <w:tcPr>
            <w:tcW w:w="1701" w:type="dxa"/>
            <w:vMerge w:val="restart"/>
          </w:tcPr>
          <w:p w:rsidR="00F413D3" w:rsidRPr="00E43740" w:rsidRDefault="00F413D3" w:rsidP="003B0531">
            <w:pPr>
              <w:pStyle w:val="Default"/>
              <w:rPr>
                <w:sz w:val="18"/>
                <w:szCs w:val="18"/>
                <w:lang w:val="sk-SK"/>
              </w:rPr>
            </w:pPr>
            <w:r w:rsidRPr="00E43740">
              <w:rPr>
                <w:b/>
                <w:bCs/>
                <w:i/>
                <w:iCs/>
                <w:sz w:val="18"/>
                <w:szCs w:val="18"/>
                <w:lang w:val="sk-SK"/>
              </w:rPr>
              <w:t xml:space="preserve">Monitorovacie ukazovatele </w:t>
            </w:r>
          </w:p>
          <w:p w:rsidR="00F413D3" w:rsidRPr="00E43740" w:rsidRDefault="00F413D3" w:rsidP="003B0531">
            <w:pPr>
              <w:autoSpaceDE w:val="0"/>
              <w:autoSpaceDN w:val="0"/>
              <w:adjustRightInd w:val="0"/>
              <w:rPr>
                <w:rFonts w:ascii="TimesNewRomanPSMT" w:hAnsi="TimesNewRomanPSMT" w:cs="TimesNewRomanPSMT"/>
                <w:sz w:val="20"/>
                <w:szCs w:val="20"/>
                <w:lang w:eastAsia="en-US"/>
              </w:rPr>
            </w:pPr>
          </w:p>
        </w:tc>
        <w:tc>
          <w:tcPr>
            <w:tcW w:w="7371" w:type="dxa"/>
            <w:gridSpan w:val="9"/>
          </w:tcPr>
          <w:p w:rsidR="00F413D3" w:rsidRPr="00E43740" w:rsidRDefault="00F413D3" w:rsidP="003B0531">
            <w:pPr>
              <w:pStyle w:val="Default"/>
              <w:rPr>
                <w:sz w:val="18"/>
                <w:szCs w:val="18"/>
                <w:lang w:val="sk-SK"/>
              </w:rPr>
            </w:pPr>
            <w:r w:rsidRPr="00E43740">
              <w:rPr>
                <w:b/>
                <w:bCs/>
                <w:i/>
                <w:iCs/>
                <w:sz w:val="18"/>
                <w:szCs w:val="18"/>
                <w:lang w:val="sk-SK"/>
              </w:rPr>
              <w:t xml:space="preserve">Financovanie v tis. EUR </w:t>
            </w:r>
          </w:p>
        </w:tc>
        <w:tc>
          <w:tcPr>
            <w:tcW w:w="1134" w:type="dxa"/>
            <w:vMerge w:val="restart"/>
          </w:tcPr>
          <w:p w:rsidR="00F413D3" w:rsidRPr="00E43740" w:rsidRDefault="00F413D3" w:rsidP="003B0531">
            <w:pPr>
              <w:autoSpaceDE w:val="0"/>
              <w:autoSpaceDN w:val="0"/>
              <w:adjustRightInd w:val="0"/>
              <w:rPr>
                <w:b/>
                <w:bCs/>
                <w:i/>
                <w:iCs/>
                <w:sz w:val="18"/>
                <w:szCs w:val="18"/>
              </w:rPr>
            </w:pPr>
          </w:p>
          <w:p w:rsidR="00F413D3" w:rsidRPr="00E43740" w:rsidRDefault="00F413D3" w:rsidP="003B0531">
            <w:pPr>
              <w:autoSpaceDE w:val="0"/>
              <w:autoSpaceDN w:val="0"/>
              <w:adjustRightInd w:val="0"/>
              <w:rPr>
                <w:b/>
                <w:bCs/>
                <w:i/>
                <w:iCs/>
                <w:sz w:val="18"/>
                <w:szCs w:val="18"/>
              </w:rPr>
            </w:pPr>
          </w:p>
          <w:p w:rsidR="00F413D3" w:rsidRPr="00E43740" w:rsidRDefault="00F413D3" w:rsidP="003B0531">
            <w:pPr>
              <w:autoSpaceDE w:val="0"/>
              <w:autoSpaceDN w:val="0"/>
              <w:adjustRightInd w:val="0"/>
              <w:rPr>
                <w:rFonts w:ascii="TimesNewRomanPSMT" w:hAnsi="TimesNewRomanPSMT" w:cs="TimesNewRomanPSMT"/>
                <w:sz w:val="20"/>
                <w:szCs w:val="20"/>
                <w:lang w:eastAsia="en-US"/>
              </w:rPr>
            </w:pPr>
            <w:r w:rsidRPr="00E43740">
              <w:rPr>
                <w:b/>
                <w:bCs/>
                <w:i/>
                <w:iCs/>
                <w:sz w:val="18"/>
                <w:szCs w:val="18"/>
              </w:rPr>
              <w:t>Zdroje</w:t>
            </w:r>
          </w:p>
        </w:tc>
      </w:tr>
      <w:tr w:rsidR="00F413D3" w:rsidRPr="00E43740">
        <w:trPr>
          <w:trHeight w:val="468"/>
        </w:trPr>
        <w:tc>
          <w:tcPr>
            <w:tcW w:w="1944" w:type="dxa"/>
            <w:vMerge/>
          </w:tcPr>
          <w:p w:rsidR="00F413D3" w:rsidRPr="00E43740" w:rsidRDefault="00F413D3" w:rsidP="003B0531">
            <w:pPr>
              <w:autoSpaceDE w:val="0"/>
              <w:autoSpaceDN w:val="0"/>
              <w:adjustRightInd w:val="0"/>
              <w:rPr>
                <w:rFonts w:ascii="TimesNewRomanPSMT" w:hAnsi="TimesNewRomanPSMT" w:cs="TimesNewRomanPSMT"/>
                <w:sz w:val="20"/>
                <w:szCs w:val="20"/>
                <w:lang w:eastAsia="en-US"/>
              </w:rPr>
            </w:pPr>
          </w:p>
        </w:tc>
        <w:tc>
          <w:tcPr>
            <w:tcW w:w="2417" w:type="dxa"/>
            <w:vMerge/>
          </w:tcPr>
          <w:p w:rsidR="00F413D3" w:rsidRPr="00E43740" w:rsidRDefault="00F413D3" w:rsidP="003B0531">
            <w:pPr>
              <w:autoSpaceDE w:val="0"/>
              <w:autoSpaceDN w:val="0"/>
              <w:adjustRightInd w:val="0"/>
              <w:rPr>
                <w:rFonts w:ascii="TimesNewRomanPSMT" w:hAnsi="TimesNewRomanPSMT" w:cs="TimesNewRomanPSMT"/>
                <w:sz w:val="20"/>
                <w:szCs w:val="20"/>
                <w:lang w:eastAsia="en-US"/>
              </w:rPr>
            </w:pPr>
          </w:p>
        </w:tc>
        <w:tc>
          <w:tcPr>
            <w:tcW w:w="1701" w:type="dxa"/>
            <w:vMerge/>
          </w:tcPr>
          <w:p w:rsidR="00F413D3" w:rsidRPr="00E43740" w:rsidRDefault="00F413D3" w:rsidP="003B0531">
            <w:pPr>
              <w:autoSpaceDE w:val="0"/>
              <w:autoSpaceDN w:val="0"/>
              <w:adjustRightInd w:val="0"/>
              <w:rPr>
                <w:rFonts w:ascii="TimesNewRomanPSMT" w:hAnsi="TimesNewRomanPSMT" w:cs="TimesNewRomanPSMT"/>
                <w:sz w:val="20"/>
                <w:szCs w:val="20"/>
                <w:lang w:eastAsia="en-US"/>
              </w:rPr>
            </w:pPr>
          </w:p>
        </w:tc>
        <w:tc>
          <w:tcPr>
            <w:tcW w:w="850" w:type="dxa"/>
            <w:vMerge w:val="restart"/>
          </w:tcPr>
          <w:p w:rsidR="00F413D3" w:rsidRPr="00E43740" w:rsidRDefault="00F413D3" w:rsidP="003B0531">
            <w:pPr>
              <w:pStyle w:val="Default"/>
              <w:rPr>
                <w:b/>
                <w:bCs/>
                <w:i/>
                <w:iCs/>
                <w:sz w:val="18"/>
                <w:szCs w:val="18"/>
                <w:lang w:val="sk-SK"/>
              </w:rPr>
            </w:pPr>
          </w:p>
          <w:p w:rsidR="00F413D3" w:rsidRPr="00E43740" w:rsidRDefault="00F413D3" w:rsidP="003B0531">
            <w:pPr>
              <w:pStyle w:val="Default"/>
              <w:rPr>
                <w:b/>
                <w:bCs/>
                <w:i/>
                <w:iCs/>
                <w:sz w:val="18"/>
                <w:szCs w:val="18"/>
                <w:lang w:val="sk-SK"/>
              </w:rPr>
            </w:pPr>
          </w:p>
          <w:p w:rsidR="00F413D3" w:rsidRPr="00E43740" w:rsidRDefault="00F413D3" w:rsidP="003B0531">
            <w:pPr>
              <w:pStyle w:val="Default"/>
              <w:rPr>
                <w:sz w:val="18"/>
                <w:szCs w:val="18"/>
                <w:lang w:val="sk-SK"/>
              </w:rPr>
            </w:pPr>
            <w:r w:rsidRPr="00E43740">
              <w:rPr>
                <w:b/>
                <w:bCs/>
                <w:i/>
                <w:iCs/>
                <w:sz w:val="18"/>
                <w:szCs w:val="18"/>
                <w:lang w:val="sk-SK"/>
              </w:rPr>
              <w:t xml:space="preserve">celkovo </w:t>
            </w:r>
          </w:p>
          <w:p w:rsidR="00F413D3" w:rsidRPr="00E43740" w:rsidRDefault="00F413D3" w:rsidP="003B0531">
            <w:pPr>
              <w:autoSpaceDE w:val="0"/>
              <w:autoSpaceDN w:val="0"/>
              <w:adjustRightInd w:val="0"/>
              <w:rPr>
                <w:rFonts w:ascii="TimesNewRomanPSMT" w:hAnsi="TimesNewRomanPSMT" w:cs="TimesNewRomanPSMT"/>
                <w:sz w:val="20"/>
                <w:szCs w:val="20"/>
                <w:lang w:eastAsia="en-US"/>
              </w:rPr>
            </w:pPr>
          </w:p>
        </w:tc>
        <w:tc>
          <w:tcPr>
            <w:tcW w:w="1560" w:type="dxa"/>
            <w:gridSpan w:val="2"/>
          </w:tcPr>
          <w:p w:rsidR="00F413D3" w:rsidRPr="00E43740" w:rsidRDefault="00F413D3" w:rsidP="003B0531">
            <w:pPr>
              <w:pStyle w:val="Default"/>
              <w:rPr>
                <w:sz w:val="18"/>
                <w:szCs w:val="18"/>
                <w:lang w:val="sk-SK"/>
              </w:rPr>
            </w:pPr>
            <w:r w:rsidRPr="00E43740">
              <w:rPr>
                <w:b/>
                <w:bCs/>
                <w:i/>
                <w:iCs/>
                <w:sz w:val="18"/>
                <w:szCs w:val="18"/>
                <w:lang w:val="sk-SK"/>
              </w:rPr>
              <w:t xml:space="preserve">vlastné zdroje </w:t>
            </w:r>
          </w:p>
        </w:tc>
        <w:tc>
          <w:tcPr>
            <w:tcW w:w="4961" w:type="dxa"/>
            <w:gridSpan w:val="6"/>
          </w:tcPr>
          <w:p w:rsidR="00F413D3" w:rsidRPr="00E43740" w:rsidRDefault="00F413D3" w:rsidP="003B0531">
            <w:pPr>
              <w:pStyle w:val="Default"/>
              <w:rPr>
                <w:rFonts w:ascii="TimesNewRomanPSMT" w:hAnsi="TimesNewRomanPSMT" w:cs="TimesNewRomanPSMT"/>
                <w:sz w:val="20"/>
                <w:szCs w:val="20"/>
                <w:lang w:val="sk-SK"/>
              </w:rPr>
            </w:pPr>
            <w:r w:rsidRPr="00E43740">
              <w:rPr>
                <w:b/>
                <w:bCs/>
                <w:i/>
                <w:iCs/>
                <w:sz w:val="18"/>
                <w:szCs w:val="18"/>
                <w:lang w:val="sk-SK"/>
              </w:rPr>
              <w:t xml:space="preserve">externé zdroje </w:t>
            </w:r>
          </w:p>
        </w:tc>
        <w:tc>
          <w:tcPr>
            <w:tcW w:w="1134" w:type="dxa"/>
            <w:vMerge/>
          </w:tcPr>
          <w:p w:rsidR="00F413D3" w:rsidRPr="00E43740" w:rsidRDefault="00F413D3" w:rsidP="003B0531">
            <w:pPr>
              <w:autoSpaceDE w:val="0"/>
              <w:autoSpaceDN w:val="0"/>
              <w:adjustRightInd w:val="0"/>
              <w:rPr>
                <w:rFonts w:ascii="TimesNewRomanPSMT" w:hAnsi="TimesNewRomanPSMT" w:cs="TimesNewRomanPSMT"/>
                <w:sz w:val="20"/>
                <w:szCs w:val="20"/>
                <w:lang w:eastAsia="en-US"/>
              </w:rPr>
            </w:pPr>
          </w:p>
        </w:tc>
      </w:tr>
      <w:tr w:rsidR="00F413D3" w:rsidRPr="00E43740">
        <w:tc>
          <w:tcPr>
            <w:tcW w:w="1944" w:type="dxa"/>
            <w:vMerge/>
          </w:tcPr>
          <w:p w:rsidR="00F413D3" w:rsidRPr="00E43740" w:rsidRDefault="00F413D3" w:rsidP="003B0531">
            <w:pPr>
              <w:autoSpaceDE w:val="0"/>
              <w:autoSpaceDN w:val="0"/>
              <w:adjustRightInd w:val="0"/>
              <w:rPr>
                <w:rFonts w:ascii="TimesNewRomanPSMT" w:hAnsi="TimesNewRomanPSMT" w:cs="TimesNewRomanPSMT"/>
                <w:sz w:val="20"/>
                <w:szCs w:val="20"/>
                <w:lang w:eastAsia="en-US"/>
              </w:rPr>
            </w:pPr>
          </w:p>
        </w:tc>
        <w:tc>
          <w:tcPr>
            <w:tcW w:w="2417" w:type="dxa"/>
            <w:vMerge/>
          </w:tcPr>
          <w:p w:rsidR="00F413D3" w:rsidRPr="00E43740" w:rsidRDefault="00F413D3" w:rsidP="003B0531">
            <w:pPr>
              <w:autoSpaceDE w:val="0"/>
              <w:autoSpaceDN w:val="0"/>
              <w:adjustRightInd w:val="0"/>
              <w:rPr>
                <w:rFonts w:ascii="TimesNewRomanPSMT" w:hAnsi="TimesNewRomanPSMT" w:cs="TimesNewRomanPSMT"/>
                <w:sz w:val="20"/>
                <w:szCs w:val="20"/>
                <w:lang w:eastAsia="en-US"/>
              </w:rPr>
            </w:pPr>
          </w:p>
        </w:tc>
        <w:tc>
          <w:tcPr>
            <w:tcW w:w="1701" w:type="dxa"/>
            <w:vMerge/>
          </w:tcPr>
          <w:p w:rsidR="00F413D3" w:rsidRPr="00E43740" w:rsidRDefault="00F413D3" w:rsidP="003B0531">
            <w:pPr>
              <w:autoSpaceDE w:val="0"/>
              <w:autoSpaceDN w:val="0"/>
              <w:adjustRightInd w:val="0"/>
              <w:rPr>
                <w:rFonts w:ascii="TimesNewRomanPSMT" w:hAnsi="TimesNewRomanPSMT" w:cs="TimesNewRomanPSMT"/>
                <w:sz w:val="20"/>
                <w:szCs w:val="20"/>
                <w:lang w:eastAsia="en-US"/>
              </w:rPr>
            </w:pPr>
          </w:p>
        </w:tc>
        <w:tc>
          <w:tcPr>
            <w:tcW w:w="850" w:type="dxa"/>
            <w:vMerge/>
          </w:tcPr>
          <w:p w:rsidR="00F413D3" w:rsidRPr="00E43740" w:rsidRDefault="00F413D3" w:rsidP="003B0531">
            <w:pPr>
              <w:autoSpaceDE w:val="0"/>
              <w:autoSpaceDN w:val="0"/>
              <w:adjustRightInd w:val="0"/>
              <w:rPr>
                <w:rFonts w:ascii="TimesNewRomanPSMT" w:hAnsi="TimesNewRomanPSMT" w:cs="TimesNewRomanPSMT"/>
                <w:sz w:val="20"/>
                <w:szCs w:val="20"/>
                <w:lang w:eastAsia="en-US"/>
              </w:rPr>
            </w:pPr>
          </w:p>
        </w:tc>
        <w:tc>
          <w:tcPr>
            <w:tcW w:w="709" w:type="dxa"/>
          </w:tcPr>
          <w:p w:rsidR="00F413D3" w:rsidRPr="00E43740" w:rsidRDefault="00F413D3" w:rsidP="003B0531">
            <w:pPr>
              <w:autoSpaceDE w:val="0"/>
              <w:autoSpaceDN w:val="0"/>
              <w:adjustRightInd w:val="0"/>
              <w:ind w:firstLine="0"/>
              <w:rPr>
                <w:rFonts w:ascii="TimesNewRomanPSMT" w:hAnsi="TimesNewRomanPSMT" w:cs="TimesNewRomanPSMT"/>
                <w:sz w:val="20"/>
                <w:szCs w:val="20"/>
                <w:lang w:eastAsia="en-US"/>
              </w:rPr>
            </w:pPr>
            <w:r w:rsidRPr="00E43740">
              <w:rPr>
                <w:i/>
                <w:iCs/>
                <w:sz w:val="18"/>
                <w:szCs w:val="18"/>
              </w:rPr>
              <w:t>mesto</w:t>
            </w:r>
          </w:p>
        </w:tc>
        <w:tc>
          <w:tcPr>
            <w:tcW w:w="851" w:type="dxa"/>
          </w:tcPr>
          <w:p w:rsidR="00F413D3" w:rsidRPr="00E43740" w:rsidRDefault="00F413D3" w:rsidP="003B0531">
            <w:pPr>
              <w:autoSpaceDE w:val="0"/>
              <w:autoSpaceDN w:val="0"/>
              <w:adjustRightInd w:val="0"/>
              <w:ind w:firstLine="0"/>
              <w:rPr>
                <w:rFonts w:ascii="TimesNewRomanPSMT" w:hAnsi="TimesNewRomanPSMT" w:cs="TimesNewRomanPSMT"/>
                <w:sz w:val="20"/>
                <w:szCs w:val="20"/>
                <w:lang w:eastAsia="en-US"/>
              </w:rPr>
            </w:pPr>
            <w:r w:rsidRPr="00E43740">
              <w:rPr>
                <w:i/>
                <w:iCs/>
                <w:sz w:val="18"/>
                <w:szCs w:val="18"/>
              </w:rPr>
              <w:t>Miestne zdroje</w:t>
            </w:r>
          </w:p>
        </w:tc>
        <w:tc>
          <w:tcPr>
            <w:tcW w:w="1134" w:type="dxa"/>
          </w:tcPr>
          <w:p w:rsidR="00F413D3" w:rsidRPr="00E43740" w:rsidRDefault="00F413D3" w:rsidP="003B0531">
            <w:pPr>
              <w:autoSpaceDE w:val="0"/>
              <w:autoSpaceDN w:val="0"/>
              <w:adjustRightInd w:val="0"/>
              <w:ind w:firstLine="0"/>
              <w:rPr>
                <w:rFonts w:ascii="TimesNewRomanPSMT" w:hAnsi="TimesNewRomanPSMT" w:cs="TimesNewRomanPSMT"/>
                <w:sz w:val="20"/>
                <w:szCs w:val="20"/>
                <w:lang w:eastAsia="en-US"/>
              </w:rPr>
            </w:pPr>
            <w:r w:rsidRPr="00E43740">
              <w:rPr>
                <w:i/>
                <w:iCs/>
                <w:sz w:val="18"/>
                <w:szCs w:val="18"/>
              </w:rPr>
              <w:t>EÚ fondy + národné spolufinanc.</w:t>
            </w:r>
          </w:p>
        </w:tc>
        <w:tc>
          <w:tcPr>
            <w:tcW w:w="708" w:type="dxa"/>
          </w:tcPr>
          <w:p w:rsidR="00F413D3" w:rsidRPr="00E43740" w:rsidRDefault="00F413D3" w:rsidP="003B0531">
            <w:pPr>
              <w:autoSpaceDE w:val="0"/>
              <w:autoSpaceDN w:val="0"/>
              <w:adjustRightInd w:val="0"/>
              <w:ind w:firstLine="0"/>
              <w:rPr>
                <w:rFonts w:ascii="TimesNewRomanPSMT" w:hAnsi="TimesNewRomanPSMT" w:cs="TimesNewRomanPSMT"/>
                <w:sz w:val="20"/>
                <w:szCs w:val="20"/>
                <w:lang w:eastAsia="en-US"/>
              </w:rPr>
            </w:pPr>
            <w:r w:rsidRPr="00E43740">
              <w:rPr>
                <w:i/>
                <w:iCs/>
                <w:sz w:val="18"/>
                <w:szCs w:val="18"/>
              </w:rPr>
              <w:t>EÚ iné</w:t>
            </w:r>
          </w:p>
        </w:tc>
        <w:tc>
          <w:tcPr>
            <w:tcW w:w="851" w:type="dxa"/>
          </w:tcPr>
          <w:p w:rsidR="00F413D3" w:rsidRPr="00E43740" w:rsidRDefault="00F413D3" w:rsidP="003B0531">
            <w:pPr>
              <w:autoSpaceDE w:val="0"/>
              <w:autoSpaceDN w:val="0"/>
              <w:adjustRightInd w:val="0"/>
              <w:ind w:firstLine="0"/>
              <w:rPr>
                <w:rFonts w:ascii="TimesNewRomanPSMT" w:hAnsi="TimesNewRomanPSMT" w:cs="TimesNewRomanPSMT"/>
                <w:sz w:val="20"/>
                <w:szCs w:val="20"/>
                <w:lang w:eastAsia="en-US"/>
              </w:rPr>
            </w:pPr>
            <w:r w:rsidRPr="00E43740">
              <w:rPr>
                <w:i/>
                <w:iCs/>
                <w:sz w:val="18"/>
                <w:szCs w:val="18"/>
              </w:rPr>
              <w:t>Štátny rozpočet</w:t>
            </w:r>
          </w:p>
        </w:tc>
        <w:tc>
          <w:tcPr>
            <w:tcW w:w="709" w:type="dxa"/>
          </w:tcPr>
          <w:p w:rsidR="00F413D3" w:rsidRPr="00E43740" w:rsidRDefault="00F413D3" w:rsidP="003B0531">
            <w:pPr>
              <w:autoSpaceDE w:val="0"/>
              <w:autoSpaceDN w:val="0"/>
              <w:adjustRightInd w:val="0"/>
              <w:ind w:firstLine="0"/>
              <w:rPr>
                <w:rFonts w:ascii="TimesNewRomanPSMT" w:hAnsi="TimesNewRomanPSMT" w:cs="TimesNewRomanPSMT"/>
                <w:sz w:val="20"/>
                <w:szCs w:val="20"/>
                <w:lang w:eastAsia="en-US"/>
              </w:rPr>
            </w:pPr>
            <w:r w:rsidRPr="00E43740">
              <w:rPr>
                <w:i/>
                <w:iCs/>
                <w:sz w:val="18"/>
                <w:szCs w:val="18"/>
              </w:rPr>
              <w:t>VÚC</w:t>
            </w:r>
          </w:p>
        </w:tc>
        <w:tc>
          <w:tcPr>
            <w:tcW w:w="992" w:type="dxa"/>
          </w:tcPr>
          <w:p w:rsidR="00F413D3" w:rsidRPr="00E43740" w:rsidRDefault="00F413D3" w:rsidP="003B0531">
            <w:pPr>
              <w:autoSpaceDE w:val="0"/>
              <w:autoSpaceDN w:val="0"/>
              <w:adjustRightInd w:val="0"/>
              <w:ind w:firstLine="0"/>
              <w:rPr>
                <w:rFonts w:ascii="TimesNewRomanPSMT" w:hAnsi="TimesNewRomanPSMT" w:cs="TimesNewRomanPSMT"/>
                <w:sz w:val="20"/>
                <w:szCs w:val="20"/>
                <w:lang w:eastAsia="en-US"/>
              </w:rPr>
            </w:pPr>
            <w:r w:rsidRPr="00E43740">
              <w:rPr>
                <w:i/>
                <w:iCs/>
                <w:sz w:val="18"/>
                <w:szCs w:val="18"/>
              </w:rPr>
              <w:t>Súkromné (investori)</w:t>
            </w:r>
          </w:p>
        </w:tc>
        <w:tc>
          <w:tcPr>
            <w:tcW w:w="567" w:type="dxa"/>
          </w:tcPr>
          <w:p w:rsidR="00F413D3" w:rsidRPr="00E43740" w:rsidRDefault="00F413D3" w:rsidP="003B0531">
            <w:pPr>
              <w:autoSpaceDE w:val="0"/>
              <w:autoSpaceDN w:val="0"/>
              <w:adjustRightInd w:val="0"/>
              <w:ind w:firstLine="0"/>
              <w:rPr>
                <w:rFonts w:ascii="TimesNewRomanPSMT" w:hAnsi="TimesNewRomanPSMT" w:cs="TimesNewRomanPSMT"/>
                <w:sz w:val="20"/>
                <w:szCs w:val="20"/>
                <w:lang w:eastAsia="en-US"/>
              </w:rPr>
            </w:pPr>
            <w:r w:rsidRPr="00E43740">
              <w:rPr>
                <w:i/>
                <w:iCs/>
                <w:sz w:val="18"/>
                <w:szCs w:val="18"/>
              </w:rPr>
              <w:t>Iné</w:t>
            </w:r>
          </w:p>
        </w:tc>
        <w:tc>
          <w:tcPr>
            <w:tcW w:w="1134" w:type="dxa"/>
            <w:vMerge/>
          </w:tcPr>
          <w:p w:rsidR="00F413D3" w:rsidRPr="00E43740" w:rsidRDefault="00F413D3" w:rsidP="003B0531">
            <w:pPr>
              <w:autoSpaceDE w:val="0"/>
              <w:autoSpaceDN w:val="0"/>
              <w:adjustRightInd w:val="0"/>
              <w:rPr>
                <w:rFonts w:ascii="TimesNewRomanPSMT" w:hAnsi="TimesNewRomanPSMT" w:cs="TimesNewRomanPSMT"/>
                <w:sz w:val="20"/>
                <w:szCs w:val="20"/>
                <w:lang w:eastAsia="en-US"/>
              </w:rPr>
            </w:pPr>
          </w:p>
        </w:tc>
      </w:tr>
      <w:tr w:rsidR="00F413D3" w:rsidRPr="00E43740">
        <w:trPr>
          <w:trHeight w:val="571"/>
        </w:trPr>
        <w:tc>
          <w:tcPr>
            <w:tcW w:w="1944" w:type="dxa"/>
            <w:shd w:val="clear" w:color="auto" w:fill="00EA6A"/>
          </w:tcPr>
          <w:p w:rsidR="00F413D3" w:rsidRPr="00E43740" w:rsidRDefault="00F413D3" w:rsidP="003B0531">
            <w:pPr>
              <w:pStyle w:val="Default"/>
              <w:rPr>
                <w:b/>
                <w:bCs/>
                <w:color w:val="auto"/>
                <w:sz w:val="22"/>
                <w:szCs w:val="22"/>
                <w:lang w:val="sk-SK"/>
              </w:rPr>
            </w:pPr>
            <w:r w:rsidRPr="00E43740">
              <w:rPr>
                <w:b/>
                <w:bCs/>
                <w:color w:val="auto"/>
                <w:sz w:val="22"/>
                <w:szCs w:val="22"/>
                <w:lang w:val="sk-SK"/>
              </w:rPr>
              <w:t>Opatrenie 3.2</w:t>
            </w:r>
          </w:p>
          <w:p w:rsidR="00F413D3" w:rsidRPr="00E43740" w:rsidRDefault="00F413D3" w:rsidP="00880726">
            <w:pPr>
              <w:pStyle w:val="Default"/>
              <w:rPr>
                <w:rFonts w:ascii="TimesNewRomanPSMT" w:hAnsi="TimesNewRomanPSMT" w:cs="TimesNewRomanPSMT"/>
                <w:color w:val="auto"/>
                <w:sz w:val="22"/>
                <w:szCs w:val="22"/>
                <w:lang w:val="sk-SK"/>
              </w:rPr>
            </w:pPr>
            <w:r w:rsidRPr="00E43740">
              <w:rPr>
                <w:b/>
                <w:bCs/>
                <w:color w:val="auto"/>
                <w:sz w:val="22"/>
                <w:szCs w:val="22"/>
                <w:lang w:val="sk-SK"/>
              </w:rPr>
              <w:t>Podopatrenie 3.2.2.</w:t>
            </w:r>
          </w:p>
        </w:tc>
        <w:tc>
          <w:tcPr>
            <w:tcW w:w="12623" w:type="dxa"/>
            <w:gridSpan w:val="12"/>
            <w:shd w:val="clear" w:color="auto" w:fill="00EA6A"/>
          </w:tcPr>
          <w:p w:rsidR="00F413D3" w:rsidRPr="00E43740" w:rsidRDefault="00F413D3" w:rsidP="003B0531">
            <w:pPr>
              <w:pStyle w:val="Default"/>
              <w:rPr>
                <w:b/>
                <w:bCs/>
                <w:lang w:val="sk-SK"/>
              </w:rPr>
            </w:pPr>
            <w:r w:rsidRPr="00E43740">
              <w:rPr>
                <w:b/>
                <w:bCs/>
                <w:lang w:val="sk-SK"/>
              </w:rPr>
              <w:t>Konkurencieschopný a atraktívny región</w:t>
            </w:r>
          </w:p>
          <w:p w:rsidR="00F413D3" w:rsidRPr="00E43740" w:rsidRDefault="00F413D3" w:rsidP="003B0531">
            <w:pPr>
              <w:pStyle w:val="Default"/>
              <w:rPr>
                <w:b/>
                <w:bCs/>
                <w:color w:val="auto"/>
                <w:sz w:val="20"/>
                <w:szCs w:val="20"/>
                <w:lang w:val="sk-SK"/>
              </w:rPr>
            </w:pPr>
            <w:r w:rsidRPr="00E43740">
              <w:rPr>
                <w:b/>
                <w:bCs/>
                <w:lang w:val="sk-SK"/>
              </w:rPr>
              <w:t>Ochrana, propagácia a rozvoj kultúrneho a prírodného dedičstva</w:t>
            </w:r>
          </w:p>
        </w:tc>
      </w:tr>
      <w:tr w:rsidR="00F413D3" w:rsidRPr="00E43740">
        <w:trPr>
          <w:trHeight w:val="2012"/>
        </w:trPr>
        <w:tc>
          <w:tcPr>
            <w:tcW w:w="1944" w:type="dxa"/>
            <w:shd w:val="clear" w:color="auto" w:fill="00EA6A"/>
          </w:tcPr>
          <w:p w:rsidR="00F413D3" w:rsidRPr="00E43740" w:rsidRDefault="00F413D3" w:rsidP="003B0531">
            <w:pPr>
              <w:pStyle w:val="Default"/>
              <w:rPr>
                <w:color w:val="auto"/>
                <w:sz w:val="22"/>
                <w:szCs w:val="22"/>
                <w:lang w:val="sk-SK"/>
              </w:rPr>
            </w:pPr>
            <w:r w:rsidRPr="00E43740">
              <w:rPr>
                <w:color w:val="auto"/>
                <w:sz w:val="22"/>
                <w:szCs w:val="22"/>
                <w:lang w:val="sk-SK"/>
              </w:rPr>
              <w:t>Aktivita č. 3</w:t>
            </w:r>
          </w:p>
        </w:tc>
        <w:tc>
          <w:tcPr>
            <w:tcW w:w="2417" w:type="dxa"/>
          </w:tcPr>
          <w:p w:rsidR="00F413D3" w:rsidRPr="00E43740" w:rsidRDefault="00F413D3" w:rsidP="003B0531">
            <w:pPr>
              <w:pStyle w:val="Default"/>
              <w:rPr>
                <w:sz w:val="22"/>
                <w:szCs w:val="22"/>
                <w:lang w:val="sk-SK"/>
              </w:rPr>
            </w:pPr>
            <w:r w:rsidRPr="00E43740">
              <w:rPr>
                <w:sz w:val="22"/>
                <w:szCs w:val="22"/>
                <w:lang w:val="sk-SK"/>
              </w:rPr>
              <w:t>Revitalizácia budovy Kino 1. máj</w:t>
            </w:r>
          </w:p>
        </w:tc>
        <w:tc>
          <w:tcPr>
            <w:tcW w:w="1701" w:type="dxa"/>
          </w:tcPr>
          <w:p w:rsidR="00F413D3" w:rsidRPr="00E43740" w:rsidRDefault="00F413D3" w:rsidP="00880726">
            <w:pPr>
              <w:pStyle w:val="Default"/>
              <w:rPr>
                <w:sz w:val="22"/>
                <w:szCs w:val="22"/>
                <w:lang w:val="sk-SK"/>
              </w:rPr>
            </w:pPr>
            <w:r w:rsidRPr="00E43740">
              <w:rPr>
                <w:sz w:val="22"/>
                <w:szCs w:val="22"/>
                <w:lang w:val="sk-SK"/>
              </w:rPr>
              <w:t>- počet m2 rekonštruovanej plochy</w:t>
            </w:r>
          </w:p>
          <w:p w:rsidR="00F413D3" w:rsidRPr="00E43740" w:rsidRDefault="00F413D3" w:rsidP="00880726">
            <w:pPr>
              <w:pStyle w:val="Default"/>
              <w:rPr>
                <w:sz w:val="22"/>
                <w:szCs w:val="22"/>
                <w:lang w:val="sk-SK"/>
              </w:rPr>
            </w:pPr>
            <w:r w:rsidRPr="00E43740">
              <w:rPr>
                <w:sz w:val="22"/>
                <w:szCs w:val="22"/>
                <w:lang w:val="sk-SK"/>
              </w:rPr>
              <w:t>- počet nových pracovných miest</w:t>
            </w:r>
          </w:p>
        </w:tc>
        <w:tc>
          <w:tcPr>
            <w:tcW w:w="850" w:type="dxa"/>
          </w:tcPr>
          <w:p w:rsidR="00F413D3" w:rsidRPr="00E43740" w:rsidRDefault="00F413D3" w:rsidP="003B0531">
            <w:pPr>
              <w:pStyle w:val="Default"/>
              <w:rPr>
                <w:sz w:val="22"/>
                <w:szCs w:val="22"/>
                <w:lang w:val="sk-SK"/>
              </w:rPr>
            </w:pPr>
            <w:r w:rsidRPr="00E43740">
              <w:rPr>
                <w:sz w:val="22"/>
                <w:szCs w:val="22"/>
                <w:lang w:val="sk-SK"/>
              </w:rPr>
              <w:t xml:space="preserve">220 </w:t>
            </w:r>
          </w:p>
        </w:tc>
        <w:tc>
          <w:tcPr>
            <w:tcW w:w="709" w:type="dxa"/>
          </w:tcPr>
          <w:p w:rsidR="00F413D3" w:rsidRPr="00E43740" w:rsidRDefault="00F413D3" w:rsidP="003B0531">
            <w:pPr>
              <w:pStyle w:val="Default"/>
              <w:rPr>
                <w:sz w:val="22"/>
                <w:szCs w:val="22"/>
                <w:lang w:val="sk-SK"/>
              </w:rPr>
            </w:pPr>
            <w:r w:rsidRPr="00E43740">
              <w:rPr>
                <w:sz w:val="22"/>
                <w:szCs w:val="22"/>
                <w:lang w:val="sk-SK"/>
              </w:rPr>
              <w:t xml:space="preserve">20 </w:t>
            </w:r>
          </w:p>
        </w:tc>
        <w:tc>
          <w:tcPr>
            <w:tcW w:w="851" w:type="dxa"/>
          </w:tcPr>
          <w:p w:rsidR="00F413D3" w:rsidRPr="00E43740" w:rsidRDefault="00F413D3" w:rsidP="003B0531">
            <w:pPr>
              <w:pStyle w:val="Default"/>
              <w:rPr>
                <w:sz w:val="22"/>
                <w:szCs w:val="22"/>
                <w:lang w:val="sk-SK"/>
              </w:rPr>
            </w:pPr>
            <w:r w:rsidRPr="00E43740">
              <w:rPr>
                <w:sz w:val="22"/>
                <w:szCs w:val="22"/>
                <w:lang w:val="sk-SK"/>
              </w:rPr>
              <w:t>0</w:t>
            </w:r>
          </w:p>
        </w:tc>
        <w:tc>
          <w:tcPr>
            <w:tcW w:w="1134" w:type="dxa"/>
          </w:tcPr>
          <w:p w:rsidR="00F413D3" w:rsidRPr="00E43740" w:rsidRDefault="00F413D3" w:rsidP="003B0531">
            <w:pPr>
              <w:pStyle w:val="Default"/>
              <w:rPr>
                <w:sz w:val="22"/>
                <w:szCs w:val="22"/>
                <w:lang w:val="sk-SK"/>
              </w:rPr>
            </w:pPr>
            <w:r w:rsidRPr="00E43740">
              <w:rPr>
                <w:sz w:val="22"/>
                <w:szCs w:val="22"/>
                <w:lang w:val="sk-SK"/>
              </w:rPr>
              <w:t>200</w:t>
            </w:r>
          </w:p>
        </w:tc>
        <w:tc>
          <w:tcPr>
            <w:tcW w:w="708" w:type="dxa"/>
          </w:tcPr>
          <w:p w:rsidR="00F413D3" w:rsidRPr="00E43740" w:rsidRDefault="00F413D3" w:rsidP="003B0531">
            <w:pPr>
              <w:pStyle w:val="Default"/>
              <w:rPr>
                <w:sz w:val="22"/>
                <w:szCs w:val="22"/>
                <w:lang w:val="sk-SK"/>
              </w:rPr>
            </w:pPr>
          </w:p>
        </w:tc>
        <w:tc>
          <w:tcPr>
            <w:tcW w:w="851" w:type="dxa"/>
          </w:tcPr>
          <w:p w:rsidR="00F413D3" w:rsidRPr="00E43740" w:rsidRDefault="00F413D3" w:rsidP="003B0531">
            <w:pPr>
              <w:pStyle w:val="Default"/>
              <w:rPr>
                <w:sz w:val="22"/>
                <w:szCs w:val="22"/>
                <w:lang w:val="sk-SK"/>
              </w:rPr>
            </w:pPr>
          </w:p>
        </w:tc>
        <w:tc>
          <w:tcPr>
            <w:tcW w:w="709" w:type="dxa"/>
          </w:tcPr>
          <w:p w:rsidR="00F413D3" w:rsidRPr="00E43740" w:rsidRDefault="00F413D3" w:rsidP="003B0531">
            <w:pPr>
              <w:pStyle w:val="Default"/>
              <w:rPr>
                <w:sz w:val="22"/>
                <w:szCs w:val="22"/>
                <w:lang w:val="sk-SK"/>
              </w:rPr>
            </w:pPr>
          </w:p>
        </w:tc>
        <w:tc>
          <w:tcPr>
            <w:tcW w:w="992" w:type="dxa"/>
          </w:tcPr>
          <w:p w:rsidR="00F413D3" w:rsidRPr="00E43740" w:rsidRDefault="00F413D3" w:rsidP="003B0531">
            <w:pPr>
              <w:pStyle w:val="Default"/>
              <w:rPr>
                <w:sz w:val="22"/>
                <w:szCs w:val="22"/>
                <w:lang w:val="sk-SK"/>
              </w:rPr>
            </w:pPr>
          </w:p>
        </w:tc>
        <w:tc>
          <w:tcPr>
            <w:tcW w:w="567" w:type="dxa"/>
          </w:tcPr>
          <w:p w:rsidR="00F413D3" w:rsidRPr="00E43740" w:rsidRDefault="00F413D3" w:rsidP="003B0531">
            <w:pPr>
              <w:pStyle w:val="Default"/>
              <w:rPr>
                <w:sz w:val="22"/>
                <w:szCs w:val="22"/>
                <w:lang w:val="sk-SK"/>
              </w:rPr>
            </w:pPr>
          </w:p>
        </w:tc>
        <w:tc>
          <w:tcPr>
            <w:tcW w:w="1134" w:type="dxa"/>
          </w:tcPr>
          <w:p w:rsidR="00F413D3" w:rsidRPr="00E43740" w:rsidRDefault="00F413D3" w:rsidP="003B0531">
            <w:pPr>
              <w:pStyle w:val="Default"/>
              <w:rPr>
                <w:sz w:val="22"/>
                <w:szCs w:val="22"/>
                <w:lang w:val="sk-SK"/>
              </w:rPr>
            </w:pPr>
            <w:r w:rsidRPr="00E43740">
              <w:rPr>
                <w:sz w:val="22"/>
                <w:szCs w:val="22"/>
                <w:lang w:val="sk-SK"/>
              </w:rPr>
              <w:t>I ROP. OP Integrovaná infraštruktúra, Ministerstvo kultúry SR</w:t>
            </w:r>
          </w:p>
        </w:tc>
      </w:tr>
      <w:tr w:rsidR="00F413D3" w:rsidRPr="00E43740">
        <w:trPr>
          <w:trHeight w:val="571"/>
        </w:trPr>
        <w:tc>
          <w:tcPr>
            <w:tcW w:w="1944" w:type="dxa"/>
            <w:shd w:val="clear" w:color="auto" w:fill="00EA6A"/>
          </w:tcPr>
          <w:p w:rsidR="00F413D3" w:rsidRPr="00E43740" w:rsidRDefault="00F413D3" w:rsidP="00237050">
            <w:pPr>
              <w:pStyle w:val="Default"/>
              <w:rPr>
                <w:b/>
                <w:bCs/>
                <w:color w:val="auto"/>
                <w:sz w:val="22"/>
                <w:szCs w:val="22"/>
                <w:lang w:val="sk-SK"/>
              </w:rPr>
            </w:pPr>
            <w:r w:rsidRPr="00E43740">
              <w:rPr>
                <w:b/>
                <w:bCs/>
                <w:color w:val="auto"/>
                <w:sz w:val="22"/>
                <w:szCs w:val="22"/>
                <w:lang w:val="sk-SK"/>
              </w:rPr>
              <w:t>Opatrenie 3.2</w:t>
            </w:r>
          </w:p>
          <w:p w:rsidR="00F413D3" w:rsidRPr="00E43740" w:rsidRDefault="00F413D3" w:rsidP="00237050">
            <w:pPr>
              <w:pStyle w:val="Default"/>
              <w:rPr>
                <w:rFonts w:ascii="TimesNewRomanPSMT" w:hAnsi="TimesNewRomanPSMT" w:cs="TimesNewRomanPSMT"/>
                <w:color w:val="auto"/>
                <w:sz w:val="22"/>
                <w:szCs w:val="22"/>
                <w:lang w:val="sk-SK"/>
              </w:rPr>
            </w:pPr>
            <w:r w:rsidRPr="00E43740">
              <w:rPr>
                <w:b/>
                <w:bCs/>
                <w:color w:val="auto"/>
                <w:sz w:val="22"/>
                <w:szCs w:val="22"/>
                <w:lang w:val="sk-SK"/>
              </w:rPr>
              <w:t>Podopatrenie 3.2.1.</w:t>
            </w:r>
          </w:p>
        </w:tc>
        <w:tc>
          <w:tcPr>
            <w:tcW w:w="12623" w:type="dxa"/>
            <w:gridSpan w:val="12"/>
            <w:shd w:val="clear" w:color="auto" w:fill="00EA6A"/>
          </w:tcPr>
          <w:p w:rsidR="00F413D3" w:rsidRPr="00E43740" w:rsidRDefault="00F413D3" w:rsidP="00237050">
            <w:pPr>
              <w:pStyle w:val="Default"/>
              <w:rPr>
                <w:b/>
                <w:bCs/>
                <w:lang w:val="sk-SK"/>
              </w:rPr>
            </w:pPr>
            <w:r w:rsidRPr="00E43740">
              <w:rPr>
                <w:b/>
                <w:bCs/>
                <w:lang w:val="sk-SK"/>
              </w:rPr>
              <w:t>Konkurencieschopný a atraktívny región</w:t>
            </w:r>
          </w:p>
          <w:p w:rsidR="00F413D3" w:rsidRPr="00E43740" w:rsidRDefault="00F413D3" w:rsidP="00237050">
            <w:pPr>
              <w:pStyle w:val="Default"/>
              <w:rPr>
                <w:b/>
                <w:bCs/>
                <w:color w:val="auto"/>
                <w:sz w:val="20"/>
                <w:szCs w:val="20"/>
                <w:lang w:val="sk-SK"/>
              </w:rPr>
            </w:pPr>
            <w:r w:rsidRPr="00E43740">
              <w:rPr>
                <w:b/>
                <w:bCs/>
                <w:lang w:val="sk-SK"/>
              </w:rPr>
              <w:t>Podpora fyzickej, ekonomickej a sociálnej regeneráte časti mestských území</w:t>
            </w:r>
          </w:p>
        </w:tc>
      </w:tr>
      <w:tr w:rsidR="00F413D3" w:rsidRPr="00E43740">
        <w:trPr>
          <w:trHeight w:val="2012"/>
        </w:trPr>
        <w:tc>
          <w:tcPr>
            <w:tcW w:w="1944" w:type="dxa"/>
            <w:shd w:val="clear" w:color="auto" w:fill="00EA6A"/>
          </w:tcPr>
          <w:p w:rsidR="00F413D3" w:rsidRPr="00E43740" w:rsidRDefault="00F413D3" w:rsidP="00237050">
            <w:pPr>
              <w:pStyle w:val="Default"/>
              <w:rPr>
                <w:color w:val="auto"/>
                <w:sz w:val="22"/>
                <w:szCs w:val="22"/>
                <w:lang w:val="sk-SK"/>
              </w:rPr>
            </w:pPr>
            <w:r w:rsidRPr="00E43740">
              <w:rPr>
                <w:color w:val="auto"/>
                <w:sz w:val="22"/>
                <w:szCs w:val="22"/>
                <w:lang w:val="sk-SK"/>
              </w:rPr>
              <w:t>Aktivita č. 5</w:t>
            </w:r>
          </w:p>
        </w:tc>
        <w:tc>
          <w:tcPr>
            <w:tcW w:w="2417" w:type="dxa"/>
          </w:tcPr>
          <w:p w:rsidR="00F413D3" w:rsidRPr="00E43740" w:rsidRDefault="00F413D3" w:rsidP="00237050">
            <w:pPr>
              <w:pStyle w:val="Default"/>
              <w:rPr>
                <w:sz w:val="22"/>
                <w:szCs w:val="22"/>
                <w:lang w:val="sk-SK"/>
              </w:rPr>
            </w:pPr>
            <w:r w:rsidRPr="00E43740">
              <w:rPr>
                <w:sz w:val="22"/>
                <w:szCs w:val="22"/>
                <w:lang w:val="sk-SK"/>
              </w:rPr>
              <w:t xml:space="preserve">Dokončenie pešej zóny </w:t>
            </w:r>
          </w:p>
        </w:tc>
        <w:tc>
          <w:tcPr>
            <w:tcW w:w="1701" w:type="dxa"/>
          </w:tcPr>
          <w:p w:rsidR="00F413D3" w:rsidRPr="00E43740" w:rsidRDefault="00F413D3" w:rsidP="00237050">
            <w:pPr>
              <w:pStyle w:val="Default"/>
              <w:rPr>
                <w:sz w:val="22"/>
                <w:szCs w:val="22"/>
                <w:lang w:val="sk-SK"/>
              </w:rPr>
            </w:pPr>
            <w:r w:rsidRPr="00E43740">
              <w:rPr>
                <w:sz w:val="22"/>
                <w:szCs w:val="22"/>
                <w:lang w:val="sk-SK"/>
              </w:rPr>
              <w:t>- počet m2 rekonštruovanej plochy</w:t>
            </w:r>
          </w:p>
          <w:p w:rsidR="00F413D3" w:rsidRPr="00E43740" w:rsidRDefault="00F413D3" w:rsidP="005940E0">
            <w:pPr>
              <w:pStyle w:val="Default"/>
              <w:rPr>
                <w:sz w:val="22"/>
                <w:szCs w:val="22"/>
                <w:lang w:val="sk-SK"/>
              </w:rPr>
            </w:pPr>
            <w:r>
              <w:rPr>
                <w:sz w:val="22"/>
                <w:szCs w:val="22"/>
                <w:lang w:val="sk-SK"/>
              </w:rPr>
              <w:t>- počet nových prvkov drobnej</w:t>
            </w:r>
            <w:r w:rsidRPr="00E43740">
              <w:rPr>
                <w:sz w:val="22"/>
                <w:szCs w:val="22"/>
                <w:lang w:val="sk-SK"/>
              </w:rPr>
              <w:t xml:space="preserve"> architektúry</w:t>
            </w:r>
          </w:p>
        </w:tc>
        <w:tc>
          <w:tcPr>
            <w:tcW w:w="850" w:type="dxa"/>
          </w:tcPr>
          <w:p w:rsidR="00F413D3" w:rsidRPr="00E43740" w:rsidRDefault="00F413D3" w:rsidP="00237050">
            <w:pPr>
              <w:pStyle w:val="Default"/>
              <w:rPr>
                <w:sz w:val="22"/>
                <w:szCs w:val="22"/>
                <w:lang w:val="sk-SK"/>
              </w:rPr>
            </w:pPr>
            <w:r w:rsidRPr="00E43740">
              <w:rPr>
                <w:sz w:val="22"/>
                <w:szCs w:val="22"/>
                <w:lang w:val="sk-SK"/>
              </w:rPr>
              <w:t>110</w:t>
            </w:r>
          </w:p>
        </w:tc>
        <w:tc>
          <w:tcPr>
            <w:tcW w:w="709" w:type="dxa"/>
          </w:tcPr>
          <w:p w:rsidR="00F413D3" w:rsidRPr="00E43740" w:rsidRDefault="00F413D3" w:rsidP="00237050">
            <w:pPr>
              <w:pStyle w:val="Default"/>
              <w:rPr>
                <w:sz w:val="22"/>
                <w:szCs w:val="22"/>
                <w:lang w:val="sk-SK"/>
              </w:rPr>
            </w:pPr>
            <w:r w:rsidRPr="00E43740">
              <w:rPr>
                <w:sz w:val="22"/>
                <w:szCs w:val="22"/>
                <w:lang w:val="sk-SK"/>
              </w:rPr>
              <w:t xml:space="preserve">10 </w:t>
            </w:r>
          </w:p>
        </w:tc>
        <w:tc>
          <w:tcPr>
            <w:tcW w:w="851" w:type="dxa"/>
          </w:tcPr>
          <w:p w:rsidR="00F413D3" w:rsidRPr="00E43740" w:rsidRDefault="00F413D3" w:rsidP="00237050">
            <w:pPr>
              <w:pStyle w:val="Default"/>
              <w:rPr>
                <w:sz w:val="22"/>
                <w:szCs w:val="22"/>
                <w:lang w:val="sk-SK"/>
              </w:rPr>
            </w:pPr>
            <w:r w:rsidRPr="00E43740">
              <w:rPr>
                <w:sz w:val="22"/>
                <w:szCs w:val="22"/>
                <w:lang w:val="sk-SK"/>
              </w:rPr>
              <w:t>0</w:t>
            </w:r>
          </w:p>
        </w:tc>
        <w:tc>
          <w:tcPr>
            <w:tcW w:w="1134" w:type="dxa"/>
          </w:tcPr>
          <w:p w:rsidR="00F413D3" w:rsidRPr="00E43740" w:rsidRDefault="00F413D3" w:rsidP="00237050">
            <w:pPr>
              <w:pStyle w:val="Default"/>
              <w:rPr>
                <w:sz w:val="22"/>
                <w:szCs w:val="22"/>
                <w:lang w:val="sk-SK"/>
              </w:rPr>
            </w:pPr>
            <w:r w:rsidRPr="00E43740">
              <w:rPr>
                <w:sz w:val="22"/>
                <w:szCs w:val="22"/>
                <w:lang w:val="sk-SK"/>
              </w:rPr>
              <w:t>100</w:t>
            </w:r>
          </w:p>
        </w:tc>
        <w:tc>
          <w:tcPr>
            <w:tcW w:w="708" w:type="dxa"/>
          </w:tcPr>
          <w:p w:rsidR="00F413D3" w:rsidRPr="00E43740" w:rsidRDefault="00F413D3" w:rsidP="00237050">
            <w:pPr>
              <w:pStyle w:val="Default"/>
              <w:rPr>
                <w:sz w:val="22"/>
                <w:szCs w:val="22"/>
                <w:lang w:val="sk-SK"/>
              </w:rPr>
            </w:pPr>
          </w:p>
        </w:tc>
        <w:tc>
          <w:tcPr>
            <w:tcW w:w="851" w:type="dxa"/>
          </w:tcPr>
          <w:p w:rsidR="00F413D3" w:rsidRPr="00E43740" w:rsidRDefault="00F413D3" w:rsidP="00237050">
            <w:pPr>
              <w:pStyle w:val="Default"/>
              <w:rPr>
                <w:sz w:val="22"/>
                <w:szCs w:val="22"/>
                <w:lang w:val="sk-SK"/>
              </w:rPr>
            </w:pPr>
          </w:p>
        </w:tc>
        <w:tc>
          <w:tcPr>
            <w:tcW w:w="709" w:type="dxa"/>
          </w:tcPr>
          <w:p w:rsidR="00F413D3" w:rsidRPr="00E43740" w:rsidRDefault="00F413D3" w:rsidP="00237050">
            <w:pPr>
              <w:pStyle w:val="Default"/>
              <w:rPr>
                <w:sz w:val="22"/>
                <w:szCs w:val="22"/>
                <w:lang w:val="sk-SK"/>
              </w:rPr>
            </w:pPr>
          </w:p>
        </w:tc>
        <w:tc>
          <w:tcPr>
            <w:tcW w:w="992" w:type="dxa"/>
          </w:tcPr>
          <w:p w:rsidR="00F413D3" w:rsidRPr="00E43740" w:rsidRDefault="00F413D3" w:rsidP="00237050">
            <w:pPr>
              <w:pStyle w:val="Default"/>
              <w:rPr>
                <w:sz w:val="22"/>
                <w:szCs w:val="22"/>
                <w:lang w:val="sk-SK"/>
              </w:rPr>
            </w:pPr>
          </w:p>
        </w:tc>
        <w:tc>
          <w:tcPr>
            <w:tcW w:w="567" w:type="dxa"/>
          </w:tcPr>
          <w:p w:rsidR="00F413D3" w:rsidRPr="00E43740" w:rsidRDefault="00F413D3" w:rsidP="00237050">
            <w:pPr>
              <w:pStyle w:val="Default"/>
              <w:rPr>
                <w:sz w:val="22"/>
                <w:szCs w:val="22"/>
                <w:lang w:val="sk-SK"/>
              </w:rPr>
            </w:pPr>
          </w:p>
        </w:tc>
        <w:tc>
          <w:tcPr>
            <w:tcW w:w="1134" w:type="dxa"/>
          </w:tcPr>
          <w:p w:rsidR="00F413D3" w:rsidRPr="00E43740" w:rsidRDefault="00F413D3" w:rsidP="00237050">
            <w:pPr>
              <w:pStyle w:val="Default"/>
              <w:rPr>
                <w:sz w:val="22"/>
                <w:szCs w:val="22"/>
                <w:lang w:val="sk-SK"/>
              </w:rPr>
            </w:pPr>
            <w:r w:rsidRPr="00E43740">
              <w:rPr>
                <w:sz w:val="22"/>
                <w:szCs w:val="22"/>
                <w:lang w:val="sk-SK"/>
              </w:rPr>
              <w:t>OP Integrovaná infraštruktúra, Ministerstvo kultúry SR</w:t>
            </w:r>
          </w:p>
        </w:tc>
      </w:tr>
      <w:tr w:rsidR="00F413D3" w:rsidRPr="00E43740">
        <w:trPr>
          <w:trHeight w:val="2012"/>
        </w:trPr>
        <w:tc>
          <w:tcPr>
            <w:tcW w:w="1944" w:type="dxa"/>
            <w:shd w:val="clear" w:color="auto" w:fill="00EA6A"/>
          </w:tcPr>
          <w:p w:rsidR="00F413D3" w:rsidRPr="00E43740" w:rsidRDefault="00F413D3" w:rsidP="00237050">
            <w:pPr>
              <w:pStyle w:val="Default"/>
              <w:rPr>
                <w:color w:val="auto"/>
                <w:sz w:val="22"/>
                <w:szCs w:val="22"/>
                <w:lang w:val="sk-SK"/>
              </w:rPr>
            </w:pPr>
            <w:r w:rsidRPr="00E43740">
              <w:rPr>
                <w:color w:val="auto"/>
                <w:sz w:val="22"/>
                <w:szCs w:val="22"/>
                <w:lang w:val="sk-SK"/>
              </w:rPr>
              <w:t>Aktivita č. 6</w:t>
            </w:r>
          </w:p>
        </w:tc>
        <w:tc>
          <w:tcPr>
            <w:tcW w:w="2417" w:type="dxa"/>
          </w:tcPr>
          <w:p w:rsidR="00F413D3" w:rsidRPr="00E43740" w:rsidRDefault="00F413D3" w:rsidP="00237050">
            <w:pPr>
              <w:pStyle w:val="Default"/>
              <w:rPr>
                <w:sz w:val="22"/>
                <w:szCs w:val="22"/>
                <w:lang w:val="sk-SK"/>
              </w:rPr>
            </w:pPr>
            <w:r w:rsidRPr="00E43740">
              <w:rPr>
                <w:sz w:val="22"/>
                <w:szCs w:val="22"/>
                <w:lang w:val="sk-SK"/>
              </w:rPr>
              <w:t>Obnova chodníkov a miestnych komunikácií</w:t>
            </w:r>
          </w:p>
        </w:tc>
        <w:tc>
          <w:tcPr>
            <w:tcW w:w="1701" w:type="dxa"/>
          </w:tcPr>
          <w:p w:rsidR="00F413D3" w:rsidRPr="00E43740" w:rsidRDefault="00F413D3" w:rsidP="00237050">
            <w:pPr>
              <w:pStyle w:val="Default"/>
              <w:rPr>
                <w:sz w:val="22"/>
                <w:szCs w:val="22"/>
                <w:lang w:val="sk-SK"/>
              </w:rPr>
            </w:pPr>
            <w:r w:rsidRPr="00E43740">
              <w:rPr>
                <w:sz w:val="22"/>
                <w:szCs w:val="22"/>
                <w:lang w:val="sk-SK"/>
              </w:rPr>
              <w:t>- počet m2</w:t>
            </w:r>
          </w:p>
          <w:p w:rsidR="00F413D3" w:rsidRPr="00E43740" w:rsidRDefault="00F413D3" w:rsidP="00237050">
            <w:pPr>
              <w:pStyle w:val="Default"/>
              <w:rPr>
                <w:sz w:val="22"/>
                <w:szCs w:val="22"/>
                <w:lang w:val="sk-SK"/>
              </w:rPr>
            </w:pPr>
            <w:r w:rsidRPr="00E43740">
              <w:rPr>
                <w:sz w:val="22"/>
                <w:szCs w:val="22"/>
                <w:lang w:val="sk-SK"/>
              </w:rPr>
              <w:t>- počet pracovných miest</w:t>
            </w:r>
          </w:p>
        </w:tc>
        <w:tc>
          <w:tcPr>
            <w:tcW w:w="850" w:type="dxa"/>
          </w:tcPr>
          <w:p w:rsidR="00F413D3" w:rsidRPr="00E43740" w:rsidRDefault="00F413D3" w:rsidP="00237050">
            <w:pPr>
              <w:pStyle w:val="Default"/>
              <w:rPr>
                <w:sz w:val="22"/>
                <w:szCs w:val="22"/>
                <w:lang w:val="sk-SK"/>
              </w:rPr>
            </w:pPr>
            <w:r w:rsidRPr="00E43740">
              <w:rPr>
                <w:sz w:val="22"/>
                <w:szCs w:val="22"/>
                <w:lang w:val="sk-SK"/>
              </w:rPr>
              <w:t xml:space="preserve">53 </w:t>
            </w:r>
          </w:p>
        </w:tc>
        <w:tc>
          <w:tcPr>
            <w:tcW w:w="709" w:type="dxa"/>
          </w:tcPr>
          <w:p w:rsidR="00F413D3" w:rsidRPr="00E43740" w:rsidRDefault="00F413D3" w:rsidP="00237050">
            <w:pPr>
              <w:pStyle w:val="Default"/>
              <w:rPr>
                <w:sz w:val="22"/>
                <w:szCs w:val="22"/>
                <w:lang w:val="sk-SK"/>
              </w:rPr>
            </w:pPr>
            <w:r w:rsidRPr="00E43740">
              <w:rPr>
                <w:sz w:val="22"/>
                <w:szCs w:val="22"/>
                <w:lang w:val="sk-SK"/>
              </w:rPr>
              <w:t>3</w:t>
            </w:r>
          </w:p>
        </w:tc>
        <w:tc>
          <w:tcPr>
            <w:tcW w:w="851" w:type="dxa"/>
          </w:tcPr>
          <w:p w:rsidR="00F413D3" w:rsidRPr="00E43740" w:rsidRDefault="00F413D3" w:rsidP="00237050">
            <w:pPr>
              <w:pStyle w:val="Default"/>
              <w:rPr>
                <w:sz w:val="22"/>
                <w:szCs w:val="22"/>
                <w:lang w:val="sk-SK"/>
              </w:rPr>
            </w:pPr>
            <w:r w:rsidRPr="00E43740">
              <w:rPr>
                <w:sz w:val="22"/>
                <w:szCs w:val="22"/>
                <w:lang w:val="sk-SK"/>
              </w:rPr>
              <w:t xml:space="preserve">0 </w:t>
            </w:r>
          </w:p>
        </w:tc>
        <w:tc>
          <w:tcPr>
            <w:tcW w:w="1134" w:type="dxa"/>
          </w:tcPr>
          <w:p w:rsidR="00F413D3" w:rsidRPr="00E43740" w:rsidRDefault="00F413D3" w:rsidP="00237050">
            <w:pPr>
              <w:pStyle w:val="Default"/>
              <w:rPr>
                <w:sz w:val="22"/>
                <w:szCs w:val="22"/>
                <w:lang w:val="sk-SK"/>
              </w:rPr>
            </w:pPr>
            <w:r w:rsidRPr="00E43740">
              <w:rPr>
                <w:sz w:val="22"/>
                <w:szCs w:val="22"/>
                <w:lang w:val="sk-SK"/>
              </w:rPr>
              <w:t>50</w:t>
            </w:r>
          </w:p>
        </w:tc>
        <w:tc>
          <w:tcPr>
            <w:tcW w:w="708" w:type="dxa"/>
          </w:tcPr>
          <w:p w:rsidR="00F413D3" w:rsidRPr="00E43740" w:rsidRDefault="00F413D3" w:rsidP="00237050">
            <w:pPr>
              <w:pStyle w:val="Default"/>
              <w:rPr>
                <w:sz w:val="22"/>
                <w:szCs w:val="22"/>
                <w:lang w:val="sk-SK"/>
              </w:rPr>
            </w:pPr>
          </w:p>
        </w:tc>
        <w:tc>
          <w:tcPr>
            <w:tcW w:w="851" w:type="dxa"/>
          </w:tcPr>
          <w:p w:rsidR="00F413D3" w:rsidRPr="00E43740" w:rsidRDefault="00F413D3" w:rsidP="00237050">
            <w:pPr>
              <w:pStyle w:val="Default"/>
              <w:rPr>
                <w:sz w:val="22"/>
                <w:szCs w:val="22"/>
                <w:lang w:val="sk-SK"/>
              </w:rPr>
            </w:pPr>
          </w:p>
        </w:tc>
        <w:tc>
          <w:tcPr>
            <w:tcW w:w="709" w:type="dxa"/>
          </w:tcPr>
          <w:p w:rsidR="00F413D3" w:rsidRPr="00E43740" w:rsidRDefault="00F413D3" w:rsidP="00237050">
            <w:pPr>
              <w:pStyle w:val="Default"/>
              <w:rPr>
                <w:sz w:val="22"/>
                <w:szCs w:val="22"/>
                <w:lang w:val="sk-SK"/>
              </w:rPr>
            </w:pPr>
          </w:p>
        </w:tc>
        <w:tc>
          <w:tcPr>
            <w:tcW w:w="992" w:type="dxa"/>
          </w:tcPr>
          <w:p w:rsidR="00F413D3" w:rsidRPr="00E43740" w:rsidRDefault="00F413D3" w:rsidP="00237050">
            <w:pPr>
              <w:pStyle w:val="Default"/>
              <w:rPr>
                <w:sz w:val="22"/>
                <w:szCs w:val="22"/>
                <w:lang w:val="sk-SK"/>
              </w:rPr>
            </w:pPr>
          </w:p>
        </w:tc>
        <w:tc>
          <w:tcPr>
            <w:tcW w:w="567" w:type="dxa"/>
          </w:tcPr>
          <w:p w:rsidR="00F413D3" w:rsidRPr="00E43740" w:rsidRDefault="00F413D3" w:rsidP="00237050">
            <w:pPr>
              <w:pStyle w:val="Default"/>
              <w:rPr>
                <w:sz w:val="22"/>
                <w:szCs w:val="22"/>
                <w:lang w:val="sk-SK"/>
              </w:rPr>
            </w:pPr>
          </w:p>
        </w:tc>
        <w:tc>
          <w:tcPr>
            <w:tcW w:w="1134" w:type="dxa"/>
          </w:tcPr>
          <w:p w:rsidR="00F413D3" w:rsidRPr="00E43740" w:rsidRDefault="00F413D3" w:rsidP="006F1AD9">
            <w:pPr>
              <w:pStyle w:val="Default"/>
              <w:rPr>
                <w:sz w:val="22"/>
                <w:szCs w:val="22"/>
                <w:lang w:val="sk-SK"/>
              </w:rPr>
            </w:pPr>
            <w:r w:rsidRPr="00E43740">
              <w:rPr>
                <w:sz w:val="22"/>
                <w:szCs w:val="22"/>
                <w:lang w:val="sk-SK"/>
              </w:rPr>
              <w:t xml:space="preserve">OP Integrovaná infraštruktúra, </w:t>
            </w:r>
          </w:p>
        </w:tc>
      </w:tr>
    </w:tbl>
    <w:p w:rsidR="00F413D3" w:rsidRPr="00E43740" w:rsidRDefault="00F413D3" w:rsidP="00EE1608">
      <w:pPr>
        <w:autoSpaceDE w:val="0"/>
        <w:autoSpaceDN w:val="0"/>
        <w:adjustRightInd w:val="0"/>
        <w:rPr>
          <w:rFonts w:ascii="Calibri" w:hAnsi="Calibri" w:cs="Calibri"/>
          <w:b/>
          <w:bCs/>
        </w:rPr>
      </w:pPr>
    </w:p>
    <w:p w:rsidR="00F413D3" w:rsidRPr="00E43740" w:rsidRDefault="00F413D3" w:rsidP="00EE1608">
      <w:pPr>
        <w:autoSpaceDE w:val="0"/>
        <w:autoSpaceDN w:val="0"/>
        <w:adjustRightInd w:val="0"/>
        <w:rPr>
          <w:rFonts w:ascii="Calibri" w:hAnsi="Calibri" w:cs="Calibri"/>
          <w:b/>
          <w:bCs/>
        </w:rPr>
      </w:pPr>
    </w:p>
    <w:p w:rsidR="00F413D3" w:rsidRPr="00E43740" w:rsidRDefault="00F413D3" w:rsidP="00EE1608">
      <w:pPr>
        <w:autoSpaceDE w:val="0"/>
        <w:autoSpaceDN w:val="0"/>
        <w:adjustRightInd w:val="0"/>
        <w:rPr>
          <w:rFonts w:ascii="Calibri" w:hAnsi="Calibri" w:cs="Calibri"/>
          <w:b/>
          <w:bCs/>
        </w:rPr>
      </w:pPr>
    </w:p>
    <w:p w:rsidR="00F413D3" w:rsidRPr="00E43740" w:rsidRDefault="00F413D3" w:rsidP="00EE1608">
      <w:pPr>
        <w:autoSpaceDE w:val="0"/>
        <w:autoSpaceDN w:val="0"/>
        <w:adjustRightInd w:val="0"/>
        <w:rPr>
          <w:rFonts w:ascii="Calibri" w:hAnsi="Calibri" w:cs="Calibri"/>
          <w:b/>
          <w:bCs/>
        </w:rPr>
      </w:pPr>
    </w:p>
    <w:p w:rsidR="00F413D3" w:rsidRPr="00E43740" w:rsidRDefault="00F413D3" w:rsidP="00EE1608">
      <w:pPr>
        <w:autoSpaceDE w:val="0"/>
        <w:autoSpaceDN w:val="0"/>
        <w:adjustRightInd w:val="0"/>
        <w:rPr>
          <w:rFonts w:ascii="Calibri" w:hAnsi="Calibri" w:cs="Calibri"/>
          <w:b/>
          <w:bCs/>
        </w:rPr>
      </w:pPr>
    </w:p>
    <w:p w:rsidR="00F413D3" w:rsidRPr="00E43740" w:rsidRDefault="00F413D3" w:rsidP="00EE1608">
      <w:pPr>
        <w:autoSpaceDE w:val="0"/>
        <w:autoSpaceDN w:val="0"/>
        <w:adjustRightInd w:val="0"/>
        <w:rPr>
          <w:rFonts w:ascii="Calibri" w:hAnsi="Calibri" w:cs="Calibri"/>
          <w:b/>
          <w:bCs/>
        </w:rPr>
      </w:pPr>
    </w:p>
    <w:tbl>
      <w:tblPr>
        <w:tblW w:w="14567"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944"/>
        <w:gridCol w:w="2559"/>
        <w:gridCol w:w="1559"/>
        <w:gridCol w:w="850"/>
        <w:gridCol w:w="709"/>
        <w:gridCol w:w="851"/>
        <w:gridCol w:w="1134"/>
        <w:gridCol w:w="708"/>
        <w:gridCol w:w="851"/>
        <w:gridCol w:w="709"/>
        <w:gridCol w:w="992"/>
        <w:gridCol w:w="567"/>
        <w:gridCol w:w="1134"/>
      </w:tblGrid>
      <w:tr w:rsidR="00F413D3" w:rsidRPr="00E43740">
        <w:tc>
          <w:tcPr>
            <w:tcW w:w="1944" w:type="dxa"/>
            <w:shd w:val="clear" w:color="auto" w:fill="00EA6A"/>
          </w:tcPr>
          <w:p w:rsidR="00F413D3" w:rsidRPr="00E43740" w:rsidRDefault="00F413D3" w:rsidP="001F6E85">
            <w:pPr>
              <w:pStyle w:val="Default"/>
              <w:rPr>
                <w:b/>
                <w:bCs/>
                <w:color w:val="auto"/>
                <w:sz w:val="23"/>
                <w:szCs w:val="23"/>
                <w:lang w:val="sk-SK"/>
              </w:rPr>
            </w:pPr>
            <w:r w:rsidRPr="00E43740">
              <w:rPr>
                <w:b/>
                <w:bCs/>
                <w:color w:val="auto"/>
                <w:sz w:val="23"/>
                <w:szCs w:val="23"/>
                <w:lang w:val="sk-SK"/>
              </w:rPr>
              <w:t xml:space="preserve">Strategický cieľ  </w:t>
            </w:r>
          </w:p>
        </w:tc>
        <w:tc>
          <w:tcPr>
            <w:tcW w:w="12623" w:type="dxa"/>
            <w:gridSpan w:val="12"/>
            <w:shd w:val="clear" w:color="auto" w:fill="00EA6A"/>
          </w:tcPr>
          <w:p w:rsidR="00F413D3" w:rsidRPr="00E43740" w:rsidRDefault="00F413D3" w:rsidP="001F6E85">
            <w:pPr>
              <w:autoSpaceDE w:val="0"/>
              <w:autoSpaceDN w:val="0"/>
              <w:adjustRightInd w:val="0"/>
              <w:ind w:firstLine="0"/>
              <w:rPr>
                <w:rFonts w:ascii="TimesNewRomanPSMT" w:hAnsi="TimesNewRomanPSMT" w:cs="TimesNewRomanPSMT"/>
                <w:b/>
                <w:bCs/>
                <w:sz w:val="20"/>
                <w:szCs w:val="20"/>
                <w:lang w:eastAsia="en-US"/>
              </w:rPr>
            </w:pPr>
            <w:r w:rsidRPr="00E43740">
              <w:rPr>
                <w:b/>
                <w:bCs/>
                <w:lang w:eastAsia="cs-CZ"/>
              </w:rPr>
              <w:t>Budovanie plne funkčných prvkov infraštruktúry</w:t>
            </w:r>
          </w:p>
        </w:tc>
      </w:tr>
      <w:tr w:rsidR="00F413D3" w:rsidRPr="00E43740">
        <w:tc>
          <w:tcPr>
            <w:tcW w:w="1944" w:type="dxa"/>
            <w:shd w:val="clear" w:color="auto" w:fill="00EA6A"/>
          </w:tcPr>
          <w:p w:rsidR="00F413D3" w:rsidRPr="00E43740" w:rsidRDefault="00F413D3" w:rsidP="001F6E85">
            <w:pPr>
              <w:pStyle w:val="Default"/>
              <w:rPr>
                <w:b/>
                <w:bCs/>
                <w:color w:val="auto"/>
                <w:sz w:val="23"/>
                <w:szCs w:val="23"/>
                <w:lang w:val="sk-SK"/>
              </w:rPr>
            </w:pPr>
            <w:r w:rsidRPr="00E43740">
              <w:rPr>
                <w:b/>
                <w:bCs/>
                <w:color w:val="auto"/>
                <w:sz w:val="23"/>
                <w:szCs w:val="23"/>
                <w:lang w:val="sk-SK"/>
              </w:rPr>
              <w:t xml:space="preserve">Prioritná os č.2 </w:t>
            </w:r>
          </w:p>
        </w:tc>
        <w:tc>
          <w:tcPr>
            <w:tcW w:w="12623" w:type="dxa"/>
            <w:gridSpan w:val="12"/>
            <w:shd w:val="clear" w:color="auto" w:fill="00EA6A"/>
          </w:tcPr>
          <w:p w:rsidR="00F413D3" w:rsidRPr="00E43740" w:rsidRDefault="00F413D3" w:rsidP="001F6E85">
            <w:pPr>
              <w:pStyle w:val="Default"/>
              <w:rPr>
                <w:b/>
                <w:bCs/>
                <w:color w:val="auto"/>
                <w:sz w:val="22"/>
                <w:szCs w:val="22"/>
                <w:lang w:val="sk-SK"/>
              </w:rPr>
            </w:pPr>
            <w:r w:rsidRPr="00E43740">
              <w:rPr>
                <w:b/>
                <w:bCs/>
                <w:color w:val="auto"/>
                <w:sz w:val="22"/>
                <w:szCs w:val="22"/>
                <w:lang w:val="sk-SK"/>
              </w:rPr>
              <w:t>ŽIVOTNÉ PROSTREDIE A ENVIRONMENTÁLNA INFRAŠTRUKTÚRA</w:t>
            </w:r>
          </w:p>
          <w:p w:rsidR="00F413D3" w:rsidRPr="00E43740" w:rsidRDefault="00F413D3" w:rsidP="001F6E85">
            <w:pPr>
              <w:autoSpaceDE w:val="0"/>
              <w:autoSpaceDN w:val="0"/>
              <w:adjustRightInd w:val="0"/>
              <w:rPr>
                <w:rFonts w:ascii="TimesNewRomanPSMT" w:hAnsi="TimesNewRomanPSMT" w:cs="TimesNewRomanPSMT"/>
                <w:b/>
                <w:bCs/>
                <w:sz w:val="20"/>
                <w:szCs w:val="20"/>
                <w:lang w:eastAsia="en-US"/>
              </w:rPr>
            </w:pPr>
          </w:p>
        </w:tc>
      </w:tr>
      <w:tr w:rsidR="00F413D3" w:rsidRPr="00E43740">
        <w:tc>
          <w:tcPr>
            <w:tcW w:w="1944" w:type="dxa"/>
            <w:vMerge w:val="restart"/>
          </w:tcPr>
          <w:p w:rsidR="00F413D3" w:rsidRPr="00E43740" w:rsidRDefault="00F413D3" w:rsidP="001F6E85">
            <w:pPr>
              <w:autoSpaceDE w:val="0"/>
              <w:autoSpaceDN w:val="0"/>
              <w:adjustRightInd w:val="0"/>
              <w:rPr>
                <w:rFonts w:ascii="TimesNewRomanPSMT" w:hAnsi="TimesNewRomanPSMT" w:cs="TimesNewRomanPSMT"/>
                <w:sz w:val="20"/>
                <w:szCs w:val="20"/>
                <w:lang w:eastAsia="en-US"/>
              </w:rPr>
            </w:pPr>
          </w:p>
        </w:tc>
        <w:tc>
          <w:tcPr>
            <w:tcW w:w="2559" w:type="dxa"/>
            <w:vMerge w:val="restart"/>
          </w:tcPr>
          <w:p w:rsidR="00F413D3" w:rsidRPr="00E43740" w:rsidRDefault="00F413D3" w:rsidP="001F6E85">
            <w:pPr>
              <w:pStyle w:val="Default"/>
              <w:rPr>
                <w:sz w:val="18"/>
                <w:szCs w:val="18"/>
                <w:lang w:val="sk-SK"/>
              </w:rPr>
            </w:pPr>
            <w:r w:rsidRPr="00E43740">
              <w:rPr>
                <w:b/>
                <w:bCs/>
                <w:i/>
                <w:iCs/>
                <w:sz w:val="18"/>
                <w:szCs w:val="18"/>
                <w:lang w:val="sk-SK"/>
              </w:rPr>
              <w:t xml:space="preserve">Indikatívne aktivity </w:t>
            </w:r>
          </w:p>
          <w:p w:rsidR="00F413D3" w:rsidRPr="00E43740" w:rsidRDefault="00F413D3" w:rsidP="001F6E85">
            <w:pPr>
              <w:autoSpaceDE w:val="0"/>
              <w:autoSpaceDN w:val="0"/>
              <w:adjustRightInd w:val="0"/>
              <w:rPr>
                <w:rFonts w:ascii="TimesNewRomanPSMT" w:hAnsi="TimesNewRomanPSMT" w:cs="TimesNewRomanPSMT"/>
                <w:sz w:val="20"/>
                <w:szCs w:val="20"/>
                <w:lang w:eastAsia="en-US"/>
              </w:rPr>
            </w:pPr>
          </w:p>
        </w:tc>
        <w:tc>
          <w:tcPr>
            <w:tcW w:w="1559" w:type="dxa"/>
            <w:vMerge w:val="restart"/>
          </w:tcPr>
          <w:p w:rsidR="00F413D3" w:rsidRPr="00E43740" w:rsidRDefault="00F413D3" w:rsidP="001F6E85">
            <w:pPr>
              <w:pStyle w:val="Default"/>
              <w:rPr>
                <w:sz w:val="18"/>
                <w:szCs w:val="18"/>
                <w:lang w:val="sk-SK"/>
              </w:rPr>
            </w:pPr>
            <w:r w:rsidRPr="00E43740">
              <w:rPr>
                <w:b/>
                <w:bCs/>
                <w:i/>
                <w:iCs/>
                <w:sz w:val="18"/>
                <w:szCs w:val="18"/>
                <w:lang w:val="sk-SK"/>
              </w:rPr>
              <w:t xml:space="preserve">Monitorovacie ukazovatele </w:t>
            </w:r>
          </w:p>
          <w:p w:rsidR="00F413D3" w:rsidRPr="00E43740" w:rsidRDefault="00F413D3" w:rsidP="001F6E85">
            <w:pPr>
              <w:autoSpaceDE w:val="0"/>
              <w:autoSpaceDN w:val="0"/>
              <w:adjustRightInd w:val="0"/>
              <w:rPr>
                <w:rFonts w:ascii="TimesNewRomanPSMT" w:hAnsi="TimesNewRomanPSMT" w:cs="TimesNewRomanPSMT"/>
                <w:sz w:val="20"/>
                <w:szCs w:val="20"/>
                <w:lang w:eastAsia="en-US"/>
              </w:rPr>
            </w:pPr>
          </w:p>
        </w:tc>
        <w:tc>
          <w:tcPr>
            <w:tcW w:w="7371" w:type="dxa"/>
            <w:gridSpan w:val="9"/>
          </w:tcPr>
          <w:p w:rsidR="00F413D3" w:rsidRPr="00E43740" w:rsidRDefault="00F413D3" w:rsidP="001F6E85">
            <w:pPr>
              <w:pStyle w:val="Default"/>
              <w:rPr>
                <w:sz w:val="18"/>
                <w:szCs w:val="18"/>
                <w:lang w:val="sk-SK"/>
              </w:rPr>
            </w:pPr>
            <w:r w:rsidRPr="00E43740">
              <w:rPr>
                <w:b/>
                <w:bCs/>
                <w:i/>
                <w:iCs/>
                <w:sz w:val="18"/>
                <w:szCs w:val="18"/>
                <w:lang w:val="sk-SK"/>
              </w:rPr>
              <w:t xml:space="preserve">Financovanie v tis. EUR </w:t>
            </w:r>
          </w:p>
        </w:tc>
        <w:tc>
          <w:tcPr>
            <w:tcW w:w="1134" w:type="dxa"/>
            <w:vMerge w:val="restart"/>
          </w:tcPr>
          <w:p w:rsidR="00F413D3" w:rsidRPr="00E43740" w:rsidRDefault="00F413D3" w:rsidP="001F6E85">
            <w:pPr>
              <w:autoSpaceDE w:val="0"/>
              <w:autoSpaceDN w:val="0"/>
              <w:adjustRightInd w:val="0"/>
              <w:rPr>
                <w:b/>
                <w:bCs/>
                <w:i/>
                <w:iCs/>
                <w:sz w:val="18"/>
                <w:szCs w:val="18"/>
              </w:rPr>
            </w:pPr>
          </w:p>
          <w:p w:rsidR="00F413D3" w:rsidRPr="00E43740" w:rsidRDefault="00F413D3" w:rsidP="001F6E85">
            <w:pPr>
              <w:autoSpaceDE w:val="0"/>
              <w:autoSpaceDN w:val="0"/>
              <w:adjustRightInd w:val="0"/>
              <w:rPr>
                <w:b/>
                <w:bCs/>
                <w:i/>
                <w:iCs/>
                <w:sz w:val="18"/>
                <w:szCs w:val="18"/>
              </w:rPr>
            </w:pPr>
          </w:p>
          <w:p w:rsidR="00F413D3" w:rsidRPr="00E43740" w:rsidRDefault="00F413D3" w:rsidP="001F6E85">
            <w:pPr>
              <w:autoSpaceDE w:val="0"/>
              <w:autoSpaceDN w:val="0"/>
              <w:adjustRightInd w:val="0"/>
              <w:rPr>
                <w:rFonts w:ascii="TimesNewRomanPSMT" w:hAnsi="TimesNewRomanPSMT" w:cs="TimesNewRomanPSMT"/>
                <w:sz w:val="20"/>
                <w:szCs w:val="20"/>
                <w:lang w:eastAsia="en-US"/>
              </w:rPr>
            </w:pPr>
            <w:r w:rsidRPr="00E43740">
              <w:rPr>
                <w:b/>
                <w:bCs/>
                <w:i/>
                <w:iCs/>
                <w:sz w:val="18"/>
                <w:szCs w:val="18"/>
              </w:rPr>
              <w:t>Zdroje</w:t>
            </w:r>
          </w:p>
        </w:tc>
      </w:tr>
      <w:tr w:rsidR="00F413D3" w:rsidRPr="00E43740">
        <w:trPr>
          <w:trHeight w:val="468"/>
        </w:trPr>
        <w:tc>
          <w:tcPr>
            <w:tcW w:w="1944" w:type="dxa"/>
            <w:vMerge/>
          </w:tcPr>
          <w:p w:rsidR="00F413D3" w:rsidRPr="00E43740" w:rsidRDefault="00F413D3" w:rsidP="001F6E85">
            <w:pPr>
              <w:autoSpaceDE w:val="0"/>
              <w:autoSpaceDN w:val="0"/>
              <w:adjustRightInd w:val="0"/>
              <w:rPr>
                <w:rFonts w:ascii="TimesNewRomanPSMT" w:hAnsi="TimesNewRomanPSMT" w:cs="TimesNewRomanPSMT"/>
                <w:sz w:val="20"/>
                <w:szCs w:val="20"/>
                <w:lang w:eastAsia="en-US"/>
              </w:rPr>
            </w:pPr>
          </w:p>
        </w:tc>
        <w:tc>
          <w:tcPr>
            <w:tcW w:w="2559" w:type="dxa"/>
            <w:vMerge/>
          </w:tcPr>
          <w:p w:rsidR="00F413D3" w:rsidRPr="00E43740" w:rsidRDefault="00F413D3" w:rsidP="001F6E85">
            <w:pPr>
              <w:autoSpaceDE w:val="0"/>
              <w:autoSpaceDN w:val="0"/>
              <w:adjustRightInd w:val="0"/>
              <w:rPr>
                <w:rFonts w:ascii="TimesNewRomanPSMT" w:hAnsi="TimesNewRomanPSMT" w:cs="TimesNewRomanPSMT"/>
                <w:sz w:val="20"/>
                <w:szCs w:val="20"/>
                <w:lang w:eastAsia="en-US"/>
              </w:rPr>
            </w:pPr>
          </w:p>
        </w:tc>
        <w:tc>
          <w:tcPr>
            <w:tcW w:w="1559" w:type="dxa"/>
            <w:vMerge/>
          </w:tcPr>
          <w:p w:rsidR="00F413D3" w:rsidRPr="00E43740" w:rsidRDefault="00F413D3" w:rsidP="001F6E85">
            <w:pPr>
              <w:autoSpaceDE w:val="0"/>
              <w:autoSpaceDN w:val="0"/>
              <w:adjustRightInd w:val="0"/>
              <w:rPr>
                <w:rFonts w:ascii="TimesNewRomanPSMT" w:hAnsi="TimesNewRomanPSMT" w:cs="TimesNewRomanPSMT"/>
                <w:sz w:val="20"/>
                <w:szCs w:val="20"/>
                <w:lang w:eastAsia="en-US"/>
              </w:rPr>
            </w:pPr>
          </w:p>
        </w:tc>
        <w:tc>
          <w:tcPr>
            <w:tcW w:w="850" w:type="dxa"/>
            <w:vMerge w:val="restart"/>
          </w:tcPr>
          <w:p w:rsidR="00F413D3" w:rsidRPr="00E43740" w:rsidRDefault="00F413D3" w:rsidP="001F6E85">
            <w:pPr>
              <w:pStyle w:val="Default"/>
              <w:rPr>
                <w:b/>
                <w:bCs/>
                <w:i/>
                <w:iCs/>
                <w:sz w:val="18"/>
                <w:szCs w:val="18"/>
                <w:lang w:val="sk-SK"/>
              </w:rPr>
            </w:pPr>
          </w:p>
          <w:p w:rsidR="00F413D3" w:rsidRPr="00E43740" w:rsidRDefault="00F413D3" w:rsidP="001F6E85">
            <w:pPr>
              <w:pStyle w:val="Default"/>
              <w:rPr>
                <w:b/>
                <w:bCs/>
                <w:i/>
                <w:iCs/>
                <w:sz w:val="18"/>
                <w:szCs w:val="18"/>
                <w:lang w:val="sk-SK"/>
              </w:rPr>
            </w:pPr>
          </w:p>
          <w:p w:rsidR="00F413D3" w:rsidRPr="00E43740" w:rsidRDefault="00F413D3" w:rsidP="001F6E85">
            <w:pPr>
              <w:pStyle w:val="Default"/>
              <w:rPr>
                <w:sz w:val="18"/>
                <w:szCs w:val="18"/>
                <w:lang w:val="sk-SK"/>
              </w:rPr>
            </w:pPr>
            <w:r w:rsidRPr="00E43740">
              <w:rPr>
                <w:b/>
                <w:bCs/>
                <w:i/>
                <w:iCs/>
                <w:sz w:val="18"/>
                <w:szCs w:val="18"/>
                <w:lang w:val="sk-SK"/>
              </w:rPr>
              <w:t xml:space="preserve">celkovo </w:t>
            </w:r>
          </w:p>
          <w:p w:rsidR="00F413D3" w:rsidRPr="00E43740" w:rsidRDefault="00F413D3" w:rsidP="001F6E85">
            <w:pPr>
              <w:autoSpaceDE w:val="0"/>
              <w:autoSpaceDN w:val="0"/>
              <w:adjustRightInd w:val="0"/>
              <w:rPr>
                <w:rFonts w:ascii="TimesNewRomanPSMT" w:hAnsi="TimesNewRomanPSMT" w:cs="TimesNewRomanPSMT"/>
                <w:sz w:val="20"/>
                <w:szCs w:val="20"/>
                <w:lang w:eastAsia="en-US"/>
              </w:rPr>
            </w:pPr>
          </w:p>
        </w:tc>
        <w:tc>
          <w:tcPr>
            <w:tcW w:w="1560" w:type="dxa"/>
            <w:gridSpan w:val="2"/>
          </w:tcPr>
          <w:p w:rsidR="00F413D3" w:rsidRPr="00E43740" w:rsidRDefault="00F413D3" w:rsidP="001F6E85">
            <w:pPr>
              <w:pStyle w:val="Default"/>
              <w:rPr>
                <w:sz w:val="18"/>
                <w:szCs w:val="18"/>
                <w:lang w:val="sk-SK"/>
              </w:rPr>
            </w:pPr>
            <w:r w:rsidRPr="00E43740">
              <w:rPr>
                <w:b/>
                <w:bCs/>
                <w:i/>
                <w:iCs/>
                <w:sz w:val="18"/>
                <w:szCs w:val="18"/>
                <w:lang w:val="sk-SK"/>
              </w:rPr>
              <w:t xml:space="preserve">vlastné zdroje </w:t>
            </w:r>
          </w:p>
        </w:tc>
        <w:tc>
          <w:tcPr>
            <w:tcW w:w="4961" w:type="dxa"/>
            <w:gridSpan w:val="6"/>
          </w:tcPr>
          <w:p w:rsidR="00F413D3" w:rsidRPr="00E43740" w:rsidRDefault="00F413D3" w:rsidP="001F6E85">
            <w:pPr>
              <w:pStyle w:val="Default"/>
              <w:rPr>
                <w:rFonts w:ascii="TimesNewRomanPSMT" w:hAnsi="TimesNewRomanPSMT" w:cs="TimesNewRomanPSMT"/>
                <w:sz w:val="20"/>
                <w:szCs w:val="20"/>
                <w:lang w:val="sk-SK"/>
              </w:rPr>
            </w:pPr>
            <w:r w:rsidRPr="00E43740">
              <w:rPr>
                <w:b/>
                <w:bCs/>
                <w:i/>
                <w:iCs/>
                <w:sz w:val="18"/>
                <w:szCs w:val="18"/>
                <w:lang w:val="sk-SK"/>
              </w:rPr>
              <w:t xml:space="preserve">externé zdroje </w:t>
            </w:r>
          </w:p>
        </w:tc>
        <w:tc>
          <w:tcPr>
            <w:tcW w:w="1134" w:type="dxa"/>
            <w:vMerge/>
          </w:tcPr>
          <w:p w:rsidR="00F413D3" w:rsidRPr="00E43740" w:rsidRDefault="00F413D3" w:rsidP="001F6E85">
            <w:pPr>
              <w:autoSpaceDE w:val="0"/>
              <w:autoSpaceDN w:val="0"/>
              <w:adjustRightInd w:val="0"/>
              <w:rPr>
                <w:rFonts w:ascii="TimesNewRomanPSMT" w:hAnsi="TimesNewRomanPSMT" w:cs="TimesNewRomanPSMT"/>
                <w:sz w:val="20"/>
                <w:szCs w:val="20"/>
                <w:lang w:eastAsia="en-US"/>
              </w:rPr>
            </w:pPr>
          </w:p>
        </w:tc>
      </w:tr>
      <w:tr w:rsidR="00F413D3" w:rsidRPr="00E43740">
        <w:tc>
          <w:tcPr>
            <w:tcW w:w="1944" w:type="dxa"/>
            <w:vMerge/>
          </w:tcPr>
          <w:p w:rsidR="00F413D3" w:rsidRPr="00E43740" w:rsidRDefault="00F413D3" w:rsidP="001F6E85">
            <w:pPr>
              <w:autoSpaceDE w:val="0"/>
              <w:autoSpaceDN w:val="0"/>
              <w:adjustRightInd w:val="0"/>
              <w:rPr>
                <w:rFonts w:ascii="TimesNewRomanPSMT" w:hAnsi="TimesNewRomanPSMT" w:cs="TimesNewRomanPSMT"/>
                <w:sz w:val="20"/>
                <w:szCs w:val="20"/>
                <w:lang w:eastAsia="en-US"/>
              </w:rPr>
            </w:pPr>
          </w:p>
        </w:tc>
        <w:tc>
          <w:tcPr>
            <w:tcW w:w="2559" w:type="dxa"/>
            <w:vMerge/>
          </w:tcPr>
          <w:p w:rsidR="00F413D3" w:rsidRPr="00E43740" w:rsidRDefault="00F413D3" w:rsidP="001F6E85">
            <w:pPr>
              <w:autoSpaceDE w:val="0"/>
              <w:autoSpaceDN w:val="0"/>
              <w:adjustRightInd w:val="0"/>
              <w:rPr>
                <w:rFonts w:ascii="TimesNewRomanPSMT" w:hAnsi="TimesNewRomanPSMT" w:cs="TimesNewRomanPSMT"/>
                <w:sz w:val="20"/>
                <w:szCs w:val="20"/>
                <w:lang w:eastAsia="en-US"/>
              </w:rPr>
            </w:pPr>
          </w:p>
        </w:tc>
        <w:tc>
          <w:tcPr>
            <w:tcW w:w="1559" w:type="dxa"/>
            <w:vMerge/>
          </w:tcPr>
          <w:p w:rsidR="00F413D3" w:rsidRPr="00E43740" w:rsidRDefault="00F413D3" w:rsidP="001F6E85">
            <w:pPr>
              <w:autoSpaceDE w:val="0"/>
              <w:autoSpaceDN w:val="0"/>
              <w:adjustRightInd w:val="0"/>
              <w:rPr>
                <w:rFonts w:ascii="TimesNewRomanPSMT" w:hAnsi="TimesNewRomanPSMT" w:cs="TimesNewRomanPSMT"/>
                <w:sz w:val="20"/>
                <w:szCs w:val="20"/>
                <w:lang w:eastAsia="en-US"/>
              </w:rPr>
            </w:pPr>
          </w:p>
        </w:tc>
        <w:tc>
          <w:tcPr>
            <w:tcW w:w="850" w:type="dxa"/>
            <w:vMerge/>
          </w:tcPr>
          <w:p w:rsidR="00F413D3" w:rsidRPr="00E43740" w:rsidRDefault="00F413D3" w:rsidP="001F6E85">
            <w:pPr>
              <w:autoSpaceDE w:val="0"/>
              <w:autoSpaceDN w:val="0"/>
              <w:adjustRightInd w:val="0"/>
              <w:rPr>
                <w:rFonts w:ascii="TimesNewRomanPSMT" w:hAnsi="TimesNewRomanPSMT" w:cs="TimesNewRomanPSMT"/>
                <w:sz w:val="20"/>
                <w:szCs w:val="20"/>
                <w:lang w:eastAsia="en-US"/>
              </w:rPr>
            </w:pPr>
          </w:p>
        </w:tc>
        <w:tc>
          <w:tcPr>
            <w:tcW w:w="709" w:type="dxa"/>
          </w:tcPr>
          <w:p w:rsidR="00F413D3" w:rsidRPr="00E43740" w:rsidRDefault="00F413D3" w:rsidP="001F6E85">
            <w:pPr>
              <w:autoSpaceDE w:val="0"/>
              <w:autoSpaceDN w:val="0"/>
              <w:adjustRightInd w:val="0"/>
              <w:ind w:firstLine="0"/>
              <w:rPr>
                <w:rFonts w:ascii="TimesNewRomanPSMT" w:hAnsi="TimesNewRomanPSMT" w:cs="TimesNewRomanPSMT"/>
                <w:sz w:val="20"/>
                <w:szCs w:val="20"/>
                <w:lang w:eastAsia="en-US"/>
              </w:rPr>
            </w:pPr>
            <w:r w:rsidRPr="00E43740">
              <w:rPr>
                <w:i/>
                <w:iCs/>
                <w:sz w:val="18"/>
                <w:szCs w:val="18"/>
              </w:rPr>
              <w:t>mesto</w:t>
            </w:r>
          </w:p>
        </w:tc>
        <w:tc>
          <w:tcPr>
            <w:tcW w:w="851" w:type="dxa"/>
          </w:tcPr>
          <w:p w:rsidR="00F413D3" w:rsidRPr="00E43740" w:rsidRDefault="00F413D3" w:rsidP="001F6E85">
            <w:pPr>
              <w:autoSpaceDE w:val="0"/>
              <w:autoSpaceDN w:val="0"/>
              <w:adjustRightInd w:val="0"/>
              <w:ind w:firstLine="0"/>
              <w:rPr>
                <w:rFonts w:ascii="TimesNewRomanPSMT" w:hAnsi="TimesNewRomanPSMT" w:cs="TimesNewRomanPSMT"/>
                <w:sz w:val="20"/>
                <w:szCs w:val="20"/>
                <w:lang w:eastAsia="en-US"/>
              </w:rPr>
            </w:pPr>
            <w:r w:rsidRPr="00E43740">
              <w:rPr>
                <w:i/>
                <w:iCs/>
                <w:sz w:val="18"/>
                <w:szCs w:val="18"/>
              </w:rPr>
              <w:t>Miestne zdroje</w:t>
            </w:r>
          </w:p>
        </w:tc>
        <w:tc>
          <w:tcPr>
            <w:tcW w:w="1134" w:type="dxa"/>
          </w:tcPr>
          <w:p w:rsidR="00F413D3" w:rsidRPr="00E43740" w:rsidRDefault="00F413D3" w:rsidP="001F6E85">
            <w:pPr>
              <w:autoSpaceDE w:val="0"/>
              <w:autoSpaceDN w:val="0"/>
              <w:adjustRightInd w:val="0"/>
              <w:ind w:firstLine="0"/>
              <w:rPr>
                <w:rFonts w:ascii="TimesNewRomanPSMT" w:hAnsi="TimesNewRomanPSMT" w:cs="TimesNewRomanPSMT"/>
                <w:sz w:val="20"/>
                <w:szCs w:val="20"/>
                <w:lang w:eastAsia="en-US"/>
              </w:rPr>
            </w:pPr>
            <w:r w:rsidRPr="00E43740">
              <w:rPr>
                <w:i/>
                <w:iCs/>
                <w:sz w:val="18"/>
                <w:szCs w:val="18"/>
              </w:rPr>
              <w:t>EÚ fondy + národné spolufinanc.</w:t>
            </w:r>
          </w:p>
        </w:tc>
        <w:tc>
          <w:tcPr>
            <w:tcW w:w="708" w:type="dxa"/>
          </w:tcPr>
          <w:p w:rsidR="00F413D3" w:rsidRPr="00E43740" w:rsidRDefault="00F413D3" w:rsidP="001F6E85">
            <w:pPr>
              <w:autoSpaceDE w:val="0"/>
              <w:autoSpaceDN w:val="0"/>
              <w:adjustRightInd w:val="0"/>
              <w:ind w:firstLine="0"/>
              <w:rPr>
                <w:rFonts w:ascii="TimesNewRomanPSMT" w:hAnsi="TimesNewRomanPSMT" w:cs="TimesNewRomanPSMT"/>
                <w:sz w:val="20"/>
                <w:szCs w:val="20"/>
                <w:lang w:eastAsia="en-US"/>
              </w:rPr>
            </w:pPr>
            <w:r w:rsidRPr="00E43740">
              <w:rPr>
                <w:i/>
                <w:iCs/>
                <w:sz w:val="18"/>
                <w:szCs w:val="18"/>
              </w:rPr>
              <w:t>EÚ iné</w:t>
            </w:r>
          </w:p>
        </w:tc>
        <w:tc>
          <w:tcPr>
            <w:tcW w:w="851" w:type="dxa"/>
          </w:tcPr>
          <w:p w:rsidR="00F413D3" w:rsidRPr="00E43740" w:rsidRDefault="00F413D3" w:rsidP="001F6E85">
            <w:pPr>
              <w:autoSpaceDE w:val="0"/>
              <w:autoSpaceDN w:val="0"/>
              <w:adjustRightInd w:val="0"/>
              <w:ind w:firstLine="0"/>
              <w:rPr>
                <w:rFonts w:ascii="TimesNewRomanPSMT" w:hAnsi="TimesNewRomanPSMT" w:cs="TimesNewRomanPSMT"/>
                <w:sz w:val="20"/>
                <w:szCs w:val="20"/>
                <w:lang w:eastAsia="en-US"/>
              </w:rPr>
            </w:pPr>
            <w:r w:rsidRPr="00E43740">
              <w:rPr>
                <w:i/>
                <w:iCs/>
                <w:sz w:val="18"/>
                <w:szCs w:val="18"/>
              </w:rPr>
              <w:t>Štátny rozpočet</w:t>
            </w:r>
          </w:p>
        </w:tc>
        <w:tc>
          <w:tcPr>
            <w:tcW w:w="709" w:type="dxa"/>
          </w:tcPr>
          <w:p w:rsidR="00F413D3" w:rsidRPr="00E43740" w:rsidRDefault="00F413D3" w:rsidP="001F6E85">
            <w:pPr>
              <w:autoSpaceDE w:val="0"/>
              <w:autoSpaceDN w:val="0"/>
              <w:adjustRightInd w:val="0"/>
              <w:ind w:firstLine="0"/>
              <w:rPr>
                <w:rFonts w:ascii="TimesNewRomanPSMT" w:hAnsi="TimesNewRomanPSMT" w:cs="TimesNewRomanPSMT"/>
                <w:sz w:val="20"/>
                <w:szCs w:val="20"/>
                <w:lang w:eastAsia="en-US"/>
              </w:rPr>
            </w:pPr>
            <w:r w:rsidRPr="00E43740">
              <w:rPr>
                <w:i/>
                <w:iCs/>
                <w:sz w:val="18"/>
                <w:szCs w:val="18"/>
              </w:rPr>
              <w:t>VÚC</w:t>
            </w:r>
          </w:p>
        </w:tc>
        <w:tc>
          <w:tcPr>
            <w:tcW w:w="992" w:type="dxa"/>
          </w:tcPr>
          <w:p w:rsidR="00F413D3" w:rsidRPr="00E43740" w:rsidRDefault="00F413D3" w:rsidP="001F6E85">
            <w:pPr>
              <w:autoSpaceDE w:val="0"/>
              <w:autoSpaceDN w:val="0"/>
              <w:adjustRightInd w:val="0"/>
              <w:ind w:firstLine="0"/>
              <w:rPr>
                <w:rFonts w:ascii="TimesNewRomanPSMT" w:hAnsi="TimesNewRomanPSMT" w:cs="TimesNewRomanPSMT"/>
                <w:sz w:val="20"/>
                <w:szCs w:val="20"/>
                <w:lang w:eastAsia="en-US"/>
              </w:rPr>
            </w:pPr>
            <w:r w:rsidRPr="00E43740">
              <w:rPr>
                <w:i/>
                <w:iCs/>
                <w:sz w:val="18"/>
                <w:szCs w:val="18"/>
              </w:rPr>
              <w:t>Súkromné (investori)</w:t>
            </w:r>
          </w:p>
        </w:tc>
        <w:tc>
          <w:tcPr>
            <w:tcW w:w="567" w:type="dxa"/>
          </w:tcPr>
          <w:p w:rsidR="00F413D3" w:rsidRPr="00E43740" w:rsidRDefault="00F413D3" w:rsidP="001F6E85">
            <w:pPr>
              <w:autoSpaceDE w:val="0"/>
              <w:autoSpaceDN w:val="0"/>
              <w:adjustRightInd w:val="0"/>
              <w:ind w:firstLine="0"/>
              <w:rPr>
                <w:rFonts w:ascii="TimesNewRomanPSMT" w:hAnsi="TimesNewRomanPSMT" w:cs="TimesNewRomanPSMT"/>
                <w:sz w:val="20"/>
                <w:szCs w:val="20"/>
                <w:lang w:eastAsia="en-US"/>
              </w:rPr>
            </w:pPr>
            <w:r w:rsidRPr="00E43740">
              <w:rPr>
                <w:i/>
                <w:iCs/>
                <w:sz w:val="18"/>
                <w:szCs w:val="18"/>
              </w:rPr>
              <w:t>Iné</w:t>
            </w:r>
          </w:p>
        </w:tc>
        <w:tc>
          <w:tcPr>
            <w:tcW w:w="1134" w:type="dxa"/>
            <w:vMerge/>
          </w:tcPr>
          <w:p w:rsidR="00F413D3" w:rsidRPr="00E43740" w:rsidRDefault="00F413D3" w:rsidP="001F6E85">
            <w:pPr>
              <w:autoSpaceDE w:val="0"/>
              <w:autoSpaceDN w:val="0"/>
              <w:adjustRightInd w:val="0"/>
              <w:rPr>
                <w:rFonts w:ascii="TimesNewRomanPSMT" w:hAnsi="TimesNewRomanPSMT" w:cs="TimesNewRomanPSMT"/>
                <w:sz w:val="20"/>
                <w:szCs w:val="20"/>
                <w:lang w:eastAsia="en-US"/>
              </w:rPr>
            </w:pPr>
          </w:p>
        </w:tc>
      </w:tr>
      <w:tr w:rsidR="00F413D3" w:rsidRPr="00E43740">
        <w:trPr>
          <w:trHeight w:val="571"/>
        </w:trPr>
        <w:tc>
          <w:tcPr>
            <w:tcW w:w="1944" w:type="dxa"/>
            <w:shd w:val="clear" w:color="auto" w:fill="00EA6A"/>
          </w:tcPr>
          <w:p w:rsidR="00F413D3" w:rsidRPr="00E43740" w:rsidRDefault="00F413D3" w:rsidP="00996DA5">
            <w:pPr>
              <w:pStyle w:val="Default"/>
              <w:rPr>
                <w:rFonts w:ascii="TimesNewRomanPSMT" w:hAnsi="TimesNewRomanPSMT" w:cs="TimesNewRomanPSMT"/>
                <w:color w:val="auto"/>
                <w:sz w:val="22"/>
                <w:szCs w:val="22"/>
                <w:lang w:val="sk-SK"/>
              </w:rPr>
            </w:pPr>
            <w:r w:rsidRPr="00E43740">
              <w:rPr>
                <w:b/>
                <w:bCs/>
                <w:color w:val="auto"/>
                <w:sz w:val="22"/>
                <w:szCs w:val="22"/>
                <w:lang w:val="sk-SK"/>
              </w:rPr>
              <w:t>Opatrenie 2.3</w:t>
            </w:r>
          </w:p>
        </w:tc>
        <w:tc>
          <w:tcPr>
            <w:tcW w:w="12623" w:type="dxa"/>
            <w:gridSpan w:val="12"/>
            <w:shd w:val="clear" w:color="auto" w:fill="00EA6A"/>
          </w:tcPr>
          <w:p w:rsidR="00F413D3" w:rsidRPr="00E43740" w:rsidRDefault="00F413D3" w:rsidP="001F6E85">
            <w:pPr>
              <w:pStyle w:val="Default"/>
              <w:rPr>
                <w:b/>
                <w:bCs/>
                <w:color w:val="auto"/>
                <w:sz w:val="20"/>
                <w:szCs w:val="20"/>
                <w:lang w:val="sk-SK"/>
              </w:rPr>
            </w:pPr>
            <w:r w:rsidRPr="00E43740">
              <w:rPr>
                <w:b/>
                <w:bCs/>
                <w:lang w:val="sk-SK"/>
              </w:rPr>
              <w:t>Politika udržania a rozvoja plôch zelene v meste</w:t>
            </w:r>
          </w:p>
        </w:tc>
      </w:tr>
      <w:tr w:rsidR="00F413D3" w:rsidRPr="00E43740">
        <w:trPr>
          <w:trHeight w:val="2012"/>
        </w:trPr>
        <w:tc>
          <w:tcPr>
            <w:tcW w:w="1944" w:type="dxa"/>
            <w:shd w:val="clear" w:color="auto" w:fill="00EA6A"/>
          </w:tcPr>
          <w:p w:rsidR="00F413D3" w:rsidRPr="00E43740" w:rsidRDefault="00F413D3" w:rsidP="001F6E85">
            <w:pPr>
              <w:pStyle w:val="Default"/>
              <w:rPr>
                <w:color w:val="auto"/>
                <w:sz w:val="22"/>
                <w:szCs w:val="22"/>
                <w:lang w:val="sk-SK"/>
              </w:rPr>
            </w:pPr>
            <w:r w:rsidRPr="00E43740">
              <w:rPr>
                <w:color w:val="auto"/>
                <w:sz w:val="22"/>
                <w:szCs w:val="22"/>
                <w:lang w:val="sk-SK"/>
              </w:rPr>
              <w:t>Aktivita č. 2</w:t>
            </w:r>
          </w:p>
        </w:tc>
        <w:tc>
          <w:tcPr>
            <w:tcW w:w="2559" w:type="dxa"/>
          </w:tcPr>
          <w:p w:rsidR="00F413D3" w:rsidRPr="00E43740" w:rsidRDefault="00F413D3" w:rsidP="00011ACE">
            <w:pPr>
              <w:pStyle w:val="Default"/>
              <w:rPr>
                <w:sz w:val="22"/>
                <w:szCs w:val="22"/>
                <w:lang w:val="sk-SK"/>
              </w:rPr>
            </w:pPr>
            <w:r w:rsidRPr="00E43740">
              <w:rPr>
                <w:sz w:val="22"/>
                <w:szCs w:val="22"/>
                <w:lang w:val="sk-SK"/>
              </w:rPr>
              <w:t>Revitalizácia parkov a mestskej zelene</w:t>
            </w:r>
          </w:p>
        </w:tc>
        <w:tc>
          <w:tcPr>
            <w:tcW w:w="1559" w:type="dxa"/>
          </w:tcPr>
          <w:p w:rsidR="00F413D3" w:rsidRPr="00E43740" w:rsidRDefault="00F413D3" w:rsidP="00996DA5">
            <w:pPr>
              <w:pStyle w:val="Default"/>
              <w:rPr>
                <w:sz w:val="22"/>
                <w:szCs w:val="22"/>
                <w:lang w:val="sk-SK"/>
              </w:rPr>
            </w:pPr>
            <w:r w:rsidRPr="00E43740">
              <w:rPr>
                <w:sz w:val="22"/>
                <w:szCs w:val="22"/>
                <w:lang w:val="sk-SK"/>
              </w:rPr>
              <w:t>-počet m2 zastavanej revitalizovanej plochy</w:t>
            </w:r>
          </w:p>
          <w:p w:rsidR="00F413D3" w:rsidRPr="00E43740" w:rsidRDefault="00F413D3" w:rsidP="00996DA5">
            <w:pPr>
              <w:pStyle w:val="Default"/>
              <w:rPr>
                <w:sz w:val="22"/>
                <w:szCs w:val="22"/>
                <w:lang w:val="sk-SK"/>
              </w:rPr>
            </w:pPr>
            <w:r w:rsidRPr="00E43740">
              <w:rPr>
                <w:sz w:val="22"/>
                <w:szCs w:val="22"/>
                <w:lang w:val="sk-SK"/>
              </w:rPr>
              <w:t>- počet vysadených drevín</w:t>
            </w:r>
          </w:p>
          <w:p w:rsidR="00F413D3" w:rsidRPr="00E43740" w:rsidRDefault="00F413D3" w:rsidP="001F6E85">
            <w:pPr>
              <w:pStyle w:val="Default"/>
              <w:rPr>
                <w:sz w:val="22"/>
                <w:szCs w:val="22"/>
                <w:lang w:val="sk-SK"/>
              </w:rPr>
            </w:pPr>
          </w:p>
        </w:tc>
        <w:tc>
          <w:tcPr>
            <w:tcW w:w="850" w:type="dxa"/>
          </w:tcPr>
          <w:p w:rsidR="00F413D3" w:rsidRPr="00E43740" w:rsidRDefault="00F413D3" w:rsidP="001F6E85">
            <w:pPr>
              <w:pStyle w:val="Default"/>
              <w:rPr>
                <w:sz w:val="22"/>
                <w:szCs w:val="22"/>
                <w:lang w:val="sk-SK"/>
              </w:rPr>
            </w:pPr>
            <w:r w:rsidRPr="00E43740">
              <w:rPr>
                <w:sz w:val="22"/>
                <w:szCs w:val="22"/>
                <w:lang w:val="sk-SK"/>
              </w:rPr>
              <w:t xml:space="preserve">53 </w:t>
            </w:r>
          </w:p>
        </w:tc>
        <w:tc>
          <w:tcPr>
            <w:tcW w:w="709" w:type="dxa"/>
          </w:tcPr>
          <w:p w:rsidR="00F413D3" w:rsidRPr="00E43740" w:rsidRDefault="00F413D3" w:rsidP="001F6E85">
            <w:pPr>
              <w:pStyle w:val="Default"/>
              <w:rPr>
                <w:sz w:val="22"/>
                <w:szCs w:val="22"/>
                <w:lang w:val="sk-SK"/>
              </w:rPr>
            </w:pPr>
            <w:r w:rsidRPr="00E43740">
              <w:rPr>
                <w:sz w:val="22"/>
                <w:szCs w:val="22"/>
                <w:lang w:val="sk-SK"/>
              </w:rPr>
              <w:t xml:space="preserve">3 </w:t>
            </w:r>
          </w:p>
        </w:tc>
        <w:tc>
          <w:tcPr>
            <w:tcW w:w="851" w:type="dxa"/>
          </w:tcPr>
          <w:p w:rsidR="00F413D3" w:rsidRPr="00E43740" w:rsidRDefault="00F413D3" w:rsidP="001F6E85">
            <w:pPr>
              <w:pStyle w:val="Default"/>
              <w:rPr>
                <w:sz w:val="22"/>
                <w:szCs w:val="22"/>
                <w:lang w:val="sk-SK"/>
              </w:rPr>
            </w:pPr>
            <w:r w:rsidRPr="00E43740">
              <w:rPr>
                <w:sz w:val="22"/>
                <w:szCs w:val="22"/>
                <w:lang w:val="sk-SK"/>
              </w:rPr>
              <w:t>0</w:t>
            </w:r>
          </w:p>
        </w:tc>
        <w:tc>
          <w:tcPr>
            <w:tcW w:w="1134" w:type="dxa"/>
          </w:tcPr>
          <w:p w:rsidR="00F413D3" w:rsidRPr="00E43740" w:rsidRDefault="00F413D3" w:rsidP="001F6E85">
            <w:pPr>
              <w:pStyle w:val="Default"/>
              <w:rPr>
                <w:sz w:val="22"/>
                <w:szCs w:val="22"/>
                <w:lang w:val="sk-SK"/>
              </w:rPr>
            </w:pPr>
            <w:r w:rsidRPr="00E43740">
              <w:rPr>
                <w:sz w:val="22"/>
                <w:szCs w:val="22"/>
                <w:lang w:val="sk-SK"/>
              </w:rPr>
              <w:t>50</w:t>
            </w:r>
          </w:p>
        </w:tc>
        <w:tc>
          <w:tcPr>
            <w:tcW w:w="708" w:type="dxa"/>
          </w:tcPr>
          <w:p w:rsidR="00F413D3" w:rsidRPr="00E43740" w:rsidRDefault="00F413D3" w:rsidP="001F6E85">
            <w:pPr>
              <w:pStyle w:val="Default"/>
              <w:rPr>
                <w:sz w:val="22"/>
                <w:szCs w:val="22"/>
                <w:lang w:val="sk-SK"/>
              </w:rPr>
            </w:pPr>
          </w:p>
        </w:tc>
        <w:tc>
          <w:tcPr>
            <w:tcW w:w="851" w:type="dxa"/>
          </w:tcPr>
          <w:p w:rsidR="00F413D3" w:rsidRPr="00E43740" w:rsidRDefault="00F413D3" w:rsidP="001F6E85">
            <w:pPr>
              <w:pStyle w:val="Default"/>
              <w:rPr>
                <w:sz w:val="22"/>
                <w:szCs w:val="22"/>
                <w:lang w:val="sk-SK"/>
              </w:rPr>
            </w:pPr>
          </w:p>
        </w:tc>
        <w:tc>
          <w:tcPr>
            <w:tcW w:w="709" w:type="dxa"/>
          </w:tcPr>
          <w:p w:rsidR="00F413D3" w:rsidRPr="00E43740" w:rsidRDefault="00F413D3" w:rsidP="001F6E85">
            <w:pPr>
              <w:pStyle w:val="Default"/>
              <w:rPr>
                <w:sz w:val="22"/>
                <w:szCs w:val="22"/>
                <w:lang w:val="sk-SK"/>
              </w:rPr>
            </w:pPr>
          </w:p>
        </w:tc>
        <w:tc>
          <w:tcPr>
            <w:tcW w:w="992" w:type="dxa"/>
          </w:tcPr>
          <w:p w:rsidR="00F413D3" w:rsidRPr="00E43740" w:rsidRDefault="00F413D3" w:rsidP="001F6E85">
            <w:pPr>
              <w:pStyle w:val="Default"/>
              <w:rPr>
                <w:sz w:val="22"/>
                <w:szCs w:val="22"/>
                <w:lang w:val="sk-SK"/>
              </w:rPr>
            </w:pPr>
          </w:p>
        </w:tc>
        <w:tc>
          <w:tcPr>
            <w:tcW w:w="567" w:type="dxa"/>
          </w:tcPr>
          <w:p w:rsidR="00F413D3" w:rsidRPr="00E43740" w:rsidRDefault="00F413D3" w:rsidP="001F6E85">
            <w:pPr>
              <w:pStyle w:val="Default"/>
              <w:rPr>
                <w:sz w:val="22"/>
                <w:szCs w:val="22"/>
                <w:lang w:val="sk-SK"/>
              </w:rPr>
            </w:pPr>
          </w:p>
        </w:tc>
        <w:tc>
          <w:tcPr>
            <w:tcW w:w="1134" w:type="dxa"/>
          </w:tcPr>
          <w:p w:rsidR="00F413D3" w:rsidRPr="00E43740" w:rsidRDefault="00F413D3" w:rsidP="00BD0339">
            <w:pPr>
              <w:pStyle w:val="Default"/>
              <w:rPr>
                <w:sz w:val="22"/>
                <w:szCs w:val="22"/>
                <w:lang w:val="sk-SK"/>
              </w:rPr>
            </w:pPr>
            <w:r w:rsidRPr="00E43740">
              <w:rPr>
                <w:sz w:val="22"/>
                <w:szCs w:val="22"/>
                <w:lang w:val="sk-SK"/>
              </w:rPr>
              <w:t>OP Kvalita životného prostredia</w:t>
            </w:r>
          </w:p>
        </w:tc>
      </w:tr>
    </w:tbl>
    <w:p w:rsidR="00F413D3" w:rsidRPr="00E43740" w:rsidRDefault="00F413D3" w:rsidP="003909A6">
      <w:pPr>
        <w:spacing w:line="360" w:lineRule="auto"/>
        <w:ind w:firstLine="0"/>
        <w:jc w:val="both"/>
        <w:rPr>
          <w:rFonts w:ascii="Arial" w:hAnsi="Arial" w:cs="Arial"/>
          <w:b/>
          <w:bCs/>
        </w:rPr>
      </w:pPr>
    </w:p>
    <w:p w:rsidR="00F413D3" w:rsidRPr="00E43740" w:rsidRDefault="00F413D3" w:rsidP="003909A6">
      <w:pPr>
        <w:spacing w:line="360" w:lineRule="auto"/>
        <w:ind w:firstLine="0"/>
        <w:jc w:val="both"/>
        <w:rPr>
          <w:rFonts w:ascii="Arial" w:hAnsi="Arial" w:cs="Arial"/>
          <w:b/>
          <w:bCs/>
        </w:rPr>
      </w:pPr>
    </w:p>
    <w:p w:rsidR="00F413D3" w:rsidRPr="00E43740" w:rsidRDefault="00F413D3" w:rsidP="00C13DA9">
      <w:pPr>
        <w:pStyle w:val="Default"/>
        <w:spacing w:line="360" w:lineRule="auto"/>
        <w:jc w:val="both"/>
        <w:rPr>
          <w:rFonts w:ascii="Arial" w:hAnsi="Arial" w:cs="Arial"/>
          <w:sz w:val="22"/>
          <w:szCs w:val="22"/>
          <w:lang w:val="sk-SK"/>
        </w:rPr>
        <w:sectPr w:rsidR="00F413D3" w:rsidRPr="00E43740" w:rsidSect="00EE1608">
          <w:pgSz w:w="16838" w:h="11906" w:orient="landscape"/>
          <w:pgMar w:top="1134" w:right="1418" w:bottom="1134" w:left="1418" w:header="709" w:footer="709" w:gutter="0"/>
          <w:cols w:space="708"/>
          <w:docGrid w:linePitch="360"/>
        </w:sectPr>
      </w:pPr>
    </w:p>
    <w:p w:rsidR="00F413D3" w:rsidRPr="00E43740" w:rsidRDefault="00F413D3" w:rsidP="00C13DA9">
      <w:pPr>
        <w:pStyle w:val="Default"/>
        <w:spacing w:line="360" w:lineRule="auto"/>
        <w:jc w:val="both"/>
        <w:rPr>
          <w:rFonts w:ascii="Arial" w:hAnsi="Arial" w:cs="Arial"/>
          <w:sz w:val="22"/>
          <w:szCs w:val="22"/>
          <w:lang w:val="sk-SK"/>
        </w:rPr>
      </w:pPr>
      <w:r w:rsidRPr="00E43740">
        <w:rPr>
          <w:rFonts w:ascii="Arial" w:hAnsi="Arial" w:cs="Arial"/>
          <w:sz w:val="22"/>
          <w:szCs w:val="22"/>
          <w:lang w:val="sk-SK"/>
        </w:rPr>
        <w:t>Zoznam skratiek:</w:t>
      </w:r>
    </w:p>
    <w:tbl>
      <w:tblPr>
        <w:tblW w:w="5000" w:type="pct"/>
        <w:tblInd w:w="2" w:type="dxa"/>
        <w:tblLook w:val="00A0"/>
      </w:tblPr>
      <w:tblGrid>
        <w:gridCol w:w="2142"/>
        <w:gridCol w:w="7712"/>
      </w:tblGrid>
      <w:tr w:rsidR="00F413D3" w:rsidRPr="00E43740">
        <w:tc>
          <w:tcPr>
            <w:tcW w:w="1087" w:type="pct"/>
          </w:tcPr>
          <w:p w:rsidR="00F413D3" w:rsidRPr="00E43740" w:rsidRDefault="00F413D3" w:rsidP="002A1D71">
            <w:pPr>
              <w:spacing w:line="360" w:lineRule="auto"/>
              <w:jc w:val="both"/>
              <w:rPr>
                <w:rFonts w:ascii="Arial" w:hAnsi="Arial" w:cs="Arial"/>
                <w:lang w:eastAsia="cs-CZ"/>
              </w:rPr>
            </w:pPr>
          </w:p>
        </w:tc>
        <w:tc>
          <w:tcPr>
            <w:tcW w:w="3913" w:type="pct"/>
          </w:tcPr>
          <w:p w:rsidR="00F413D3" w:rsidRPr="00E43740" w:rsidRDefault="00F413D3" w:rsidP="002A1D71">
            <w:pPr>
              <w:spacing w:line="360" w:lineRule="auto"/>
              <w:jc w:val="both"/>
              <w:rPr>
                <w:rFonts w:ascii="Arial" w:hAnsi="Arial" w:cs="Arial"/>
                <w:lang w:eastAsia="cs-CZ"/>
              </w:rPr>
            </w:pPr>
          </w:p>
        </w:tc>
      </w:tr>
      <w:tr w:rsidR="00F413D3" w:rsidRPr="00E43740">
        <w:tc>
          <w:tcPr>
            <w:tcW w:w="1087" w:type="pct"/>
          </w:tcPr>
          <w:p w:rsidR="00F413D3" w:rsidRPr="00E43740" w:rsidRDefault="00F413D3" w:rsidP="002A1D71">
            <w:pPr>
              <w:spacing w:line="360" w:lineRule="auto"/>
              <w:jc w:val="both"/>
              <w:rPr>
                <w:rFonts w:ascii="Arial" w:hAnsi="Arial" w:cs="Arial"/>
                <w:lang w:eastAsia="cs-CZ"/>
              </w:rPr>
            </w:pPr>
          </w:p>
        </w:tc>
        <w:tc>
          <w:tcPr>
            <w:tcW w:w="3913" w:type="pct"/>
          </w:tcPr>
          <w:p w:rsidR="00F413D3" w:rsidRPr="00E43740" w:rsidRDefault="00F413D3" w:rsidP="002A1D71">
            <w:pPr>
              <w:spacing w:line="360" w:lineRule="auto"/>
              <w:jc w:val="both"/>
              <w:rPr>
                <w:rFonts w:ascii="Arial" w:hAnsi="Arial" w:cs="Arial"/>
                <w:lang w:eastAsia="cs-CZ"/>
              </w:rPr>
            </w:pPr>
          </w:p>
        </w:tc>
      </w:tr>
      <w:tr w:rsidR="00F413D3" w:rsidRPr="00E43740">
        <w:tc>
          <w:tcPr>
            <w:tcW w:w="1087" w:type="pct"/>
          </w:tcPr>
          <w:p w:rsidR="00F413D3" w:rsidRPr="00E43740" w:rsidRDefault="00F413D3" w:rsidP="002A1D71">
            <w:pPr>
              <w:spacing w:line="360" w:lineRule="auto"/>
              <w:jc w:val="both"/>
              <w:rPr>
                <w:rFonts w:ascii="Arial" w:hAnsi="Arial" w:cs="Arial"/>
                <w:lang w:eastAsia="cs-CZ"/>
              </w:rPr>
            </w:pPr>
          </w:p>
        </w:tc>
        <w:tc>
          <w:tcPr>
            <w:tcW w:w="3913" w:type="pct"/>
          </w:tcPr>
          <w:p w:rsidR="00F413D3" w:rsidRPr="00E43740" w:rsidRDefault="00F413D3" w:rsidP="002A1D71">
            <w:pPr>
              <w:spacing w:line="360" w:lineRule="auto"/>
              <w:jc w:val="both"/>
              <w:rPr>
                <w:rFonts w:ascii="Arial" w:hAnsi="Arial" w:cs="Arial"/>
                <w:lang w:eastAsia="cs-CZ"/>
              </w:rPr>
            </w:pPr>
          </w:p>
        </w:tc>
      </w:tr>
      <w:tr w:rsidR="00F413D3" w:rsidRPr="00E43740">
        <w:tc>
          <w:tcPr>
            <w:tcW w:w="1087" w:type="pct"/>
          </w:tcPr>
          <w:p w:rsidR="00F413D3" w:rsidRPr="00E43740" w:rsidRDefault="00F413D3" w:rsidP="002A1D71">
            <w:pPr>
              <w:spacing w:line="360" w:lineRule="auto"/>
              <w:jc w:val="both"/>
              <w:rPr>
                <w:rFonts w:ascii="Arial" w:hAnsi="Arial" w:cs="Arial"/>
                <w:lang w:eastAsia="cs-CZ"/>
              </w:rPr>
            </w:pPr>
          </w:p>
        </w:tc>
        <w:tc>
          <w:tcPr>
            <w:tcW w:w="3913" w:type="pct"/>
          </w:tcPr>
          <w:p w:rsidR="00F413D3" w:rsidRPr="00E43740" w:rsidRDefault="00F413D3" w:rsidP="002A1D71">
            <w:pPr>
              <w:spacing w:line="360" w:lineRule="auto"/>
              <w:jc w:val="both"/>
              <w:rPr>
                <w:rFonts w:ascii="Arial" w:hAnsi="Arial" w:cs="Arial"/>
                <w:lang w:eastAsia="cs-CZ"/>
              </w:rPr>
            </w:pPr>
          </w:p>
        </w:tc>
      </w:tr>
      <w:tr w:rsidR="00F413D3" w:rsidRPr="00E43740">
        <w:tc>
          <w:tcPr>
            <w:tcW w:w="1087" w:type="pct"/>
          </w:tcPr>
          <w:p w:rsidR="00F413D3" w:rsidRPr="00E43740" w:rsidRDefault="00F413D3" w:rsidP="002A1D71">
            <w:pPr>
              <w:spacing w:line="360" w:lineRule="auto"/>
              <w:jc w:val="both"/>
              <w:rPr>
                <w:rFonts w:ascii="Arial" w:hAnsi="Arial" w:cs="Arial"/>
                <w:lang w:eastAsia="cs-CZ"/>
              </w:rPr>
            </w:pPr>
          </w:p>
        </w:tc>
        <w:tc>
          <w:tcPr>
            <w:tcW w:w="3913" w:type="pct"/>
          </w:tcPr>
          <w:p w:rsidR="00F413D3" w:rsidRPr="00E43740" w:rsidRDefault="00F413D3" w:rsidP="002A1D71">
            <w:pPr>
              <w:spacing w:line="360" w:lineRule="auto"/>
              <w:jc w:val="both"/>
              <w:rPr>
                <w:rFonts w:ascii="Arial" w:hAnsi="Arial" w:cs="Arial"/>
                <w:lang w:eastAsia="cs-CZ"/>
              </w:rPr>
            </w:pPr>
          </w:p>
        </w:tc>
      </w:tr>
      <w:tr w:rsidR="00F413D3" w:rsidRPr="00E43740">
        <w:tc>
          <w:tcPr>
            <w:tcW w:w="1087" w:type="pct"/>
          </w:tcPr>
          <w:p w:rsidR="00F413D3" w:rsidRPr="00E43740" w:rsidRDefault="00F413D3" w:rsidP="002A1D71">
            <w:pPr>
              <w:spacing w:line="360" w:lineRule="auto"/>
              <w:jc w:val="both"/>
              <w:rPr>
                <w:rFonts w:ascii="Arial" w:hAnsi="Arial" w:cs="Arial"/>
                <w:lang w:eastAsia="cs-CZ"/>
              </w:rPr>
            </w:pPr>
          </w:p>
        </w:tc>
        <w:tc>
          <w:tcPr>
            <w:tcW w:w="3913" w:type="pct"/>
          </w:tcPr>
          <w:p w:rsidR="00F413D3" w:rsidRPr="00E43740" w:rsidRDefault="00F413D3" w:rsidP="002A1D71">
            <w:pPr>
              <w:spacing w:line="360" w:lineRule="auto"/>
              <w:jc w:val="both"/>
              <w:rPr>
                <w:rFonts w:ascii="Arial" w:hAnsi="Arial" w:cs="Arial"/>
                <w:lang w:eastAsia="cs-CZ"/>
              </w:rPr>
            </w:pPr>
          </w:p>
        </w:tc>
      </w:tr>
      <w:tr w:rsidR="00F413D3" w:rsidRPr="00E43740">
        <w:tc>
          <w:tcPr>
            <w:tcW w:w="1087" w:type="pct"/>
          </w:tcPr>
          <w:p w:rsidR="00F413D3" w:rsidRPr="00E43740" w:rsidRDefault="00F413D3" w:rsidP="002A1D71">
            <w:pPr>
              <w:spacing w:line="360" w:lineRule="auto"/>
              <w:jc w:val="both"/>
              <w:rPr>
                <w:rFonts w:ascii="Arial" w:hAnsi="Arial" w:cs="Arial"/>
                <w:lang w:eastAsia="cs-CZ"/>
              </w:rPr>
            </w:pPr>
          </w:p>
        </w:tc>
        <w:tc>
          <w:tcPr>
            <w:tcW w:w="3913" w:type="pct"/>
          </w:tcPr>
          <w:p w:rsidR="00F413D3" w:rsidRPr="00E43740" w:rsidRDefault="00F413D3" w:rsidP="002A1D71">
            <w:pPr>
              <w:spacing w:line="360" w:lineRule="auto"/>
              <w:jc w:val="both"/>
              <w:rPr>
                <w:rFonts w:ascii="Arial" w:hAnsi="Arial" w:cs="Arial"/>
                <w:lang w:eastAsia="cs-CZ"/>
              </w:rPr>
            </w:pPr>
          </w:p>
        </w:tc>
      </w:tr>
      <w:tr w:rsidR="00F413D3" w:rsidRPr="00E43740">
        <w:tc>
          <w:tcPr>
            <w:tcW w:w="1087" w:type="pct"/>
          </w:tcPr>
          <w:p w:rsidR="00F413D3" w:rsidRPr="00E43740" w:rsidRDefault="00F413D3" w:rsidP="002A1D71">
            <w:pPr>
              <w:spacing w:line="360" w:lineRule="auto"/>
              <w:jc w:val="both"/>
              <w:rPr>
                <w:rFonts w:ascii="Arial" w:hAnsi="Arial" w:cs="Arial"/>
                <w:lang w:eastAsia="cs-CZ"/>
              </w:rPr>
            </w:pPr>
          </w:p>
        </w:tc>
        <w:tc>
          <w:tcPr>
            <w:tcW w:w="3913" w:type="pct"/>
          </w:tcPr>
          <w:p w:rsidR="00F413D3" w:rsidRPr="00E43740" w:rsidRDefault="00F413D3" w:rsidP="002A1D71">
            <w:pPr>
              <w:spacing w:line="360" w:lineRule="auto"/>
              <w:jc w:val="both"/>
              <w:rPr>
                <w:rFonts w:ascii="Arial" w:hAnsi="Arial" w:cs="Arial"/>
                <w:lang w:eastAsia="cs-CZ"/>
              </w:rPr>
            </w:pPr>
          </w:p>
        </w:tc>
      </w:tr>
      <w:tr w:rsidR="00F413D3" w:rsidRPr="00E43740">
        <w:tc>
          <w:tcPr>
            <w:tcW w:w="1087" w:type="pct"/>
          </w:tcPr>
          <w:p w:rsidR="00F413D3" w:rsidRPr="00E43740" w:rsidRDefault="00F413D3" w:rsidP="002A1D71">
            <w:pPr>
              <w:spacing w:line="360" w:lineRule="auto"/>
              <w:jc w:val="both"/>
              <w:rPr>
                <w:rFonts w:ascii="Arial" w:hAnsi="Arial" w:cs="Arial"/>
                <w:lang w:eastAsia="cs-CZ"/>
              </w:rPr>
            </w:pPr>
          </w:p>
        </w:tc>
        <w:tc>
          <w:tcPr>
            <w:tcW w:w="3913" w:type="pct"/>
          </w:tcPr>
          <w:p w:rsidR="00F413D3" w:rsidRPr="00E43740" w:rsidRDefault="00F413D3" w:rsidP="002A1D71">
            <w:pPr>
              <w:spacing w:line="360" w:lineRule="auto"/>
              <w:jc w:val="both"/>
              <w:rPr>
                <w:rFonts w:ascii="Arial" w:hAnsi="Arial" w:cs="Arial"/>
                <w:lang w:eastAsia="cs-CZ"/>
              </w:rPr>
            </w:pPr>
          </w:p>
        </w:tc>
      </w:tr>
      <w:tr w:rsidR="00F413D3" w:rsidRPr="00E43740">
        <w:tc>
          <w:tcPr>
            <w:tcW w:w="1087" w:type="pct"/>
          </w:tcPr>
          <w:p w:rsidR="00F413D3" w:rsidRPr="00E43740" w:rsidRDefault="00F413D3" w:rsidP="002A1D71">
            <w:pPr>
              <w:spacing w:line="360" w:lineRule="auto"/>
              <w:jc w:val="both"/>
              <w:rPr>
                <w:rFonts w:ascii="Arial" w:hAnsi="Arial" w:cs="Arial"/>
                <w:lang w:eastAsia="cs-CZ"/>
              </w:rPr>
            </w:pPr>
            <w:r w:rsidRPr="00E43740">
              <w:rPr>
                <w:rFonts w:ascii="Arial" w:hAnsi="Arial" w:cs="Arial"/>
                <w:lang w:eastAsia="cs-CZ"/>
              </w:rPr>
              <w:t>CLLD</w:t>
            </w:r>
          </w:p>
        </w:tc>
        <w:tc>
          <w:tcPr>
            <w:tcW w:w="3913" w:type="pct"/>
          </w:tcPr>
          <w:p w:rsidR="00F413D3" w:rsidRPr="00E43740" w:rsidRDefault="00F413D3" w:rsidP="002A1D71">
            <w:pPr>
              <w:spacing w:line="360" w:lineRule="auto"/>
              <w:jc w:val="both"/>
              <w:rPr>
                <w:rFonts w:ascii="Arial" w:hAnsi="Arial" w:cs="Arial"/>
                <w:lang w:eastAsia="cs-CZ"/>
              </w:rPr>
            </w:pPr>
            <w:r w:rsidRPr="00E43740">
              <w:rPr>
                <w:rFonts w:ascii="Arial" w:hAnsi="Arial" w:cs="Arial"/>
                <w:lang w:eastAsia="cs-CZ"/>
              </w:rPr>
              <w:t>Community Led Local Development / Miestny rozvoj vedený komunitou</w:t>
            </w:r>
          </w:p>
        </w:tc>
      </w:tr>
      <w:tr w:rsidR="00F413D3" w:rsidRPr="00E43740">
        <w:tc>
          <w:tcPr>
            <w:tcW w:w="1087" w:type="pct"/>
          </w:tcPr>
          <w:p w:rsidR="00F413D3" w:rsidRPr="00E43740" w:rsidRDefault="00F413D3" w:rsidP="002A1D71">
            <w:pPr>
              <w:spacing w:line="360" w:lineRule="auto"/>
              <w:jc w:val="both"/>
              <w:rPr>
                <w:rFonts w:ascii="Arial" w:hAnsi="Arial" w:cs="Arial"/>
                <w:lang w:eastAsia="cs-CZ"/>
              </w:rPr>
            </w:pPr>
          </w:p>
        </w:tc>
        <w:tc>
          <w:tcPr>
            <w:tcW w:w="3913" w:type="pct"/>
          </w:tcPr>
          <w:p w:rsidR="00F413D3" w:rsidRPr="00E43740" w:rsidRDefault="00F413D3" w:rsidP="002A1D71">
            <w:pPr>
              <w:spacing w:line="360" w:lineRule="auto"/>
              <w:jc w:val="both"/>
              <w:rPr>
                <w:rFonts w:ascii="Arial" w:hAnsi="Arial" w:cs="Arial"/>
                <w:lang w:eastAsia="cs-CZ"/>
              </w:rPr>
            </w:pPr>
          </w:p>
        </w:tc>
      </w:tr>
      <w:tr w:rsidR="00F413D3" w:rsidRPr="00E43740">
        <w:tc>
          <w:tcPr>
            <w:tcW w:w="1087" w:type="pct"/>
          </w:tcPr>
          <w:p w:rsidR="00F413D3" w:rsidRPr="00E43740" w:rsidRDefault="00F413D3" w:rsidP="002A1D71">
            <w:pPr>
              <w:spacing w:line="360" w:lineRule="auto"/>
              <w:jc w:val="both"/>
              <w:rPr>
                <w:rFonts w:ascii="Arial" w:hAnsi="Arial" w:cs="Arial"/>
                <w:lang w:eastAsia="cs-CZ"/>
              </w:rPr>
            </w:pPr>
          </w:p>
        </w:tc>
        <w:tc>
          <w:tcPr>
            <w:tcW w:w="3913" w:type="pct"/>
          </w:tcPr>
          <w:p w:rsidR="00F413D3" w:rsidRPr="00E43740" w:rsidRDefault="00F413D3" w:rsidP="002A1D71">
            <w:pPr>
              <w:spacing w:line="360" w:lineRule="auto"/>
              <w:jc w:val="both"/>
              <w:rPr>
                <w:rFonts w:ascii="Arial" w:hAnsi="Arial" w:cs="Arial"/>
                <w:lang w:eastAsia="cs-CZ"/>
              </w:rPr>
            </w:pPr>
          </w:p>
        </w:tc>
      </w:tr>
      <w:tr w:rsidR="00F413D3" w:rsidRPr="00E43740">
        <w:tc>
          <w:tcPr>
            <w:tcW w:w="1087" w:type="pct"/>
          </w:tcPr>
          <w:p w:rsidR="00F413D3" w:rsidRPr="00E43740" w:rsidRDefault="00F413D3" w:rsidP="002A1D71">
            <w:pPr>
              <w:spacing w:line="360" w:lineRule="auto"/>
              <w:jc w:val="both"/>
              <w:rPr>
                <w:rFonts w:ascii="Arial" w:hAnsi="Arial" w:cs="Arial"/>
                <w:lang w:eastAsia="cs-CZ"/>
              </w:rPr>
            </w:pPr>
          </w:p>
        </w:tc>
        <w:tc>
          <w:tcPr>
            <w:tcW w:w="3913" w:type="pct"/>
          </w:tcPr>
          <w:p w:rsidR="00F413D3" w:rsidRPr="00E43740" w:rsidRDefault="00F413D3" w:rsidP="002A1D71">
            <w:pPr>
              <w:spacing w:line="360" w:lineRule="auto"/>
              <w:jc w:val="both"/>
              <w:rPr>
                <w:rFonts w:ascii="Arial" w:hAnsi="Arial" w:cs="Arial"/>
                <w:lang w:eastAsia="cs-CZ"/>
              </w:rPr>
            </w:pPr>
          </w:p>
        </w:tc>
      </w:tr>
      <w:tr w:rsidR="00F413D3" w:rsidRPr="00E43740">
        <w:tc>
          <w:tcPr>
            <w:tcW w:w="1087" w:type="pct"/>
          </w:tcPr>
          <w:p w:rsidR="00F413D3" w:rsidRPr="00E43740" w:rsidRDefault="00F413D3" w:rsidP="002A1D71">
            <w:pPr>
              <w:spacing w:line="360" w:lineRule="auto"/>
              <w:jc w:val="both"/>
              <w:rPr>
                <w:rFonts w:ascii="Arial" w:hAnsi="Arial" w:cs="Arial"/>
                <w:lang w:eastAsia="cs-CZ"/>
              </w:rPr>
            </w:pPr>
          </w:p>
        </w:tc>
        <w:tc>
          <w:tcPr>
            <w:tcW w:w="3913" w:type="pct"/>
          </w:tcPr>
          <w:p w:rsidR="00F413D3" w:rsidRPr="00E43740" w:rsidRDefault="00F413D3" w:rsidP="002A1D71">
            <w:pPr>
              <w:spacing w:line="360" w:lineRule="auto"/>
              <w:jc w:val="both"/>
              <w:rPr>
                <w:rFonts w:ascii="Arial" w:hAnsi="Arial" w:cs="Arial"/>
                <w:lang w:eastAsia="cs-CZ"/>
              </w:rPr>
            </w:pPr>
          </w:p>
        </w:tc>
      </w:tr>
      <w:tr w:rsidR="00F413D3" w:rsidRPr="00E43740">
        <w:tc>
          <w:tcPr>
            <w:tcW w:w="1087" w:type="pct"/>
          </w:tcPr>
          <w:p w:rsidR="00F413D3" w:rsidRPr="00E43740" w:rsidRDefault="00F413D3" w:rsidP="002A1D71">
            <w:pPr>
              <w:spacing w:line="360" w:lineRule="auto"/>
              <w:jc w:val="both"/>
              <w:rPr>
                <w:rFonts w:ascii="Arial" w:hAnsi="Arial" w:cs="Arial"/>
                <w:lang w:eastAsia="cs-CZ"/>
              </w:rPr>
            </w:pPr>
            <w:r w:rsidRPr="00E43740">
              <w:rPr>
                <w:rFonts w:ascii="Arial" w:hAnsi="Arial" w:cs="Arial"/>
                <w:lang w:eastAsia="cs-CZ"/>
              </w:rPr>
              <w:t>EFRR</w:t>
            </w:r>
          </w:p>
        </w:tc>
        <w:tc>
          <w:tcPr>
            <w:tcW w:w="3913" w:type="pct"/>
          </w:tcPr>
          <w:p w:rsidR="00F413D3" w:rsidRPr="00E43740" w:rsidRDefault="00F413D3" w:rsidP="002A1D71">
            <w:pPr>
              <w:spacing w:line="360" w:lineRule="auto"/>
              <w:jc w:val="both"/>
              <w:rPr>
                <w:rFonts w:ascii="Arial" w:hAnsi="Arial" w:cs="Arial"/>
                <w:lang w:eastAsia="cs-CZ"/>
              </w:rPr>
            </w:pPr>
            <w:r w:rsidRPr="00E43740">
              <w:rPr>
                <w:rFonts w:ascii="Arial" w:hAnsi="Arial" w:cs="Arial"/>
                <w:lang w:eastAsia="cs-CZ"/>
              </w:rPr>
              <w:t>Európsky fond regionálneho rozvoja</w:t>
            </w:r>
          </w:p>
        </w:tc>
      </w:tr>
      <w:tr w:rsidR="00F413D3" w:rsidRPr="00E43740">
        <w:tc>
          <w:tcPr>
            <w:tcW w:w="1087" w:type="pct"/>
          </w:tcPr>
          <w:p w:rsidR="00F413D3" w:rsidRPr="00E43740" w:rsidRDefault="00F413D3" w:rsidP="002A1D71">
            <w:pPr>
              <w:spacing w:line="360" w:lineRule="auto"/>
              <w:jc w:val="both"/>
              <w:rPr>
                <w:rFonts w:ascii="Arial" w:hAnsi="Arial" w:cs="Arial"/>
                <w:lang w:eastAsia="cs-CZ"/>
              </w:rPr>
            </w:pPr>
            <w:r w:rsidRPr="00E43740">
              <w:rPr>
                <w:rFonts w:ascii="Arial" w:hAnsi="Arial" w:cs="Arial"/>
                <w:lang w:eastAsia="cs-CZ"/>
              </w:rPr>
              <w:t>EHS</w:t>
            </w:r>
          </w:p>
        </w:tc>
        <w:tc>
          <w:tcPr>
            <w:tcW w:w="3913" w:type="pct"/>
          </w:tcPr>
          <w:p w:rsidR="00F413D3" w:rsidRPr="00E43740" w:rsidRDefault="00F413D3" w:rsidP="002A1D71">
            <w:pPr>
              <w:spacing w:line="360" w:lineRule="auto"/>
              <w:jc w:val="both"/>
              <w:rPr>
                <w:rFonts w:ascii="Arial" w:hAnsi="Arial" w:cs="Arial"/>
                <w:lang w:eastAsia="cs-CZ"/>
              </w:rPr>
            </w:pPr>
            <w:r w:rsidRPr="00E43740">
              <w:rPr>
                <w:rFonts w:ascii="Arial" w:hAnsi="Arial" w:cs="Arial"/>
                <w:lang w:eastAsia="cs-CZ"/>
              </w:rPr>
              <w:t>Európske hospodárske spoločenstvo</w:t>
            </w:r>
          </w:p>
        </w:tc>
      </w:tr>
      <w:tr w:rsidR="00F413D3" w:rsidRPr="00E43740">
        <w:tc>
          <w:tcPr>
            <w:tcW w:w="1087" w:type="pct"/>
          </w:tcPr>
          <w:p w:rsidR="00F413D3" w:rsidRPr="00E43740" w:rsidRDefault="00F413D3" w:rsidP="002A1D71">
            <w:pPr>
              <w:spacing w:line="360" w:lineRule="auto"/>
              <w:jc w:val="both"/>
              <w:rPr>
                <w:rFonts w:ascii="Arial" w:hAnsi="Arial" w:cs="Arial"/>
                <w:lang w:eastAsia="cs-CZ"/>
              </w:rPr>
            </w:pPr>
            <w:r w:rsidRPr="00E43740">
              <w:rPr>
                <w:rFonts w:ascii="Arial" w:hAnsi="Arial" w:cs="Arial"/>
                <w:lang w:eastAsia="cs-CZ"/>
              </w:rPr>
              <w:t>EIA</w:t>
            </w:r>
          </w:p>
        </w:tc>
        <w:tc>
          <w:tcPr>
            <w:tcW w:w="3913" w:type="pct"/>
          </w:tcPr>
          <w:p w:rsidR="00F413D3" w:rsidRPr="00E43740" w:rsidRDefault="00F413D3" w:rsidP="002A1D71">
            <w:pPr>
              <w:spacing w:line="360" w:lineRule="auto"/>
              <w:jc w:val="both"/>
              <w:rPr>
                <w:rFonts w:ascii="Arial" w:hAnsi="Arial" w:cs="Arial"/>
                <w:lang w:eastAsia="cs-CZ"/>
              </w:rPr>
            </w:pPr>
            <w:r w:rsidRPr="00E43740">
              <w:rPr>
                <w:rFonts w:ascii="Arial" w:hAnsi="Arial" w:cs="Arial"/>
                <w:lang w:eastAsia="cs-CZ"/>
              </w:rPr>
              <w:t>Posudzovanie vplyvov na životné prostredie</w:t>
            </w:r>
          </w:p>
        </w:tc>
      </w:tr>
      <w:tr w:rsidR="00F413D3" w:rsidRPr="00E43740">
        <w:tc>
          <w:tcPr>
            <w:tcW w:w="1087" w:type="pct"/>
          </w:tcPr>
          <w:p w:rsidR="00F413D3" w:rsidRPr="00E43740" w:rsidRDefault="00F413D3" w:rsidP="002A1D71">
            <w:pPr>
              <w:spacing w:line="360" w:lineRule="auto"/>
              <w:jc w:val="both"/>
              <w:rPr>
                <w:rFonts w:ascii="Arial" w:hAnsi="Arial" w:cs="Arial"/>
                <w:lang w:eastAsia="cs-CZ"/>
              </w:rPr>
            </w:pPr>
          </w:p>
        </w:tc>
        <w:tc>
          <w:tcPr>
            <w:tcW w:w="3913" w:type="pct"/>
          </w:tcPr>
          <w:p w:rsidR="00F413D3" w:rsidRPr="00E43740" w:rsidRDefault="00F413D3" w:rsidP="002A1D71">
            <w:pPr>
              <w:spacing w:line="360" w:lineRule="auto"/>
              <w:jc w:val="both"/>
              <w:rPr>
                <w:rFonts w:ascii="Arial" w:hAnsi="Arial" w:cs="Arial"/>
                <w:lang w:eastAsia="cs-CZ"/>
              </w:rPr>
            </w:pPr>
          </w:p>
        </w:tc>
      </w:tr>
      <w:tr w:rsidR="00F413D3" w:rsidRPr="00E43740">
        <w:tc>
          <w:tcPr>
            <w:tcW w:w="1087" w:type="pct"/>
          </w:tcPr>
          <w:p w:rsidR="00F413D3" w:rsidRPr="00E43740" w:rsidRDefault="00F413D3" w:rsidP="002A1D71">
            <w:pPr>
              <w:spacing w:line="360" w:lineRule="auto"/>
              <w:jc w:val="both"/>
              <w:rPr>
                <w:rFonts w:ascii="Arial" w:hAnsi="Arial" w:cs="Arial"/>
                <w:lang w:eastAsia="cs-CZ"/>
              </w:rPr>
            </w:pPr>
            <w:r w:rsidRPr="00E43740">
              <w:rPr>
                <w:rFonts w:ascii="Arial" w:hAnsi="Arial" w:cs="Arial"/>
                <w:lang w:eastAsia="cs-CZ"/>
              </w:rPr>
              <w:t>EK</w:t>
            </w:r>
          </w:p>
        </w:tc>
        <w:tc>
          <w:tcPr>
            <w:tcW w:w="3913" w:type="pct"/>
          </w:tcPr>
          <w:p w:rsidR="00F413D3" w:rsidRPr="00E43740" w:rsidRDefault="00F413D3" w:rsidP="002A1D71">
            <w:pPr>
              <w:spacing w:line="360" w:lineRule="auto"/>
              <w:jc w:val="both"/>
              <w:rPr>
                <w:rFonts w:ascii="Arial" w:hAnsi="Arial" w:cs="Arial"/>
                <w:lang w:eastAsia="cs-CZ"/>
              </w:rPr>
            </w:pPr>
            <w:r w:rsidRPr="00E43740">
              <w:rPr>
                <w:rFonts w:ascii="Arial" w:hAnsi="Arial" w:cs="Arial"/>
                <w:lang w:eastAsia="cs-CZ"/>
              </w:rPr>
              <w:t>Európska komisia</w:t>
            </w:r>
          </w:p>
        </w:tc>
      </w:tr>
      <w:tr w:rsidR="00F413D3" w:rsidRPr="00E43740">
        <w:tc>
          <w:tcPr>
            <w:tcW w:w="1087" w:type="pct"/>
          </w:tcPr>
          <w:p w:rsidR="00F413D3" w:rsidRPr="00E43740" w:rsidRDefault="00F413D3" w:rsidP="002A1D71">
            <w:pPr>
              <w:spacing w:line="360" w:lineRule="auto"/>
              <w:jc w:val="both"/>
              <w:rPr>
                <w:rFonts w:ascii="Arial" w:hAnsi="Arial" w:cs="Arial"/>
                <w:lang w:eastAsia="cs-CZ"/>
              </w:rPr>
            </w:pPr>
            <w:r w:rsidRPr="00E43740">
              <w:rPr>
                <w:rFonts w:ascii="Arial" w:hAnsi="Arial" w:cs="Arial"/>
                <w:lang w:eastAsia="cs-CZ"/>
              </w:rPr>
              <w:t>ENRF</w:t>
            </w:r>
          </w:p>
        </w:tc>
        <w:tc>
          <w:tcPr>
            <w:tcW w:w="3913" w:type="pct"/>
          </w:tcPr>
          <w:p w:rsidR="00F413D3" w:rsidRPr="00E43740" w:rsidRDefault="00F413D3" w:rsidP="002A1D71">
            <w:pPr>
              <w:spacing w:line="360" w:lineRule="auto"/>
              <w:jc w:val="both"/>
              <w:rPr>
                <w:rFonts w:ascii="Arial" w:hAnsi="Arial" w:cs="Arial"/>
                <w:lang w:eastAsia="cs-CZ"/>
              </w:rPr>
            </w:pPr>
            <w:r w:rsidRPr="00E43740">
              <w:rPr>
                <w:rFonts w:ascii="Arial" w:hAnsi="Arial" w:cs="Arial"/>
                <w:lang w:eastAsia="cs-CZ"/>
              </w:rPr>
              <w:t>Európsky námorný a rybársky fond</w:t>
            </w:r>
          </w:p>
        </w:tc>
      </w:tr>
      <w:tr w:rsidR="00F413D3" w:rsidRPr="00E43740">
        <w:tc>
          <w:tcPr>
            <w:tcW w:w="1087" w:type="pct"/>
          </w:tcPr>
          <w:p w:rsidR="00F413D3" w:rsidRPr="00E43740" w:rsidRDefault="00F413D3" w:rsidP="002A1D71">
            <w:pPr>
              <w:spacing w:line="360" w:lineRule="auto"/>
              <w:jc w:val="both"/>
              <w:rPr>
                <w:rFonts w:ascii="Arial" w:hAnsi="Arial" w:cs="Arial"/>
                <w:lang w:eastAsia="cs-CZ"/>
              </w:rPr>
            </w:pPr>
          </w:p>
        </w:tc>
        <w:tc>
          <w:tcPr>
            <w:tcW w:w="3913" w:type="pct"/>
          </w:tcPr>
          <w:p w:rsidR="00F413D3" w:rsidRPr="00E43740" w:rsidRDefault="00F413D3" w:rsidP="002A1D71">
            <w:pPr>
              <w:spacing w:line="360" w:lineRule="auto"/>
              <w:jc w:val="both"/>
              <w:rPr>
                <w:rFonts w:ascii="Arial" w:hAnsi="Arial" w:cs="Arial"/>
                <w:lang w:eastAsia="cs-CZ"/>
              </w:rPr>
            </w:pPr>
          </w:p>
        </w:tc>
      </w:tr>
      <w:tr w:rsidR="00F413D3" w:rsidRPr="00E43740">
        <w:tc>
          <w:tcPr>
            <w:tcW w:w="1087" w:type="pct"/>
          </w:tcPr>
          <w:p w:rsidR="00F413D3" w:rsidRPr="00E43740" w:rsidRDefault="00F413D3" w:rsidP="002A1D71">
            <w:pPr>
              <w:spacing w:line="360" w:lineRule="auto"/>
              <w:jc w:val="both"/>
              <w:rPr>
                <w:rFonts w:ascii="Arial" w:hAnsi="Arial" w:cs="Arial"/>
                <w:lang w:eastAsia="cs-CZ"/>
              </w:rPr>
            </w:pPr>
            <w:r w:rsidRPr="00E43740">
              <w:rPr>
                <w:rFonts w:ascii="Arial" w:hAnsi="Arial" w:cs="Arial"/>
                <w:lang w:eastAsia="cs-CZ"/>
              </w:rPr>
              <w:t>EPFRV</w:t>
            </w:r>
          </w:p>
        </w:tc>
        <w:tc>
          <w:tcPr>
            <w:tcW w:w="3913" w:type="pct"/>
          </w:tcPr>
          <w:p w:rsidR="00F413D3" w:rsidRPr="00E43740" w:rsidRDefault="00F413D3" w:rsidP="002A1D71">
            <w:pPr>
              <w:spacing w:line="360" w:lineRule="auto"/>
              <w:jc w:val="both"/>
              <w:rPr>
                <w:rFonts w:ascii="Arial" w:hAnsi="Arial" w:cs="Arial"/>
                <w:lang w:eastAsia="cs-CZ"/>
              </w:rPr>
            </w:pPr>
            <w:r w:rsidRPr="00E43740">
              <w:rPr>
                <w:rFonts w:ascii="Arial" w:hAnsi="Arial" w:cs="Arial"/>
                <w:lang w:eastAsia="cs-CZ"/>
              </w:rPr>
              <w:t>Európsky poľnohospodársky fond pre rozvoj vidieka</w:t>
            </w:r>
          </w:p>
        </w:tc>
      </w:tr>
      <w:tr w:rsidR="00F413D3" w:rsidRPr="00E43740">
        <w:tc>
          <w:tcPr>
            <w:tcW w:w="1087" w:type="pct"/>
          </w:tcPr>
          <w:p w:rsidR="00F413D3" w:rsidRPr="00E43740" w:rsidRDefault="00F413D3" w:rsidP="002A1D71">
            <w:pPr>
              <w:spacing w:line="360" w:lineRule="auto"/>
              <w:jc w:val="both"/>
              <w:rPr>
                <w:rFonts w:ascii="Arial" w:hAnsi="Arial" w:cs="Arial"/>
                <w:lang w:eastAsia="cs-CZ"/>
              </w:rPr>
            </w:pPr>
          </w:p>
        </w:tc>
        <w:tc>
          <w:tcPr>
            <w:tcW w:w="3913" w:type="pct"/>
          </w:tcPr>
          <w:p w:rsidR="00F413D3" w:rsidRPr="00E43740" w:rsidRDefault="00F413D3" w:rsidP="002A1D71">
            <w:pPr>
              <w:spacing w:line="360" w:lineRule="auto"/>
              <w:jc w:val="both"/>
              <w:rPr>
                <w:rFonts w:ascii="Arial" w:hAnsi="Arial" w:cs="Arial"/>
                <w:lang w:eastAsia="cs-CZ"/>
              </w:rPr>
            </w:pPr>
          </w:p>
        </w:tc>
      </w:tr>
      <w:tr w:rsidR="00F413D3" w:rsidRPr="00E43740">
        <w:tc>
          <w:tcPr>
            <w:tcW w:w="1087" w:type="pct"/>
          </w:tcPr>
          <w:p w:rsidR="00F413D3" w:rsidRPr="00E43740" w:rsidRDefault="00F413D3" w:rsidP="002A1D71">
            <w:pPr>
              <w:spacing w:line="360" w:lineRule="auto"/>
              <w:jc w:val="both"/>
              <w:rPr>
                <w:rFonts w:ascii="Arial" w:hAnsi="Arial" w:cs="Arial"/>
                <w:lang w:eastAsia="cs-CZ"/>
              </w:rPr>
            </w:pPr>
          </w:p>
        </w:tc>
        <w:tc>
          <w:tcPr>
            <w:tcW w:w="3913" w:type="pct"/>
          </w:tcPr>
          <w:p w:rsidR="00F413D3" w:rsidRPr="00E43740" w:rsidRDefault="00F413D3" w:rsidP="002A1D71">
            <w:pPr>
              <w:spacing w:line="360" w:lineRule="auto"/>
              <w:jc w:val="both"/>
              <w:rPr>
                <w:rFonts w:ascii="Arial" w:hAnsi="Arial" w:cs="Arial"/>
                <w:lang w:eastAsia="cs-CZ"/>
              </w:rPr>
            </w:pPr>
          </w:p>
        </w:tc>
      </w:tr>
      <w:tr w:rsidR="00F413D3" w:rsidRPr="00E43740">
        <w:tc>
          <w:tcPr>
            <w:tcW w:w="1087" w:type="pct"/>
          </w:tcPr>
          <w:p w:rsidR="00F413D3" w:rsidRPr="00E43740" w:rsidRDefault="00F413D3" w:rsidP="002A1D71">
            <w:pPr>
              <w:spacing w:line="360" w:lineRule="auto"/>
              <w:jc w:val="both"/>
              <w:rPr>
                <w:rFonts w:ascii="Arial" w:hAnsi="Arial" w:cs="Arial"/>
                <w:lang w:eastAsia="cs-CZ"/>
              </w:rPr>
            </w:pPr>
          </w:p>
        </w:tc>
        <w:tc>
          <w:tcPr>
            <w:tcW w:w="3913" w:type="pct"/>
          </w:tcPr>
          <w:p w:rsidR="00F413D3" w:rsidRPr="00E43740" w:rsidRDefault="00F413D3" w:rsidP="002A1D71">
            <w:pPr>
              <w:spacing w:line="360" w:lineRule="auto"/>
              <w:jc w:val="both"/>
              <w:rPr>
                <w:rFonts w:ascii="Arial" w:hAnsi="Arial" w:cs="Arial"/>
                <w:lang w:eastAsia="cs-CZ"/>
              </w:rPr>
            </w:pPr>
          </w:p>
        </w:tc>
      </w:tr>
      <w:tr w:rsidR="00F413D3" w:rsidRPr="00E43740">
        <w:tc>
          <w:tcPr>
            <w:tcW w:w="1087" w:type="pct"/>
          </w:tcPr>
          <w:p w:rsidR="00F413D3" w:rsidRPr="00E43740" w:rsidRDefault="00F413D3" w:rsidP="002A1D71">
            <w:pPr>
              <w:spacing w:line="360" w:lineRule="auto"/>
              <w:jc w:val="both"/>
              <w:rPr>
                <w:rFonts w:ascii="Arial" w:hAnsi="Arial" w:cs="Arial"/>
                <w:lang w:eastAsia="cs-CZ"/>
              </w:rPr>
            </w:pPr>
            <w:r w:rsidRPr="00E43740">
              <w:rPr>
                <w:rFonts w:ascii="Arial" w:hAnsi="Arial" w:cs="Arial"/>
                <w:lang w:eastAsia="cs-CZ"/>
              </w:rPr>
              <w:t>ESF</w:t>
            </w:r>
          </w:p>
        </w:tc>
        <w:tc>
          <w:tcPr>
            <w:tcW w:w="3913" w:type="pct"/>
          </w:tcPr>
          <w:p w:rsidR="00F413D3" w:rsidRPr="00E43740" w:rsidRDefault="00F413D3" w:rsidP="002A1D71">
            <w:pPr>
              <w:spacing w:line="360" w:lineRule="auto"/>
              <w:jc w:val="both"/>
              <w:rPr>
                <w:rFonts w:ascii="Arial" w:hAnsi="Arial" w:cs="Arial"/>
                <w:lang w:eastAsia="cs-CZ"/>
              </w:rPr>
            </w:pPr>
            <w:r w:rsidRPr="00E43740">
              <w:rPr>
                <w:rFonts w:ascii="Arial" w:hAnsi="Arial" w:cs="Arial"/>
                <w:lang w:eastAsia="cs-CZ"/>
              </w:rPr>
              <w:t>Európsky sociálny fond</w:t>
            </w:r>
          </w:p>
        </w:tc>
      </w:tr>
      <w:tr w:rsidR="00F413D3" w:rsidRPr="00E43740">
        <w:tc>
          <w:tcPr>
            <w:tcW w:w="1087" w:type="pct"/>
          </w:tcPr>
          <w:p w:rsidR="00F413D3" w:rsidRPr="00E43740" w:rsidRDefault="00F413D3" w:rsidP="002A1D71">
            <w:pPr>
              <w:spacing w:line="360" w:lineRule="auto"/>
              <w:jc w:val="both"/>
              <w:rPr>
                <w:rFonts w:ascii="Arial" w:hAnsi="Arial" w:cs="Arial"/>
                <w:lang w:eastAsia="cs-CZ"/>
              </w:rPr>
            </w:pPr>
            <w:r w:rsidRPr="00E43740">
              <w:rPr>
                <w:rFonts w:ascii="Arial" w:hAnsi="Arial" w:cs="Arial"/>
                <w:lang w:eastAsia="cs-CZ"/>
              </w:rPr>
              <w:t>ESO</w:t>
            </w:r>
          </w:p>
        </w:tc>
        <w:tc>
          <w:tcPr>
            <w:tcW w:w="3913" w:type="pct"/>
          </w:tcPr>
          <w:p w:rsidR="00F413D3" w:rsidRPr="00E43740" w:rsidRDefault="00F413D3" w:rsidP="002A1D71">
            <w:pPr>
              <w:spacing w:line="360" w:lineRule="auto"/>
              <w:jc w:val="both"/>
              <w:rPr>
                <w:rFonts w:ascii="Arial" w:hAnsi="Arial" w:cs="Arial"/>
                <w:lang w:eastAsia="cs-CZ"/>
              </w:rPr>
            </w:pPr>
            <w:r w:rsidRPr="00E43740">
              <w:rPr>
                <w:rFonts w:ascii="Arial" w:hAnsi="Arial" w:cs="Arial"/>
                <w:lang w:eastAsia="cs-CZ"/>
              </w:rPr>
              <w:t>Efektívne, spoľahlivá a otvorená verejná správa</w:t>
            </w:r>
          </w:p>
        </w:tc>
      </w:tr>
      <w:tr w:rsidR="00F413D3" w:rsidRPr="00E43740">
        <w:tc>
          <w:tcPr>
            <w:tcW w:w="1087" w:type="pct"/>
          </w:tcPr>
          <w:p w:rsidR="00F413D3" w:rsidRPr="00E43740" w:rsidRDefault="00F413D3" w:rsidP="002A1D71">
            <w:pPr>
              <w:spacing w:line="360" w:lineRule="auto"/>
              <w:jc w:val="both"/>
              <w:rPr>
                <w:rFonts w:ascii="Arial" w:hAnsi="Arial" w:cs="Arial"/>
                <w:lang w:eastAsia="cs-CZ"/>
              </w:rPr>
            </w:pPr>
            <w:r w:rsidRPr="00E43740">
              <w:rPr>
                <w:rFonts w:ascii="Arial" w:hAnsi="Arial" w:cs="Arial"/>
                <w:lang w:eastAsia="cs-CZ"/>
              </w:rPr>
              <w:t>EŠIF</w:t>
            </w:r>
          </w:p>
        </w:tc>
        <w:tc>
          <w:tcPr>
            <w:tcW w:w="3913" w:type="pct"/>
          </w:tcPr>
          <w:p w:rsidR="00F413D3" w:rsidRPr="00E43740" w:rsidRDefault="00F413D3" w:rsidP="002A1D71">
            <w:pPr>
              <w:spacing w:line="360" w:lineRule="auto"/>
              <w:jc w:val="both"/>
              <w:rPr>
                <w:rFonts w:ascii="Arial" w:hAnsi="Arial" w:cs="Arial"/>
                <w:lang w:eastAsia="cs-CZ"/>
              </w:rPr>
            </w:pPr>
            <w:r w:rsidRPr="00E43740">
              <w:rPr>
                <w:rFonts w:ascii="Arial" w:hAnsi="Arial" w:cs="Arial"/>
                <w:lang w:eastAsia="cs-CZ"/>
              </w:rPr>
              <w:t>Európske štrukturálne a investičné fondy</w:t>
            </w:r>
          </w:p>
        </w:tc>
      </w:tr>
      <w:tr w:rsidR="00F413D3" w:rsidRPr="00E43740">
        <w:tc>
          <w:tcPr>
            <w:tcW w:w="1087" w:type="pct"/>
          </w:tcPr>
          <w:p w:rsidR="00F413D3" w:rsidRPr="00E43740" w:rsidRDefault="00F413D3" w:rsidP="002A1D71">
            <w:pPr>
              <w:spacing w:line="360" w:lineRule="auto"/>
              <w:jc w:val="both"/>
              <w:rPr>
                <w:rFonts w:ascii="Arial" w:hAnsi="Arial" w:cs="Arial"/>
                <w:lang w:eastAsia="cs-CZ"/>
              </w:rPr>
            </w:pPr>
          </w:p>
        </w:tc>
        <w:tc>
          <w:tcPr>
            <w:tcW w:w="3913" w:type="pct"/>
          </w:tcPr>
          <w:p w:rsidR="00F413D3" w:rsidRPr="00E43740" w:rsidRDefault="00F413D3" w:rsidP="002A1D71">
            <w:pPr>
              <w:spacing w:line="360" w:lineRule="auto"/>
              <w:jc w:val="both"/>
              <w:rPr>
                <w:rFonts w:ascii="Arial" w:hAnsi="Arial" w:cs="Arial"/>
                <w:lang w:eastAsia="cs-CZ"/>
              </w:rPr>
            </w:pPr>
          </w:p>
        </w:tc>
      </w:tr>
      <w:tr w:rsidR="00F413D3" w:rsidRPr="00E43740">
        <w:tc>
          <w:tcPr>
            <w:tcW w:w="1087" w:type="pct"/>
          </w:tcPr>
          <w:p w:rsidR="00F413D3" w:rsidRPr="00E43740" w:rsidRDefault="00F413D3" w:rsidP="002A1D71">
            <w:pPr>
              <w:spacing w:line="360" w:lineRule="auto"/>
              <w:jc w:val="both"/>
              <w:rPr>
                <w:rFonts w:ascii="Arial" w:hAnsi="Arial" w:cs="Arial"/>
                <w:lang w:eastAsia="cs-CZ"/>
              </w:rPr>
            </w:pPr>
          </w:p>
        </w:tc>
        <w:tc>
          <w:tcPr>
            <w:tcW w:w="3913" w:type="pct"/>
          </w:tcPr>
          <w:p w:rsidR="00F413D3" w:rsidRPr="00E43740" w:rsidRDefault="00F413D3" w:rsidP="002A1D71">
            <w:pPr>
              <w:spacing w:line="360" w:lineRule="auto"/>
              <w:jc w:val="both"/>
              <w:rPr>
                <w:rFonts w:ascii="Arial" w:hAnsi="Arial" w:cs="Arial"/>
                <w:lang w:eastAsia="cs-CZ"/>
              </w:rPr>
            </w:pPr>
          </w:p>
        </w:tc>
      </w:tr>
      <w:tr w:rsidR="00F413D3" w:rsidRPr="00E43740">
        <w:tc>
          <w:tcPr>
            <w:tcW w:w="1087" w:type="pct"/>
          </w:tcPr>
          <w:p w:rsidR="00F413D3" w:rsidRPr="00E43740" w:rsidRDefault="00F413D3" w:rsidP="002A1D71">
            <w:pPr>
              <w:spacing w:line="360" w:lineRule="auto"/>
              <w:jc w:val="both"/>
              <w:rPr>
                <w:rFonts w:ascii="Arial" w:hAnsi="Arial" w:cs="Arial"/>
                <w:lang w:eastAsia="cs-CZ"/>
              </w:rPr>
            </w:pPr>
            <w:r w:rsidRPr="00E43740">
              <w:rPr>
                <w:rFonts w:ascii="Arial" w:hAnsi="Arial" w:cs="Arial"/>
                <w:lang w:eastAsia="cs-CZ"/>
              </w:rPr>
              <w:t>EÚS</w:t>
            </w:r>
          </w:p>
        </w:tc>
        <w:tc>
          <w:tcPr>
            <w:tcW w:w="3913" w:type="pct"/>
          </w:tcPr>
          <w:p w:rsidR="00F413D3" w:rsidRPr="00E43740" w:rsidRDefault="00F413D3" w:rsidP="002A1D71">
            <w:pPr>
              <w:spacing w:line="360" w:lineRule="auto"/>
              <w:jc w:val="both"/>
              <w:rPr>
                <w:rFonts w:ascii="Arial" w:hAnsi="Arial" w:cs="Arial"/>
                <w:lang w:eastAsia="cs-CZ"/>
              </w:rPr>
            </w:pPr>
            <w:r w:rsidRPr="00E43740">
              <w:rPr>
                <w:rFonts w:ascii="Arial" w:hAnsi="Arial" w:cs="Arial"/>
                <w:lang w:eastAsia="cs-CZ"/>
              </w:rPr>
              <w:t>Európska územná spolupráca</w:t>
            </w:r>
          </w:p>
        </w:tc>
      </w:tr>
      <w:tr w:rsidR="00F413D3" w:rsidRPr="00E43740">
        <w:tc>
          <w:tcPr>
            <w:tcW w:w="1087" w:type="pct"/>
          </w:tcPr>
          <w:p w:rsidR="00F413D3" w:rsidRPr="00E43740" w:rsidRDefault="00F413D3" w:rsidP="002A1D71">
            <w:pPr>
              <w:spacing w:line="360" w:lineRule="auto"/>
              <w:jc w:val="both"/>
              <w:rPr>
                <w:rFonts w:ascii="Arial" w:hAnsi="Arial" w:cs="Arial"/>
                <w:lang w:eastAsia="cs-CZ"/>
              </w:rPr>
            </w:pPr>
            <w:r w:rsidRPr="00E43740">
              <w:rPr>
                <w:rFonts w:ascii="Arial" w:hAnsi="Arial" w:cs="Arial"/>
                <w:lang w:eastAsia="cs-CZ"/>
              </w:rPr>
              <w:t>EZÚS</w:t>
            </w:r>
          </w:p>
        </w:tc>
        <w:tc>
          <w:tcPr>
            <w:tcW w:w="3913" w:type="pct"/>
          </w:tcPr>
          <w:p w:rsidR="00F413D3" w:rsidRPr="00E43740" w:rsidRDefault="00F413D3" w:rsidP="002A1D71">
            <w:pPr>
              <w:spacing w:line="360" w:lineRule="auto"/>
              <w:jc w:val="both"/>
              <w:rPr>
                <w:rFonts w:ascii="Arial" w:hAnsi="Arial" w:cs="Arial"/>
                <w:lang w:eastAsia="cs-CZ"/>
              </w:rPr>
            </w:pPr>
            <w:r w:rsidRPr="00E43740">
              <w:rPr>
                <w:rFonts w:ascii="Arial" w:hAnsi="Arial" w:cs="Arial"/>
                <w:lang w:eastAsia="cs-CZ"/>
              </w:rPr>
              <w:t>Európske zoskupenie územnej spolupráce</w:t>
            </w:r>
          </w:p>
        </w:tc>
      </w:tr>
      <w:tr w:rsidR="00F413D3" w:rsidRPr="00E43740">
        <w:tc>
          <w:tcPr>
            <w:tcW w:w="1087" w:type="pct"/>
          </w:tcPr>
          <w:p w:rsidR="00F413D3" w:rsidRPr="00E43740" w:rsidRDefault="00F413D3" w:rsidP="002A1D71">
            <w:pPr>
              <w:spacing w:line="360" w:lineRule="auto"/>
              <w:jc w:val="both"/>
              <w:rPr>
                <w:rFonts w:ascii="Arial" w:hAnsi="Arial" w:cs="Arial"/>
                <w:lang w:eastAsia="cs-CZ"/>
              </w:rPr>
            </w:pPr>
            <w:r w:rsidRPr="00E43740">
              <w:rPr>
                <w:rFonts w:ascii="Arial" w:hAnsi="Arial" w:cs="Arial"/>
                <w:lang w:eastAsia="cs-CZ"/>
              </w:rPr>
              <w:t>FEAD</w:t>
            </w:r>
          </w:p>
        </w:tc>
        <w:tc>
          <w:tcPr>
            <w:tcW w:w="3913" w:type="pct"/>
          </w:tcPr>
          <w:p w:rsidR="00F413D3" w:rsidRPr="00E43740" w:rsidRDefault="00F413D3" w:rsidP="002A1D71">
            <w:pPr>
              <w:spacing w:line="360" w:lineRule="auto"/>
              <w:jc w:val="both"/>
              <w:rPr>
                <w:rFonts w:ascii="Arial" w:hAnsi="Arial" w:cs="Arial"/>
                <w:lang w:eastAsia="cs-CZ"/>
              </w:rPr>
            </w:pPr>
            <w:r w:rsidRPr="00E43740">
              <w:rPr>
                <w:rFonts w:ascii="Arial" w:hAnsi="Arial" w:cs="Arial"/>
                <w:lang w:eastAsia="cs-CZ"/>
              </w:rPr>
              <w:t>Fond Európskej pomoci pre najodkázanejšie osoby</w:t>
            </w:r>
          </w:p>
        </w:tc>
      </w:tr>
      <w:tr w:rsidR="00F413D3" w:rsidRPr="00E43740">
        <w:tc>
          <w:tcPr>
            <w:tcW w:w="1087" w:type="pct"/>
          </w:tcPr>
          <w:p w:rsidR="00F413D3" w:rsidRPr="00E43740" w:rsidRDefault="00F413D3" w:rsidP="002A1D71">
            <w:pPr>
              <w:spacing w:line="360" w:lineRule="auto"/>
              <w:jc w:val="both"/>
              <w:rPr>
                <w:rFonts w:ascii="Arial" w:hAnsi="Arial" w:cs="Arial"/>
                <w:lang w:eastAsia="cs-CZ"/>
              </w:rPr>
            </w:pPr>
            <w:r w:rsidRPr="00E43740">
              <w:rPr>
                <w:rFonts w:ascii="Arial" w:hAnsi="Arial" w:cs="Arial"/>
                <w:lang w:eastAsia="cs-CZ"/>
              </w:rPr>
              <w:t>HDP</w:t>
            </w:r>
          </w:p>
        </w:tc>
        <w:tc>
          <w:tcPr>
            <w:tcW w:w="3913" w:type="pct"/>
          </w:tcPr>
          <w:p w:rsidR="00F413D3" w:rsidRPr="00E43740" w:rsidRDefault="00F413D3" w:rsidP="002A1D71">
            <w:pPr>
              <w:spacing w:line="360" w:lineRule="auto"/>
              <w:jc w:val="both"/>
              <w:rPr>
                <w:rFonts w:ascii="Arial" w:hAnsi="Arial" w:cs="Arial"/>
                <w:lang w:eastAsia="cs-CZ"/>
              </w:rPr>
            </w:pPr>
            <w:r w:rsidRPr="00E43740">
              <w:rPr>
                <w:rFonts w:ascii="Arial" w:hAnsi="Arial" w:cs="Arial"/>
                <w:lang w:eastAsia="cs-CZ"/>
              </w:rPr>
              <w:t>Hrubý domáci produkt</w:t>
            </w:r>
          </w:p>
        </w:tc>
      </w:tr>
      <w:tr w:rsidR="00F413D3" w:rsidRPr="00E43740">
        <w:tc>
          <w:tcPr>
            <w:tcW w:w="1087" w:type="pct"/>
          </w:tcPr>
          <w:p w:rsidR="00F413D3" w:rsidRPr="00E43740" w:rsidRDefault="00F413D3" w:rsidP="002A1D71">
            <w:pPr>
              <w:spacing w:line="360" w:lineRule="auto"/>
              <w:jc w:val="both"/>
              <w:rPr>
                <w:rFonts w:ascii="Arial" w:hAnsi="Arial" w:cs="Arial"/>
                <w:lang w:eastAsia="cs-CZ"/>
              </w:rPr>
            </w:pPr>
          </w:p>
        </w:tc>
        <w:tc>
          <w:tcPr>
            <w:tcW w:w="3913" w:type="pct"/>
          </w:tcPr>
          <w:p w:rsidR="00F413D3" w:rsidRPr="00E43740" w:rsidRDefault="00F413D3" w:rsidP="002A1D71">
            <w:pPr>
              <w:spacing w:line="360" w:lineRule="auto"/>
              <w:jc w:val="both"/>
              <w:rPr>
                <w:rFonts w:ascii="Arial" w:hAnsi="Arial" w:cs="Arial"/>
                <w:lang w:eastAsia="cs-CZ"/>
              </w:rPr>
            </w:pPr>
          </w:p>
        </w:tc>
      </w:tr>
      <w:tr w:rsidR="00F413D3" w:rsidRPr="00E43740">
        <w:tc>
          <w:tcPr>
            <w:tcW w:w="1087" w:type="pct"/>
          </w:tcPr>
          <w:p w:rsidR="00F413D3" w:rsidRPr="00E43740" w:rsidRDefault="00F413D3" w:rsidP="002A1D71">
            <w:pPr>
              <w:spacing w:line="360" w:lineRule="auto"/>
              <w:jc w:val="both"/>
              <w:rPr>
                <w:rFonts w:ascii="Arial" w:hAnsi="Arial" w:cs="Arial"/>
                <w:lang w:eastAsia="cs-CZ"/>
              </w:rPr>
            </w:pPr>
            <w:r w:rsidRPr="00E43740">
              <w:rPr>
                <w:rFonts w:ascii="Arial" w:hAnsi="Arial" w:cs="Arial"/>
                <w:lang w:eastAsia="cs-CZ"/>
              </w:rPr>
              <w:t>IDS</w:t>
            </w:r>
          </w:p>
        </w:tc>
        <w:tc>
          <w:tcPr>
            <w:tcW w:w="3913" w:type="pct"/>
          </w:tcPr>
          <w:p w:rsidR="00F413D3" w:rsidRPr="00E43740" w:rsidRDefault="00F413D3" w:rsidP="002A1D71">
            <w:pPr>
              <w:spacing w:line="360" w:lineRule="auto"/>
              <w:jc w:val="both"/>
              <w:rPr>
                <w:rFonts w:ascii="Arial" w:hAnsi="Arial" w:cs="Arial"/>
                <w:lang w:eastAsia="cs-CZ"/>
              </w:rPr>
            </w:pPr>
            <w:r w:rsidRPr="00E43740">
              <w:rPr>
                <w:rFonts w:ascii="Arial" w:hAnsi="Arial" w:cs="Arial"/>
                <w:lang w:eastAsia="cs-CZ"/>
              </w:rPr>
              <w:t>Integrovaný dopravný systém</w:t>
            </w:r>
          </w:p>
        </w:tc>
      </w:tr>
      <w:tr w:rsidR="00F413D3" w:rsidRPr="00E43740">
        <w:tc>
          <w:tcPr>
            <w:tcW w:w="1087" w:type="pct"/>
          </w:tcPr>
          <w:p w:rsidR="00F413D3" w:rsidRPr="00E43740" w:rsidRDefault="00F413D3" w:rsidP="002A1D71">
            <w:pPr>
              <w:spacing w:line="360" w:lineRule="auto"/>
              <w:jc w:val="both"/>
              <w:rPr>
                <w:rFonts w:ascii="Arial" w:hAnsi="Arial" w:cs="Arial"/>
                <w:lang w:eastAsia="cs-CZ"/>
              </w:rPr>
            </w:pPr>
            <w:r w:rsidRPr="00E43740">
              <w:rPr>
                <w:rFonts w:ascii="Arial" w:hAnsi="Arial" w:cs="Arial"/>
                <w:lang w:eastAsia="cs-CZ"/>
              </w:rPr>
              <w:t>IKT</w:t>
            </w:r>
          </w:p>
        </w:tc>
        <w:tc>
          <w:tcPr>
            <w:tcW w:w="3913" w:type="pct"/>
          </w:tcPr>
          <w:p w:rsidR="00F413D3" w:rsidRPr="00E43740" w:rsidRDefault="00F413D3" w:rsidP="002A1D71">
            <w:pPr>
              <w:spacing w:line="360" w:lineRule="auto"/>
              <w:jc w:val="both"/>
              <w:rPr>
                <w:rFonts w:ascii="Arial" w:hAnsi="Arial" w:cs="Arial"/>
                <w:lang w:eastAsia="cs-CZ"/>
              </w:rPr>
            </w:pPr>
            <w:r w:rsidRPr="00E43740">
              <w:rPr>
                <w:rFonts w:ascii="Arial" w:hAnsi="Arial" w:cs="Arial"/>
                <w:lang w:eastAsia="cs-CZ"/>
              </w:rPr>
              <w:t>Informačno-komunikačné technológie</w:t>
            </w:r>
          </w:p>
        </w:tc>
      </w:tr>
      <w:tr w:rsidR="00F413D3" w:rsidRPr="00E43740">
        <w:tc>
          <w:tcPr>
            <w:tcW w:w="1087" w:type="pct"/>
          </w:tcPr>
          <w:p w:rsidR="00F413D3" w:rsidRPr="00E43740" w:rsidRDefault="00F413D3" w:rsidP="002A1D71">
            <w:pPr>
              <w:spacing w:line="360" w:lineRule="auto"/>
              <w:jc w:val="both"/>
              <w:rPr>
                <w:rFonts w:ascii="Arial" w:hAnsi="Arial" w:cs="Arial"/>
                <w:lang w:eastAsia="cs-CZ"/>
              </w:rPr>
            </w:pPr>
          </w:p>
        </w:tc>
        <w:tc>
          <w:tcPr>
            <w:tcW w:w="3913" w:type="pct"/>
          </w:tcPr>
          <w:p w:rsidR="00F413D3" w:rsidRPr="00E43740" w:rsidRDefault="00F413D3" w:rsidP="002A1D71">
            <w:pPr>
              <w:spacing w:line="360" w:lineRule="auto"/>
              <w:jc w:val="both"/>
              <w:rPr>
                <w:rFonts w:ascii="Arial" w:hAnsi="Arial" w:cs="Arial"/>
                <w:lang w:eastAsia="cs-CZ"/>
              </w:rPr>
            </w:pPr>
          </w:p>
        </w:tc>
      </w:tr>
      <w:tr w:rsidR="00F413D3" w:rsidRPr="00E43740">
        <w:tc>
          <w:tcPr>
            <w:tcW w:w="1087" w:type="pct"/>
          </w:tcPr>
          <w:p w:rsidR="00F413D3" w:rsidRPr="00E43740" w:rsidRDefault="00F413D3" w:rsidP="002A1D71">
            <w:pPr>
              <w:spacing w:line="360" w:lineRule="auto"/>
              <w:jc w:val="both"/>
              <w:rPr>
                <w:rFonts w:ascii="Arial" w:hAnsi="Arial" w:cs="Arial"/>
                <w:lang w:eastAsia="cs-CZ"/>
              </w:rPr>
            </w:pPr>
            <w:r w:rsidRPr="00E43740">
              <w:rPr>
                <w:rFonts w:ascii="Arial" w:hAnsi="Arial" w:cs="Arial"/>
                <w:lang w:eastAsia="cs-CZ"/>
              </w:rPr>
              <w:t>IROP</w:t>
            </w:r>
          </w:p>
        </w:tc>
        <w:tc>
          <w:tcPr>
            <w:tcW w:w="3913" w:type="pct"/>
          </w:tcPr>
          <w:p w:rsidR="00F413D3" w:rsidRPr="00E43740" w:rsidRDefault="00F413D3" w:rsidP="002A1D71">
            <w:pPr>
              <w:spacing w:line="360" w:lineRule="auto"/>
              <w:jc w:val="both"/>
              <w:rPr>
                <w:rFonts w:ascii="Arial" w:hAnsi="Arial" w:cs="Arial"/>
                <w:lang w:eastAsia="cs-CZ"/>
              </w:rPr>
            </w:pPr>
            <w:r w:rsidRPr="00E43740">
              <w:rPr>
                <w:rFonts w:ascii="Arial" w:hAnsi="Arial" w:cs="Arial"/>
                <w:lang w:eastAsia="cs-CZ"/>
              </w:rPr>
              <w:t>Integrovaný regionálny operačný program</w:t>
            </w:r>
          </w:p>
        </w:tc>
      </w:tr>
      <w:tr w:rsidR="00F413D3" w:rsidRPr="00E43740">
        <w:tc>
          <w:tcPr>
            <w:tcW w:w="1087" w:type="pct"/>
          </w:tcPr>
          <w:p w:rsidR="00F413D3" w:rsidRPr="00E43740" w:rsidRDefault="00F413D3" w:rsidP="002A1D71">
            <w:pPr>
              <w:spacing w:line="360" w:lineRule="auto"/>
              <w:jc w:val="both"/>
              <w:rPr>
                <w:rFonts w:ascii="Arial" w:hAnsi="Arial" w:cs="Arial"/>
                <w:lang w:eastAsia="cs-CZ"/>
              </w:rPr>
            </w:pPr>
            <w:r w:rsidRPr="00E43740">
              <w:rPr>
                <w:rFonts w:ascii="Arial" w:hAnsi="Arial" w:cs="Arial"/>
                <w:lang w:eastAsia="cs-CZ"/>
              </w:rPr>
              <w:t>IS PPA</w:t>
            </w:r>
          </w:p>
        </w:tc>
        <w:tc>
          <w:tcPr>
            <w:tcW w:w="3913" w:type="pct"/>
          </w:tcPr>
          <w:p w:rsidR="00F413D3" w:rsidRPr="00E43740" w:rsidRDefault="00F413D3" w:rsidP="002A1D71">
            <w:pPr>
              <w:spacing w:line="360" w:lineRule="auto"/>
              <w:jc w:val="both"/>
              <w:rPr>
                <w:rFonts w:ascii="Arial" w:hAnsi="Arial" w:cs="Arial"/>
                <w:lang w:eastAsia="cs-CZ"/>
              </w:rPr>
            </w:pPr>
            <w:r w:rsidRPr="00E43740">
              <w:rPr>
                <w:rFonts w:ascii="Arial" w:hAnsi="Arial" w:cs="Arial"/>
                <w:lang w:eastAsia="cs-CZ"/>
              </w:rPr>
              <w:t>Informačný systém Pôdohospodárskej platobnej agentúry</w:t>
            </w:r>
          </w:p>
        </w:tc>
      </w:tr>
      <w:tr w:rsidR="00F413D3" w:rsidRPr="00E43740">
        <w:tc>
          <w:tcPr>
            <w:tcW w:w="1087" w:type="pct"/>
          </w:tcPr>
          <w:p w:rsidR="00F413D3" w:rsidRPr="00E43740" w:rsidRDefault="00F413D3" w:rsidP="002A1D71">
            <w:pPr>
              <w:spacing w:line="360" w:lineRule="auto"/>
              <w:jc w:val="both"/>
              <w:rPr>
                <w:rFonts w:ascii="Arial" w:hAnsi="Arial" w:cs="Arial"/>
                <w:lang w:eastAsia="cs-CZ"/>
              </w:rPr>
            </w:pPr>
            <w:r w:rsidRPr="00E43740">
              <w:rPr>
                <w:rFonts w:ascii="Arial" w:hAnsi="Arial" w:cs="Arial"/>
                <w:lang w:eastAsia="cs-CZ"/>
              </w:rPr>
              <w:t>IS VS</w:t>
            </w:r>
          </w:p>
        </w:tc>
        <w:tc>
          <w:tcPr>
            <w:tcW w:w="3913" w:type="pct"/>
          </w:tcPr>
          <w:p w:rsidR="00F413D3" w:rsidRPr="00E43740" w:rsidRDefault="00F413D3" w:rsidP="002A1D71">
            <w:pPr>
              <w:spacing w:line="360" w:lineRule="auto"/>
              <w:jc w:val="both"/>
              <w:rPr>
                <w:rFonts w:ascii="Arial" w:hAnsi="Arial" w:cs="Arial"/>
                <w:lang w:eastAsia="cs-CZ"/>
              </w:rPr>
            </w:pPr>
            <w:r w:rsidRPr="00E43740">
              <w:rPr>
                <w:rFonts w:ascii="Arial" w:hAnsi="Arial" w:cs="Arial"/>
                <w:lang w:eastAsia="cs-CZ"/>
              </w:rPr>
              <w:t>Informačný systém verejnej správy</w:t>
            </w:r>
          </w:p>
        </w:tc>
      </w:tr>
      <w:tr w:rsidR="00F413D3" w:rsidRPr="00E43740">
        <w:tc>
          <w:tcPr>
            <w:tcW w:w="1087" w:type="pct"/>
          </w:tcPr>
          <w:p w:rsidR="00F413D3" w:rsidRPr="00E43740" w:rsidRDefault="00F413D3" w:rsidP="002A1D71">
            <w:pPr>
              <w:spacing w:line="360" w:lineRule="auto"/>
              <w:jc w:val="both"/>
              <w:rPr>
                <w:rFonts w:ascii="Arial" w:hAnsi="Arial" w:cs="Arial"/>
                <w:lang w:eastAsia="cs-CZ"/>
              </w:rPr>
            </w:pPr>
            <w:r w:rsidRPr="00E43740">
              <w:rPr>
                <w:rFonts w:ascii="Arial" w:hAnsi="Arial" w:cs="Arial"/>
                <w:lang w:eastAsia="cs-CZ"/>
              </w:rPr>
              <w:t>ISUF</w:t>
            </w:r>
          </w:p>
        </w:tc>
        <w:tc>
          <w:tcPr>
            <w:tcW w:w="3913" w:type="pct"/>
          </w:tcPr>
          <w:p w:rsidR="00F413D3" w:rsidRPr="00E43740" w:rsidRDefault="00F413D3" w:rsidP="002A1D71">
            <w:pPr>
              <w:spacing w:line="360" w:lineRule="auto"/>
              <w:jc w:val="both"/>
              <w:rPr>
                <w:rFonts w:ascii="Arial" w:hAnsi="Arial" w:cs="Arial"/>
                <w:lang w:eastAsia="cs-CZ"/>
              </w:rPr>
            </w:pPr>
            <w:r w:rsidRPr="00E43740">
              <w:rPr>
                <w:rFonts w:ascii="Arial" w:hAnsi="Arial" w:cs="Arial"/>
                <w:lang w:eastAsia="cs-CZ"/>
              </w:rPr>
              <w:t>Informačný systém účtovníctva fondov</w:t>
            </w:r>
          </w:p>
        </w:tc>
      </w:tr>
      <w:tr w:rsidR="00F413D3" w:rsidRPr="00E43740">
        <w:tc>
          <w:tcPr>
            <w:tcW w:w="1087" w:type="pct"/>
          </w:tcPr>
          <w:p w:rsidR="00F413D3" w:rsidRPr="00E43740" w:rsidRDefault="00F413D3" w:rsidP="002A1D71">
            <w:pPr>
              <w:spacing w:line="360" w:lineRule="auto"/>
              <w:jc w:val="both"/>
              <w:rPr>
                <w:rFonts w:ascii="Arial" w:hAnsi="Arial" w:cs="Arial"/>
                <w:lang w:eastAsia="cs-CZ"/>
              </w:rPr>
            </w:pPr>
            <w:r w:rsidRPr="00E43740">
              <w:rPr>
                <w:rFonts w:ascii="Arial" w:hAnsi="Arial" w:cs="Arial"/>
                <w:lang w:eastAsia="cs-CZ"/>
              </w:rPr>
              <w:t>IT</w:t>
            </w:r>
          </w:p>
        </w:tc>
        <w:tc>
          <w:tcPr>
            <w:tcW w:w="3913" w:type="pct"/>
          </w:tcPr>
          <w:p w:rsidR="00F413D3" w:rsidRPr="00E43740" w:rsidRDefault="00F413D3" w:rsidP="002A1D71">
            <w:pPr>
              <w:spacing w:line="360" w:lineRule="auto"/>
              <w:jc w:val="both"/>
              <w:rPr>
                <w:rFonts w:ascii="Arial" w:hAnsi="Arial" w:cs="Arial"/>
                <w:lang w:eastAsia="cs-CZ"/>
              </w:rPr>
            </w:pPr>
            <w:r w:rsidRPr="00E43740">
              <w:rPr>
                <w:rFonts w:ascii="Arial" w:hAnsi="Arial" w:cs="Arial"/>
                <w:lang w:eastAsia="cs-CZ"/>
              </w:rPr>
              <w:t>Informačné technológie</w:t>
            </w:r>
          </w:p>
        </w:tc>
      </w:tr>
      <w:tr w:rsidR="00F413D3" w:rsidRPr="00E43740">
        <w:tc>
          <w:tcPr>
            <w:tcW w:w="1087" w:type="pct"/>
          </w:tcPr>
          <w:p w:rsidR="00F413D3" w:rsidRPr="00E43740" w:rsidRDefault="00F413D3" w:rsidP="002A1D71">
            <w:pPr>
              <w:spacing w:line="360" w:lineRule="auto"/>
              <w:jc w:val="both"/>
              <w:rPr>
                <w:rFonts w:ascii="Arial" w:hAnsi="Arial" w:cs="Arial"/>
                <w:lang w:eastAsia="cs-CZ"/>
              </w:rPr>
            </w:pPr>
            <w:r w:rsidRPr="00E43740">
              <w:rPr>
                <w:rFonts w:ascii="Arial" w:hAnsi="Arial" w:cs="Arial"/>
                <w:lang w:eastAsia="cs-CZ"/>
              </w:rPr>
              <w:t>ITMS</w:t>
            </w:r>
          </w:p>
        </w:tc>
        <w:tc>
          <w:tcPr>
            <w:tcW w:w="3913" w:type="pct"/>
          </w:tcPr>
          <w:p w:rsidR="00F413D3" w:rsidRPr="00E43740" w:rsidRDefault="00F413D3" w:rsidP="002A1D71">
            <w:pPr>
              <w:spacing w:line="360" w:lineRule="auto"/>
              <w:jc w:val="both"/>
              <w:rPr>
                <w:rFonts w:ascii="Arial" w:hAnsi="Arial" w:cs="Arial"/>
                <w:lang w:eastAsia="cs-CZ"/>
              </w:rPr>
            </w:pPr>
            <w:r w:rsidRPr="00E43740">
              <w:rPr>
                <w:rFonts w:ascii="Arial" w:hAnsi="Arial" w:cs="Arial"/>
                <w:lang w:eastAsia="cs-CZ"/>
              </w:rPr>
              <w:t>IT monitorovací systém</w:t>
            </w:r>
          </w:p>
        </w:tc>
      </w:tr>
      <w:tr w:rsidR="00F413D3" w:rsidRPr="00E43740">
        <w:tc>
          <w:tcPr>
            <w:tcW w:w="1087" w:type="pct"/>
          </w:tcPr>
          <w:p w:rsidR="00F413D3" w:rsidRPr="00E43740" w:rsidRDefault="00F413D3" w:rsidP="002A1D71">
            <w:pPr>
              <w:spacing w:line="360" w:lineRule="auto"/>
              <w:jc w:val="both"/>
              <w:rPr>
                <w:rFonts w:ascii="Arial" w:hAnsi="Arial" w:cs="Arial"/>
                <w:lang w:eastAsia="cs-CZ"/>
              </w:rPr>
            </w:pPr>
            <w:r w:rsidRPr="00E43740">
              <w:rPr>
                <w:rFonts w:ascii="Arial" w:hAnsi="Arial" w:cs="Arial"/>
                <w:lang w:eastAsia="cs-CZ"/>
              </w:rPr>
              <w:t>IÚI</w:t>
            </w:r>
          </w:p>
        </w:tc>
        <w:tc>
          <w:tcPr>
            <w:tcW w:w="3913" w:type="pct"/>
          </w:tcPr>
          <w:p w:rsidR="00F413D3" w:rsidRPr="00E43740" w:rsidRDefault="00F413D3" w:rsidP="002A1D71">
            <w:pPr>
              <w:spacing w:line="360" w:lineRule="auto"/>
              <w:jc w:val="both"/>
              <w:rPr>
                <w:rFonts w:ascii="Arial" w:hAnsi="Arial" w:cs="Arial"/>
                <w:lang w:eastAsia="cs-CZ"/>
              </w:rPr>
            </w:pPr>
            <w:r w:rsidRPr="00E43740">
              <w:rPr>
                <w:rFonts w:ascii="Arial" w:hAnsi="Arial" w:cs="Arial"/>
                <w:lang w:eastAsia="cs-CZ"/>
              </w:rPr>
              <w:t>Integrované územné investície</w:t>
            </w:r>
          </w:p>
        </w:tc>
      </w:tr>
      <w:tr w:rsidR="00F413D3" w:rsidRPr="00E43740">
        <w:tc>
          <w:tcPr>
            <w:tcW w:w="1087" w:type="pct"/>
          </w:tcPr>
          <w:p w:rsidR="00F413D3" w:rsidRPr="00E43740" w:rsidRDefault="00F413D3" w:rsidP="002A1D71">
            <w:pPr>
              <w:spacing w:line="360" w:lineRule="auto"/>
              <w:jc w:val="both"/>
              <w:rPr>
                <w:rFonts w:ascii="Arial" w:hAnsi="Arial" w:cs="Arial"/>
                <w:lang w:eastAsia="cs-CZ"/>
              </w:rPr>
            </w:pPr>
            <w:r w:rsidRPr="00E43740">
              <w:rPr>
                <w:rFonts w:ascii="Arial" w:hAnsi="Arial" w:cs="Arial"/>
                <w:lang w:eastAsia="cs-CZ"/>
              </w:rPr>
              <w:t>IZM</w:t>
            </w:r>
          </w:p>
        </w:tc>
        <w:tc>
          <w:tcPr>
            <w:tcW w:w="3913" w:type="pct"/>
          </w:tcPr>
          <w:p w:rsidR="00F413D3" w:rsidRPr="00E43740" w:rsidRDefault="00F413D3" w:rsidP="002A1D71">
            <w:pPr>
              <w:spacing w:line="360" w:lineRule="auto"/>
              <w:jc w:val="both"/>
              <w:rPr>
                <w:rFonts w:ascii="Arial" w:hAnsi="Arial" w:cs="Arial"/>
                <w:lang w:eastAsia="cs-CZ"/>
              </w:rPr>
            </w:pPr>
            <w:r w:rsidRPr="00E43740">
              <w:rPr>
                <w:rFonts w:ascii="Arial" w:hAnsi="Arial" w:cs="Arial"/>
                <w:lang w:eastAsia="cs-CZ"/>
              </w:rPr>
              <w:t>Iniciatíva na podporu zamestnanosti mladých ľudí</w:t>
            </w:r>
          </w:p>
        </w:tc>
      </w:tr>
      <w:tr w:rsidR="00F413D3" w:rsidRPr="00E43740">
        <w:tc>
          <w:tcPr>
            <w:tcW w:w="1087" w:type="pct"/>
          </w:tcPr>
          <w:p w:rsidR="00F413D3" w:rsidRPr="00E43740" w:rsidRDefault="00F413D3" w:rsidP="002A1D71">
            <w:pPr>
              <w:spacing w:line="360" w:lineRule="auto"/>
              <w:jc w:val="both"/>
              <w:rPr>
                <w:rFonts w:ascii="Arial" w:hAnsi="Arial" w:cs="Arial"/>
                <w:lang w:eastAsia="cs-CZ"/>
              </w:rPr>
            </w:pPr>
            <w:r w:rsidRPr="00E43740">
              <w:rPr>
                <w:rFonts w:ascii="Arial" w:hAnsi="Arial" w:cs="Arial"/>
                <w:lang w:eastAsia="cs-CZ"/>
              </w:rPr>
              <w:t>IZS</w:t>
            </w:r>
          </w:p>
          <w:p w:rsidR="00F413D3" w:rsidRPr="00E43740" w:rsidRDefault="00F413D3" w:rsidP="002A1D71">
            <w:pPr>
              <w:spacing w:line="360" w:lineRule="auto"/>
              <w:jc w:val="both"/>
              <w:rPr>
                <w:rFonts w:ascii="Arial" w:hAnsi="Arial" w:cs="Arial"/>
                <w:lang w:eastAsia="cs-CZ"/>
              </w:rPr>
            </w:pPr>
            <w:r w:rsidRPr="00E43740">
              <w:rPr>
                <w:rFonts w:ascii="Arial" w:hAnsi="Arial" w:cs="Arial"/>
                <w:lang w:eastAsia="cs-CZ"/>
              </w:rPr>
              <w:t>JEREMIE</w:t>
            </w:r>
          </w:p>
        </w:tc>
        <w:tc>
          <w:tcPr>
            <w:tcW w:w="3913" w:type="pct"/>
          </w:tcPr>
          <w:p w:rsidR="00F413D3" w:rsidRPr="00E43740" w:rsidRDefault="00F413D3" w:rsidP="002A1D71">
            <w:pPr>
              <w:spacing w:line="360" w:lineRule="auto"/>
              <w:jc w:val="both"/>
              <w:rPr>
                <w:rFonts w:ascii="Arial" w:hAnsi="Arial" w:cs="Arial"/>
                <w:lang w:eastAsia="cs-CZ"/>
              </w:rPr>
            </w:pPr>
            <w:r w:rsidRPr="00E43740">
              <w:rPr>
                <w:rFonts w:ascii="Arial" w:hAnsi="Arial" w:cs="Arial"/>
                <w:lang w:eastAsia="cs-CZ"/>
              </w:rPr>
              <w:t>Integrovaný záchranný systém</w:t>
            </w:r>
          </w:p>
          <w:p w:rsidR="00F413D3" w:rsidRPr="00E43740" w:rsidRDefault="00F413D3" w:rsidP="002A1D71">
            <w:pPr>
              <w:spacing w:line="360" w:lineRule="auto"/>
              <w:jc w:val="both"/>
              <w:rPr>
                <w:rFonts w:ascii="Arial" w:hAnsi="Arial" w:cs="Arial"/>
                <w:lang w:eastAsia="cs-CZ"/>
              </w:rPr>
            </w:pPr>
            <w:r w:rsidRPr="00E43740">
              <w:rPr>
                <w:rFonts w:ascii="Arial" w:hAnsi="Arial" w:cs="Arial"/>
                <w:lang w:eastAsia="cs-CZ"/>
              </w:rPr>
              <w:t xml:space="preserve">Joint European Resources for Micro to Medium Enterprises/Spoločné    </w:t>
            </w:r>
          </w:p>
          <w:p w:rsidR="00F413D3" w:rsidRPr="00E43740" w:rsidRDefault="00F413D3" w:rsidP="002A1D71">
            <w:pPr>
              <w:spacing w:line="360" w:lineRule="auto"/>
              <w:jc w:val="both"/>
              <w:rPr>
                <w:rFonts w:ascii="Arial" w:hAnsi="Arial" w:cs="Arial"/>
                <w:lang w:eastAsia="cs-CZ"/>
              </w:rPr>
            </w:pPr>
            <w:r w:rsidRPr="00E43740">
              <w:rPr>
                <w:rFonts w:ascii="Arial" w:hAnsi="Arial" w:cs="Arial"/>
                <w:lang w:eastAsia="cs-CZ"/>
              </w:rPr>
              <w:t>európske zdroje pre veľmi malé až stredné podniky</w:t>
            </w:r>
          </w:p>
        </w:tc>
      </w:tr>
      <w:tr w:rsidR="00F413D3" w:rsidRPr="00E43740">
        <w:tc>
          <w:tcPr>
            <w:tcW w:w="1087" w:type="pct"/>
          </w:tcPr>
          <w:p w:rsidR="00F413D3" w:rsidRPr="00E43740" w:rsidRDefault="00F413D3" w:rsidP="002A1D71">
            <w:pPr>
              <w:spacing w:line="360" w:lineRule="auto"/>
              <w:jc w:val="both"/>
              <w:rPr>
                <w:rFonts w:ascii="Arial" w:hAnsi="Arial" w:cs="Arial"/>
                <w:lang w:eastAsia="cs-CZ"/>
              </w:rPr>
            </w:pPr>
            <w:r w:rsidRPr="00E43740">
              <w:rPr>
                <w:rFonts w:ascii="Arial" w:hAnsi="Arial" w:cs="Arial"/>
                <w:lang w:eastAsia="cs-CZ"/>
              </w:rPr>
              <w:t>JKM</w:t>
            </w:r>
          </w:p>
          <w:p w:rsidR="00F413D3" w:rsidRPr="00E43740" w:rsidRDefault="00F413D3" w:rsidP="002A1D71">
            <w:pPr>
              <w:spacing w:line="360" w:lineRule="auto"/>
              <w:jc w:val="both"/>
              <w:rPr>
                <w:rFonts w:ascii="Arial" w:hAnsi="Arial" w:cs="Arial"/>
                <w:lang w:eastAsia="cs-CZ"/>
              </w:rPr>
            </w:pPr>
            <w:r w:rsidRPr="00E43740">
              <w:rPr>
                <w:rFonts w:ascii="Arial" w:hAnsi="Arial" w:cs="Arial"/>
                <w:lang w:eastAsia="cs-CZ"/>
              </w:rPr>
              <w:t>KF</w:t>
            </w:r>
          </w:p>
        </w:tc>
        <w:tc>
          <w:tcPr>
            <w:tcW w:w="3913" w:type="pct"/>
          </w:tcPr>
          <w:p w:rsidR="00F413D3" w:rsidRPr="00E43740" w:rsidRDefault="00F413D3" w:rsidP="002A1D71">
            <w:pPr>
              <w:spacing w:line="360" w:lineRule="auto"/>
              <w:jc w:val="both"/>
              <w:rPr>
                <w:rFonts w:ascii="Arial" w:hAnsi="Arial" w:cs="Arial"/>
                <w:lang w:eastAsia="cs-CZ"/>
              </w:rPr>
            </w:pPr>
            <w:r w:rsidRPr="00E43740">
              <w:rPr>
                <w:rFonts w:ascii="Arial" w:hAnsi="Arial" w:cs="Arial"/>
                <w:lang w:eastAsia="cs-CZ"/>
              </w:rPr>
              <w:t>Jednotné kontaktné miesta</w:t>
            </w:r>
          </w:p>
          <w:p w:rsidR="00F413D3" w:rsidRPr="00E43740" w:rsidRDefault="00F413D3" w:rsidP="002A1D71">
            <w:pPr>
              <w:spacing w:line="360" w:lineRule="auto"/>
              <w:jc w:val="both"/>
              <w:rPr>
                <w:rFonts w:ascii="Arial" w:hAnsi="Arial" w:cs="Arial"/>
                <w:lang w:eastAsia="cs-CZ"/>
              </w:rPr>
            </w:pPr>
            <w:r w:rsidRPr="00E43740">
              <w:rPr>
                <w:rFonts w:ascii="Arial" w:hAnsi="Arial" w:cs="Arial"/>
                <w:lang w:eastAsia="cs-CZ"/>
              </w:rPr>
              <w:t>Kohézny fond</w:t>
            </w:r>
          </w:p>
        </w:tc>
      </w:tr>
      <w:tr w:rsidR="00F413D3" w:rsidRPr="00E43740">
        <w:tc>
          <w:tcPr>
            <w:tcW w:w="1087" w:type="pct"/>
          </w:tcPr>
          <w:p w:rsidR="00F413D3" w:rsidRPr="00E43740" w:rsidRDefault="00F413D3" w:rsidP="002A1D71">
            <w:pPr>
              <w:spacing w:line="360" w:lineRule="auto"/>
              <w:jc w:val="both"/>
              <w:rPr>
                <w:rFonts w:ascii="Arial" w:hAnsi="Arial" w:cs="Arial"/>
                <w:lang w:eastAsia="cs-CZ"/>
              </w:rPr>
            </w:pPr>
            <w:r w:rsidRPr="00E43740">
              <w:rPr>
                <w:rFonts w:ascii="Arial" w:hAnsi="Arial" w:cs="Arial"/>
                <w:lang w:eastAsia="cs-CZ"/>
              </w:rPr>
              <w:t>KIBS</w:t>
            </w:r>
          </w:p>
        </w:tc>
        <w:tc>
          <w:tcPr>
            <w:tcW w:w="3913" w:type="pct"/>
          </w:tcPr>
          <w:p w:rsidR="00F413D3" w:rsidRPr="00E43740" w:rsidRDefault="00F413D3" w:rsidP="002A1D71">
            <w:pPr>
              <w:spacing w:line="360" w:lineRule="auto"/>
              <w:jc w:val="both"/>
              <w:rPr>
                <w:rFonts w:ascii="Arial" w:hAnsi="Arial" w:cs="Arial"/>
                <w:lang w:eastAsia="cs-CZ"/>
              </w:rPr>
            </w:pPr>
            <w:r w:rsidRPr="00E43740">
              <w:rPr>
                <w:rFonts w:ascii="Arial" w:hAnsi="Arial" w:cs="Arial"/>
                <w:lang w:eastAsia="cs-CZ"/>
              </w:rPr>
              <w:t>Znalostne intenzívne služby pre podniky</w:t>
            </w:r>
          </w:p>
        </w:tc>
      </w:tr>
      <w:tr w:rsidR="00F413D3" w:rsidRPr="00E43740">
        <w:tc>
          <w:tcPr>
            <w:tcW w:w="1087" w:type="pct"/>
          </w:tcPr>
          <w:p w:rsidR="00F413D3" w:rsidRPr="00E43740" w:rsidRDefault="00F413D3" w:rsidP="002A1D71">
            <w:pPr>
              <w:spacing w:line="360" w:lineRule="auto"/>
              <w:jc w:val="both"/>
              <w:rPr>
                <w:rFonts w:ascii="Arial" w:hAnsi="Arial" w:cs="Arial"/>
                <w:lang w:eastAsia="cs-CZ"/>
              </w:rPr>
            </w:pPr>
          </w:p>
        </w:tc>
        <w:tc>
          <w:tcPr>
            <w:tcW w:w="3913" w:type="pct"/>
          </w:tcPr>
          <w:p w:rsidR="00F413D3" w:rsidRPr="00E43740" w:rsidRDefault="00F413D3" w:rsidP="002A1D71">
            <w:pPr>
              <w:spacing w:line="360" w:lineRule="auto"/>
              <w:jc w:val="both"/>
              <w:rPr>
                <w:rFonts w:ascii="Arial" w:hAnsi="Arial" w:cs="Arial"/>
                <w:lang w:eastAsia="cs-CZ"/>
              </w:rPr>
            </w:pPr>
          </w:p>
        </w:tc>
      </w:tr>
      <w:tr w:rsidR="00F413D3" w:rsidRPr="00E43740">
        <w:tc>
          <w:tcPr>
            <w:tcW w:w="1087" w:type="pct"/>
          </w:tcPr>
          <w:p w:rsidR="00F413D3" w:rsidRPr="00E43740" w:rsidRDefault="00F413D3" w:rsidP="002A1D71">
            <w:pPr>
              <w:spacing w:line="360" w:lineRule="auto"/>
              <w:jc w:val="both"/>
              <w:rPr>
                <w:rFonts w:ascii="Arial" w:hAnsi="Arial" w:cs="Arial"/>
                <w:lang w:eastAsia="cs-CZ"/>
              </w:rPr>
            </w:pPr>
          </w:p>
        </w:tc>
        <w:tc>
          <w:tcPr>
            <w:tcW w:w="3913" w:type="pct"/>
          </w:tcPr>
          <w:p w:rsidR="00F413D3" w:rsidRPr="00E43740" w:rsidRDefault="00F413D3" w:rsidP="002A1D71">
            <w:pPr>
              <w:spacing w:line="360" w:lineRule="auto"/>
              <w:jc w:val="both"/>
              <w:rPr>
                <w:rFonts w:ascii="Arial" w:hAnsi="Arial" w:cs="Arial"/>
                <w:lang w:eastAsia="cs-CZ"/>
              </w:rPr>
            </w:pPr>
          </w:p>
        </w:tc>
      </w:tr>
      <w:tr w:rsidR="00F413D3" w:rsidRPr="00E43740">
        <w:tc>
          <w:tcPr>
            <w:tcW w:w="1087" w:type="pct"/>
          </w:tcPr>
          <w:p w:rsidR="00F413D3" w:rsidRPr="00E43740" w:rsidRDefault="00F413D3" w:rsidP="002A1D71">
            <w:pPr>
              <w:spacing w:line="360" w:lineRule="auto"/>
              <w:jc w:val="both"/>
              <w:rPr>
                <w:rFonts w:ascii="Arial" w:hAnsi="Arial" w:cs="Arial"/>
                <w:lang w:eastAsia="cs-CZ"/>
              </w:rPr>
            </w:pPr>
            <w:r w:rsidRPr="00E43740">
              <w:rPr>
                <w:rFonts w:ascii="Arial" w:hAnsi="Arial" w:cs="Arial"/>
                <w:lang w:eastAsia="cs-CZ"/>
              </w:rPr>
              <w:t>KVET</w:t>
            </w:r>
          </w:p>
          <w:p w:rsidR="00F413D3" w:rsidRPr="00E43740" w:rsidRDefault="00F413D3" w:rsidP="002A1D71">
            <w:pPr>
              <w:spacing w:line="360" w:lineRule="auto"/>
              <w:jc w:val="both"/>
              <w:rPr>
                <w:rFonts w:ascii="Arial" w:hAnsi="Arial" w:cs="Arial"/>
                <w:lang w:eastAsia="cs-CZ"/>
              </w:rPr>
            </w:pPr>
            <w:r w:rsidRPr="00E43740">
              <w:rPr>
                <w:rFonts w:ascii="Arial" w:hAnsi="Arial" w:cs="Arial"/>
                <w:lang w:eastAsia="cs-CZ"/>
              </w:rPr>
              <w:t>LEADER</w:t>
            </w:r>
          </w:p>
        </w:tc>
        <w:tc>
          <w:tcPr>
            <w:tcW w:w="3913" w:type="pct"/>
          </w:tcPr>
          <w:p w:rsidR="00F413D3" w:rsidRPr="00E43740" w:rsidRDefault="00F413D3" w:rsidP="002A1D71">
            <w:pPr>
              <w:spacing w:line="360" w:lineRule="auto"/>
              <w:jc w:val="both"/>
              <w:rPr>
                <w:rFonts w:ascii="Arial" w:hAnsi="Arial" w:cs="Arial"/>
                <w:lang w:eastAsia="cs-CZ"/>
              </w:rPr>
            </w:pPr>
            <w:r w:rsidRPr="00E43740">
              <w:rPr>
                <w:rFonts w:ascii="Arial" w:hAnsi="Arial" w:cs="Arial"/>
                <w:lang w:eastAsia="cs-CZ"/>
              </w:rPr>
              <w:t>Kombinovaná výroba elektriny a tepla</w:t>
            </w:r>
          </w:p>
          <w:p w:rsidR="00F413D3" w:rsidRPr="00E43740" w:rsidRDefault="00F413D3" w:rsidP="002A1D71">
            <w:pPr>
              <w:spacing w:line="360" w:lineRule="auto"/>
              <w:jc w:val="both"/>
              <w:rPr>
                <w:rFonts w:ascii="Arial" w:hAnsi="Arial" w:cs="Arial"/>
                <w:lang w:eastAsia="cs-CZ"/>
              </w:rPr>
            </w:pPr>
            <w:r w:rsidRPr="00E43740">
              <w:rPr>
                <w:rFonts w:ascii="Arial" w:hAnsi="Arial" w:cs="Arial"/>
                <w:lang w:eastAsia="cs-CZ"/>
              </w:rPr>
              <w:t xml:space="preserve">Liaison Entre Actions de Développement de le Économie Rurale  </w:t>
            </w:r>
          </w:p>
          <w:p w:rsidR="00F413D3" w:rsidRPr="00E43740" w:rsidRDefault="00F413D3" w:rsidP="002A1D71">
            <w:pPr>
              <w:spacing w:line="360" w:lineRule="auto"/>
              <w:jc w:val="both"/>
              <w:rPr>
                <w:rFonts w:ascii="Arial" w:hAnsi="Arial" w:cs="Arial"/>
                <w:lang w:eastAsia="cs-CZ"/>
              </w:rPr>
            </w:pPr>
            <w:r w:rsidRPr="00E43740">
              <w:rPr>
                <w:rFonts w:ascii="Arial" w:hAnsi="Arial" w:cs="Arial"/>
                <w:lang w:eastAsia="cs-CZ"/>
              </w:rPr>
              <w:t>(spájanie aktivít, ktoré podporujú hospodársky rozvoj vidieka)</w:t>
            </w:r>
          </w:p>
        </w:tc>
      </w:tr>
      <w:tr w:rsidR="00F413D3" w:rsidRPr="00E43740">
        <w:tc>
          <w:tcPr>
            <w:tcW w:w="1087" w:type="pct"/>
          </w:tcPr>
          <w:p w:rsidR="00F413D3" w:rsidRPr="00E43740" w:rsidRDefault="00F413D3" w:rsidP="002A1D71">
            <w:pPr>
              <w:spacing w:line="360" w:lineRule="auto"/>
              <w:jc w:val="both"/>
              <w:rPr>
                <w:rFonts w:ascii="Arial" w:hAnsi="Arial" w:cs="Arial"/>
                <w:lang w:eastAsia="cs-CZ"/>
              </w:rPr>
            </w:pPr>
            <w:r w:rsidRPr="00E43740">
              <w:rPr>
                <w:rFonts w:ascii="Arial" w:hAnsi="Arial" w:cs="Arial"/>
                <w:lang w:eastAsia="cs-CZ"/>
              </w:rPr>
              <w:t>LPIS</w:t>
            </w:r>
          </w:p>
        </w:tc>
        <w:tc>
          <w:tcPr>
            <w:tcW w:w="3913" w:type="pct"/>
          </w:tcPr>
          <w:p w:rsidR="00F413D3" w:rsidRPr="00E43740" w:rsidRDefault="00F413D3" w:rsidP="002A1D71">
            <w:pPr>
              <w:spacing w:line="360" w:lineRule="auto"/>
              <w:jc w:val="both"/>
              <w:rPr>
                <w:rFonts w:ascii="Arial" w:hAnsi="Arial" w:cs="Arial"/>
                <w:lang w:eastAsia="cs-CZ"/>
              </w:rPr>
            </w:pPr>
            <w:r w:rsidRPr="00E43740">
              <w:rPr>
                <w:rFonts w:ascii="Arial" w:hAnsi="Arial" w:cs="Arial"/>
                <w:lang w:eastAsia="cs-CZ"/>
              </w:rPr>
              <w:t>Informačný systém produkčných blokov na poľnohospodárskej pôde</w:t>
            </w:r>
          </w:p>
        </w:tc>
      </w:tr>
      <w:tr w:rsidR="00F413D3" w:rsidRPr="00E43740">
        <w:tc>
          <w:tcPr>
            <w:tcW w:w="1087" w:type="pct"/>
          </w:tcPr>
          <w:p w:rsidR="00F413D3" w:rsidRPr="00E43740" w:rsidRDefault="00F413D3" w:rsidP="002A1D71">
            <w:pPr>
              <w:spacing w:line="360" w:lineRule="auto"/>
              <w:jc w:val="both"/>
              <w:rPr>
                <w:rFonts w:ascii="Arial" w:hAnsi="Arial" w:cs="Arial"/>
                <w:lang w:eastAsia="cs-CZ"/>
              </w:rPr>
            </w:pPr>
            <w:r w:rsidRPr="00E43740">
              <w:rPr>
                <w:rFonts w:ascii="Arial" w:hAnsi="Arial" w:cs="Arial"/>
                <w:lang w:eastAsia="cs-CZ"/>
              </w:rPr>
              <w:t>MAS</w:t>
            </w:r>
          </w:p>
        </w:tc>
        <w:tc>
          <w:tcPr>
            <w:tcW w:w="3913" w:type="pct"/>
          </w:tcPr>
          <w:p w:rsidR="00F413D3" w:rsidRPr="00E43740" w:rsidRDefault="00F413D3" w:rsidP="002A1D71">
            <w:pPr>
              <w:spacing w:line="360" w:lineRule="auto"/>
              <w:jc w:val="both"/>
              <w:rPr>
                <w:rFonts w:ascii="Arial" w:hAnsi="Arial" w:cs="Arial"/>
                <w:lang w:eastAsia="cs-CZ"/>
              </w:rPr>
            </w:pPr>
            <w:r w:rsidRPr="00E43740">
              <w:rPr>
                <w:rFonts w:ascii="Arial" w:hAnsi="Arial" w:cs="Arial"/>
                <w:lang w:eastAsia="cs-CZ"/>
              </w:rPr>
              <w:t>Miestne akčné skupiny</w:t>
            </w:r>
          </w:p>
        </w:tc>
      </w:tr>
      <w:tr w:rsidR="00F413D3" w:rsidRPr="00E43740">
        <w:tc>
          <w:tcPr>
            <w:tcW w:w="1087" w:type="pct"/>
          </w:tcPr>
          <w:p w:rsidR="00F413D3" w:rsidRPr="00E43740" w:rsidRDefault="00F413D3" w:rsidP="002A1D71">
            <w:pPr>
              <w:spacing w:line="360" w:lineRule="auto"/>
              <w:jc w:val="both"/>
              <w:rPr>
                <w:rFonts w:ascii="Arial" w:hAnsi="Arial" w:cs="Arial"/>
                <w:lang w:eastAsia="cs-CZ"/>
              </w:rPr>
            </w:pPr>
          </w:p>
        </w:tc>
        <w:tc>
          <w:tcPr>
            <w:tcW w:w="3913" w:type="pct"/>
          </w:tcPr>
          <w:p w:rsidR="00F413D3" w:rsidRPr="00E43740" w:rsidRDefault="00F413D3" w:rsidP="002A1D71">
            <w:pPr>
              <w:spacing w:line="360" w:lineRule="auto"/>
              <w:jc w:val="both"/>
              <w:rPr>
                <w:rFonts w:ascii="Arial" w:hAnsi="Arial" w:cs="Arial"/>
                <w:lang w:eastAsia="cs-CZ"/>
              </w:rPr>
            </w:pPr>
          </w:p>
        </w:tc>
      </w:tr>
      <w:tr w:rsidR="00F413D3" w:rsidRPr="00E43740">
        <w:tc>
          <w:tcPr>
            <w:tcW w:w="1087" w:type="pct"/>
          </w:tcPr>
          <w:p w:rsidR="00F413D3" w:rsidRPr="00E43740" w:rsidRDefault="00F413D3" w:rsidP="002A1D71">
            <w:pPr>
              <w:spacing w:line="360" w:lineRule="auto"/>
              <w:jc w:val="both"/>
              <w:rPr>
                <w:rFonts w:ascii="Arial" w:hAnsi="Arial" w:cs="Arial"/>
                <w:lang w:eastAsia="cs-CZ"/>
              </w:rPr>
            </w:pPr>
          </w:p>
        </w:tc>
        <w:tc>
          <w:tcPr>
            <w:tcW w:w="3913" w:type="pct"/>
          </w:tcPr>
          <w:p w:rsidR="00F413D3" w:rsidRPr="00E43740" w:rsidRDefault="00F413D3" w:rsidP="002A1D71">
            <w:pPr>
              <w:spacing w:line="360" w:lineRule="auto"/>
              <w:jc w:val="both"/>
              <w:rPr>
                <w:rFonts w:ascii="Arial" w:hAnsi="Arial" w:cs="Arial"/>
                <w:lang w:eastAsia="cs-CZ"/>
              </w:rPr>
            </w:pPr>
          </w:p>
        </w:tc>
      </w:tr>
      <w:tr w:rsidR="00F413D3" w:rsidRPr="00E43740">
        <w:tc>
          <w:tcPr>
            <w:tcW w:w="1087" w:type="pct"/>
          </w:tcPr>
          <w:p w:rsidR="00F413D3" w:rsidRPr="00E43740" w:rsidRDefault="00F413D3" w:rsidP="002A1D71">
            <w:pPr>
              <w:spacing w:line="360" w:lineRule="auto"/>
              <w:jc w:val="both"/>
              <w:rPr>
                <w:rFonts w:ascii="Arial" w:hAnsi="Arial" w:cs="Arial"/>
                <w:lang w:eastAsia="cs-CZ"/>
              </w:rPr>
            </w:pPr>
          </w:p>
        </w:tc>
        <w:tc>
          <w:tcPr>
            <w:tcW w:w="3913" w:type="pct"/>
          </w:tcPr>
          <w:p w:rsidR="00F413D3" w:rsidRPr="00E43740" w:rsidRDefault="00F413D3" w:rsidP="002A1D71">
            <w:pPr>
              <w:spacing w:line="360" w:lineRule="auto"/>
              <w:jc w:val="both"/>
              <w:rPr>
                <w:rFonts w:ascii="Arial" w:hAnsi="Arial" w:cs="Arial"/>
                <w:lang w:eastAsia="cs-CZ"/>
              </w:rPr>
            </w:pPr>
          </w:p>
        </w:tc>
      </w:tr>
      <w:tr w:rsidR="00F413D3" w:rsidRPr="00E43740">
        <w:tc>
          <w:tcPr>
            <w:tcW w:w="1087" w:type="pct"/>
          </w:tcPr>
          <w:p w:rsidR="00F413D3" w:rsidRPr="00E43740" w:rsidRDefault="00F413D3" w:rsidP="002A1D71">
            <w:pPr>
              <w:spacing w:line="360" w:lineRule="auto"/>
              <w:jc w:val="both"/>
              <w:rPr>
                <w:rFonts w:ascii="Arial" w:hAnsi="Arial" w:cs="Arial"/>
                <w:lang w:eastAsia="cs-CZ"/>
              </w:rPr>
            </w:pPr>
          </w:p>
        </w:tc>
        <w:tc>
          <w:tcPr>
            <w:tcW w:w="3913" w:type="pct"/>
          </w:tcPr>
          <w:p w:rsidR="00F413D3" w:rsidRPr="00E43740" w:rsidRDefault="00F413D3" w:rsidP="002A1D71">
            <w:pPr>
              <w:spacing w:line="360" w:lineRule="auto"/>
              <w:jc w:val="both"/>
              <w:rPr>
                <w:rFonts w:ascii="Arial" w:hAnsi="Arial" w:cs="Arial"/>
                <w:lang w:eastAsia="cs-CZ"/>
              </w:rPr>
            </w:pPr>
          </w:p>
        </w:tc>
      </w:tr>
      <w:tr w:rsidR="00F413D3" w:rsidRPr="00E43740">
        <w:tc>
          <w:tcPr>
            <w:tcW w:w="1087" w:type="pct"/>
          </w:tcPr>
          <w:p w:rsidR="00F413D3" w:rsidRPr="00E43740" w:rsidRDefault="00F413D3" w:rsidP="002A1D71">
            <w:pPr>
              <w:spacing w:line="360" w:lineRule="auto"/>
              <w:jc w:val="both"/>
              <w:rPr>
                <w:rFonts w:ascii="Arial" w:hAnsi="Arial" w:cs="Arial"/>
                <w:lang w:eastAsia="cs-CZ"/>
              </w:rPr>
            </w:pPr>
          </w:p>
        </w:tc>
        <w:tc>
          <w:tcPr>
            <w:tcW w:w="3913" w:type="pct"/>
          </w:tcPr>
          <w:p w:rsidR="00F413D3" w:rsidRPr="00E43740" w:rsidRDefault="00F413D3" w:rsidP="002A1D71">
            <w:pPr>
              <w:spacing w:line="360" w:lineRule="auto"/>
              <w:jc w:val="both"/>
              <w:rPr>
                <w:rFonts w:ascii="Arial" w:hAnsi="Arial" w:cs="Arial"/>
                <w:lang w:eastAsia="cs-CZ"/>
              </w:rPr>
            </w:pPr>
          </w:p>
        </w:tc>
      </w:tr>
      <w:tr w:rsidR="00F413D3" w:rsidRPr="00E43740">
        <w:tc>
          <w:tcPr>
            <w:tcW w:w="1087" w:type="pct"/>
          </w:tcPr>
          <w:p w:rsidR="00F413D3" w:rsidRPr="00E43740" w:rsidRDefault="00F413D3" w:rsidP="002A1D71">
            <w:pPr>
              <w:spacing w:line="360" w:lineRule="auto"/>
              <w:jc w:val="both"/>
              <w:rPr>
                <w:rFonts w:ascii="Arial" w:hAnsi="Arial" w:cs="Arial"/>
                <w:lang w:eastAsia="cs-CZ"/>
              </w:rPr>
            </w:pPr>
          </w:p>
        </w:tc>
        <w:tc>
          <w:tcPr>
            <w:tcW w:w="3913" w:type="pct"/>
          </w:tcPr>
          <w:p w:rsidR="00F413D3" w:rsidRPr="00E43740" w:rsidRDefault="00F413D3" w:rsidP="002A1D71">
            <w:pPr>
              <w:spacing w:line="360" w:lineRule="auto"/>
              <w:jc w:val="both"/>
              <w:rPr>
                <w:rFonts w:ascii="Arial" w:hAnsi="Arial" w:cs="Arial"/>
                <w:lang w:eastAsia="cs-CZ"/>
              </w:rPr>
            </w:pPr>
          </w:p>
        </w:tc>
      </w:tr>
      <w:tr w:rsidR="00F413D3" w:rsidRPr="00E43740">
        <w:tc>
          <w:tcPr>
            <w:tcW w:w="1087" w:type="pct"/>
          </w:tcPr>
          <w:p w:rsidR="00F413D3" w:rsidRPr="00E43740" w:rsidRDefault="00F413D3" w:rsidP="002A1D71">
            <w:pPr>
              <w:spacing w:line="360" w:lineRule="auto"/>
              <w:jc w:val="both"/>
              <w:rPr>
                <w:rFonts w:ascii="Arial" w:hAnsi="Arial" w:cs="Arial"/>
                <w:lang w:eastAsia="cs-CZ"/>
              </w:rPr>
            </w:pPr>
          </w:p>
        </w:tc>
        <w:tc>
          <w:tcPr>
            <w:tcW w:w="3913" w:type="pct"/>
          </w:tcPr>
          <w:p w:rsidR="00F413D3" w:rsidRPr="00E43740" w:rsidRDefault="00F413D3" w:rsidP="002A1D71">
            <w:pPr>
              <w:spacing w:line="360" w:lineRule="auto"/>
              <w:jc w:val="both"/>
              <w:rPr>
                <w:rFonts w:ascii="Arial" w:hAnsi="Arial" w:cs="Arial"/>
                <w:lang w:eastAsia="cs-CZ"/>
              </w:rPr>
            </w:pPr>
          </w:p>
        </w:tc>
      </w:tr>
      <w:tr w:rsidR="00F413D3" w:rsidRPr="00E43740">
        <w:tc>
          <w:tcPr>
            <w:tcW w:w="1087" w:type="pct"/>
          </w:tcPr>
          <w:p w:rsidR="00F413D3" w:rsidRPr="00E43740" w:rsidRDefault="00F413D3" w:rsidP="002A1D71">
            <w:pPr>
              <w:spacing w:line="360" w:lineRule="auto"/>
              <w:jc w:val="both"/>
              <w:rPr>
                <w:rFonts w:ascii="Arial" w:hAnsi="Arial" w:cs="Arial"/>
                <w:lang w:eastAsia="cs-CZ"/>
              </w:rPr>
            </w:pPr>
          </w:p>
        </w:tc>
        <w:tc>
          <w:tcPr>
            <w:tcW w:w="3913" w:type="pct"/>
          </w:tcPr>
          <w:p w:rsidR="00F413D3" w:rsidRPr="00E43740" w:rsidRDefault="00F413D3" w:rsidP="002A1D71">
            <w:pPr>
              <w:spacing w:line="360" w:lineRule="auto"/>
              <w:jc w:val="both"/>
              <w:rPr>
                <w:rFonts w:ascii="Arial" w:hAnsi="Arial" w:cs="Arial"/>
                <w:lang w:eastAsia="cs-CZ"/>
              </w:rPr>
            </w:pPr>
          </w:p>
        </w:tc>
      </w:tr>
      <w:tr w:rsidR="00F413D3" w:rsidRPr="00E43740">
        <w:tc>
          <w:tcPr>
            <w:tcW w:w="1087" w:type="pct"/>
          </w:tcPr>
          <w:p w:rsidR="00F413D3" w:rsidRPr="00E43740" w:rsidRDefault="00F413D3" w:rsidP="002A1D71">
            <w:pPr>
              <w:spacing w:line="360" w:lineRule="auto"/>
              <w:jc w:val="both"/>
              <w:rPr>
                <w:rFonts w:ascii="Arial" w:hAnsi="Arial" w:cs="Arial"/>
                <w:lang w:eastAsia="cs-CZ"/>
              </w:rPr>
            </w:pPr>
          </w:p>
        </w:tc>
        <w:tc>
          <w:tcPr>
            <w:tcW w:w="3913" w:type="pct"/>
          </w:tcPr>
          <w:p w:rsidR="00F413D3" w:rsidRPr="00E43740" w:rsidRDefault="00F413D3" w:rsidP="002A1D71">
            <w:pPr>
              <w:spacing w:line="360" w:lineRule="auto"/>
              <w:jc w:val="both"/>
              <w:rPr>
                <w:rFonts w:ascii="Arial" w:hAnsi="Arial" w:cs="Arial"/>
                <w:lang w:eastAsia="cs-CZ"/>
              </w:rPr>
            </w:pPr>
          </w:p>
        </w:tc>
      </w:tr>
      <w:tr w:rsidR="00F413D3" w:rsidRPr="00E43740">
        <w:tc>
          <w:tcPr>
            <w:tcW w:w="1087" w:type="pct"/>
          </w:tcPr>
          <w:p w:rsidR="00F413D3" w:rsidRPr="00E43740" w:rsidRDefault="00F413D3" w:rsidP="002A1D71">
            <w:pPr>
              <w:spacing w:line="360" w:lineRule="auto"/>
              <w:jc w:val="both"/>
              <w:rPr>
                <w:rFonts w:ascii="Arial" w:hAnsi="Arial" w:cs="Arial"/>
                <w:lang w:eastAsia="cs-CZ"/>
              </w:rPr>
            </w:pPr>
          </w:p>
        </w:tc>
        <w:tc>
          <w:tcPr>
            <w:tcW w:w="3913" w:type="pct"/>
          </w:tcPr>
          <w:p w:rsidR="00F413D3" w:rsidRPr="00E43740" w:rsidRDefault="00F413D3" w:rsidP="002A1D71">
            <w:pPr>
              <w:spacing w:line="360" w:lineRule="auto"/>
              <w:jc w:val="both"/>
              <w:rPr>
                <w:rFonts w:ascii="Arial" w:hAnsi="Arial" w:cs="Arial"/>
                <w:lang w:eastAsia="cs-CZ"/>
              </w:rPr>
            </w:pPr>
          </w:p>
        </w:tc>
      </w:tr>
      <w:tr w:rsidR="00F413D3" w:rsidRPr="00E43740">
        <w:tc>
          <w:tcPr>
            <w:tcW w:w="1087" w:type="pct"/>
          </w:tcPr>
          <w:p w:rsidR="00F413D3" w:rsidRPr="00E43740" w:rsidRDefault="00F413D3" w:rsidP="002A1D71">
            <w:pPr>
              <w:spacing w:line="360" w:lineRule="auto"/>
              <w:jc w:val="both"/>
              <w:rPr>
                <w:rFonts w:ascii="Arial" w:hAnsi="Arial" w:cs="Arial"/>
                <w:lang w:eastAsia="cs-CZ"/>
              </w:rPr>
            </w:pPr>
          </w:p>
        </w:tc>
        <w:tc>
          <w:tcPr>
            <w:tcW w:w="3913" w:type="pct"/>
          </w:tcPr>
          <w:p w:rsidR="00F413D3" w:rsidRPr="00E43740" w:rsidRDefault="00F413D3" w:rsidP="002A1D71">
            <w:pPr>
              <w:spacing w:line="360" w:lineRule="auto"/>
              <w:jc w:val="both"/>
              <w:rPr>
                <w:rFonts w:ascii="Arial" w:hAnsi="Arial" w:cs="Arial"/>
                <w:lang w:eastAsia="cs-CZ"/>
              </w:rPr>
            </w:pPr>
          </w:p>
        </w:tc>
      </w:tr>
      <w:tr w:rsidR="00F413D3" w:rsidRPr="00E43740">
        <w:tc>
          <w:tcPr>
            <w:tcW w:w="1087" w:type="pct"/>
          </w:tcPr>
          <w:p w:rsidR="00F413D3" w:rsidRPr="00E43740" w:rsidRDefault="00F413D3" w:rsidP="002A1D71">
            <w:pPr>
              <w:spacing w:line="360" w:lineRule="auto"/>
              <w:jc w:val="both"/>
              <w:rPr>
                <w:rFonts w:ascii="Arial" w:hAnsi="Arial" w:cs="Arial"/>
                <w:lang w:eastAsia="cs-CZ"/>
              </w:rPr>
            </w:pPr>
          </w:p>
        </w:tc>
        <w:tc>
          <w:tcPr>
            <w:tcW w:w="3913" w:type="pct"/>
          </w:tcPr>
          <w:p w:rsidR="00F413D3" w:rsidRPr="00E43740" w:rsidRDefault="00F413D3" w:rsidP="002A1D71">
            <w:pPr>
              <w:spacing w:line="360" w:lineRule="auto"/>
              <w:jc w:val="both"/>
              <w:rPr>
                <w:rFonts w:ascii="Arial" w:hAnsi="Arial" w:cs="Arial"/>
                <w:lang w:eastAsia="cs-CZ"/>
              </w:rPr>
            </w:pPr>
          </w:p>
        </w:tc>
      </w:tr>
      <w:tr w:rsidR="00F413D3" w:rsidRPr="00E43740">
        <w:tc>
          <w:tcPr>
            <w:tcW w:w="1087" w:type="pct"/>
          </w:tcPr>
          <w:p w:rsidR="00F413D3" w:rsidRPr="00E43740" w:rsidRDefault="00F413D3" w:rsidP="002A1D71">
            <w:pPr>
              <w:spacing w:line="360" w:lineRule="auto"/>
              <w:jc w:val="both"/>
              <w:rPr>
                <w:rFonts w:ascii="Arial" w:hAnsi="Arial" w:cs="Arial"/>
                <w:lang w:eastAsia="cs-CZ"/>
              </w:rPr>
            </w:pPr>
          </w:p>
        </w:tc>
        <w:tc>
          <w:tcPr>
            <w:tcW w:w="3913" w:type="pct"/>
          </w:tcPr>
          <w:p w:rsidR="00F413D3" w:rsidRPr="00E43740" w:rsidRDefault="00F413D3" w:rsidP="002A1D71">
            <w:pPr>
              <w:spacing w:line="360" w:lineRule="auto"/>
              <w:jc w:val="both"/>
              <w:rPr>
                <w:rFonts w:ascii="Arial" w:hAnsi="Arial" w:cs="Arial"/>
                <w:lang w:eastAsia="cs-CZ"/>
              </w:rPr>
            </w:pPr>
          </w:p>
        </w:tc>
      </w:tr>
      <w:tr w:rsidR="00F413D3" w:rsidRPr="00E43740">
        <w:tc>
          <w:tcPr>
            <w:tcW w:w="1087" w:type="pct"/>
          </w:tcPr>
          <w:p w:rsidR="00F413D3" w:rsidRPr="00E43740" w:rsidRDefault="00F413D3" w:rsidP="002A1D71">
            <w:pPr>
              <w:spacing w:line="360" w:lineRule="auto"/>
              <w:jc w:val="both"/>
              <w:rPr>
                <w:rFonts w:ascii="Arial" w:hAnsi="Arial" w:cs="Arial"/>
                <w:lang w:eastAsia="cs-CZ"/>
              </w:rPr>
            </w:pPr>
            <w:r w:rsidRPr="00E43740">
              <w:rPr>
                <w:rFonts w:ascii="Arial" w:hAnsi="Arial" w:cs="Arial"/>
                <w:lang w:eastAsia="cs-CZ"/>
              </w:rPr>
              <w:t>OP</w:t>
            </w:r>
          </w:p>
        </w:tc>
        <w:tc>
          <w:tcPr>
            <w:tcW w:w="3913" w:type="pct"/>
          </w:tcPr>
          <w:p w:rsidR="00F413D3" w:rsidRPr="00E43740" w:rsidRDefault="00F413D3" w:rsidP="002A1D71">
            <w:pPr>
              <w:spacing w:line="360" w:lineRule="auto"/>
              <w:jc w:val="both"/>
              <w:rPr>
                <w:rFonts w:ascii="Arial" w:hAnsi="Arial" w:cs="Arial"/>
                <w:lang w:eastAsia="cs-CZ"/>
              </w:rPr>
            </w:pPr>
            <w:r w:rsidRPr="00E43740">
              <w:rPr>
                <w:rFonts w:ascii="Arial" w:hAnsi="Arial" w:cs="Arial"/>
                <w:lang w:eastAsia="cs-CZ"/>
              </w:rPr>
              <w:t>Operačný program</w:t>
            </w:r>
          </w:p>
        </w:tc>
      </w:tr>
      <w:tr w:rsidR="00F413D3" w:rsidRPr="00E43740">
        <w:tc>
          <w:tcPr>
            <w:tcW w:w="1087" w:type="pct"/>
          </w:tcPr>
          <w:p w:rsidR="00F413D3" w:rsidRPr="00E43740" w:rsidRDefault="00F413D3" w:rsidP="002A1D71">
            <w:pPr>
              <w:spacing w:line="360" w:lineRule="auto"/>
              <w:jc w:val="both"/>
              <w:rPr>
                <w:rFonts w:ascii="Arial" w:hAnsi="Arial" w:cs="Arial"/>
                <w:lang w:eastAsia="cs-CZ"/>
              </w:rPr>
            </w:pPr>
            <w:r w:rsidRPr="00E43740">
              <w:rPr>
                <w:rFonts w:ascii="Arial" w:hAnsi="Arial" w:cs="Arial"/>
                <w:lang w:eastAsia="cs-CZ"/>
              </w:rPr>
              <w:t>OP EVS</w:t>
            </w:r>
          </w:p>
        </w:tc>
        <w:tc>
          <w:tcPr>
            <w:tcW w:w="3913" w:type="pct"/>
          </w:tcPr>
          <w:p w:rsidR="00F413D3" w:rsidRPr="00E43740" w:rsidRDefault="00F413D3" w:rsidP="002A1D71">
            <w:pPr>
              <w:spacing w:line="360" w:lineRule="auto"/>
              <w:jc w:val="both"/>
              <w:rPr>
                <w:rFonts w:ascii="Arial" w:hAnsi="Arial" w:cs="Arial"/>
                <w:lang w:eastAsia="cs-CZ"/>
              </w:rPr>
            </w:pPr>
            <w:r w:rsidRPr="00E43740">
              <w:rPr>
                <w:rFonts w:ascii="Arial" w:hAnsi="Arial" w:cs="Arial"/>
                <w:lang w:eastAsia="cs-CZ"/>
              </w:rPr>
              <w:t>Operačný program Efektívna verejná správa</w:t>
            </w:r>
          </w:p>
        </w:tc>
      </w:tr>
      <w:tr w:rsidR="00F413D3" w:rsidRPr="00E43740">
        <w:tc>
          <w:tcPr>
            <w:tcW w:w="1087" w:type="pct"/>
          </w:tcPr>
          <w:p w:rsidR="00F413D3" w:rsidRPr="00E43740" w:rsidRDefault="00F413D3" w:rsidP="002A1D71">
            <w:pPr>
              <w:spacing w:line="360" w:lineRule="auto"/>
              <w:jc w:val="both"/>
              <w:rPr>
                <w:rFonts w:ascii="Arial" w:hAnsi="Arial" w:cs="Arial"/>
                <w:lang w:eastAsia="cs-CZ"/>
              </w:rPr>
            </w:pPr>
            <w:r w:rsidRPr="00E43740">
              <w:rPr>
                <w:rFonts w:ascii="Arial" w:hAnsi="Arial" w:cs="Arial"/>
                <w:lang w:eastAsia="cs-CZ"/>
              </w:rPr>
              <w:t>OP II</w:t>
            </w:r>
          </w:p>
        </w:tc>
        <w:tc>
          <w:tcPr>
            <w:tcW w:w="3913" w:type="pct"/>
          </w:tcPr>
          <w:p w:rsidR="00F413D3" w:rsidRPr="00E43740" w:rsidRDefault="00F413D3" w:rsidP="002A1D71">
            <w:pPr>
              <w:spacing w:line="360" w:lineRule="auto"/>
              <w:jc w:val="both"/>
              <w:rPr>
                <w:rFonts w:ascii="Arial" w:hAnsi="Arial" w:cs="Arial"/>
                <w:lang w:eastAsia="cs-CZ"/>
              </w:rPr>
            </w:pPr>
            <w:r w:rsidRPr="00E43740">
              <w:rPr>
                <w:rFonts w:ascii="Arial" w:hAnsi="Arial" w:cs="Arial"/>
                <w:lang w:eastAsia="cs-CZ"/>
              </w:rPr>
              <w:t>Operačný program Integrovaná infraštruktúra</w:t>
            </w:r>
          </w:p>
        </w:tc>
      </w:tr>
      <w:tr w:rsidR="00F413D3" w:rsidRPr="00E43740">
        <w:tc>
          <w:tcPr>
            <w:tcW w:w="1087" w:type="pct"/>
          </w:tcPr>
          <w:p w:rsidR="00F413D3" w:rsidRPr="00E43740" w:rsidRDefault="00F413D3" w:rsidP="002A1D71">
            <w:pPr>
              <w:spacing w:line="360" w:lineRule="auto"/>
              <w:jc w:val="both"/>
              <w:rPr>
                <w:rFonts w:ascii="Arial" w:hAnsi="Arial" w:cs="Arial"/>
                <w:lang w:eastAsia="cs-CZ"/>
              </w:rPr>
            </w:pPr>
            <w:r w:rsidRPr="00E43740">
              <w:rPr>
                <w:rFonts w:ascii="Arial" w:hAnsi="Arial" w:cs="Arial"/>
                <w:lang w:eastAsia="cs-CZ"/>
              </w:rPr>
              <w:t>OP IS</w:t>
            </w:r>
          </w:p>
        </w:tc>
        <w:tc>
          <w:tcPr>
            <w:tcW w:w="3913" w:type="pct"/>
          </w:tcPr>
          <w:p w:rsidR="00F413D3" w:rsidRPr="00E43740" w:rsidRDefault="00F413D3" w:rsidP="002A1D71">
            <w:pPr>
              <w:spacing w:line="360" w:lineRule="auto"/>
              <w:jc w:val="both"/>
              <w:rPr>
                <w:rFonts w:ascii="Arial" w:hAnsi="Arial" w:cs="Arial"/>
                <w:lang w:eastAsia="cs-CZ"/>
              </w:rPr>
            </w:pPr>
            <w:r w:rsidRPr="00E43740">
              <w:rPr>
                <w:rFonts w:ascii="Arial" w:hAnsi="Arial" w:cs="Arial"/>
                <w:lang w:eastAsia="cs-CZ"/>
              </w:rPr>
              <w:t>Operačná program Informatizácia spoločnosti</w:t>
            </w:r>
          </w:p>
        </w:tc>
      </w:tr>
      <w:tr w:rsidR="00F413D3" w:rsidRPr="00E43740">
        <w:tc>
          <w:tcPr>
            <w:tcW w:w="1087" w:type="pct"/>
          </w:tcPr>
          <w:p w:rsidR="00F413D3" w:rsidRPr="00E43740" w:rsidRDefault="00F413D3" w:rsidP="002A1D71">
            <w:pPr>
              <w:spacing w:line="360" w:lineRule="auto"/>
              <w:jc w:val="both"/>
              <w:rPr>
                <w:rFonts w:ascii="Arial" w:hAnsi="Arial" w:cs="Arial"/>
                <w:lang w:eastAsia="cs-CZ"/>
              </w:rPr>
            </w:pPr>
            <w:r w:rsidRPr="00E43740">
              <w:rPr>
                <w:rFonts w:ascii="Arial" w:hAnsi="Arial" w:cs="Arial"/>
                <w:lang w:eastAsia="cs-CZ"/>
              </w:rPr>
              <w:t>OP KŽP</w:t>
            </w:r>
          </w:p>
        </w:tc>
        <w:tc>
          <w:tcPr>
            <w:tcW w:w="3913" w:type="pct"/>
          </w:tcPr>
          <w:p w:rsidR="00F413D3" w:rsidRPr="00E43740" w:rsidRDefault="00F413D3" w:rsidP="002A1D71">
            <w:pPr>
              <w:spacing w:line="360" w:lineRule="auto"/>
              <w:jc w:val="both"/>
              <w:rPr>
                <w:rFonts w:ascii="Arial" w:hAnsi="Arial" w:cs="Arial"/>
                <w:lang w:eastAsia="cs-CZ"/>
              </w:rPr>
            </w:pPr>
            <w:r w:rsidRPr="00E43740">
              <w:rPr>
                <w:rFonts w:ascii="Arial" w:hAnsi="Arial" w:cs="Arial"/>
                <w:lang w:eastAsia="cs-CZ"/>
              </w:rPr>
              <w:t>Operačný program Kvalita životného prostredia</w:t>
            </w:r>
          </w:p>
        </w:tc>
      </w:tr>
      <w:tr w:rsidR="00F413D3" w:rsidRPr="00E43740">
        <w:tc>
          <w:tcPr>
            <w:tcW w:w="1087" w:type="pct"/>
          </w:tcPr>
          <w:p w:rsidR="00F413D3" w:rsidRPr="00E43740" w:rsidRDefault="00F413D3" w:rsidP="002A1D71">
            <w:pPr>
              <w:spacing w:line="360" w:lineRule="auto"/>
              <w:jc w:val="both"/>
              <w:rPr>
                <w:rFonts w:ascii="Arial" w:hAnsi="Arial" w:cs="Arial"/>
                <w:lang w:eastAsia="cs-CZ"/>
              </w:rPr>
            </w:pPr>
            <w:r w:rsidRPr="00E43740">
              <w:rPr>
                <w:rFonts w:ascii="Arial" w:hAnsi="Arial" w:cs="Arial"/>
                <w:lang w:eastAsia="cs-CZ"/>
              </w:rPr>
              <w:t>OP ĽZ</w:t>
            </w:r>
          </w:p>
        </w:tc>
        <w:tc>
          <w:tcPr>
            <w:tcW w:w="3913" w:type="pct"/>
          </w:tcPr>
          <w:p w:rsidR="00F413D3" w:rsidRPr="00E43740" w:rsidRDefault="00F413D3" w:rsidP="002A1D71">
            <w:pPr>
              <w:spacing w:line="360" w:lineRule="auto"/>
              <w:jc w:val="both"/>
              <w:rPr>
                <w:rFonts w:ascii="Arial" w:hAnsi="Arial" w:cs="Arial"/>
                <w:lang w:eastAsia="cs-CZ"/>
              </w:rPr>
            </w:pPr>
            <w:r w:rsidRPr="00E43740">
              <w:rPr>
                <w:rFonts w:ascii="Arial" w:hAnsi="Arial" w:cs="Arial"/>
                <w:lang w:eastAsia="cs-CZ"/>
              </w:rPr>
              <w:t>Operačný program Ľudské zdroje</w:t>
            </w:r>
          </w:p>
        </w:tc>
      </w:tr>
      <w:tr w:rsidR="00F413D3" w:rsidRPr="00E43740">
        <w:tc>
          <w:tcPr>
            <w:tcW w:w="1087" w:type="pct"/>
          </w:tcPr>
          <w:p w:rsidR="00F413D3" w:rsidRPr="00E43740" w:rsidRDefault="00F413D3" w:rsidP="002A1D71">
            <w:pPr>
              <w:spacing w:line="360" w:lineRule="auto"/>
              <w:jc w:val="both"/>
              <w:rPr>
                <w:rFonts w:ascii="Arial" w:hAnsi="Arial" w:cs="Arial"/>
                <w:lang w:eastAsia="cs-CZ"/>
              </w:rPr>
            </w:pPr>
            <w:r w:rsidRPr="00E43740">
              <w:rPr>
                <w:rFonts w:ascii="Arial" w:hAnsi="Arial" w:cs="Arial"/>
                <w:lang w:eastAsia="cs-CZ"/>
              </w:rPr>
              <w:t>OP RH</w:t>
            </w:r>
          </w:p>
        </w:tc>
        <w:tc>
          <w:tcPr>
            <w:tcW w:w="3913" w:type="pct"/>
          </w:tcPr>
          <w:p w:rsidR="00F413D3" w:rsidRPr="00E43740" w:rsidRDefault="00F413D3" w:rsidP="002A1D71">
            <w:pPr>
              <w:spacing w:line="360" w:lineRule="auto"/>
              <w:jc w:val="both"/>
              <w:rPr>
                <w:rFonts w:ascii="Arial" w:hAnsi="Arial" w:cs="Arial"/>
                <w:lang w:eastAsia="cs-CZ"/>
              </w:rPr>
            </w:pPr>
            <w:r w:rsidRPr="00E43740">
              <w:rPr>
                <w:rFonts w:ascii="Arial" w:hAnsi="Arial" w:cs="Arial"/>
                <w:lang w:eastAsia="cs-CZ"/>
              </w:rPr>
              <w:t>Operačný program Rybné hospodárstvo</w:t>
            </w:r>
          </w:p>
        </w:tc>
      </w:tr>
      <w:tr w:rsidR="00F413D3" w:rsidRPr="00E43740">
        <w:tc>
          <w:tcPr>
            <w:tcW w:w="1087" w:type="pct"/>
          </w:tcPr>
          <w:p w:rsidR="00F413D3" w:rsidRPr="00E43740" w:rsidRDefault="00F413D3" w:rsidP="002A1D71">
            <w:pPr>
              <w:spacing w:line="360" w:lineRule="auto"/>
              <w:jc w:val="both"/>
              <w:rPr>
                <w:rFonts w:ascii="Arial" w:hAnsi="Arial" w:cs="Arial"/>
                <w:lang w:eastAsia="cs-CZ"/>
              </w:rPr>
            </w:pPr>
            <w:r w:rsidRPr="00E43740">
              <w:rPr>
                <w:rFonts w:ascii="Arial" w:hAnsi="Arial" w:cs="Arial"/>
                <w:lang w:eastAsia="cs-CZ"/>
              </w:rPr>
              <w:t>OP TP</w:t>
            </w:r>
          </w:p>
        </w:tc>
        <w:tc>
          <w:tcPr>
            <w:tcW w:w="3913" w:type="pct"/>
          </w:tcPr>
          <w:p w:rsidR="00F413D3" w:rsidRPr="00E43740" w:rsidRDefault="00F413D3" w:rsidP="002A1D71">
            <w:pPr>
              <w:spacing w:line="360" w:lineRule="auto"/>
              <w:jc w:val="both"/>
              <w:rPr>
                <w:rFonts w:ascii="Arial" w:hAnsi="Arial" w:cs="Arial"/>
                <w:lang w:eastAsia="cs-CZ"/>
              </w:rPr>
            </w:pPr>
            <w:r w:rsidRPr="00E43740">
              <w:rPr>
                <w:rFonts w:ascii="Arial" w:hAnsi="Arial" w:cs="Arial"/>
                <w:lang w:eastAsia="cs-CZ"/>
              </w:rPr>
              <w:t>Operačný program Technická pomoc</w:t>
            </w:r>
          </w:p>
        </w:tc>
      </w:tr>
      <w:tr w:rsidR="00F413D3" w:rsidRPr="00E43740">
        <w:tc>
          <w:tcPr>
            <w:tcW w:w="1087" w:type="pct"/>
          </w:tcPr>
          <w:p w:rsidR="00F413D3" w:rsidRPr="00E43740" w:rsidRDefault="00F413D3" w:rsidP="002A1D71">
            <w:pPr>
              <w:spacing w:line="360" w:lineRule="auto"/>
              <w:jc w:val="both"/>
              <w:rPr>
                <w:rFonts w:ascii="Arial" w:hAnsi="Arial" w:cs="Arial"/>
                <w:lang w:eastAsia="cs-CZ"/>
              </w:rPr>
            </w:pPr>
            <w:r w:rsidRPr="00E43740">
              <w:rPr>
                <w:rFonts w:ascii="Arial" w:hAnsi="Arial" w:cs="Arial"/>
                <w:lang w:eastAsia="cs-CZ"/>
              </w:rPr>
              <w:t>OP VaI</w:t>
            </w:r>
          </w:p>
        </w:tc>
        <w:tc>
          <w:tcPr>
            <w:tcW w:w="3913" w:type="pct"/>
          </w:tcPr>
          <w:p w:rsidR="00F413D3" w:rsidRPr="00E43740" w:rsidRDefault="00F413D3" w:rsidP="002A1D71">
            <w:pPr>
              <w:spacing w:line="360" w:lineRule="auto"/>
              <w:jc w:val="both"/>
              <w:rPr>
                <w:rFonts w:ascii="Arial" w:hAnsi="Arial" w:cs="Arial"/>
                <w:lang w:eastAsia="cs-CZ"/>
              </w:rPr>
            </w:pPr>
            <w:r w:rsidRPr="00E43740">
              <w:rPr>
                <w:rFonts w:ascii="Arial" w:hAnsi="Arial" w:cs="Arial"/>
                <w:lang w:eastAsia="cs-CZ"/>
              </w:rPr>
              <w:t>Operačný program Výskum a inovácie</w:t>
            </w:r>
          </w:p>
        </w:tc>
      </w:tr>
      <w:tr w:rsidR="00F413D3" w:rsidRPr="00E43740">
        <w:tc>
          <w:tcPr>
            <w:tcW w:w="1087" w:type="pct"/>
          </w:tcPr>
          <w:p w:rsidR="00F413D3" w:rsidRPr="00E43740" w:rsidRDefault="00F413D3" w:rsidP="002A1D71">
            <w:pPr>
              <w:spacing w:line="360" w:lineRule="auto"/>
              <w:jc w:val="both"/>
              <w:rPr>
                <w:rFonts w:ascii="Arial" w:hAnsi="Arial" w:cs="Arial"/>
                <w:lang w:eastAsia="cs-CZ"/>
              </w:rPr>
            </w:pPr>
            <w:r w:rsidRPr="00E43740">
              <w:rPr>
                <w:rFonts w:ascii="Arial" w:hAnsi="Arial" w:cs="Arial"/>
                <w:lang w:eastAsia="cs-CZ"/>
              </w:rPr>
              <w:t>OP ZaSI</w:t>
            </w:r>
          </w:p>
        </w:tc>
        <w:tc>
          <w:tcPr>
            <w:tcW w:w="3913" w:type="pct"/>
          </w:tcPr>
          <w:p w:rsidR="00F413D3" w:rsidRPr="00E43740" w:rsidRDefault="00F413D3" w:rsidP="002A1D71">
            <w:pPr>
              <w:spacing w:line="360" w:lineRule="auto"/>
              <w:jc w:val="both"/>
              <w:rPr>
                <w:rFonts w:ascii="Arial" w:hAnsi="Arial" w:cs="Arial"/>
                <w:lang w:eastAsia="cs-CZ"/>
              </w:rPr>
            </w:pPr>
            <w:r w:rsidRPr="00E43740">
              <w:rPr>
                <w:rFonts w:ascii="Arial" w:hAnsi="Arial" w:cs="Arial"/>
                <w:lang w:eastAsia="cs-CZ"/>
              </w:rPr>
              <w:t>Operačná program Zamestnanosť a sociálna inklúzia</w:t>
            </w:r>
          </w:p>
        </w:tc>
      </w:tr>
      <w:tr w:rsidR="00F413D3" w:rsidRPr="00E43740">
        <w:tc>
          <w:tcPr>
            <w:tcW w:w="1087" w:type="pct"/>
          </w:tcPr>
          <w:p w:rsidR="00F413D3" w:rsidRPr="00E43740" w:rsidRDefault="00F413D3" w:rsidP="002A1D71">
            <w:pPr>
              <w:spacing w:line="360" w:lineRule="auto"/>
              <w:jc w:val="both"/>
              <w:rPr>
                <w:rFonts w:ascii="Arial" w:hAnsi="Arial" w:cs="Arial"/>
                <w:lang w:eastAsia="cs-CZ"/>
              </w:rPr>
            </w:pPr>
            <w:r w:rsidRPr="00E43740">
              <w:rPr>
                <w:rFonts w:ascii="Arial" w:hAnsi="Arial" w:cs="Arial"/>
                <w:lang w:eastAsia="cs-CZ"/>
              </w:rPr>
              <w:t>OVP</w:t>
            </w:r>
          </w:p>
          <w:p w:rsidR="00F413D3" w:rsidRPr="00E43740" w:rsidRDefault="00F413D3" w:rsidP="002A1D71">
            <w:pPr>
              <w:spacing w:line="360" w:lineRule="auto"/>
              <w:jc w:val="both"/>
              <w:rPr>
                <w:rFonts w:ascii="Arial" w:hAnsi="Arial" w:cs="Arial"/>
                <w:lang w:eastAsia="cs-CZ"/>
              </w:rPr>
            </w:pPr>
            <w:r w:rsidRPr="00E43740">
              <w:rPr>
                <w:rFonts w:ascii="Arial" w:hAnsi="Arial" w:cs="Arial"/>
                <w:lang w:eastAsia="cs-CZ"/>
              </w:rPr>
              <w:t>OSN</w:t>
            </w:r>
          </w:p>
        </w:tc>
        <w:tc>
          <w:tcPr>
            <w:tcW w:w="3913" w:type="pct"/>
          </w:tcPr>
          <w:p w:rsidR="00F413D3" w:rsidRPr="00E43740" w:rsidRDefault="00F413D3" w:rsidP="002A1D71">
            <w:pPr>
              <w:spacing w:line="360" w:lineRule="auto"/>
              <w:jc w:val="both"/>
              <w:rPr>
                <w:rFonts w:ascii="Arial" w:hAnsi="Arial" w:cs="Arial"/>
                <w:lang w:eastAsia="cs-CZ"/>
              </w:rPr>
            </w:pPr>
            <w:r w:rsidRPr="00E43740">
              <w:rPr>
                <w:rFonts w:ascii="Arial" w:hAnsi="Arial" w:cs="Arial"/>
                <w:lang w:eastAsia="cs-CZ"/>
              </w:rPr>
              <w:t>Odborné vzdelávanie a príprava</w:t>
            </w:r>
          </w:p>
          <w:p w:rsidR="00F413D3" w:rsidRPr="00E43740" w:rsidRDefault="00F413D3" w:rsidP="002A1D71">
            <w:pPr>
              <w:spacing w:line="360" w:lineRule="auto"/>
              <w:jc w:val="both"/>
              <w:rPr>
                <w:rFonts w:ascii="Arial" w:hAnsi="Arial" w:cs="Arial"/>
                <w:lang w:eastAsia="cs-CZ"/>
              </w:rPr>
            </w:pPr>
            <w:r w:rsidRPr="00E43740">
              <w:rPr>
                <w:rFonts w:ascii="Arial" w:hAnsi="Arial" w:cs="Arial"/>
                <w:lang w:eastAsia="cs-CZ"/>
              </w:rPr>
              <w:t>Organizácia spojených národov</w:t>
            </w:r>
          </w:p>
        </w:tc>
      </w:tr>
      <w:tr w:rsidR="00F413D3" w:rsidRPr="00E43740">
        <w:tc>
          <w:tcPr>
            <w:tcW w:w="1087" w:type="pct"/>
          </w:tcPr>
          <w:p w:rsidR="00F413D3" w:rsidRPr="00E43740" w:rsidRDefault="00F413D3" w:rsidP="002A1D71">
            <w:pPr>
              <w:spacing w:line="360" w:lineRule="auto"/>
              <w:jc w:val="both"/>
              <w:rPr>
                <w:rFonts w:ascii="Arial" w:hAnsi="Arial" w:cs="Arial"/>
                <w:lang w:eastAsia="cs-CZ"/>
              </w:rPr>
            </w:pPr>
            <w:r w:rsidRPr="00E43740">
              <w:rPr>
                <w:rFonts w:ascii="Arial" w:hAnsi="Arial" w:cs="Arial"/>
                <w:lang w:eastAsia="cs-CZ"/>
              </w:rPr>
              <w:t>OZE</w:t>
            </w:r>
          </w:p>
        </w:tc>
        <w:tc>
          <w:tcPr>
            <w:tcW w:w="3913" w:type="pct"/>
          </w:tcPr>
          <w:p w:rsidR="00F413D3" w:rsidRPr="00E43740" w:rsidRDefault="00F413D3" w:rsidP="002A1D71">
            <w:pPr>
              <w:spacing w:line="360" w:lineRule="auto"/>
              <w:jc w:val="both"/>
              <w:rPr>
                <w:rFonts w:ascii="Arial" w:hAnsi="Arial" w:cs="Arial"/>
                <w:lang w:eastAsia="cs-CZ"/>
              </w:rPr>
            </w:pPr>
            <w:r w:rsidRPr="00E43740">
              <w:rPr>
                <w:rFonts w:ascii="Arial" w:hAnsi="Arial" w:cs="Arial"/>
                <w:lang w:eastAsia="cs-CZ"/>
              </w:rPr>
              <w:t>Obnoviteľné zdroje energie</w:t>
            </w:r>
          </w:p>
        </w:tc>
      </w:tr>
      <w:tr w:rsidR="00F413D3" w:rsidRPr="00E43740">
        <w:tc>
          <w:tcPr>
            <w:tcW w:w="1087" w:type="pct"/>
          </w:tcPr>
          <w:p w:rsidR="00F413D3" w:rsidRPr="00E43740" w:rsidRDefault="00F413D3" w:rsidP="002A1D71">
            <w:pPr>
              <w:spacing w:line="360" w:lineRule="auto"/>
              <w:ind w:firstLine="0"/>
              <w:jc w:val="both"/>
              <w:rPr>
                <w:rFonts w:ascii="Arial" w:hAnsi="Arial" w:cs="Arial"/>
                <w:lang w:eastAsia="cs-CZ"/>
              </w:rPr>
            </w:pPr>
            <w:r w:rsidRPr="00E43740">
              <w:rPr>
                <w:rFonts w:ascii="Arial" w:hAnsi="Arial" w:cs="Arial"/>
                <w:lang w:eastAsia="cs-CZ"/>
              </w:rPr>
              <w:t>PD SR, resp. PD</w:t>
            </w:r>
          </w:p>
        </w:tc>
        <w:tc>
          <w:tcPr>
            <w:tcW w:w="3913" w:type="pct"/>
          </w:tcPr>
          <w:p w:rsidR="00F413D3" w:rsidRPr="00E43740" w:rsidRDefault="00F413D3" w:rsidP="002A1D71">
            <w:pPr>
              <w:spacing w:line="360" w:lineRule="auto"/>
              <w:jc w:val="both"/>
              <w:rPr>
                <w:rFonts w:ascii="Arial" w:hAnsi="Arial" w:cs="Arial"/>
                <w:lang w:eastAsia="cs-CZ"/>
              </w:rPr>
            </w:pPr>
            <w:r w:rsidRPr="00E43740">
              <w:rPr>
                <w:rFonts w:ascii="Arial" w:hAnsi="Arial" w:cs="Arial"/>
                <w:lang w:eastAsia="cs-CZ"/>
              </w:rPr>
              <w:t>Partnerská dohoda Slovenskej republiky</w:t>
            </w:r>
          </w:p>
        </w:tc>
      </w:tr>
      <w:tr w:rsidR="00F413D3" w:rsidRPr="00E43740">
        <w:tc>
          <w:tcPr>
            <w:tcW w:w="1087" w:type="pct"/>
          </w:tcPr>
          <w:p w:rsidR="00F413D3" w:rsidRPr="00E43740" w:rsidRDefault="00F413D3" w:rsidP="002A1D71">
            <w:pPr>
              <w:spacing w:line="360" w:lineRule="auto"/>
              <w:jc w:val="both"/>
              <w:rPr>
                <w:rFonts w:ascii="Arial" w:hAnsi="Arial" w:cs="Arial"/>
                <w:lang w:eastAsia="cs-CZ"/>
              </w:rPr>
            </w:pPr>
          </w:p>
        </w:tc>
        <w:tc>
          <w:tcPr>
            <w:tcW w:w="3913" w:type="pct"/>
          </w:tcPr>
          <w:p w:rsidR="00F413D3" w:rsidRPr="00E43740" w:rsidRDefault="00F413D3" w:rsidP="002A1D71">
            <w:pPr>
              <w:spacing w:line="360" w:lineRule="auto"/>
              <w:jc w:val="both"/>
              <w:rPr>
                <w:rFonts w:ascii="Arial" w:hAnsi="Arial" w:cs="Arial"/>
                <w:lang w:eastAsia="cs-CZ"/>
              </w:rPr>
            </w:pPr>
          </w:p>
        </w:tc>
      </w:tr>
      <w:tr w:rsidR="00F413D3" w:rsidRPr="00E43740">
        <w:tc>
          <w:tcPr>
            <w:tcW w:w="1087" w:type="pct"/>
          </w:tcPr>
          <w:p w:rsidR="00F413D3" w:rsidRPr="00E43740" w:rsidRDefault="00F413D3" w:rsidP="002A1D71">
            <w:pPr>
              <w:spacing w:line="360" w:lineRule="auto"/>
              <w:jc w:val="both"/>
              <w:rPr>
                <w:rFonts w:ascii="Arial" w:hAnsi="Arial" w:cs="Arial"/>
                <w:lang w:eastAsia="cs-CZ"/>
              </w:rPr>
            </w:pPr>
            <w:r w:rsidRPr="00E43740">
              <w:rPr>
                <w:rFonts w:ascii="Arial" w:hAnsi="Arial" w:cs="Arial"/>
                <w:lang w:eastAsia="cs-CZ"/>
              </w:rPr>
              <w:t>PRV</w:t>
            </w:r>
          </w:p>
        </w:tc>
        <w:tc>
          <w:tcPr>
            <w:tcW w:w="3913" w:type="pct"/>
          </w:tcPr>
          <w:p w:rsidR="00F413D3" w:rsidRPr="00E43740" w:rsidRDefault="00F413D3" w:rsidP="002A1D71">
            <w:pPr>
              <w:spacing w:line="360" w:lineRule="auto"/>
              <w:jc w:val="both"/>
              <w:rPr>
                <w:rFonts w:ascii="Arial" w:hAnsi="Arial" w:cs="Arial"/>
                <w:lang w:eastAsia="cs-CZ"/>
              </w:rPr>
            </w:pPr>
            <w:r w:rsidRPr="00E43740">
              <w:rPr>
                <w:rFonts w:ascii="Arial" w:hAnsi="Arial" w:cs="Arial"/>
                <w:lang w:eastAsia="cs-CZ"/>
              </w:rPr>
              <w:t>Program rozvoja vidieka</w:t>
            </w:r>
          </w:p>
        </w:tc>
      </w:tr>
      <w:tr w:rsidR="00F413D3" w:rsidRPr="00E43740">
        <w:tc>
          <w:tcPr>
            <w:tcW w:w="1087" w:type="pct"/>
          </w:tcPr>
          <w:p w:rsidR="00F413D3" w:rsidRPr="00E43740" w:rsidRDefault="00F413D3" w:rsidP="002A1D71">
            <w:pPr>
              <w:spacing w:line="360" w:lineRule="auto"/>
              <w:jc w:val="both"/>
              <w:rPr>
                <w:rFonts w:ascii="Arial" w:hAnsi="Arial" w:cs="Arial"/>
                <w:lang w:eastAsia="cs-CZ"/>
              </w:rPr>
            </w:pPr>
          </w:p>
        </w:tc>
        <w:tc>
          <w:tcPr>
            <w:tcW w:w="3913" w:type="pct"/>
          </w:tcPr>
          <w:p w:rsidR="00F413D3" w:rsidRPr="00E43740" w:rsidRDefault="00F413D3" w:rsidP="002A1D71">
            <w:pPr>
              <w:spacing w:line="360" w:lineRule="auto"/>
              <w:jc w:val="both"/>
              <w:rPr>
                <w:rFonts w:ascii="Arial" w:hAnsi="Arial" w:cs="Arial"/>
                <w:lang w:eastAsia="cs-CZ"/>
              </w:rPr>
            </w:pPr>
          </w:p>
        </w:tc>
      </w:tr>
      <w:tr w:rsidR="00F413D3" w:rsidRPr="00E43740">
        <w:tc>
          <w:tcPr>
            <w:tcW w:w="1087" w:type="pct"/>
          </w:tcPr>
          <w:p w:rsidR="00F413D3" w:rsidRPr="00E43740" w:rsidRDefault="00F413D3" w:rsidP="002A1D71">
            <w:pPr>
              <w:spacing w:line="360" w:lineRule="auto"/>
              <w:jc w:val="both"/>
              <w:rPr>
                <w:rFonts w:ascii="Arial" w:hAnsi="Arial" w:cs="Arial"/>
                <w:lang w:eastAsia="cs-CZ"/>
              </w:rPr>
            </w:pPr>
          </w:p>
        </w:tc>
        <w:tc>
          <w:tcPr>
            <w:tcW w:w="3913" w:type="pct"/>
          </w:tcPr>
          <w:p w:rsidR="00F413D3" w:rsidRPr="00E43740" w:rsidRDefault="00F413D3" w:rsidP="002A1D71">
            <w:pPr>
              <w:spacing w:line="360" w:lineRule="auto"/>
              <w:jc w:val="both"/>
              <w:rPr>
                <w:rFonts w:ascii="Arial" w:hAnsi="Arial" w:cs="Arial"/>
                <w:lang w:eastAsia="cs-CZ"/>
              </w:rPr>
            </w:pPr>
          </w:p>
        </w:tc>
      </w:tr>
      <w:tr w:rsidR="00F413D3" w:rsidRPr="00E43740">
        <w:tc>
          <w:tcPr>
            <w:tcW w:w="1087" w:type="pct"/>
          </w:tcPr>
          <w:p w:rsidR="00F413D3" w:rsidRPr="00E43740" w:rsidRDefault="00F413D3" w:rsidP="002A1D71">
            <w:pPr>
              <w:spacing w:line="360" w:lineRule="auto"/>
              <w:jc w:val="both"/>
              <w:rPr>
                <w:rFonts w:ascii="Arial" w:hAnsi="Arial" w:cs="Arial"/>
                <w:lang w:eastAsia="cs-CZ"/>
              </w:rPr>
            </w:pPr>
          </w:p>
        </w:tc>
        <w:tc>
          <w:tcPr>
            <w:tcW w:w="3913" w:type="pct"/>
          </w:tcPr>
          <w:p w:rsidR="00F413D3" w:rsidRPr="00E43740" w:rsidRDefault="00F413D3" w:rsidP="002A1D71">
            <w:pPr>
              <w:spacing w:line="360" w:lineRule="auto"/>
              <w:jc w:val="both"/>
              <w:rPr>
                <w:rFonts w:ascii="Arial" w:hAnsi="Arial" w:cs="Arial"/>
                <w:lang w:eastAsia="cs-CZ"/>
              </w:rPr>
            </w:pPr>
          </w:p>
        </w:tc>
      </w:tr>
      <w:tr w:rsidR="00F413D3" w:rsidRPr="00E43740">
        <w:tc>
          <w:tcPr>
            <w:tcW w:w="1087" w:type="pct"/>
          </w:tcPr>
          <w:p w:rsidR="00F413D3" w:rsidRPr="00E43740" w:rsidRDefault="00F413D3" w:rsidP="002A1D71">
            <w:pPr>
              <w:spacing w:line="360" w:lineRule="auto"/>
              <w:jc w:val="both"/>
              <w:rPr>
                <w:rFonts w:ascii="Arial" w:hAnsi="Arial" w:cs="Arial"/>
                <w:lang w:eastAsia="cs-CZ"/>
              </w:rPr>
            </w:pPr>
            <w:r w:rsidRPr="00E43740">
              <w:rPr>
                <w:rFonts w:ascii="Arial" w:hAnsi="Arial" w:cs="Arial"/>
                <w:lang w:eastAsia="cs-CZ"/>
              </w:rPr>
              <w:t>RIÚS</w:t>
            </w:r>
          </w:p>
        </w:tc>
        <w:tc>
          <w:tcPr>
            <w:tcW w:w="3913" w:type="pct"/>
          </w:tcPr>
          <w:p w:rsidR="00F413D3" w:rsidRPr="00E43740" w:rsidRDefault="00F413D3" w:rsidP="002A1D71">
            <w:pPr>
              <w:spacing w:line="360" w:lineRule="auto"/>
              <w:jc w:val="both"/>
              <w:rPr>
                <w:rFonts w:ascii="Arial" w:hAnsi="Arial" w:cs="Arial"/>
                <w:lang w:eastAsia="cs-CZ"/>
              </w:rPr>
            </w:pPr>
            <w:r w:rsidRPr="00E43740">
              <w:rPr>
                <w:rFonts w:ascii="Arial" w:hAnsi="Arial" w:cs="Arial"/>
                <w:lang w:eastAsia="cs-CZ"/>
              </w:rPr>
              <w:t>Regionálne integrované územné stratégie</w:t>
            </w:r>
          </w:p>
        </w:tc>
      </w:tr>
      <w:tr w:rsidR="00F413D3" w:rsidRPr="00E43740">
        <w:tc>
          <w:tcPr>
            <w:tcW w:w="1087" w:type="pct"/>
          </w:tcPr>
          <w:p w:rsidR="00F413D3" w:rsidRPr="00E43740" w:rsidRDefault="00F413D3" w:rsidP="003B0531">
            <w:pPr>
              <w:rPr>
                <w:rFonts w:ascii="Arial" w:hAnsi="Arial" w:cs="Arial"/>
                <w:lang w:eastAsia="cs-CZ"/>
              </w:rPr>
            </w:pPr>
          </w:p>
        </w:tc>
        <w:tc>
          <w:tcPr>
            <w:tcW w:w="3913" w:type="pct"/>
          </w:tcPr>
          <w:p w:rsidR="00F413D3" w:rsidRPr="00E43740" w:rsidRDefault="00F413D3" w:rsidP="002A1D71">
            <w:pPr>
              <w:ind w:firstLine="0"/>
              <w:rPr>
                <w:rFonts w:ascii="Arial" w:hAnsi="Arial" w:cs="Arial"/>
                <w:lang w:eastAsia="cs-CZ"/>
              </w:rPr>
            </w:pPr>
          </w:p>
        </w:tc>
      </w:tr>
      <w:tr w:rsidR="00F413D3" w:rsidRPr="00E43740">
        <w:tc>
          <w:tcPr>
            <w:tcW w:w="1087" w:type="pct"/>
          </w:tcPr>
          <w:p w:rsidR="00F413D3" w:rsidRPr="00E43740" w:rsidRDefault="00F413D3" w:rsidP="003B0531">
            <w:pPr>
              <w:rPr>
                <w:rFonts w:ascii="Arial" w:hAnsi="Arial" w:cs="Arial"/>
                <w:lang w:eastAsia="cs-CZ"/>
              </w:rPr>
            </w:pPr>
          </w:p>
        </w:tc>
        <w:tc>
          <w:tcPr>
            <w:tcW w:w="3913" w:type="pct"/>
          </w:tcPr>
          <w:p w:rsidR="00F413D3" w:rsidRPr="00E43740" w:rsidRDefault="00F413D3" w:rsidP="003B0531">
            <w:pPr>
              <w:rPr>
                <w:rFonts w:ascii="Arial" w:hAnsi="Arial" w:cs="Arial"/>
                <w:lang w:eastAsia="cs-CZ"/>
              </w:rPr>
            </w:pPr>
          </w:p>
        </w:tc>
      </w:tr>
      <w:tr w:rsidR="00F413D3" w:rsidRPr="00E43740">
        <w:tc>
          <w:tcPr>
            <w:tcW w:w="1087" w:type="pct"/>
          </w:tcPr>
          <w:p w:rsidR="00F413D3" w:rsidRPr="00E43740" w:rsidRDefault="00F413D3" w:rsidP="003B0531">
            <w:pPr>
              <w:rPr>
                <w:rFonts w:ascii="Arial" w:hAnsi="Arial" w:cs="Arial"/>
                <w:lang w:eastAsia="cs-CZ"/>
              </w:rPr>
            </w:pPr>
          </w:p>
        </w:tc>
        <w:tc>
          <w:tcPr>
            <w:tcW w:w="3913" w:type="pct"/>
          </w:tcPr>
          <w:p w:rsidR="00F413D3" w:rsidRPr="00E43740" w:rsidRDefault="00F413D3" w:rsidP="003B0531">
            <w:pPr>
              <w:rPr>
                <w:rFonts w:ascii="Arial" w:hAnsi="Arial" w:cs="Arial"/>
                <w:lang w:eastAsia="cs-CZ"/>
              </w:rPr>
            </w:pPr>
          </w:p>
        </w:tc>
      </w:tr>
      <w:tr w:rsidR="00F413D3" w:rsidRPr="00E43740">
        <w:tc>
          <w:tcPr>
            <w:tcW w:w="1087" w:type="pct"/>
          </w:tcPr>
          <w:p w:rsidR="00F413D3" w:rsidRPr="00E43740" w:rsidRDefault="00F413D3" w:rsidP="003B0531">
            <w:pPr>
              <w:rPr>
                <w:rFonts w:ascii="Arial" w:hAnsi="Arial" w:cs="Arial"/>
                <w:lang w:eastAsia="cs-CZ"/>
              </w:rPr>
            </w:pPr>
          </w:p>
        </w:tc>
        <w:tc>
          <w:tcPr>
            <w:tcW w:w="3913" w:type="pct"/>
          </w:tcPr>
          <w:p w:rsidR="00F413D3" w:rsidRPr="00E43740" w:rsidRDefault="00F413D3" w:rsidP="003B0531">
            <w:pPr>
              <w:rPr>
                <w:rFonts w:ascii="Arial" w:hAnsi="Arial" w:cs="Arial"/>
                <w:lang w:eastAsia="cs-CZ"/>
              </w:rPr>
            </w:pPr>
          </w:p>
        </w:tc>
      </w:tr>
      <w:tr w:rsidR="00F413D3" w:rsidRPr="00E43740">
        <w:tc>
          <w:tcPr>
            <w:tcW w:w="1087" w:type="pct"/>
          </w:tcPr>
          <w:p w:rsidR="00F413D3" w:rsidRPr="00E43740" w:rsidRDefault="00F413D3" w:rsidP="003B0531">
            <w:pPr>
              <w:rPr>
                <w:rFonts w:ascii="Arial" w:hAnsi="Arial" w:cs="Arial"/>
                <w:lang w:eastAsia="cs-CZ"/>
              </w:rPr>
            </w:pPr>
          </w:p>
        </w:tc>
        <w:tc>
          <w:tcPr>
            <w:tcW w:w="3913" w:type="pct"/>
          </w:tcPr>
          <w:p w:rsidR="00F413D3" w:rsidRPr="00E43740" w:rsidRDefault="00F413D3" w:rsidP="003B0531">
            <w:pPr>
              <w:rPr>
                <w:rFonts w:ascii="Arial" w:hAnsi="Arial" w:cs="Arial"/>
                <w:lang w:eastAsia="cs-CZ"/>
              </w:rPr>
            </w:pPr>
          </w:p>
        </w:tc>
      </w:tr>
      <w:tr w:rsidR="00F413D3" w:rsidRPr="00E43740">
        <w:tc>
          <w:tcPr>
            <w:tcW w:w="1087" w:type="pct"/>
          </w:tcPr>
          <w:p w:rsidR="00F413D3" w:rsidRPr="00E43740" w:rsidRDefault="00F413D3" w:rsidP="003B0531">
            <w:pPr>
              <w:rPr>
                <w:rFonts w:ascii="Arial" w:hAnsi="Arial" w:cs="Arial"/>
                <w:lang w:eastAsia="cs-CZ"/>
              </w:rPr>
            </w:pPr>
          </w:p>
        </w:tc>
        <w:tc>
          <w:tcPr>
            <w:tcW w:w="3913" w:type="pct"/>
          </w:tcPr>
          <w:p w:rsidR="00F413D3" w:rsidRPr="00E43740" w:rsidRDefault="00F413D3" w:rsidP="003B0531">
            <w:pPr>
              <w:rPr>
                <w:rFonts w:ascii="Arial" w:hAnsi="Arial" w:cs="Arial"/>
                <w:lang w:eastAsia="cs-CZ"/>
              </w:rPr>
            </w:pPr>
          </w:p>
        </w:tc>
      </w:tr>
      <w:tr w:rsidR="00F413D3" w:rsidRPr="00E43740">
        <w:tc>
          <w:tcPr>
            <w:tcW w:w="1087" w:type="pct"/>
          </w:tcPr>
          <w:p w:rsidR="00F413D3" w:rsidRPr="00E43740" w:rsidRDefault="00F413D3" w:rsidP="003B0531">
            <w:pPr>
              <w:rPr>
                <w:rFonts w:ascii="Arial" w:hAnsi="Arial" w:cs="Arial"/>
                <w:lang w:eastAsia="cs-CZ"/>
              </w:rPr>
            </w:pPr>
          </w:p>
        </w:tc>
        <w:tc>
          <w:tcPr>
            <w:tcW w:w="3913" w:type="pct"/>
          </w:tcPr>
          <w:p w:rsidR="00F413D3" w:rsidRPr="00E43740" w:rsidRDefault="00F413D3" w:rsidP="003B0531">
            <w:pPr>
              <w:rPr>
                <w:rFonts w:ascii="Arial" w:hAnsi="Arial" w:cs="Arial"/>
                <w:lang w:eastAsia="cs-CZ"/>
              </w:rPr>
            </w:pPr>
          </w:p>
        </w:tc>
      </w:tr>
      <w:tr w:rsidR="00F413D3" w:rsidRPr="00E43740">
        <w:tc>
          <w:tcPr>
            <w:tcW w:w="1087" w:type="pct"/>
          </w:tcPr>
          <w:p w:rsidR="00F413D3" w:rsidRPr="00E43740" w:rsidRDefault="00F413D3" w:rsidP="003B0531">
            <w:pPr>
              <w:rPr>
                <w:rFonts w:ascii="Arial" w:hAnsi="Arial" w:cs="Arial"/>
                <w:lang w:eastAsia="cs-CZ"/>
              </w:rPr>
            </w:pPr>
          </w:p>
        </w:tc>
        <w:tc>
          <w:tcPr>
            <w:tcW w:w="3913" w:type="pct"/>
          </w:tcPr>
          <w:p w:rsidR="00F413D3" w:rsidRPr="00E43740" w:rsidRDefault="00F413D3" w:rsidP="003B0531">
            <w:pPr>
              <w:rPr>
                <w:rFonts w:ascii="Arial" w:hAnsi="Arial" w:cs="Arial"/>
                <w:lang w:eastAsia="cs-CZ"/>
              </w:rPr>
            </w:pPr>
          </w:p>
        </w:tc>
      </w:tr>
      <w:tr w:rsidR="00F413D3" w:rsidRPr="00E43740">
        <w:tc>
          <w:tcPr>
            <w:tcW w:w="1087" w:type="pct"/>
          </w:tcPr>
          <w:p w:rsidR="00F413D3" w:rsidRPr="00E43740" w:rsidRDefault="00F413D3" w:rsidP="003B0531">
            <w:pPr>
              <w:rPr>
                <w:rFonts w:ascii="Arial" w:hAnsi="Arial" w:cs="Arial"/>
                <w:lang w:eastAsia="cs-CZ"/>
              </w:rPr>
            </w:pPr>
          </w:p>
        </w:tc>
        <w:tc>
          <w:tcPr>
            <w:tcW w:w="3913" w:type="pct"/>
          </w:tcPr>
          <w:p w:rsidR="00F413D3" w:rsidRPr="00E43740" w:rsidRDefault="00F413D3" w:rsidP="003B0531">
            <w:pPr>
              <w:rPr>
                <w:rFonts w:ascii="Arial" w:hAnsi="Arial" w:cs="Arial"/>
                <w:lang w:eastAsia="cs-CZ"/>
              </w:rPr>
            </w:pPr>
          </w:p>
        </w:tc>
      </w:tr>
      <w:tr w:rsidR="00F413D3" w:rsidRPr="00E43740">
        <w:tc>
          <w:tcPr>
            <w:tcW w:w="1087" w:type="pct"/>
          </w:tcPr>
          <w:p w:rsidR="00F413D3" w:rsidRPr="00E43740" w:rsidRDefault="00F413D3" w:rsidP="003B0531">
            <w:pPr>
              <w:rPr>
                <w:rFonts w:ascii="Arial" w:hAnsi="Arial" w:cs="Arial"/>
                <w:lang w:eastAsia="cs-CZ"/>
              </w:rPr>
            </w:pPr>
          </w:p>
        </w:tc>
        <w:tc>
          <w:tcPr>
            <w:tcW w:w="3913" w:type="pct"/>
          </w:tcPr>
          <w:p w:rsidR="00F413D3" w:rsidRPr="00E43740" w:rsidRDefault="00F413D3" w:rsidP="003B0531">
            <w:pPr>
              <w:rPr>
                <w:rFonts w:ascii="Arial" w:hAnsi="Arial" w:cs="Arial"/>
                <w:lang w:eastAsia="cs-CZ"/>
              </w:rPr>
            </w:pPr>
          </w:p>
        </w:tc>
      </w:tr>
      <w:tr w:rsidR="00F413D3" w:rsidRPr="00E43740">
        <w:tc>
          <w:tcPr>
            <w:tcW w:w="1087" w:type="pct"/>
          </w:tcPr>
          <w:p w:rsidR="00F413D3" w:rsidRPr="00E43740" w:rsidRDefault="00F413D3" w:rsidP="003B0531">
            <w:pPr>
              <w:rPr>
                <w:rFonts w:ascii="Arial" w:hAnsi="Arial" w:cs="Arial"/>
                <w:lang w:eastAsia="cs-CZ"/>
              </w:rPr>
            </w:pPr>
          </w:p>
        </w:tc>
        <w:tc>
          <w:tcPr>
            <w:tcW w:w="3913" w:type="pct"/>
          </w:tcPr>
          <w:p w:rsidR="00F413D3" w:rsidRPr="00E43740" w:rsidRDefault="00F413D3" w:rsidP="003B0531">
            <w:pPr>
              <w:rPr>
                <w:rFonts w:ascii="Arial" w:hAnsi="Arial" w:cs="Arial"/>
                <w:lang w:eastAsia="cs-CZ"/>
              </w:rPr>
            </w:pPr>
          </w:p>
        </w:tc>
      </w:tr>
      <w:tr w:rsidR="00F413D3" w:rsidRPr="00E43740">
        <w:tc>
          <w:tcPr>
            <w:tcW w:w="1087" w:type="pct"/>
          </w:tcPr>
          <w:p w:rsidR="00F413D3" w:rsidRPr="00E43740" w:rsidRDefault="00F413D3" w:rsidP="003B0531">
            <w:pPr>
              <w:rPr>
                <w:rFonts w:ascii="Arial" w:hAnsi="Arial" w:cs="Arial"/>
                <w:lang w:eastAsia="cs-CZ"/>
              </w:rPr>
            </w:pPr>
          </w:p>
        </w:tc>
        <w:tc>
          <w:tcPr>
            <w:tcW w:w="3913" w:type="pct"/>
          </w:tcPr>
          <w:p w:rsidR="00F413D3" w:rsidRPr="00E43740" w:rsidRDefault="00F413D3" w:rsidP="003B0531">
            <w:pPr>
              <w:rPr>
                <w:rFonts w:ascii="Arial" w:hAnsi="Arial" w:cs="Arial"/>
                <w:lang w:eastAsia="cs-CZ"/>
              </w:rPr>
            </w:pPr>
          </w:p>
        </w:tc>
      </w:tr>
      <w:tr w:rsidR="00F413D3" w:rsidRPr="00E43740">
        <w:tc>
          <w:tcPr>
            <w:tcW w:w="1087" w:type="pct"/>
          </w:tcPr>
          <w:p w:rsidR="00F413D3" w:rsidRPr="00E43740" w:rsidRDefault="00F413D3" w:rsidP="003B0531">
            <w:pPr>
              <w:rPr>
                <w:rFonts w:ascii="Arial" w:hAnsi="Arial" w:cs="Arial"/>
                <w:lang w:eastAsia="cs-CZ"/>
              </w:rPr>
            </w:pPr>
          </w:p>
        </w:tc>
        <w:tc>
          <w:tcPr>
            <w:tcW w:w="3913" w:type="pct"/>
          </w:tcPr>
          <w:p w:rsidR="00F413D3" w:rsidRPr="00E43740" w:rsidRDefault="00F413D3" w:rsidP="003B0531">
            <w:pPr>
              <w:rPr>
                <w:rFonts w:ascii="Arial" w:hAnsi="Arial" w:cs="Arial"/>
                <w:lang w:eastAsia="cs-CZ"/>
              </w:rPr>
            </w:pPr>
          </w:p>
        </w:tc>
      </w:tr>
      <w:tr w:rsidR="00F413D3" w:rsidRPr="00E43740">
        <w:tc>
          <w:tcPr>
            <w:tcW w:w="1087" w:type="pct"/>
          </w:tcPr>
          <w:p w:rsidR="00F413D3" w:rsidRPr="00E43740" w:rsidRDefault="00F413D3" w:rsidP="003B0531">
            <w:pPr>
              <w:rPr>
                <w:rFonts w:ascii="Arial" w:hAnsi="Arial" w:cs="Arial"/>
                <w:lang w:eastAsia="cs-CZ"/>
              </w:rPr>
            </w:pPr>
          </w:p>
        </w:tc>
        <w:tc>
          <w:tcPr>
            <w:tcW w:w="3913" w:type="pct"/>
          </w:tcPr>
          <w:p w:rsidR="00F413D3" w:rsidRPr="00E43740" w:rsidRDefault="00F413D3" w:rsidP="003B0531">
            <w:pPr>
              <w:rPr>
                <w:rFonts w:ascii="Arial" w:hAnsi="Arial" w:cs="Arial"/>
                <w:lang w:eastAsia="cs-CZ"/>
              </w:rPr>
            </w:pPr>
          </w:p>
        </w:tc>
      </w:tr>
      <w:tr w:rsidR="00F413D3" w:rsidRPr="00E43740">
        <w:tc>
          <w:tcPr>
            <w:tcW w:w="1087" w:type="pct"/>
          </w:tcPr>
          <w:p w:rsidR="00F413D3" w:rsidRPr="00E43740" w:rsidRDefault="00F413D3" w:rsidP="003B0531">
            <w:pPr>
              <w:rPr>
                <w:rFonts w:ascii="Arial" w:hAnsi="Arial" w:cs="Arial"/>
                <w:lang w:eastAsia="cs-CZ"/>
              </w:rPr>
            </w:pPr>
          </w:p>
        </w:tc>
        <w:tc>
          <w:tcPr>
            <w:tcW w:w="3913" w:type="pct"/>
          </w:tcPr>
          <w:p w:rsidR="00F413D3" w:rsidRPr="00E43740" w:rsidRDefault="00F413D3" w:rsidP="003B0531">
            <w:pPr>
              <w:rPr>
                <w:rFonts w:ascii="Arial" w:hAnsi="Arial" w:cs="Arial"/>
                <w:lang w:eastAsia="cs-CZ"/>
              </w:rPr>
            </w:pPr>
          </w:p>
        </w:tc>
      </w:tr>
      <w:tr w:rsidR="00F413D3" w:rsidRPr="00E43740">
        <w:tc>
          <w:tcPr>
            <w:tcW w:w="1087" w:type="pct"/>
          </w:tcPr>
          <w:p w:rsidR="00F413D3" w:rsidRPr="00E43740" w:rsidRDefault="00F413D3" w:rsidP="003B0531">
            <w:pPr>
              <w:rPr>
                <w:rFonts w:ascii="Arial" w:hAnsi="Arial" w:cs="Arial"/>
                <w:lang w:eastAsia="cs-CZ"/>
              </w:rPr>
            </w:pPr>
          </w:p>
        </w:tc>
        <w:tc>
          <w:tcPr>
            <w:tcW w:w="3913" w:type="pct"/>
          </w:tcPr>
          <w:p w:rsidR="00F413D3" w:rsidRPr="00E43740" w:rsidRDefault="00F413D3" w:rsidP="003B0531">
            <w:pPr>
              <w:rPr>
                <w:rFonts w:ascii="Arial" w:hAnsi="Arial" w:cs="Arial"/>
                <w:lang w:eastAsia="cs-CZ"/>
              </w:rPr>
            </w:pPr>
          </w:p>
        </w:tc>
      </w:tr>
      <w:tr w:rsidR="00F413D3" w:rsidRPr="00E43740">
        <w:tc>
          <w:tcPr>
            <w:tcW w:w="1087" w:type="pct"/>
          </w:tcPr>
          <w:p w:rsidR="00F413D3" w:rsidRPr="00E43740" w:rsidRDefault="00F413D3" w:rsidP="003B0531">
            <w:pPr>
              <w:rPr>
                <w:rFonts w:ascii="Arial" w:hAnsi="Arial" w:cs="Arial"/>
                <w:lang w:eastAsia="cs-CZ"/>
              </w:rPr>
            </w:pPr>
          </w:p>
        </w:tc>
        <w:tc>
          <w:tcPr>
            <w:tcW w:w="3913" w:type="pct"/>
          </w:tcPr>
          <w:p w:rsidR="00F413D3" w:rsidRPr="00E43740" w:rsidRDefault="00F413D3" w:rsidP="003B0531">
            <w:pPr>
              <w:rPr>
                <w:rFonts w:ascii="Arial" w:hAnsi="Arial" w:cs="Arial"/>
                <w:lang w:eastAsia="cs-CZ"/>
              </w:rPr>
            </w:pPr>
          </w:p>
        </w:tc>
      </w:tr>
      <w:tr w:rsidR="00F413D3" w:rsidRPr="00E43740">
        <w:tc>
          <w:tcPr>
            <w:tcW w:w="1087" w:type="pct"/>
          </w:tcPr>
          <w:p w:rsidR="00F413D3" w:rsidRPr="00E43740" w:rsidRDefault="00F413D3" w:rsidP="003B0531">
            <w:pPr>
              <w:rPr>
                <w:rFonts w:ascii="Arial" w:hAnsi="Arial" w:cs="Arial"/>
                <w:lang w:eastAsia="cs-CZ"/>
              </w:rPr>
            </w:pPr>
          </w:p>
        </w:tc>
        <w:tc>
          <w:tcPr>
            <w:tcW w:w="3913" w:type="pct"/>
          </w:tcPr>
          <w:p w:rsidR="00F413D3" w:rsidRPr="00E43740" w:rsidRDefault="00F413D3" w:rsidP="003B0531">
            <w:pPr>
              <w:rPr>
                <w:rFonts w:ascii="Arial" w:hAnsi="Arial" w:cs="Arial"/>
                <w:lang w:eastAsia="cs-CZ"/>
              </w:rPr>
            </w:pPr>
          </w:p>
        </w:tc>
      </w:tr>
      <w:tr w:rsidR="00F413D3" w:rsidRPr="00E43740">
        <w:tc>
          <w:tcPr>
            <w:tcW w:w="1087" w:type="pct"/>
          </w:tcPr>
          <w:p w:rsidR="00F413D3" w:rsidRPr="00E43740" w:rsidRDefault="00F413D3" w:rsidP="003B0531">
            <w:pPr>
              <w:rPr>
                <w:rFonts w:ascii="Arial" w:hAnsi="Arial" w:cs="Arial"/>
                <w:lang w:eastAsia="cs-CZ"/>
              </w:rPr>
            </w:pPr>
          </w:p>
        </w:tc>
        <w:tc>
          <w:tcPr>
            <w:tcW w:w="3913" w:type="pct"/>
          </w:tcPr>
          <w:p w:rsidR="00F413D3" w:rsidRPr="00E43740" w:rsidRDefault="00F413D3" w:rsidP="003B0531">
            <w:pPr>
              <w:rPr>
                <w:rFonts w:ascii="Arial" w:hAnsi="Arial" w:cs="Arial"/>
                <w:lang w:eastAsia="cs-CZ"/>
              </w:rPr>
            </w:pPr>
          </w:p>
        </w:tc>
      </w:tr>
      <w:tr w:rsidR="00F413D3" w:rsidRPr="00E43740">
        <w:tc>
          <w:tcPr>
            <w:tcW w:w="1087" w:type="pct"/>
          </w:tcPr>
          <w:p w:rsidR="00F413D3" w:rsidRPr="00E43740" w:rsidRDefault="00F413D3" w:rsidP="003B0531">
            <w:pPr>
              <w:rPr>
                <w:rFonts w:ascii="Arial" w:hAnsi="Arial" w:cs="Arial"/>
                <w:lang w:eastAsia="cs-CZ"/>
              </w:rPr>
            </w:pPr>
          </w:p>
        </w:tc>
        <w:tc>
          <w:tcPr>
            <w:tcW w:w="3913" w:type="pct"/>
          </w:tcPr>
          <w:p w:rsidR="00F413D3" w:rsidRPr="00E43740" w:rsidRDefault="00F413D3" w:rsidP="003B0531">
            <w:pPr>
              <w:rPr>
                <w:rFonts w:ascii="Arial" w:hAnsi="Arial" w:cs="Arial"/>
                <w:lang w:eastAsia="cs-CZ"/>
              </w:rPr>
            </w:pPr>
          </w:p>
        </w:tc>
      </w:tr>
      <w:tr w:rsidR="00F413D3" w:rsidRPr="00E43740">
        <w:tc>
          <w:tcPr>
            <w:tcW w:w="1087" w:type="pct"/>
          </w:tcPr>
          <w:p w:rsidR="00F413D3" w:rsidRPr="00E43740" w:rsidRDefault="00F413D3" w:rsidP="003B0531">
            <w:pPr>
              <w:rPr>
                <w:rFonts w:ascii="Arial" w:hAnsi="Arial" w:cs="Arial"/>
                <w:lang w:eastAsia="cs-CZ"/>
              </w:rPr>
            </w:pPr>
          </w:p>
        </w:tc>
        <w:tc>
          <w:tcPr>
            <w:tcW w:w="3913" w:type="pct"/>
          </w:tcPr>
          <w:p w:rsidR="00F413D3" w:rsidRPr="00E43740" w:rsidRDefault="00F413D3" w:rsidP="003B0531">
            <w:pPr>
              <w:rPr>
                <w:rFonts w:ascii="Arial" w:hAnsi="Arial" w:cs="Arial"/>
                <w:lang w:eastAsia="cs-CZ"/>
              </w:rPr>
            </w:pPr>
          </w:p>
        </w:tc>
      </w:tr>
      <w:tr w:rsidR="00F413D3" w:rsidRPr="00E43740">
        <w:tc>
          <w:tcPr>
            <w:tcW w:w="1087" w:type="pct"/>
          </w:tcPr>
          <w:p w:rsidR="00F413D3" w:rsidRPr="00E43740" w:rsidRDefault="00F413D3" w:rsidP="003B0531">
            <w:pPr>
              <w:rPr>
                <w:rFonts w:ascii="Arial" w:hAnsi="Arial" w:cs="Arial"/>
                <w:lang w:eastAsia="cs-CZ"/>
              </w:rPr>
            </w:pPr>
          </w:p>
        </w:tc>
        <w:tc>
          <w:tcPr>
            <w:tcW w:w="3913" w:type="pct"/>
          </w:tcPr>
          <w:p w:rsidR="00F413D3" w:rsidRPr="00E43740" w:rsidRDefault="00F413D3" w:rsidP="003B0531">
            <w:pPr>
              <w:rPr>
                <w:rFonts w:ascii="Arial" w:hAnsi="Arial" w:cs="Arial"/>
                <w:lang w:eastAsia="cs-CZ"/>
              </w:rPr>
            </w:pPr>
          </w:p>
        </w:tc>
      </w:tr>
      <w:tr w:rsidR="00F413D3" w:rsidRPr="00E43740">
        <w:tc>
          <w:tcPr>
            <w:tcW w:w="1087" w:type="pct"/>
          </w:tcPr>
          <w:p w:rsidR="00F413D3" w:rsidRPr="00E43740" w:rsidRDefault="00F413D3" w:rsidP="003B0531">
            <w:pPr>
              <w:rPr>
                <w:rFonts w:ascii="Arial" w:hAnsi="Arial" w:cs="Arial"/>
                <w:lang w:eastAsia="cs-CZ"/>
              </w:rPr>
            </w:pPr>
          </w:p>
        </w:tc>
        <w:tc>
          <w:tcPr>
            <w:tcW w:w="3913" w:type="pct"/>
          </w:tcPr>
          <w:p w:rsidR="00F413D3" w:rsidRPr="00E43740" w:rsidRDefault="00F413D3" w:rsidP="003B0531">
            <w:pPr>
              <w:rPr>
                <w:rFonts w:ascii="Arial" w:hAnsi="Arial" w:cs="Arial"/>
                <w:lang w:eastAsia="cs-CZ"/>
              </w:rPr>
            </w:pPr>
          </w:p>
        </w:tc>
      </w:tr>
      <w:tr w:rsidR="00F413D3" w:rsidRPr="00E43740">
        <w:tc>
          <w:tcPr>
            <w:tcW w:w="1087" w:type="pct"/>
          </w:tcPr>
          <w:p w:rsidR="00F413D3" w:rsidRPr="00E43740" w:rsidRDefault="00F413D3" w:rsidP="003B0531">
            <w:pPr>
              <w:rPr>
                <w:rFonts w:ascii="Arial" w:hAnsi="Arial" w:cs="Arial"/>
                <w:lang w:eastAsia="cs-CZ"/>
              </w:rPr>
            </w:pPr>
          </w:p>
        </w:tc>
        <w:tc>
          <w:tcPr>
            <w:tcW w:w="3913" w:type="pct"/>
          </w:tcPr>
          <w:p w:rsidR="00F413D3" w:rsidRPr="00E43740" w:rsidRDefault="00F413D3" w:rsidP="003B0531">
            <w:pPr>
              <w:rPr>
                <w:rFonts w:ascii="Arial" w:hAnsi="Arial" w:cs="Arial"/>
                <w:lang w:eastAsia="cs-CZ"/>
              </w:rPr>
            </w:pPr>
          </w:p>
        </w:tc>
      </w:tr>
      <w:tr w:rsidR="00F413D3" w:rsidRPr="00E43740">
        <w:tc>
          <w:tcPr>
            <w:tcW w:w="1087" w:type="pct"/>
          </w:tcPr>
          <w:p w:rsidR="00F413D3" w:rsidRPr="00E43740" w:rsidRDefault="00F413D3" w:rsidP="003B0531">
            <w:pPr>
              <w:rPr>
                <w:rFonts w:ascii="Arial" w:hAnsi="Arial" w:cs="Arial"/>
                <w:lang w:eastAsia="cs-CZ"/>
              </w:rPr>
            </w:pPr>
          </w:p>
        </w:tc>
        <w:tc>
          <w:tcPr>
            <w:tcW w:w="3913" w:type="pct"/>
          </w:tcPr>
          <w:p w:rsidR="00F413D3" w:rsidRPr="00E43740" w:rsidRDefault="00F413D3" w:rsidP="003B0531">
            <w:pPr>
              <w:rPr>
                <w:rFonts w:ascii="Arial" w:hAnsi="Arial" w:cs="Arial"/>
                <w:lang w:eastAsia="cs-CZ"/>
              </w:rPr>
            </w:pPr>
          </w:p>
        </w:tc>
      </w:tr>
      <w:tr w:rsidR="00F413D3" w:rsidRPr="00E43740">
        <w:tc>
          <w:tcPr>
            <w:tcW w:w="1087" w:type="pct"/>
          </w:tcPr>
          <w:p w:rsidR="00F413D3" w:rsidRPr="00E43740" w:rsidRDefault="00F413D3" w:rsidP="003B0531">
            <w:pPr>
              <w:rPr>
                <w:rFonts w:ascii="Arial" w:hAnsi="Arial" w:cs="Arial"/>
                <w:lang w:eastAsia="cs-CZ"/>
              </w:rPr>
            </w:pPr>
          </w:p>
        </w:tc>
        <w:tc>
          <w:tcPr>
            <w:tcW w:w="3913" w:type="pct"/>
          </w:tcPr>
          <w:p w:rsidR="00F413D3" w:rsidRPr="00E43740" w:rsidRDefault="00F413D3" w:rsidP="003B0531">
            <w:pPr>
              <w:rPr>
                <w:rFonts w:ascii="Arial" w:hAnsi="Arial" w:cs="Arial"/>
                <w:lang w:eastAsia="cs-CZ"/>
              </w:rPr>
            </w:pPr>
          </w:p>
        </w:tc>
      </w:tr>
      <w:tr w:rsidR="00F413D3" w:rsidRPr="00E43740">
        <w:tc>
          <w:tcPr>
            <w:tcW w:w="1087" w:type="pct"/>
          </w:tcPr>
          <w:p w:rsidR="00F413D3" w:rsidRPr="00E43740" w:rsidRDefault="00F413D3" w:rsidP="003B0531">
            <w:pPr>
              <w:rPr>
                <w:rFonts w:ascii="Arial" w:hAnsi="Arial" w:cs="Arial"/>
                <w:lang w:eastAsia="cs-CZ"/>
              </w:rPr>
            </w:pPr>
          </w:p>
        </w:tc>
        <w:tc>
          <w:tcPr>
            <w:tcW w:w="3913" w:type="pct"/>
          </w:tcPr>
          <w:p w:rsidR="00F413D3" w:rsidRPr="00E43740" w:rsidRDefault="00F413D3" w:rsidP="003B0531">
            <w:pPr>
              <w:rPr>
                <w:rFonts w:ascii="Arial" w:hAnsi="Arial" w:cs="Arial"/>
                <w:lang w:eastAsia="cs-CZ"/>
              </w:rPr>
            </w:pPr>
          </w:p>
        </w:tc>
      </w:tr>
      <w:tr w:rsidR="00F413D3" w:rsidRPr="00E43740">
        <w:tc>
          <w:tcPr>
            <w:tcW w:w="1087" w:type="pct"/>
          </w:tcPr>
          <w:p w:rsidR="00F413D3" w:rsidRPr="00E43740" w:rsidRDefault="00F413D3" w:rsidP="003B0531">
            <w:pPr>
              <w:rPr>
                <w:rFonts w:ascii="Arial" w:hAnsi="Arial" w:cs="Arial"/>
                <w:lang w:eastAsia="cs-CZ"/>
              </w:rPr>
            </w:pPr>
          </w:p>
        </w:tc>
        <w:tc>
          <w:tcPr>
            <w:tcW w:w="3913" w:type="pct"/>
          </w:tcPr>
          <w:p w:rsidR="00F413D3" w:rsidRPr="00E43740" w:rsidRDefault="00F413D3" w:rsidP="003B0531">
            <w:pPr>
              <w:rPr>
                <w:rFonts w:ascii="Arial" w:hAnsi="Arial" w:cs="Arial"/>
                <w:lang w:eastAsia="cs-CZ"/>
              </w:rPr>
            </w:pPr>
          </w:p>
        </w:tc>
      </w:tr>
      <w:tr w:rsidR="00F413D3" w:rsidRPr="00E43740">
        <w:tc>
          <w:tcPr>
            <w:tcW w:w="1087" w:type="pct"/>
          </w:tcPr>
          <w:p w:rsidR="00F413D3" w:rsidRPr="00E43740" w:rsidRDefault="00F413D3" w:rsidP="003B0531">
            <w:pPr>
              <w:rPr>
                <w:rFonts w:ascii="Arial" w:hAnsi="Arial" w:cs="Arial"/>
                <w:lang w:eastAsia="cs-CZ"/>
              </w:rPr>
            </w:pPr>
          </w:p>
        </w:tc>
        <w:tc>
          <w:tcPr>
            <w:tcW w:w="3913" w:type="pct"/>
          </w:tcPr>
          <w:p w:rsidR="00F413D3" w:rsidRPr="00E43740" w:rsidRDefault="00F413D3" w:rsidP="003B0531">
            <w:pPr>
              <w:rPr>
                <w:rFonts w:ascii="Arial" w:hAnsi="Arial" w:cs="Arial"/>
                <w:lang w:eastAsia="cs-CZ"/>
              </w:rPr>
            </w:pPr>
          </w:p>
        </w:tc>
      </w:tr>
      <w:tr w:rsidR="00F413D3" w:rsidRPr="00E43740">
        <w:tc>
          <w:tcPr>
            <w:tcW w:w="1087" w:type="pct"/>
          </w:tcPr>
          <w:p w:rsidR="00F413D3" w:rsidRPr="00E43740" w:rsidRDefault="00F413D3" w:rsidP="003B0531">
            <w:pPr>
              <w:rPr>
                <w:rFonts w:ascii="Arial" w:hAnsi="Arial" w:cs="Arial"/>
                <w:lang w:eastAsia="cs-CZ"/>
              </w:rPr>
            </w:pPr>
          </w:p>
        </w:tc>
        <w:tc>
          <w:tcPr>
            <w:tcW w:w="3913" w:type="pct"/>
          </w:tcPr>
          <w:p w:rsidR="00F413D3" w:rsidRPr="00E43740" w:rsidRDefault="00F413D3" w:rsidP="003B0531">
            <w:pPr>
              <w:rPr>
                <w:rFonts w:ascii="Arial" w:hAnsi="Arial" w:cs="Arial"/>
                <w:lang w:eastAsia="cs-CZ"/>
              </w:rPr>
            </w:pPr>
          </w:p>
        </w:tc>
      </w:tr>
      <w:tr w:rsidR="00F413D3" w:rsidRPr="00E43740">
        <w:tc>
          <w:tcPr>
            <w:tcW w:w="1087" w:type="pct"/>
          </w:tcPr>
          <w:p w:rsidR="00F413D3" w:rsidRPr="00E43740" w:rsidRDefault="00F413D3" w:rsidP="003B0531">
            <w:pPr>
              <w:rPr>
                <w:rFonts w:ascii="Arial" w:hAnsi="Arial" w:cs="Arial"/>
                <w:lang w:eastAsia="cs-CZ"/>
              </w:rPr>
            </w:pPr>
          </w:p>
        </w:tc>
        <w:tc>
          <w:tcPr>
            <w:tcW w:w="3913" w:type="pct"/>
          </w:tcPr>
          <w:p w:rsidR="00F413D3" w:rsidRPr="00E43740" w:rsidRDefault="00F413D3" w:rsidP="003B0531">
            <w:pPr>
              <w:rPr>
                <w:rFonts w:ascii="Arial" w:hAnsi="Arial" w:cs="Arial"/>
                <w:lang w:eastAsia="cs-CZ"/>
              </w:rPr>
            </w:pPr>
          </w:p>
        </w:tc>
      </w:tr>
      <w:tr w:rsidR="00F413D3" w:rsidRPr="00E43740">
        <w:tc>
          <w:tcPr>
            <w:tcW w:w="1087" w:type="pct"/>
          </w:tcPr>
          <w:p w:rsidR="00F413D3" w:rsidRPr="00E43740" w:rsidRDefault="00F413D3" w:rsidP="003B0531">
            <w:pPr>
              <w:rPr>
                <w:rFonts w:ascii="Arial" w:hAnsi="Arial" w:cs="Arial"/>
                <w:lang w:eastAsia="cs-CZ"/>
              </w:rPr>
            </w:pPr>
          </w:p>
        </w:tc>
        <w:tc>
          <w:tcPr>
            <w:tcW w:w="3913" w:type="pct"/>
          </w:tcPr>
          <w:p w:rsidR="00F413D3" w:rsidRPr="00E43740" w:rsidRDefault="00F413D3" w:rsidP="003B0531">
            <w:pPr>
              <w:rPr>
                <w:rFonts w:ascii="Arial" w:hAnsi="Arial" w:cs="Arial"/>
                <w:lang w:eastAsia="cs-CZ"/>
              </w:rPr>
            </w:pPr>
          </w:p>
        </w:tc>
      </w:tr>
      <w:tr w:rsidR="00F413D3" w:rsidRPr="00E43740">
        <w:tc>
          <w:tcPr>
            <w:tcW w:w="1087" w:type="pct"/>
          </w:tcPr>
          <w:p w:rsidR="00F413D3" w:rsidRPr="00E43740" w:rsidRDefault="00F413D3" w:rsidP="003B0531">
            <w:pPr>
              <w:rPr>
                <w:rFonts w:ascii="Arial" w:hAnsi="Arial" w:cs="Arial"/>
                <w:lang w:eastAsia="cs-CZ"/>
              </w:rPr>
            </w:pPr>
          </w:p>
        </w:tc>
        <w:tc>
          <w:tcPr>
            <w:tcW w:w="3913" w:type="pct"/>
          </w:tcPr>
          <w:p w:rsidR="00F413D3" w:rsidRPr="00E43740" w:rsidRDefault="00F413D3" w:rsidP="003B0531">
            <w:pPr>
              <w:rPr>
                <w:rFonts w:ascii="Arial" w:hAnsi="Arial" w:cs="Arial"/>
                <w:lang w:eastAsia="cs-CZ"/>
              </w:rPr>
            </w:pPr>
          </w:p>
        </w:tc>
      </w:tr>
      <w:tr w:rsidR="00F413D3" w:rsidRPr="00E43740">
        <w:tc>
          <w:tcPr>
            <w:tcW w:w="1087" w:type="pct"/>
          </w:tcPr>
          <w:p w:rsidR="00F413D3" w:rsidRPr="00E43740" w:rsidRDefault="00F413D3" w:rsidP="003B0531">
            <w:pPr>
              <w:rPr>
                <w:rFonts w:ascii="Arial" w:hAnsi="Arial" w:cs="Arial"/>
                <w:lang w:eastAsia="cs-CZ"/>
              </w:rPr>
            </w:pPr>
          </w:p>
        </w:tc>
        <w:tc>
          <w:tcPr>
            <w:tcW w:w="3913" w:type="pct"/>
          </w:tcPr>
          <w:p w:rsidR="00F413D3" w:rsidRPr="00E43740" w:rsidRDefault="00F413D3" w:rsidP="003B0531">
            <w:pPr>
              <w:rPr>
                <w:rFonts w:ascii="Arial" w:hAnsi="Arial" w:cs="Arial"/>
                <w:lang w:eastAsia="cs-CZ"/>
              </w:rPr>
            </w:pPr>
          </w:p>
        </w:tc>
      </w:tr>
      <w:tr w:rsidR="00F413D3" w:rsidRPr="00E43740">
        <w:tc>
          <w:tcPr>
            <w:tcW w:w="1087" w:type="pct"/>
          </w:tcPr>
          <w:p w:rsidR="00F413D3" w:rsidRPr="00E43740" w:rsidRDefault="00F413D3" w:rsidP="003B0531">
            <w:pPr>
              <w:rPr>
                <w:rFonts w:ascii="Arial" w:hAnsi="Arial" w:cs="Arial"/>
                <w:lang w:eastAsia="cs-CZ"/>
              </w:rPr>
            </w:pPr>
          </w:p>
        </w:tc>
        <w:tc>
          <w:tcPr>
            <w:tcW w:w="3913" w:type="pct"/>
          </w:tcPr>
          <w:p w:rsidR="00F413D3" w:rsidRPr="00E43740" w:rsidRDefault="00F413D3" w:rsidP="003B0531">
            <w:pPr>
              <w:rPr>
                <w:rFonts w:ascii="Arial" w:hAnsi="Arial" w:cs="Arial"/>
                <w:lang w:eastAsia="cs-CZ"/>
              </w:rPr>
            </w:pPr>
          </w:p>
        </w:tc>
      </w:tr>
    </w:tbl>
    <w:p w:rsidR="00F413D3" w:rsidRPr="00E43740" w:rsidRDefault="00F413D3" w:rsidP="00C13DA9">
      <w:pPr>
        <w:rPr>
          <w:rFonts w:ascii="Cambria" w:hAnsi="Cambria" w:cs="Cambria"/>
        </w:rPr>
      </w:pPr>
    </w:p>
    <w:p w:rsidR="00F413D3" w:rsidRPr="00E43740" w:rsidRDefault="00F413D3" w:rsidP="00C13DA9">
      <w:pPr>
        <w:pStyle w:val="Default"/>
        <w:spacing w:line="360" w:lineRule="auto"/>
        <w:rPr>
          <w:rFonts w:ascii="Arial" w:hAnsi="Arial" w:cs="Arial"/>
          <w:sz w:val="22"/>
          <w:szCs w:val="22"/>
          <w:lang w:val="sk-SK"/>
        </w:rPr>
      </w:pPr>
    </w:p>
    <w:p w:rsidR="00F413D3" w:rsidRPr="00E43740" w:rsidRDefault="00F413D3" w:rsidP="003909A6">
      <w:pPr>
        <w:spacing w:line="360" w:lineRule="auto"/>
        <w:ind w:firstLine="0"/>
        <w:jc w:val="both"/>
        <w:rPr>
          <w:rFonts w:ascii="Arial" w:hAnsi="Arial" w:cs="Arial"/>
          <w:b/>
          <w:bCs/>
        </w:rPr>
      </w:pPr>
    </w:p>
    <w:sectPr w:rsidR="00F413D3" w:rsidRPr="00E43740" w:rsidSect="00C13DA9">
      <w:pgSz w:w="11906" w:h="16838"/>
      <w:pgMar w:top="1418" w:right="1134" w:bottom="1418"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413D3" w:rsidRDefault="00F413D3" w:rsidP="005E547C">
      <w:r>
        <w:separator/>
      </w:r>
    </w:p>
  </w:endnote>
  <w:endnote w:type="continuationSeparator" w:id="0">
    <w:p w:rsidR="00F413D3" w:rsidRDefault="00F413D3" w:rsidP="005E547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Verdana">
    <w:panose1 w:val="020B0604030504040204"/>
    <w:charset w:val="EE"/>
    <w:family w:val="swiss"/>
    <w:pitch w:val="variable"/>
    <w:sig w:usb0="A10006FF" w:usb1="4000205B" w:usb2="00000010" w:usb3="00000000" w:csb0="0000019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13D3" w:rsidRDefault="00F413D3">
    <w:pPr>
      <w:pStyle w:val="Footer"/>
      <w:jc w:val="right"/>
    </w:pPr>
    <w:fldSimple w:instr=" PAGE   \* MERGEFORMAT ">
      <w:r>
        <w:rPr>
          <w:noProof/>
        </w:rPr>
        <w:t>62</w:t>
      </w:r>
    </w:fldSimple>
  </w:p>
  <w:p w:rsidR="00F413D3" w:rsidRDefault="00F413D3">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13D3" w:rsidRDefault="00F413D3">
    <w:pPr>
      <w:pStyle w:val="Footer"/>
      <w:pBdr>
        <w:top w:val="thinThickSmallGap" w:sz="24" w:space="1" w:color="622423"/>
      </w:pBdr>
      <w:rPr>
        <w:rFonts w:ascii="Cambria" w:hAnsi="Cambria" w:cs="Cambria"/>
      </w:rPr>
    </w:pPr>
    <w:r>
      <w:rPr>
        <w:rFonts w:ascii="Cambria" w:hAnsi="Cambria" w:cs="Cambria"/>
      </w:rPr>
      <w:t xml:space="preserve">Strana </w:t>
    </w:r>
    <w:fldSimple w:instr=" PAGE   \* MERGEFORMAT ">
      <w:r w:rsidRPr="00E43740">
        <w:rPr>
          <w:rFonts w:ascii="Cambria" w:hAnsi="Cambria" w:cs="Cambria"/>
          <w:noProof/>
        </w:rPr>
        <w:t>75</w:t>
      </w:r>
    </w:fldSimple>
  </w:p>
  <w:p w:rsidR="00F413D3" w:rsidRPr="00EE1608" w:rsidRDefault="00F413D3">
    <w:pPr>
      <w:pStyle w:val="Footer"/>
      <w:rPr>
        <w:color w:val="548DD4"/>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413D3" w:rsidRDefault="00F413D3" w:rsidP="005E547C">
      <w:r>
        <w:separator/>
      </w:r>
    </w:p>
  </w:footnote>
  <w:footnote w:type="continuationSeparator" w:id="0">
    <w:p w:rsidR="00F413D3" w:rsidRDefault="00F413D3" w:rsidP="005E547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13D3" w:rsidRPr="00EC4C41" w:rsidRDefault="00F413D3" w:rsidP="001F6E85">
    <w:pPr>
      <w:pStyle w:val="Header"/>
      <w:jc w:val="center"/>
      <w:rPr>
        <w:rStyle w:val="Heading1Char"/>
        <w:color w:val="002060"/>
        <w:lang w:val="sk-SK"/>
      </w:rPr>
    </w:pPr>
    <w:r>
      <w:rPr>
        <w:noProof/>
        <w:lang w:eastAsia="sk-SK"/>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ok 2" o:spid="_x0000_s2049" type="#_x0000_t75" style="position:absolute;left:0;text-align:left;margin-left:.3pt;margin-top:-11.4pt;width:36.75pt;height:44.25pt;z-index:251660288;visibility:visible">
          <v:imagedata r:id="rId1" o:title=""/>
        </v:shape>
      </w:pict>
    </w:r>
    <w:r w:rsidRPr="00EC4C41">
      <w:rPr>
        <w:rStyle w:val="Heading1Char"/>
        <w:color w:val="002060"/>
        <w:lang w:val="sk-SK"/>
      </w:rPr>
      <w:t xml:space="preserve">PROGRAM </w:t>
    </w:r>
    <w:r>
      <w:rPr>
        <w:rStyle w:val="Heading1Char"/>
        <w:color w:val="002060"/>
        <w:lang w:val="sk-SK"/>
      </w:rPr>
      <w:t xml:space="preserve">HOSPODÁRSKEHO ROZVOJA A SOCIÁLNEHO </w:t>
    </w:r>
    <w:r w:rsidRPr="00EC4C41">
      <w:rPr>
        <w:rStyle w:val="Heading1Char"/>
        <w:color w:val="002060"/>
        <w:lang w:val="sk-SK"/>
      </w:rPr>
      <w:t>ROZVOJA</w:t>
    </w:r>
  </w:p>
  <w:p w:rsidR="00F413D3" w:rsidRPr="00EC4C41" w:rsidRDefault="00F413D3" w:rsidP="001F6E85">
    <w:pPr>
      <w:pStyle w:val="Header"/>
      <w:jc w:val="center"/>
      <w:rPr>
        <w:rStyle w:val="Heading1Char"/>
        <w:color w:val="002060"/>
        <w:lang w:val="sk-SK"/>
      </w:rPr>
    </w:pPr>
    <w:r w:rsidRPr="00EC4C41">
      <w:rPr>
        <w:rStyle w:val="Heading1Char"/>
        <w:color w:val="002060"/>
        <w:lang w:val="sk-SK"/>
      </w:rPr>
      <w:t>MESTA VRÚTKY NA ROKY 2014-2020</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7"/>
    <w:multiLevelType w:val="multilevel"/>
    <w:tmpl w:val="00000007"/>
    <w:name w:val="WW8Num8"/>
    <w:lvl w:ilvl="0">
      <w:start w:val="1"/>
      <w:numFmt w:val="bullet"/>
      <w:lvlText w:val="-"/>
      <w:lvlJc w:val="left"/>
      <w:pPr>
        <w:tabs>
          <w:tab w:val="num" w:pos="0"/>
        </w:tabs>
        <w:ind w:left="720" w:hanging="360"/>
      </w:pPr>
      <w:rPr>
        <w:rFonts w:ascii="Times New Roman" w:hAnsi="Times New Roman" w:cs="Times New Roman"/>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
    <w:nsid w:val="00000008"/>
    <w:multiLevelType w:val="multilevel"/>
    <w:tmpl w:val="00000008"/>
    <w:name w:val="WW8Num9"/>
    <w:lvl w:ilvl="0">
      <w:start w:val="1"/>
      <w:numFmt w:val="bullet"/>
      <w:lvlText w:val="-"/>
      <w:lvlJc w:val="left"/>
      <w:pPr>
        <w:tabs>
          <w:tab w:val="num" w:pos="0"/>
        </w:tabs>
        <w:ind w:left="720" w:hanging="360"/>
      </w:pPr>
      <w:rPr>
        <w:rFonts w:ascii="Times New Roman" w:hAnsi="Times New Roman" w:cs="Times New Roman"/>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2">
    <w:nsid w:val="00000009"/>
    <w:multiLevelType w:val="multilevel"/>
    <w:tmpl w:val="00000009"/>
    <w:name w:val="WW8Num10"/>
    <w:lvl w:ilvl="0">
      <w:start w:val="1"/>
      <w:numFmt w:val="bullet"/>
      <w:lvlText w:val="-"/>
      <w:lvlJc w:val="left"/>
      <w:pPr>
        <w:tabs>
          <w:tab w:val="num" w:pos="720"/>
        </w:tabs>
        <w:ind w:left="720" w:hanging="360"/>
      </w:pPr>
      <w:rPr>
        <w:rFonts w:ascii="Times New Roman" w:hAnsi="Times New Roman" w:cs="Times New Roman"/>
      </w:rPr>
    </w:lvl>
    <w:lvl w:ilvl="1">
      <w:start w:val="1"/>
      <w:numFmt w:val="bullet"/>
      <w:lvlText w:val="-"/>
      <w:lvlJc w:val="left"/>
      <w:pPr>
        <w:tabs>
          <w:tab w:val="num" w:pos="1440"/>
        </w:tabs>
        <w:ind w:left="1440" w:hanging="360"/>
      </w:pPr>
      <w:rPr>
        <w:rFonts w:ascii="Times New Roman" w:hAnsi="Times New Roman" w:cs="Times New Roman"/>
      </w:rPr>
    </w:lvl>
    <w:lvl w:ilvl="2">
      <w:start w:val="1"/>
      <w:numFmt w:val="bullet"/>
      <w:lvlText w:val="-"/>
      <w:lvlJc w:val="left"/>
      <w:pPr>
        <w:tabs>
          <w:tab w:val="num" w:pos="2160"/>
        </w:tabs>
        <w:ind w:left="2160" w:hanging="360"/>
      </w:pPr>
      <w:rPr>
        <w:rFonts w:ascii="Times New Roman" w:hAnsi="Times New Roman" w:cs="Times New Roman"/>
      </w:rPr>
    </w:lvl>
    <w:lvl w:ilvl="3">
      <w:start w:val="1"/>
      <w:numFmt w:val="bullet"/>
      <w:lvlText w:val="-"/>
      <w:lvlJc w:val="left"/>
      <w:pPr>
        <w:tabs>
          <w:tab w:val="num" w:pos="2880"/>
        </w:tabs>
        <w:ind w:left="2880" w:hanging="360"/>
      </w:pPr>
      <w:rPr>
        <w:rFonts w:ascii="Times New Roman" w:hAnsi="Times New Roman" w:cs="Times New Roman"/>
      </w:rPr>
    </w:lvl>
    <w:lvl w:ilvl="4">
      <w:start w:val="1"/>
      <w:numFmt w:val="bullet"/>
      <w:lvlText w:val="-"/>
      <w:lvlJc w:val="left"/>
      <w:pPr>
        <w:tabs>
          <w:tab w:val="num" w:pos="3600"/>
        </w:tabs>
        <w:ind w:left="3600" w:hanging="360"/>
      </w:pPr>
      <w:rPr>
        <w:rFonts w:ascii="Times New Roman" w:hAnsi="Times New Roman" w:cs="Times New Roman"/>
      </w:rPr>
    </w:lvl>
    <w:lvl w:ilvl="5">
      <w:start w:val="1"/>
      <w:numFmt w:val="bullet"/>
      <w:lvlText w:val="-"/>
      <w:lvlJc w:val="left"/>
      <w:pPr>
        <w:tabs>
          <w:tab w:val="num" w:pos="4320"/>
        </w:tabs>
        <w:ind w:left="4320" w:hanging="360"/>
      </w:pPr>
      <w:rPr>
        <w:rFonts w:ascii="Times New Roman" w:hAnsi="Times New Roman" w:cs="Times New Roman"/>
      </w:rPr>
    </w:lvl>
    <w:lvl w:ilvl="6">
      <w:start w:val="1"/>
      <w:numFmt w:val="bullet"/>
      <w:lvlText w:val="-"/>
      <w:lvlJc w:val="left"/>
      <w:pPr>
        <w:tabs>
          <w:tab w:val="num" w:pos="5040"/>
        </w:tabs>
        <w:ind w:left="5040" w:hanging="360"/>
      </w:pPr>
      <w:rPr>
        <w:rFonts w:ascii="Times New Roman" w:hAnsi="Times New Roman" w:cs="Times New Roman"/>
      </w:rPr>
    </w:lvl>
    <w:lvl w:ilvl="7">
      <w:start w:val="1"/>
      <w:numFmt w:val="bullet"/>
      <w:lvlText w:val="-"/>
      <w:lvlJc w:val="left"/>
      <w:pPr>
        <w:tabs>
          <w:tab w:val="num" w:pos="5760"/>
        </w:tabs>
        <w:ind w:left="5760" w:hanging="360"/>
      </w:pPr>
      <w:rPr>
        <w:rFonts w:ascii="Times New Roman" w:hAnsi="Times New Roman" w:cs="Times New Roman"/>
      </w:rPr>
    </w:lvl>
    <w:lvl w:ilvl="8">
      <w:start w:val="1"/>
      <w:numFmt w:val="bullet"/>
      <w:lvlText w:val="-"/>
      <w:lvlJc w:val="left"/>
      <w:pPr>
        <w:tabs>
          <w:tab w:val="num" w:pos="6480"/>
        </w:tabs>
        <w:ind w:left="6480" w:hanging="360"/>
      </w:pPr>
      <w:rPr>
        <w:rFonts w:ascii="Times New Roman" w:hAnsi="Times New Roman" w:cs="Times New Roman"/>
      </w:rPr>
    </w:lvl>
  </w:abstractNum>
  <w:abstractNum w:abstractNumId="3">
    <w:nsid w:val="0000000E"/>
    <w:multiLevelType w:val="multilevel"/>
    <w:tmpl w:val="0000000E"/>
    <w:name w:val="WW8Num15"/>
    <w:lvl w:ilvl="0">
      <w:start w:val="1"/>
      <w:numFmt w:val="decimal"/>
      <w:lvlText w:val="%1."/>
      <w:lvlJc w:val="left"/>
      <w:pPr>
        <w:tabs>
          <w:tab w:val="num" w:pos="0"/>
        </w:tabs>
        <w:ind w:left="720" w:hanging="360"/>
      </w:pPr>
      <w:rPr>
        <w:rFonts w:ascii="Calibri" w:hAnsi="Calibri" w:cs="Calibri"/>
        <w:sz w:val="22"/>
        <w:szCs w:val="22"/>
        <w:u w:val="none"/>
      </w:r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4">
    <w:nsid w:val="00000027"/>
    <w:multiLevelType w:val="multilevel"/>
    <w:tmpl w:val="00000027"/>
    <w:name w:val="WW8Num6"/>
    <w:lvl w:ilvl="0">
      <w:start w:val="1"/>
      <w:numFmt w:val="bullet"/>
      <w:lvlText w:val="-"/>
      <w:lvlJc w:val="left"/>
      <w:pPr>
        <w:ind w:left="360" w:hanging="360"/>
      </w:pPr>
      <w:rPr>
        <w:rFonts w:ascii="Times New Roman" w:hAnsi="Times New Roman" w:cs="Times New Roman"/>
      </w:rPr>
    </w:lvl>
    <w:lvl w:ilvl="1">
      <w:start w:val="1"/>
      <w:numFmt w:val="bullet"/>
      <w:lvlText w:val=""/>
      <w:lvlJc w:val="left"/>
      <w:pPr>
        <w:ind w:left="1080" w:hanging="360"/>
      </w:pPr>
      <w:rPr>
        <w:rFonts w:ascii="Wingdings" w:hAnsi="Wingdings" w:cs="Wingdings"/>
      </w:rPr>
    </w:lvl>
    <w:lvl w:ilvl="2">
      <w:start w:val="1"/>
      <w:numFmt w:val="bullet"/>
      <w:lvlText w:val=""/>
      <w:lvlJc w:val="left"/>
      <w:pPr>
        <w:ind w:left="1800" w:hanging="360"/>
      </w:pPr>
      <w:rPr>
        <w:rFonts w:ascii="Wingdings" w:hAnsi="Wingdings" w:cs="Wingdings"/>
      </w:rPr>
    </w:lvl>
    <w:lvl w:ilvl="3">
      <w:start w:val="1"/>
      <w:numFmt w:val="bullet"/>
      <w:lvlText w:val=""/>
      <w:lvlJc w:val="left"/>
      <w:pPr>
        <w:ind w:left="2520" w:hanging="360"/>
      </w:pPr>
      <w:rPr>
        <w:rFonts w:ascii="Symbol" w:hAnsi="Symbol" w:cs="Symbol"/>
      </w:rPr>
    </w:lvl>
    <w:lvl w:ilvl="4">
      <w:start w:val="1"/>
      <w:numFmt w:val="bullet"/>
      <w:lvlText w:val="o"/>
      <w:lvlJc w:val="left"/>
      <w:pPr>
        <w:ind w:left="3240" w:hanging="360"/>
      </w:pPr>
      <w:rPr>
        <w:rFonts w:ascii="Courier New" w:hAnsi="Courier New" w:cs="Courier New"/>
      </w:rPr>
    </w:lvl>
    <w:lvl w:ilvl="5">
      <w:start w:val="1"/>
      <w:numFmt w:val="bullet"/>
      <w:lvlText w:val=""/>
      <w:lvlJc w:val="left"/>
      <w:pPr>
        <w:ind w:left="3960" w:hanging="360"/>
      </w:pPr>
      <w:rPr>
        <w:rFonts w:ascii="Wingdings" w:hAnsi="Wingdings" w:cs="Wingdings"/>
      </w:rPr>
    </w:lvl>
    <w:lvl w:ilvl="6">
      <w:start w:val="1"/>
      <w:numFmt w:val="bullet"/>
      <w:lvlText w:val=""/>
      <w:lvlJc w:val="left"/>
      <w:pPr>
        <w:ind w:left="4680" w:hanging="360"/>
      </w:pPr>
      <w:rPr>
        <w:rFonts w:ascii="Symbol" w:hAnsi="Symbol" w:cs="Symbol"/>
      </w:rPr>
    </w:lvl>
    <w:lvl w:ilvl="7">
      <w:start w:val="1"/>
      <w:numFmt w:val="bullet"/>
      <w:lvlText w:val="o"/>
      <w:lvlJc w:val="left"/>
      <w:pPr>
        <w:ind w:left="5400" w:hanging="360"/>
      </w:pPr>
      <w:rPr>
        <w:rFonts w:ascii="Courier New" w:hAnsi="Courier New" w:cs="Courier New"/>
      </w:rPr>
    </w:lvl>
    <w:lvl w:ilvl="8">
      <w:start w:val="1"/>
      <w:numFmt w:val="bullet"/>
      <w:lvlText w:val=""/>
      <w:lvlJc w:val="left"/>
      <w:pPr>
        <w:ind w:left="6120" w:hanging="360"/>
      </w:pPr>
      <w:rPr>
        <w:rFonts w:ascii="Wingdings" w:hAnsi="Wingdings" w:cs="Wingdings"/>
      </w:rPr>
    </w:lvl>
  </w:abstractNum>
  <w:abstractNum w:abstractNumId="5">
    <w:nsid w:val="01704CB6"/>
    <w:multiLevelType w:val="hybridMultilevel"/>
    <w:tmpl w:val="54F0CFE6"/>
    <w:lvl w:ilvl="0" w:tplc="041B000B">
      <w:start w:val="1"/>
      <w:numFmt w:val="bullet"/>
      <w:lvlText w:val=""/>
      <w:lvlJc w:val="left"/>
      <w:pPr>
        <w:tabs>
          <w:tab w:val="num" w:pos="720"/>
        </w:tabs>
        <w:ind w:left="720" w:hanging="360"/>
      </w:pPr>
      <w:rPr>
        <w:rFonts w:ascii="Wingdings" w:hAnsi="Wingdings" w:cs="Wingdings"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start w:val="1"/>
      <w:numFmt w:val="bullet"/>
      <w:lvlText w:val=""/>
      <w:lvlJc w:val="left"/>
      <w:pPr>
        <w:tabs>
          <w:tab w:val="num" w:pos="2160"/>
        </w:tabs>
        <w:ind w:left="2160" w:hanging="360"/>
      </w:pPr>
      <w:rPr>
        <w:rFonts w:ascii="Wingdings" w:hAnsi="Wingdings" w:cs="Wingdings" w:hint="default"/>
      </w:rPr>
    </w:lvl>
    <w:lvl w:ilvl="3" w:tplc="04050001">
      <w:start w:val="1"/>
      <w:numFmt w:val="bullet"/>
      <w:lvlText w:val=""/>
      <w:lvlJc w:val="left"/>
      <w:pPr>
        <w:tabs>
          <w:tab w:val="num" w:pos="2880"/>
        </w:tabs>
        <w:ind w:left="2880" w:hanging="360"/>
      </w:pPr>
      <w:rPr>
        <w:rFonts w:ascii="Symbol" w:hAnsi="Symbol" w:cs="Symbol" w:hint="default"/>
      </w:rPr>
    </w:lvl>
    <w:lvl w:ilvl="4" w:tplc="04050003">
      <w:start w:val="1"/>
      <w:numFmt w:val="bullet"/>
      <w:lvlText w:val="o"/>
      <w:lvlJc w:val="left"/>
      <w:pPr>
        <w:tabs>
          <w:tab w:val="num" w:pos="3600"/>
        </w:tabs>
        <w:ind w:left="3600" w:hanging="360"/>
      </w:pPr>
      <w:rPr>
        <w:rFonts w:ascii="Courier New" w:hAnsi="Courier New" w:cs="Courier New" w:hint="default"/>
      </w:rPr>
    </w:lvl>
    <w:lvl w:ilvl="5" w:tplc="04050005">
      <w:start w:val="1"/>
      <w:numFmt w:val="bullet"/>
      <w:lvlText w:val=""/>
      <w:lvlJc w:val="left"/>
      <w:pPr>
        <w:tabs>
          <w:tab w:val="num" w:pos="4320"/>
        </w:tabs>
        <w:ind w:left="4320" w:hanging="360"/>
      </w:pPr>
      <w:rPr>
        <w:rFonts w:ascii="Wingdings" w:hAnsi="Wingdings" w:cs="Wingdings" w:hint="default"/>
      </w:rPr>
    </w:lvl>
    <w:lvl w:ilvl="6" w:tplc="04050001">
      <w:start w:val="1"/>
      <w:numFmt w:val="bullet"/>
      <w:lvlText w:val=""/>
      <w:lvlJc w:val="left"/>
      <w:pPr>
        <w:tabs>
          <w:tab w:val="num" w:pos="5040"/>
        </w:tabs>
        <w:ind w:left="5040" w:hanging="360"/>
      </w:pPr>
      <w:rPr>
        <w:rFonts w:ascii="Symbol" w:hAnsi="Symbol" w:cs="Symbol" w:hint="default"/>
      </w:rPr>
    </w:lvl>
    <w:lvl w:ilvl="7" w:tplc="04050003">
      <w:start w:val="1"/>
      <w:numFmt w:val="bullet"/>
      <w:lvlText w:val="o"/>
      <w:lvlJc w:val="left"/>
      <w:pPr>
        <w:tabs>
          <w:tab w:val="num" w:pos="5760"/>
        </w:tabs>
        <w:ind w:left="5760" w:hanging="360"/>
      </w:pPr>
      <w:rPr>
        <w:rFonts w:ascii="Courier New" w:hAnsi="Courier New" w:cs="Courier New" w:hint="default"/>
      </w:rPr>
    </w:lvl>
    <w:lvl w:ilvl="8" w:tplc="04050005">
      <w:start w:val="1"/>
      <w:numFmt w:val="bullet"/>
      <w:lvlText w:val=""/>
      <w:lvlJc w:val="left"/>
      <w:pPr>
        <w:tabs>
          <w:tab w:val="num" w:pos="6480"/>
        </w:tabs>
        <w:ind w:left="6480" w:hanging="360"/>
      </w:pPr>
      <w:rPr>
        <w:rFonts w:ascii="Wingdings" w:hAnsi="Wingdings" w:cs="Wingdings" w:hint="default"/>
      </w:rPr>
    </w:lvl>
  </w:abstractNum>
  <w:abstractNum w:abstractNumId="6">
    <w:nsid w:val="03EE77CB"/>
    <w:multiLevelType w:val="hybridMultilevel"/>
    <w:tmpl w:val="107CA236"/>
    <w:lvl w:ilvl="0" w:tplc="78249C5A">
      <w:numFmt w:val="bullet"/>
      <w:lvlText w:val="-"/>
      <w:lvlJc w:val="left"/>
      <w:pPr>
        <w:tabs>
          <w:tab w:val="num" w:pos="720"/>
        </w:tabs>
        <w:ind w:left="720" w:hanging="360"/>
      </w:pPr>
      <w:rPr>
        <w:rFonts w:ascii="Verdana" w:eastAsia="Times New Roman" w:hAnsi="Verdana"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7">
    <w:nsid w:val="06260EB9"/>
    <w:multiLevelType w:val="hybridMultilevel"/>
    <w:tmpl w:val="1C508C14"/>
    <w:lvl w:ilvl="0" w:tplc="041B000B">
      <w:start w:val="1"/>
      <w:numFmt w:val="bullet"/>
      <w:pStyle w:val="head1"/>
      <w:lvlText w:val=""/>
      <w:lvlJc w:val="left"/>
      <w:pPr>
        <w:ind w:left="720" w:hanging="360"/>
      </w:pPr>
      <w:rPr>
        <w:rFonts w:ascii="Wingdings" w:hAnsi="Wingdings" w:cs="Wingdings"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cs="Wingdings" w:hint="default"/>
      </w:rPr>
    </w:lvl>
    <w:lvl w:ilvl="3" w:tplc="041B0001">
      <w:start w:val="1"/>
      <w:numFmt w:val="bullet"/>
      <w:lvlText w:val=""/>
      <w:lvlJc w:val="left"/>
      <w:pPr>
        <w:ind w:left="2880" w:hanging="360"/>
      </w:pPr>
      <w:rPr>
        <w:rFonts w:ascii="Symbol" w:hAnsi="Symbol" w:cs="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cs="Wingdings" w:hint="default"/>
      </w:rPr>
    </w:lvl>
    <w:lvl w:ilvl="6" w:tplc="041B0001">
      <w:start w:val="1"/>
      <w:numFmt w:val="bullet"/>
      <w:lvlText w:val=""/>
      <w:lvlJc w:val="left"/>
      <w:pPr>
        <w:ind w:left="5040" w:hanging="360"/>
      </w:pPr>
      <w:rPr>
        <w:rFonts w:ascii="Symbol" w:hAnsi="Symbol" w:cs="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cs="Wingdings" w:hint="default"/>
      </w:rPr>
    </w:lvl>
  </w:abstractNum>
  <w:abstractNum w:abstractNumId="8">
    <w:nsid w:val="0A045B84"/>
    <w:multiLevelType w:val="hybridMultilevel"/>
    <w:tmpl w:val="23F27208"/>
    <w:lvl w:ilvl="0" w:tplc="041B000B">
      <w:start w:val="1"/>
      <w:numFmt w:val="bullet"/>
      <w:lvlText w:val=""/>
      <w:lvlJc w:val="left"/>
      <w:pPr>
        <w:tabs>
          <w:tab w:val="num" w:pos="720"/>
        </w:tabs>
        <w:ind w:left="720" w:hanging="360"/>
      </w:pPr>
      <w:rPr>
        <w:rFonts w:ascii="Wingdings" w:hAnsi="Wingdings" w:cs="Wingdings"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start w:val="1"/>
      <w:numFmt w:val="bullet"/>
      <w:lvlText w:val=""/>
      <w:lvlJc w:val="left"/>
      <w:pPr>
        <w:tabs>
          <w:tab w:val="num" w:pos="2160"/>
        </w:tabs>
        <w:ind w:left="2160" w:hanging="360"/>
      </w:pPr>
      <w:rPr>
        <w:rFonts w:ascii="Wingdings" w:hAnsi="Wingdings" w:cs="Wingdings" w:hint="default"/>
      </w:rPr>
    </w:lvl>
    <w:lvl w:ilvl="3" w:tplc="04050001">
      <w:start w:val="1"/>
      <w:numFmt w:val="bullet"/>
      <w:lvlText w:val=""/>
      <w:lvlJc w:val="left"/>
      <w:pPr>
        <w:tabs>
          <w:tab w:val="num" w:pos="2880"/>
        </w:tabs>
        <w:ind w:left="2880" w:hanging="360"/>
      </w:pPr>
      <w:rPr>
        <w:rFonts w:ascii="Symbol" w:hAnsi="Symbol" w:cs="Symbol" w:hint="default"/>
      </w:rPr>
    </w:lvl>
    <w:lvl w:ilvl="4" w:tplc="04050003">
      <w:start w:val="1"/>
      <w:numFmt w:val="bullet"/>
      <w:lvlText w:val="o"/>
      <w:lvlJc w:val="left"/>
      <w:pPr>
        <w:tabs>
          <w:tab w:val="num" w:pos="3600"/>
        </w:tabs>
        <w:ind w:left="3600" w:hanging="360"/>
      </w:pPr>
      <w:rPr>
        <w:rFonts w:ascii="Courier New" w:hAnsi="Courier New" w:cs="Courier New" w:hint="default"/>
      </w:rPr>
    </w:lvl>
    <w:lvl w:ilvl="5" w:tplc="04050005">
      <w:start w:val="1"/>
      <w:numFmt w:val="bullet"/>
      <w:lvlText w:val=""/>
      <w:lvlJc w:val="left"/>
      <w:pPr>
        <w:tabs>
          <w:tab w:val="num" w:pos="4320"/>
        </w:tabs>
        <w:ind w:left="4320" w:hanging="360"/>
      </w:pPr>
      <w:rPr>
        <w:rFonts w:ascii="Wingdings" w:hAnsi="Wingdings" w:cs="Wingdings" w:hint="default"/>
      </w:rPr>
    </w:lvl>
    <w:lvl w:ilvl="6" w:tplc="04050001">
      <w:start w:val="1"/>
      <w:numFmt w:val="bullet"/>
      <w:lvlText w:val=""/>
      <w:lvlJc w:val="left"/>
      <w:pPr>
        <w:tabs>
          <w:tab w:val="num" w:pos="5040"/>
        </w:tabs>
        <w:ind w:left="5040" w:hanging="360"/>
      </w:pPr>
      <w:rPr>
        <w:rFonts w:ascii="Symbol" w:hAnsi="Symbol" w:cs="Symbol" w:hint="default"/>
      </w:rPr>
    </w:lvl>
    <w:lvl w:ilvl="7" w:tplc="04050003">
      <w:start w:val="1"/>
      <w:numFmt w:val="bullet"/>
      <w:lvlText w:val="o"/>
      <w:lvlJc w:val="left"/>
      <w:pPr>
        <w:tabs>
          <w:tab w:val="num" w:pos="5760"/>
        </w:tabs>
        <w:ind w:left="5760" w:hanging="360"/>
      </w:pPr>
      <w:rPr>
        <w:rFonts w:ascii="Courier New" w:hAnsi="Courier New" w:cs="Courier New" w:hint="default"/>
      </w:rPr>
    </w:lvl>
    <w:lvl w:ilvl="8" w:tplc="04050005">
      <w:start w:val="1"/>
      <w:numFmt w:val="bullet"/>
      <w:lvlText w:val=""/>
      <w:lvlJc w:val="left"/>
      <w:pPr>
        <w:tabs>
          <w:tab w:val="num" w:pos="6480"/>
        </w:tabs>
        <w:ind w:left="6480" w:hanging="360"/>
      </w:pPr>
      <w:rPr>
        <w:rFonts w:ascii="Wingdings" w:hAnsi="Wingdings" w:cs="Wingdings" w:hint="default"/>
      </w:rPr>
    </w:lvl>
  </w:abstractNum>
  <w:abstractNum w:abstractNumId="9">
    <w:nsid w:val="0CB949B8"/>
    <w:multiLevelType w:val="hybridMultilevel"/>
    <w:tmpl w:val="B8A8B4D0"/>
    <w:lvl w:ilvl="0" w:tplc="041B0001">
      <w:start w:val="1"/>
      <w:numFmt w:val="bullet"/>
      <w:lvlText w:val=""/>
      <w:lvlJc w:val="left"/>
      <w:pPr>
        <w:ind w:left="720" w:hanging="360"/>
      </w:pPr>
      <w:rPr>
        <w:rFonts w:ascii="Symbol" w:hAnsi="Symbol" w:cs="Symbol"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cs="Wingdings" w:hint="default"/>
      </w:rPr>
    </w:lvl>
    <w:lvl w:ilvl="3" w:tplc="041B0001">
      <w:start w:val="1"/>
      <w:numFmt w:val="bullet"/>
      <w:lvlText w:val=""/>
      <w:lvlJc w:val="left"/>
      <w:pPr>
        <w:ind w:left="2880" w:hanging="360"/>
      </w:pPr>
      <w:rPr>
        <w:rFonts w:ascii="Symbol" w:hAnsi="Symbol" w:cs="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cs="Wingdings" w:hint="default"/>
      </w:rPr>
    </w:lvl>
    <w:lvl w:ilvl="6" w:tplc="041B0001">
      <w:start w:val="1"/>
      <w:numFmt w:val="bullet"/>
      <w:lvlText w:val=""/>
      <w:lvlJc w:val="left"/>
      <w:pPr>
        <w:ind w:left="5040" w:hanging="360"/>
      </w:pPr>
      <w:rPr>
        <w:rFonts w:ascii="Symbol" w:hAnsi="Symbol" w:cs="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cs="Wingdings" w:hint="default"/>
      </w:rPr>
    </w:lvl>
  </w:abstractNum>
  <w:abstractNum w:abstractNumId="10">
    <w:nsid w:val="12724E0C"/>
    <w:multiLevelType w:val="hybridMultilevel"/>
    <w:tmpl w:val="AEC2CD96"/>
    <w:lvl w:ilvl="0" w:tplc="041B000B">
      <w:start w:val="1"/>
      <w:numFmt w:val="bullet"/>
      <w:lvlText w:val=""/>
      <w:lvlJc w:val="left"/>
      <w:pPr>
        <w:ind w:left="1080" w:hanging="360"/>
      </w:pPr>
      <w:rPr>
        <w:rFonts w:ascii="Wingdings" w:hAnsi="Wingdings" w:cs="Wingdings" w:hint="default"/>
      </w:rPr>
    </w:lvl>
    <w:lvl w:ilvl="1" w:tplc="041B0003">
      <w:start w:val="1"/>
      <w:numFmt w:val="bullet"/>
      <w:lvlText w:val="o"/>
      <w:lvlJc w:val="left"/>
      <w:pPr>
        <w:ind w:left="1800" w:hanging="360"/>
      </w:pPr>
      <w:rPr>
        <w:rFonts w:ascii="Courier New" w:hAnsi="Courier New" w:cs="Courier New" w:hint="default"/>
      </w:rPr>
    </w:lvl>
    <w:lvl w:ilvl="2" w:tplc="041B0005">
      <w:start w:val="1"/>
      <w:numFmt w:val="bullet"/>
      <w:lvlText w:val=""/>
      <w:lvlJc w:val="left"/>
      <w:pPr>
        <w:ind w:left="2520" w:hanging="360"/>
      </w:pPr>
      <w:rPr>
        <w:rFonts w:ascii="Wingdings" w:hAnsi="Wingdings" w:cs="Wingdings" w:hint="default"/>
      </w:rPr>
    </w:lvl>
    <w:lvl w:ilvl="3" w:tplc="041B0001">
      <w:start w:val="1"/>
      <w:numFmt w:val="bullet"/>
      <w:lvlText w:val=""/>
      <w:lvlJc w:val="left"/>
      <w:pPr>
        <w:ind w:left="3240" w:hanging="360"/>
      </w:pPr>
      <w:rPr>
        <w:rFonts w:ascii="Symbol" w:hAnsi="Symbol" w:cs="Symbol" w:hint="default"/>
      </w:rPr>
    </w:lvl>
    <w:lvl w:ilvl="4" w:tplc="041B0003">
      <w:start w:val="1"/>
      <w:numFmt w:val="bullet"/>
      <w:lvlText w:val="o"/>
      <w:lvlJc w:val="left"/>
      <w:pPr>
        <w:ind w:left="3960" w:hanging="360"/>
      </w:pPr>
      <w:rPr>
        <w:rFonts w:ascii="Courier New" w:hAnsi="Courier New" w:cs="Courier New" w:hint="default"/>
      </w:rPr>
    </w:lvl>
    <w:lvl w:ilvl="5" w:tplc="041B0005">
      <w:start w:val="1"/>
      <w:numFmt w:val="bullet"/>
      <w:lvlText w:val=""/>
      <w:lvlJc w:val="left"/>
      <w:pPr>
        <w:ind w:left="4680" w:hanging="360"/>
      </w:pPr>
      <w:rPr>
        <w:rFonts w:ascii="Wingdings" w:hAnsi="Wingdings" w:cs="Wingdings" w:hint="default"/>
      </w:rPr>
    </w:lvl>
    <w:lvl w:ilvl="6" w:tplc="041B0001">
      <w:start w:val="1"/>
      <w:numFmt w:val="bullet"/>
      <w:lvlText w:val=""/>
      <w:lvlJc w:val="left"/>
      <w:pPr>
        <w:ind w:left="5400" w:hanging="360"/>
      </w:pPr>
      <w:rPr>
        <w:rFonts w:ascii="Symbol" w:hAnsi="Symbol" w:cs="Symbol" w:hint="default"/>
      </w:rPr>
    </w:lvl>
    <w:lvl w:ilvl="7" w:tplc="041B0003">
      <w:start w:val="1"/>
      <w:numFmt w:val="bullet"/>
      <w:lvlText w:val="o"/>
      <w:lvlJc w:val="left"/>
      <w:pPr>
        <w:ind w:left="6120" w:hanging="360"/>
      </w:pPr>
      <w:rPr>
        <w:rFonts w:ascii="Courier New" w:hAnsi="Courier New" w:cs="Courier New" w:hint="default"/>
      </w:rPr>
    </w:lvl>
    <w:lvl w:ilvl="8" w:tplc="041B0005">
      <w:start w:val="1"/>
      <w:numFmt w:val="bullet"/>
      <w:lvlText w:val=""/>
      <w:lvlJc w:val="left"/>
      <w:pPr>
        <w:ind w:left="6840" w:hanging="360"/>
      </w:pPr>
      <w:rPr>
        <w:rFonts w:ascii="Wingdings" w:hAnsi="Wingdings" w:cs="Wingdings" w:hint="default"/>
      </w:rPr>
    </w:lvl>
  </w:abstractNum>
  <w:abstractNum w:abstractNumId="11">
    <w:nsid w:val="20580CF2"/>
    <w:multiLevelType w:val="hybridMultilevel"/>
    <w:tmpl w:val="12C6B60A"/>
    <w:lvl w:ilvl="0" w:tplc="78249C5A">
      <w:numFmt w:val="bullet"/>
      <w:lvlText w:val="-"/>
      <w:lvlJc w:val="left"/>
      <w:pPr>
        <w:tabs>
          <w:tab w:val="num" w:pos="720"/>
        </w:tabs>
        <w:ind w:left="720" w:hanging="360"/>
      </w:pPr>
      <w:rPr>
        <w:rFonts w:ascii="Verdana" w:eastAsia="Times New Roman" w:hAnsi="Verdana"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2">
    <w:nsid w:val="255E374B"/>
    <w:multiLevelType w:val="hybridMultilevel"/>
    <w:tmpl w:val="EB7465A4"/>
    <w:lvl w:ilvl="0" w:tplc="041B000B">
      <w:start w:val="1"/>
      <w:numFmt w:val="bullet"/>
      <w:lvlText w:val=""/>
      <w:lvlJc w:val="left"/>
      <w:pPr>
        <w:ind w:left="720" w:hanging="360"/>
      </w:pPr>
      <w:rPr>
        <w:rFonts w:ascii="Wingdings" w:hAnsi="Wingdings" w:cs="Wingdings"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cs="Wingdings" w:hint="default"/>
      </w:rPr>
    </w:lvl>
    <w:lvl w:ilvl="3" w:tplc="041B0001">
      <w:start w:val="1"/>
      <w:numFmt w:val="bullet"/>
      <w:lvlText w:val=""/>
      <w:lvlJc w:val="left"/>
      <w:pPr>
        <w:ind w:left="2880" w:hanging="360"/>
      </w:pPr>
      <w:rPr>
        <w:rFonts w:ascii="Symbol" w:hAnsi="Symbol" w:cs="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cs="Wingdings" w:hint="default"/>
      </w:rPr>
    </w:lvl>
    <w:lvl w:ilvl="6" w:tplc="041B0001">
      <w:start w:val="1"/>
      <w:numFmt w:val="bullet"/>
      <w:lvlText w:val=""/>
      <w:lvlJc w:val="left"/>
      <w:pPr>
        <w:ind w:left="5040" w:hanging="360"/>
      </w:pPr>
      <w:rPr>
        <w:rFonts w:ascii="Symbol" w:hAnsi="Symbol" w:cs="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cs="Wingdings" w:hint="default"/>
      </w:rPr>
    </w:lvl>
  </w:abstractNum>
  <w:abstractNum w:abstractNumId="13">
    <w:nsid w:val="29445300"/>
    <w:multiLevelType w:val="hybridMultilevel"/>
    <w:tmpl w:val="22B0FECE"/>
    <w:lvl w:ilvl="0" w:tplc="2DFEB428">
      <w:start w:val="1"/>
      <w:numFmt w:val="decimal"/>
      <w:lvlText w:val="%1."/>
      <w:lvlJc w:val="left"/>
      <w:pPr>
        <w:tabs>
          <w:tab w:val="num" w:pos="720"/>
        </w:tabs>
        <w:ind w:left="720" w:hanging="360"/>
      </w:pPr>
      <w:rPr>
        <w:rFonts w:ascii="Times New Roman" w:eastAsia="Times New Roman" w:hAnsi="Times New Roman"/>
      </w:rPr>
    </w:lvl>
    <w:lvl w:ilvl="1" w:tplc="F686F3AC">
      <w:start w:val="1"/>
      <w:numFmt w:val="bullet"/>
      <w:lvlText w:val=""/>
      <w:lvlJc w:val="left"/>
      <w:pPr>
        <w:tabs>
          <w:tab w:val="num" w:pos="1440"/>
        </w:tabs>
        <w:ind w:left="1440" w:hanging="360"/>
      </w:pPr>
      <w:rPr>
        <w:rFonts w:ascii="Wingdings 2" w:eastAsia="Times New Roman" w:hAnsi="Wingdings 2" w:hint="default"/>
      </w:rPr>
    </w:lvl>
    <w:lvl w:ilvl="2" w:tplc="041B000F">
      <w:start w:val="1"/>
      <w:numFmt w:val="decimal"/>
      <w:lvlText w:val="%3."/>
      <w:lvlJc w:val="left"/>
      <w:pPr>
        <w:tabs>
          <w:tab w:val="num" w:pos="2340"/>
        </w:tabs>
        <w:ind w:left="2340" w:hanging="360"/>
      </w:pPr>
    </w:lvl>
    <w:lvl w:ilvl="3" w:tplc="F686F3AC">
      <w:start w:val="1"/>
      <w:numFmt w:val="bullet"/>
      <w:lvlText w:val=""/>
      <w:lvlJc w:val="left"/>
      <w:pPr>
        <w:tabs>
          <w:tab w:val="num" w:pos="2880"/>
        </w:tabs>
        <w:ind w:left="2880" w:hanging="360"/>
      </w:pPr>
      <w:rPr>
        <w:rFonts w:ascii="Wingdings 2" w:eastAsia="Times New Roman" w:hAnsi="Wingdings 2" w:hint="default"/>
      </w:rPr>
    </w:lvl>
    <w:lvl w:ilvl="4" w:tplc="0405000F">
      <w:start w:val="1"/>
      <w:numFmt w:val="decimal"/>
      <w:lvlText w:val="%5."/>
      <w:lvlJc w:val="left"/>
      <w:pPr>
        <w:tabs>
          <w:tab w:val="num" w:pos="3600"/>
        </w:tabs>
        <w:ind w:left="3600" w:hanging="360"/>
      </w:pPr>
    </w:lvl>
    <w:lvl w:ilvl="5" w:tplc="041B001B">
      <w:start w:val="1"/>
      <w:numFmt w:val="lowerRoman"/>
      <w:lvlText w:val="%6."/>
      <w:lvlJc w:val="right"/>
      <w:pPr>
        <w:tabs>
          <w:tab w:val="num" w:pos="4320"/>
        </w:tabs>
        <w:ind w:left="4320" w:hanging="180"/>
      </w:pPr>
    </w:lvl>
    <w:lvl w:ilvl="6" w:tplc="041B000F">
      <w:start w:val="1"/>
      <w:numFmt w:val="decimal"/>
      <w:lvlText w:val="%7."/>
      <w:lvlJc w:val="left"/>
      <w:pPr>
        <w:tabs>
          <w:tab w:val="num" w:pos="5040"/>
        </w:tabs>
        <w:ind w:left="5040" w:hanging="360"/>
      </w:pPr>
    </w:lvl>
    <w:lvl w:ilvl="7" w:tplc="041B0019">
      <w:start w:val="1"/>
      <w:numFmt w:val="lowerLetter"/>
      <w:lvlText w:val="%8."/>
      <w:lvlJc w:val="left"/>
      <w:pPr>
        <w:tabs>
          <w:tab w:val="num" w:pos="5760"/>
        </w:tabs>
        <w:ind w:left="5760" w:hanging="360"/>
      </w:pPr>
    </w:lvl>
    <w:lvl w:ilvl="8" w:tplc="041B001B">
      <w:start w:val="1"/>
      <w:numFmt w:val="lowerRoman"/>
      <w:lvlText w:val="%9."/>
      <w:lvlJc w:val="right"/>
      <w:pPr>
        <w:tabs>
          <w:tab w:val="num" w:pos="6480"/>
        </w:tabs>
        <w:ind w:left="6480" w:hanging="180"/>
      </w:pPr>
    </w:lvl>
  </w:abstractNum>
  <w:abstractNum w:abstractNumId="14">
    <w:nsid w:val="2BC90960"/>
    <w:multiLevelType w:val="hybridMultilevel"/>
    <w:tmpl w:val="CCF09484"/>
    <w:lvl w:ilvl="0" w:tplc="041B000B">
      <w:start w:val="1"/>
      <w:numFmt w:val="bullet"/>
      <w:lvlText w:val=""/>
      <w:lvlJc w:val="left"/>
      <w:pPr>
        <w:ind w:left="1440" w:hanging="360"/>
      </w:pPr>
      <w:rPr>
        <w:rFonts w:ascii="Wingdings" w:hAnsi="Wingdings" w:cs="Wingdings" w:hint="default"/>
      </w:rPr>
    </w:lvl>
    <w:lvl w:ilvl="1" w:tplc="041B0003">
      <w:start w:val="1"/>
      <w:numFmt w:val="bullet"/>
      <w:lvlText w:val="o"/>
      <w:lvlJc w:val="left"/>
      <w:pPr>
        <w:ind w:left="2160" w:hanging="360"/>
      </w:pPr>
      <w:rPr>
        <w:rFonts w:ascii="Courier New" w:hAnsi="Courier New" w:cs="Courier New" w:hint="default"/>
      </w:rPr>
    </w:lvl>
    <w:lvl w:ilvl="2" w:tplc="041B0005">
      <w:start w:val="1"/>
      <w:numFmt w:val="bullet"/>
      <w:lvlText w:val=""/>
      <w:lvlJc w:val="left"/>
      <w:pPr>
        <w:ind w:left="2880" w:hanging="360"/>
      </w:pPr>
      <w:rPr>
        <w:rFonts w:ascii="Wingdings" w:hAnsi="Wingdings" w:cs="Wingdings" w:hint="default"/>
      </w:rPr>
    </w:lvl>
    <w:lvl w:ilvl="3" w:tplc="041B0001">
      <w:start w:val="1"/>
      <w:numFmt w:val="bullet"/>
      <w:lvlText w:val=""/>
      <w:lvlJc w:val="left"/>
      <w:pPr>
        <w:ind w:left="3600" w:hanging="360"/>
      </w:pPr>
      <w:rPr>
        <w:rFonts w:ascii="Symbol" w:hAnsi="Symbol" w:cs="Symbol" w:hint="default"/>
      </w:rPr>
    </w:lvl>
    <w:lvl w:ilvl="4" w:tplc="041B0003">
      <w:start w:val="1"/>
      <w:numFmt w:val="bullet"/>
      <w:lvlText w:val="o"/>
      <w:lvlJc w:val="left"/>
      <w:pPr>
        <w:ind w:left="4320" w:hanging="360"/>
      </w:pPr>
      <w:rPr>
        <w:rFonts w:ascii="Courier New" w:hAnsi="Courier New" w:cs="Courier New" w:hint="default"/>
      </w:rPr>
    </w:lvl>
    <w:lvl w:ilvl="5" w:tplc="041B0005">
      <w:start w:val="1"/>
      <w:numFmt w:val="bullet"/>
      <w:lvlText w:val=""/>
      <w:lvlJc w:val="left"/>
      <w:pPr>
        <w:ind w:left="5040" w:hanging="360"/>
      </w:pPr>
      <w:rPr>
        <w:rFonts w:ascii="Wingdings" w:hAnsi="Wingdings" w:cs="Wingdings" w:hint="default"/>
      </w:rPr>
    </w:lvl>
    <w:lvl w:ilvl="6" w:tplc="041B0001">
      <w:start w:val="1"/>
      <w:numFmt w:val="bullet"/>
      <w:lvlText w:val=""/>
      <w:lvlJc w:val="left"/>
      <w:pPr>
        <w:ind w:left="5760" w:hanging="360"/>
      </w:pPr>
      <w:rPr>
        <w:rFonts w:ascii="Symbol" w:hAnsi="Symbol" w:cs="Symbol" w:hint="default"/>
      </w:rPr>
    </w:lvl>
    <w:lvl w:ilvl="7" w:tplc="041B0003">
      <w:start w:val="1"/>
      <w:numFmt w:val="bullet"/>
      <w:lvlText w:val="o"/>
      <w:lvlJc w:val="left"/>
      <w:pPr>
        <w:ind w:left="6480" w:hanging="360"/>
      </w:pPr>
      <w:rPr>
        <w:rFonts w:ascii="Courier New" w:hAnsi="Courier New" w:cs="Courier New" w:hint="default"/>
      </w:rPr>
    </w:lvl>
    <w:lvl w:ilvl="8" w:tplc="041B0005">
      <w:start w:val="1"/>
      <w:numFmt w:val="bullet"/>
      <w:lvlText w:val=""/>
      <w:lvlJc w:val="left"/>
      <w:pPr>
        <w:ind w:left="7200" w:hanging="360"/>
      </w:pPr>
      <w:rPr>
        <w:rFonts w:ascii="Wingdings" w:hAnsi="Wingdings" w:cs="Wingdings" w:hint="default"/>
      </w:rPr>
    </w:lvl>
  </w:abstractNum>
  <w:abstractNum w:abstractNumId="15">
    <w:nsid w:val="36F7738A"/>
    <w:multiLevelType w:val="hybridMultilevel"/>
    <w:tmpl w:val="65BA2A6A"/>
    <w:lvl w:ilvl="0" w:tplc="041B000B">
      <w:start w:val="1"/>
      <w:numFmt w:val="bullet"/>
      <w:lvlText w:val=""/>
      <w:lvlJc w:val="left"/>
      <w:pPr>
        <w:ind w:left="720" w:hanging="360"/>
      </w:pPr>
      <w:rPr>
        <w:rFonts w:ascii="Wingdings" w:hAnsi="Wingdings" w:cs="Wingdings"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cs="Wingdings" w:hint="default"/>
      </w:rPr>
    </w:lvl>
    <w:lvl w:ilvl="3" w:tplc="041B0001">
      <w:start w:val="1"/>
      <w:numFmt w:val="bullet"/>
      <w:lvlText w:val=""/>
      <w:lvlJc w:val="left"/>
      <w:pPr>
        <w:ind w:left="2880" w:hanging="360"/>
      </w:pPr>
      <w:rPr>
        <w:rFonts w:ascii="Symbol" w:hAnsi="Symbol" w:cs="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cs="Wingdings" w:hint="default"/>
      </w:rPr>
    </w:lvl>
    <w:lvl w:ilvl="6" w:tplc="041B0001">
      <w:start w:val="1"/>
      <w:numFmt w:val="bullet"/>
      <w:lvlText w:val=""/>
      <w:lvlJc w:val="left"/>
      <w:pPr>
        <w:ind w:left="5040" w:hanging="360"/>
      </w:pPr>
      <w:rPr>
        <w:rFonts w:ascii="Symbol" w:hAnsi="Symbol" w:cs="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cs="Wingdings" w:hint="default"/>
      </w:rPr>
    </w:lvl>
  </w:abstractNum>
  <w:abstractNum w:abstractNumId="16">
    <w:nsid w:val="3AA2200D"/>
    <w:multiLevelType w:val="hybridMultilevel"/>
    <w:tmpl w:val="B0B49C02"/>
    <w:lvl w:ilvl="0" w:tplc="041B000B">
      <w:start w:val="1"/>
      <w:numFmt w:val="bullet"/>
      <w:lvlText w:val=""/>
      <w:lvlJc w:val="left"/>
      <w:pPr>
        <w:ind w:left="720" w:hanging="360"/>
      </w:pPr>
      <w:rPr>
        <w:rFonts w:ascii="Wingdings" w:hAnsi="Wingdings" w:cs="Wingdings"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cs="Wingdings" w:hint="default"/>
      </w:rPr>
    </w:lvl>
    <w:lvl w:ilvl="3" w:tplc="041B0001">
      <w:start w:val="1"/>
      <w:numFmt w:val="bullet"/>
      <w:lvlText w:val=""/>
      <w:lvlJc w:val="left"/>
      <w:pPr>
        <w:ind w:left="2880" w:hanging="360"/>
      </w:pPr>
      <w:rPr>
        <w:rFonts w:ascii="Symbol" w:hAnsi="Symbol" w:cs="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cs="Wingdings" w:hint="default"/>
      </w:rPr>
    </w:lvl>
    <w:lvl w:ilvl="6" w:tplc="041B0001">
      <w:start w:val="1"/>
      <w:numFmt w:val="bullet"/>
      <w:lvlText w:val=""/>
      <w:lvlJc w:val="left"/>
      <w:pPr>
        <w:ind w:left="5040" w:hanging="360"/>
      </w:pPr>
      <w:rPr>
        <w:rFonts w:ascii="Symbol" w:hAnsi="Symbol" w:cs="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cs="Wingdings" w:hint="default"/>
      </w:rPr>
    </w:lvl>
  </w:abstractNum>
  <w:abstractNum w:abstractNumId="17">
    <w:nsid w:val="446770C4"/>
    <w:multiLevelType w:val="hybridMultilevel"/>
    <w:tmpl w:val="A7B8A9AA"/>
    <w:lvl w:ilvl="0" w:tplc="041B000B">
      <w:start w:val="1"/>
      <w:numFmt w:val="bullet"/>
      <w:lvlText w:val=""/>
      <w:lvlJc w:val="left"/>
      <w:pPr>
        <w:ind w:left="720" w:hanging="360"/>
      </w:pPr>
      <w:rPr>
        <w:rFonts w:ascii="Wingdings" w:hAnsi="Wingdings" w:cs="Wingdings"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cs="Wingdings" w:hint="default"/>
      </w:rPr>
    </w:lvl>
    <w:lvl w:ilvl="3" w:tplc="041B0001">
      <w:start w:val="1"/>
      <w:numFmt w:val="bullet"/>
      <w:lvlText w:val=""/>
      <w:lvlJc w:val="left"/>
      <w:pPr>
        <w:ind w:left="2880" w:hanging="360"/>
      </w:pPr>
      <w:rPr>
        <w:rFonts w:ascii="Symbol" w:hAnsi="Symbol" w:cs="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cs="Wingdings" w:hint="default"/>
      </w:rPr>
    </w:lvl>
    <w:lvl w:ilvl="6" w:tplc="041B0001">
      <w:start w:val="1"/>
      <w:numFmt w:val="bullet"/>
      <w:lvlText w:val=""/>
      <w:lvlJc w:val="left"/>
      <w:pPr>
        <w:ind w:left="5040" w:hanging="360"/>
      </w:pPr>
      <w:rPr>
        <w:rFonts w:ascii="Symbol" w:hAnsi="Symbol" w:cs="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cs="Wingdings" w:hint="default"/>
      </w:rPr>
    </w:lvl>
  </w:abstractNum>
  <w:abstractNum w:abstractNumId="18">
    <w:nsid w:val="448E392A"/>
    <w:multiLevelType w:val="hybridMultilevel"/>
    <w:tmpl w:val="74068132"/>
    <w:lvl w:ilvl="0" w:tplc="041B000B">
      <w:start w:val="1"/>
      <w:numFmt w:val="bullet"/>
      <w:lvlText w:val=""/>
      <w:lvlJc w:val="left"/>
      <w:pPr>
        <w:ind w:left="720" w:hanging="360"/>
      </w:pPr>
      <w:rPr>
        <w:rFonts w:ascii="Wingdings" w:hAnsi="Wingdings" w:cs="Wingdings"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cs="Wingdings" w:hint="default"/>
      </w:rPr>
    </w:lvl>
    <w:lvl w:ilvl="3" w:tplc="041B0001">
      <w:start w:val="1"/>
      <w:numFmt w:val="bullet"/>
      <w:lvlText w:val=""/>
      <w:lvlJc w:val="left"/>
      <w:pPr>
        <w:ind w:left="2880" w:hanging="360"/>
      </w:pPr>
      <w:rPr>
        <w:rFonts w:ascii="Symbol" w:hAnsi="Symbol" w:cs="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cs="Wingdings" w:hint="default"/>
      </w:rPr>
    </w:lvl>
    <w:lvl w:ilvl="6" w:tplc="041B0001">
      <w:start w:val="1"/>
      <w:numFmt w:val="bullet"/>
      <w:lvlText w:val=""/>
      <w:lvlJc w:val="left"/>
      <w:pPr>
        <w:ind w:left="5040" w:hanging="360"/>
      </w:pPr>
      <w:rPr>
        <w:rFonts w:ascii="Symbol" w:hAnsi="Symbol" w:cs="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cs="Wingdings" w:hint="default"/>
      </w:rPr>
    </w:lvl>
  </w:abstractNum>
  <w:abstractNum w:abstractNumId="19">
    <w:nsid w:val="466B3D97"/>
    <w:multiLevelType w:val="hybridMultilevel"/>
    <w:tmpl w:val="F22405FC"/>
    <w:lvl w:ilvl="0" w:tplc="041B000B">
      <w:start w:val="1"/>
      <w:numFmt w:val="bullet"/>
      <w:lvlText w:val=""/>
      <w:lvlJc w:val="left"/>
      <w:pPr>
        <w:tabs>
          <w:tab w:val="num" w:pos="1080"/>
        </w:tabs>
        <w:ind w:left="1080" w:hanging="360"/>
      </w:pPr>
      <w:rPr>
        <w:rFonts w:ascii="Wingdings" w:hAnsi="Wingdings" w:cs="Wingdings" w:hint="default"/>
      </w:rPr>
    </w:lvl>
    <w:lvl w:ilvl="1" w:tplc="04050003">
      <w:start w:val="1"/>
      <w:numFmt w:val="bullet"/>
      <w:lvlText w:val="o"/>
      <w:lvlJc w:val="left"/>
      <w:pPr>
        <w:tabs>
          <w:tab w:val="num" w:pos="1800"/>
        </w:tabs>
        <w:ind w:left="1800" w:hanging="360"/>
      </w:pPr>
      <w:rPr>
        <w:rFonts w:ascii="Courier New" w:hAnsi="Courier New" w:cs="Courier New" w:hint="default"/>
      </w:rPr>
    </w:lvl>
    <w:lvl w:ilvl="2" w:tplc="04050005">
      <w:start w:val="1"/>
      <w:numFmt w:val="bullet"/>
      <w:lvlText w:val=""/>
      <w:lvlJc w:val="left"/>
      <w:pPr>
        <w:tabs>
          <w:tab w:val="num" w:pos="2520"/>
        </w:tabs>
        <w:ind w:left="2520" w:hanging="360"/>
      </w:pPr>
      <w:rPr>
        <w:rFonts w:ascii="Wingdings" w:hAnsi="Wingdings" w:cs="Wingdings" w:hint="default"/>
      </w:rPr>
    </w:lvl>
    <w:lvl w:ilvl="3" w:tplc="04050001">
      <w:start w:val="1"/>
      <w:numFmt w:val="bullet"/>
      <w:lvlText w:val=""/>
      <w:lvlJc w:val="left"/>
      <w:pPr>
        <w:tabs>
          <w:tab w:val="num" w:pos="3240"/>
        </w:tabs>
        <w:ind w:left="3240" w:hanging="360"/>
      </w:pPr>
      <w:rPr>
        <w:rFonts w:ascii="Symbol" w:hAnsi="Symbol" w:cs="Symbol" w:hint="default"/>
      </w:rPr>
    </w:lvl>
    <w:lvl w:ilvl="4" w:tplc="04050003">
      <w:start w:val="1"/>
      <w:numFmt w:val="bullet"/>
      <w:lvlText w:val="o"/>
      <w:lvlJc w:val="left"/>
      <w:pPr>
        <w:tabs>
          <w:tab w:val="num" w:pos="3960"/>
        </w:tabs>
        <w:ind w:left="3960" w:hanging="360"/>
      </w:pPr>
      <w:rPr>
        <w:rFonts w:ascii="Courier New" w:hAnsi="Courier New" w:cs="Courier New" w:hint="default"/>
      </w:rPr>
    </w:lvl>
    <w:lvl w:ilvl="5" w:tplc="04050005">
      <w:start w:val="1"/>
      <w:numFmt w:val="bullet"/>
      <w:lvlText w:val=""/>
      <w:lvlJc w:val="left"/>
      <w:pPr>
        <w:tabs>
          <w:tab w:val="num" w:pos="4680"/>
        </w:tabs>
        <w:ind w:left="4680" w:hanging="360"/>
      </w:pPr>
      <w:rPr>
        <w:rFonts w:ascii="Wingdings" w:hAnsi="Wingdings" w:cs="Wingdings" w:hint="default"/>
      </w:rPr>
    </w:lvl>
    <w:lvl w:ilvl="6" w:tplc="04050001">
      <w:start w:val="1"/>
      <w:numFmt w:val="bullet"/>
      <w:lvlText w:val=""/>
      <w:lvlJc w:val="left"/>
      <w:pPr>
        <w:tabs>
          <w:tab w:val="num" w:pos="5400"/>
        </w:tabs>
        <w:ind w:left="5400" w:hanging="360"/>
      </w:pPr>
      <w:rPr>
        <w:rFonts w:ascii="Symbol" w:hAnsi="Symbol" w:cs="Symbol" w:hint="default"/>
      </w:rPr>
    </w:lvl>
    <w:lvl w:ilvl="7" w:tplc="04050003">
      <w:start w:val="1"/>
      <w:numFmt w:val="bullet"/>
      <w:lvlText w:val="o"/>
      <w:lvlJc w:val="left"/>
      <w:pPr>
        <w:tabs>
          <w:tab w:val="num" w:pos="6120"/>
        </w:tabs>
        <w:ind w:left="6120" w:hanging="360"/>
      </w:pPr>
      <w:rPr>
        <w:rFonts w:ascii="Courier New" w:hAnsi="Courier New" w:cs="Courier New" w:hint="default"/>
      </w:rPr>
    </w:lvl>
    <w:lvl w:ilvl="8" w:tplc="04050005">
      <w:start w:val="1"/>
      <w:numFmt w:val="bullet"/>
      <w:lvlText w:val=""/>
      <w:lvlJc w:val="left"/>
      <w:pPr>
        <w:tabs>
          <w:tab w:val="num" w:pos="6840"/>
        </w:tabs>
        <w:ind w:left="6840" w:hanging="360"/>
      </w:pPr>
      <w:rPr>
        <w:rFonts w:ascii="Wingdings" w:hAnsi="Wingdings" w:cs="Wingdings" w:hint="default"/>
      </w:rPr>
    </w:lvl>
  </w:abstractNum>
  <w:abstractNum w:abstractNumId="20">
    <w:nsid w:val="4770534C"/>
    <w:multiLevelType w:val="hybridMultilevel"/>
    <w:tmpl w:val="81F4D708"/>
    <w:lvl w:ilvl="0" w:tplc="041B000B">
      <w:start w:val="1"/>
      <w:numFmt w:val="bullet"/>
      <w:lvlText w:val=""/>
      <w:lvlJc w:val="left"/>
      <w:pPr>
        <w:ind w:left="1800" w:hanging="360"/>
      </w:pPr>
      <w:rPr>
        <w:rFonts w:ascii="Wingdings" w:hAnsi="Wingdings" w:cs="Wingdings" w:hint="default"/>
      </w:rPr>
    </w:lvl>
    <w:lvl w:ilvl="1" w:tplc="041B0003">
      <w:start w:val="1"/>
      <w:numFmt w:val="bullet"/>
      <w:lvlText w:val="o"/>
      <w:lvlJc w:val="left"/>
      <w:pPr>
        <w:ind w:left="2520" w:hanging="360"/>
      </w:pPr>
      <w:rPr>
        <w:rFonts w:ascii="Courier New" w:hAnsi="Courier New" w:cs="Courier New" w:hint="default"/>
      </w:rPr>
    </w:lvl>
    <w:lvl w:ilvl="2" w:tplc="041B0005">
      <w:start w:val="1"/>
      <w:numFmt w:val="bullet"/>
      <w:lvlText w:val=""/>
      <w:lvlJc w:val="left"/>
      <w:pPr>
        <w:ind w:left="3240" w:hanging="360"/>
      </w:pPr>
      <w:rPr>
        <w:rFonts w:ascii="Wingdings" w:hAnsi="Wingdings" w:cs="Wingdings" w:hint="default"/>
      </w:rPr>
    </w:lvl>
    <w:lvl w:ilvl="3" w:tplc="041B0001">
      <w:start w:val="1"/>
      <w:numFmt w:val="bullet"/>
      <w:lvlText w:val=""/>
      <w:lvlJc w:val="left"/>
      <w:pPr>
        <w:ind w:left="3960" w:hanging="360"/>
      </w:pPr>
      <w:rPr>
        <w:rFonts w:ascii="Symbol" w:hAnsi="Symbol" w:cs="Symbol" w:hint="default"/>
      </w:rPr>
    </w:lvl>
    <w:lvl w:ilvl="4" w:tplc="041B0003">
      <w:start w:val="1"/>
      <w:numFmt w:val="bullet"/>
      <w:lvlText w:val="o"/>
      <w:lvlJc w:val="left"/>
      <w:pPr>
        <w:ind w:left="4680" w:hanging="360"/>
      </w:pPr>
      <w:rPr>
        <w:rFonts w:ascii="Courier New" w:hAnsi="Courier New" w:cs="Courier New" w:hint="default"/>
      </w:rPr>
    </w:lvl>
    <w:lvl w:ilvl="5" w:tplc="041B0005">
      <w:start w:val="1"/>
      <w:numFmt w:val="bullet"/>
      <w:lvlText w:val=""/>
      <w:lvlJc w:val="left"/>
      <w:pPr>
        <w:ind w:left="5400" w:hanging="360"/>
      </w:pPr>
      <w:rPr>
        <w:rFonts w:ascii="Wingdings" w:hAnsi="Wingdings" w:cs="Wingdings" w:hint="default"/>
      </w:rPr>
    </w:lvl>
    <w:lvl w:ilvl="6" w:tplc="041B0001">
      <w:start w:val="1"/>
      <w:numFmt w:val="bullet"/>
      <w:lvlText w:val=""/>
      <w:lvlJc w:val="left"/>
      <w:pPr>
        <w:ind w:left="6120" w:hanging="360"/>
      </w:pPr>
      <w:rPr>
        <w:rFonts w:ascii="Symbol" w:hAnsi="Symbol" w:cs="Symbol" w:hint="default"/>
      </w:rPr>
    </w:lvl>
    <w:lvl w:ilvl="7" w:tplc="041B0003">
      <w:start w:val="1"/>
      <w:numFmt w:val="bullet"/>
      <w:lvlText w:val="o"/>
      <w:lvlJc w:val="left"/>
      <w:pPr>
        <w:ind w:left="6840" w:hanging="360"/>
      </w:pPr>
      <w:rPr>
        <w:rFonts w:ascii="Courier New" w:hAnsi="Courier New" w:cs="Courier New" w:hint="default"/>
      </w:rPr>
    </w:lvl>
    <w:lvl w:ilvl="8" w:tplc="041B0005">
      <w:start w:val="1"/>
      <w:numFmt w:val="bullet"/>
      <w:lvlText w:val=""/>
      <w:lvlJc w:val="left"/>
      <w:pPr>
        <w:ind w:left="7560" w:hanging="360"/>
      </w:pPr>
      <w:rPr>
        <w:rFonts w:ascii="Wingdings" w:hAnsi="Wingdings" w:cs="Wingdings" w:hint="default"/>
      </w:rPr>
    </w:lvl>
  </w:abstractNum>
  <w:abstractNum w:abstractNumId="21">
    <w:nsid w:val="4F257AEE"/>
    <w:multiLevelType w:val="hybridMultilevel"/>
    <w:tmpl w:val="8A02CEBA"/>
    <w:lvl w:ilvl="0" w:tplc="0405000F">
      <w:start w:val="1"/>
      <w:numFmt w:val="decimal"/>
      <w:lvlText w:val="%1."/>
      <w:lvlJc w:val="left"/>
      <w:pPr>
        <w:tabs>
          <w:tab w:val="num" w:pos="720"/>
        </w:tabs>
        <w:ind w:left="720" w:hanging="360"/>
      </w:p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start w:val="1"/>
      <w:numFmt w:val="decimal"/>
      <w:lvlText w:val="%4."/>
      <w:lvlJc w:val="left"/>
      <w:pPr>
        <w:tabs>
          <w:tab w:val="num" w:pos="2880"/>
        </w:tabs>
        <w:ind w:left="2880" w:hanging="360"/>
      </w:pPr>
    </w:lvl>
    <w:lvl w:ilvl="4" w:tplc="04050019">
      <w:start w:val="1"/>
      <w:numFmt w:val="lowerLetter"/>
      <w:lvlText w:val="%5."/>
      <w:lvlJc w:val="left"/>
      <w:pPr>
        <w:tabs>
          <w:tab w:val="num" w:pos="3600"/>
        </w:tabs>
        <w:ind w:left="3600" w:hanging="360"/>
      </w:pPr>
    </w:lvl>
    <w:lvl w:ilvl="5" w:tplc="0405001B">
      <w:start w:val="1"/>
      <w:numFmt w:val="lowerRoman"/>
      <w:lvlText w:val="%6."/>
      <w:lvlJc w:val="right"/>
      <w:pPr>
        <w:tabs>
          <w:tab w:val="num" w:pos="4320"/>
        </w:tabs>
        <w:ind w:left="4320" w:hanging="180"/>
      </w:pPr>
    </w:lvl>
    <w:lvl w:ilvl="6" w:tplc="0405000F">
      <w:start w:val="1"/>
      <w:numFmt w:val="decimal"/>
      <w:lvlText w:val="%7."/>
      <w:lvlJc w:val="left"/>
      <w:pPr>
        <w:tabs>
          <w:tab w:val="num" w:pos="5040"/>
        </w:tabs>
        <w:ind w:left="5040" w:hanging="360"/>
      </w:pPr>
    </w:lvl>
    <w:lvl w:ilvl="7" w:tplc="04050019">
      <w:start w:val="1"/>
      <w:numFmt w:val="lowerLetter"/>
      <w:lvlText w:val="%8."/>
      <w:lvlJc w:val="left"/>
      <w:pPr>
        <w:tabs>
          <w:tab w:val="num" w:pos="5760"/>
        </w:tabs>
        <w:ind w:left="5760" w:hanging="360"/>
      </w:pPr>
    </w:lvl>
    <w:lvl w:ilvl="8" w:tplc="0405001B">
      <w:start w:val="1"/>
      <w:numFmt w:val="lowerRoman"/>
      <w:lvlText w:val="%9."/>
      <w:lvlJc w:val="right"/>
      <w:pPr>
        <w:tabs>
          <w:tab w:val="num" w:pos="6480"/>
        </w:tabs>
        <w:ind w:left="6480" w:hanging="180"/>
      </w:pPr>
    </w:lvl>
  </w:abstractNum>
  <w:abstractNum w:abstractNumId="22">
    <w:nsid w:val="54E75FE6"/>
    <w:multiLevelType w:val="hybridMultilevel"/>
    <w:tmpl w:val="A6BE788A"/>
    <w:lvl w:ilvl="0" w:tplc="041B000B">
      <w:start w:val="1"/>
      <w:numFmt w:val="bullet"/>
      <w:lvlText w:val=""/>
      <w:lvlJc w:val="left"/>
      <w:pPr>
        <w:ind w:left="720" w:hanging="360"/>
      </w:pPr>
      <w:rPr>
        <w:rFonts w:ascii="Wingdings" w:hAnsi="Wingdings" w:cs="Wingdings" w:hint="default"/>
      </w:rPr>
    </w:lvl>
    <w:lvl w:ilvl="1" w:tplc="041B000B">
      <w:start w:val="1"/>
      <w:numFmt w:val="bullet"/>
      <w:lvlText w:val=""/>
      <w:lvlJc w:val="left"/>
      <w:pPr>
        <w:ind w:left="1440" w:hanging="360"/>
      </w:pPr>
      <w:rPr>
        <w:rFonts w:ascii="Wingdings" w:hAnsi="Wingdings" w:cs="Wingdings" w:hint="default"/>
      </w:rPr>
    </w:lvl>
    <w:lvl w:ilvl="2" w:tplc="041B0005">
      <w:start w:val="1"/>
      <w:numFmt w:val="bullet"/>
      <w:lvlText w:val=""/>
      <w:lvlJc w:val="left"/>
      <w:pPr>
        <w:ind w:left="2160" w:hanging="360"/>
      </w:pPr>
      <w:rPr>
        <w:rFonts w:ascii="Wingdings" w:hAnsi="Wingdings" w:cs="Wingdings" w:hint="default"/>
      </w:rPr>
    </w:lvl>
    <w:lvl w:ilvl="3" w:tplc="041B0001">
      <w:start w:val="1"/>
      <w:numFmt w:val="bullet"/>
      <w:lvlText w:val=""/>
      <w:lvlJc w:val="left"/>
      <w:pPr>
        <w:ind w:left="2880" w:hanging="360"/>
      </w:pPr>
      <w:rPr>
        <w:rFonts w:ascii="Symbol" w:hAnsi="Symbol" w:cs="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cs="Wingdings" w:hint="default"/>
      </w:rPr>
    </w:lvl>
    <w:lvl w:ilvl="6" w:tplc="041B0001">
      <w:start w:val="1"/>
      <w:numFmt w:val="bullet"/>
      <w:lvlText w:val=""/>
      <w:lvlJc w:val="left"/>
      <w:pPr>
        <w:ind w:left="5040" w:hanging="360"/>
      </w:pPr>
      <w:rPr>
        <w:rFonts w:ascii="Symbol" w:hAnsi="Symbol" w:cs="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cs="Wingdings" w:hint="default"/>
      </w:rPr>
    </w:lvl>
  </w:abstractNum>
  <w:abstractNum w:abstractNumId="23">
    <w:nsid w:val="5668206C"/>
    <w:multiLevelType w:val="hybridMultilevel"/>
    <w:tmpl w:val="17BE244E"/>
    <w:lvl w:ilvl="0" w:tplc="041B000B">
      <w:start w:val="1"/>
      <w:numFmt w:val="bullet"/>
      <w:lvlText w:val=""/>
      <w:lvlJc w:val="left"/>
      <w:pPr>
        <w:ind w:left="644" w:hanging="360"/>
      </w:pPr>
      <w:rPr>
        <w:rFonts w:ascii="Wingdings" w:hAnsi="Wingdings" w:cs="Wingdings"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cs="Wingdings" w:hint="default"/>
      </w:rPr>
    </w:lvl>
    <w:lvl w:ilvl="3" w:tplc="041B0001">
      <w:start w:val="1"/>
      <w:numFmt w:val="bullet"/>
      <w:lvlText w:val=""/>
      <w:lvlJc w:val="left"/>
      <w:pPr>
        <w:ind w:left="2880" w:hanging="360"/>
      </w:pPr>
      <w:rPr>
        <w:rFonts w:ascii="Symbol" w:hAnsi="Symbol" w:cs="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cs="Wingdings" w:hint="default"/>
      </w:rPr>
    </w:lvl>
    <w:lvl w:ilvl="6" w:tplc="041B0001">
      <w:start w:val="1"/>
      <w:numFmt w:val="bullet"/>
      <w:lvlText w:val=""/>
      <w:lvlJc w:val="left"/>
      <w:pPr>
        <w:ind w:left="5040" w:hanging="360"/>
      </w:pPr>
      <w:rPr>
        <w:rFonts w:ascii="Symbol" w:hAnsi="Symbol" w:cs="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cs="Wingdings" w:hint="default"/>
      </w:rPr>
    </w:lvl>
  </w:abstractNum>
  <w:abstractNum w:abstractNumId="24">
    <w:nsid w:val="5CF03295"/>
    <w:multiLevelType w:val="hybridMultilevel"/>
    <w:tmpl w:val="9D2E7058"/>
    <w:lvl w:ilvl="0" w:tplc="041B000B">
      <w:start w:val="1"/>
      <w:numFmt w:val="bullet"/>
      <w:lvlText w:val=""/>
      <w:lvlJc w:val="left"/>
      <w:pPr>
        <w:ind w:left="720" w:hanging="360"/>
      </w:pPr>
      <w:rPr>
        <w:rFonts w:ascii="Wingdings" w:hAnsi="Wingdings" w:cs="Wingdings"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cs="Wingdings" w:hint="default"/>
      </w:rPr>
    </w:lvl>
    <w:lvl w:ilvl="3" w:tplc="041B0001">
      <w:start w:val="1"/>
      <w:numFmt w:val="bullet"/>
      <w:lvlText w:val=""/>
      <w:lvlJc w:val="left"/>
      <w:pPr>
        <w:ind w:left="2880" w:hanging="360"/>
      </w:pPr>
      <w:rPr>
        <w:rFonts w:ascii="Symbol" w:hAnsi="Symbol" w:cs="Symbol" w:hint="default"/>
      </w:rPr>
    </w:lvl>
    <w:lvl w:ilvl="4" w:tplc="041B000B">
      <w:start w:val="1"/>
      <w:numFmt w:val="bullet"/>
      <w:lvlText w:val=""/>
      <w:lvlJc w:val="left"/>
      <w:pPr>
        <w:ind w:left="3600" w:hanging="360"/>
      </w:pPr>
      <w:rPr>
        <w:rFonts w:ascii="Wingdings" w:hAnsi="Wingdings" w:cs="Wingdings" w:hint="default"/>
      </w:rPr>
    </w:lvl>
    <w:lvl w:ilvl="5" w:tplc="041B0005">
      <w:start w:val="1"/>
      <w:numFmt w:val="bullet"/>
      <w:lvlText w:val=""/>
      <w:lvlJc w:val="left"/>
      <w:pPr>
        <w:ind w:left="4320" w:hanging="360"/>
      </w:pPr>
      <w:rPr>
        <w:rFonts w:ascii="Wingdings" w:hAnsi="Wingdings" w:cs="Wingdings" w:hint="default"/>
      </w:rPr>
    </w:lvl>
    <w:lvl w:ilvl="6" w:tplc="041B0001">
      <w:start w:val="1"/>
      <w:numFmt w:val="bullet"/>
      <w:lvlText w:val=""/>
      <w:lvlJc w:val="left"/>
      <w:pPr>
        <w:ind w:left="5040" w:hanging="360"/>
      </w:pPr>
      <w:rPr>
        <w:rFonts w:ascii="Symbol" w:hAnsi="Symbol" w:cs="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cs="Wingdings" w:hint="default"/>
      </w:rPr>
    </w:lvl>
  </w:abstractNum>
  <w:abstractNum w:abstractNumId="25">
    <w:nsid w:val="5D3035A9"/>
    <w:multiLevelType w:val="hybridMultilevel"/>
    <w:tmpl w:val="BAC80D58"/>
    <w:lvl w:ilvl="0" w:tplc="041B000B">
      <w:start w:val="1"/>
      <w:numFmt w:val="bullet"/>
      <w:lvlText w:val=""/>
      <w:lvlJc w:val="left"/>
      <w:pPr>
        <w:ind w:left="720" w:hanging="360"/>
      </w:pPr>
      <w:rPr>
        <w:rFonts w:ascii="Wingdings" w:hAnsi="Wingdings" w:cs="Wingdings"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cs="Wingdings" w:hint="default"/>
      </w:rPr>
    </w:lvl>
    <w:lvl w:ilvl="3" w:tplc="041B0001">
      <w:start w:val="1"/>
      <w:numFmt w:val="bullet"/>
      <w:lvlText w:val=""/>
      <w:lvlJc w:val="left"/>
      <w:pPr>
        <w:ind w:left="2880" w:hanging="360"/>
      </w:pPr>
      <w:rPr>
        <w:rFonts w:ascii="Symbol" w:hAnsi="Symbol" w:cs="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cs="Wingdings" w:hint="default"/>
      </w:rPr>
    </w:lvl>
    <w:lvl w:ilvl="6" w:tplc="041B0001">
      <w:start w:val="1"/>
      <w:numFmt w:val="bullet"/>
      <w:lvlText w:val=""/>
      <w:lvlJc w:val="left"/>
      <w:pPr>
        <w:ind w:left="5040" w:hanging="360"/>
      </w:pPr>
      <w:rPr>
        <w:rFonts w:ascii="Symbol" w:hAnsi="Symbol" w:cs="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cs="Wingdings" w:hint="default"/>
      </w:rPr>
    </w:lvl>
  </w:abstractNum>
  <w:abstractNum w:abstractNumId="26">
    <w:nsid w:val="5DC81763"/>
    <w:multiLevelType w:val="hybridMultilevel"/>
    <w:tmpl w:val="C1E89582"/>
    <w:lvl w:ilvl="0" w:tplc="041B000B">
      <w:start w:val="1"/>
      <w:numFmt w:val="bullet"/>
      <w:lvlText w:val=""/>
      <w:lvlJc w:val="left"/>
      <w:pPr>
        <w:ind w:left="720" w:hanging="360"/>
      </w:pPr>
      <w:rPr>
        <w:rFonts w:ascii="Wingdings" w:hAnsi="Wingdings" w:cs="Wingdings"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cs="Wingdings" w:hint="default"/>
      </w:rPr>
    </w:lvl>
    <w:lvl w:ilvl="3" w:tplc="041B0001">
      <w:start w:val="1"/>
      <w:numFmt w:val="bullet"/>
      <w:lvlText w:val=""/>
      <w:lvlJc w:val="left"/>
      <w:pPr>
        <w:ind w:left="2880" w:hanging="360"/>
      </w:pPr>
      <w:rPr>
        <w:rFonts w:ascii="Symbol" w:hAnsi="Symbol" w:cs="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cs="Wingdings" w:hint="default"/>
      </w:rPr>
    </w:lvl>
    <w:lvl w:ilvl="6" w:tplc="041B0001">
      <w:start w:val="1"/>
      <w:numFmt w:val="bullet"/>
      <w:lvlText w:val=""/>
      <w:lvlJc w:val="left"/>
      <w:pPr>
        <w:ind w:left="5040" w:hanging="360"/>
      </w:pPr>
      <w:rPr>
        <w:rFonts w:ascii="Symbol" w:hAnsi="Symbol" w:cs="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cs="Wingdings" w:hint="default"/>
      </w:rPr>
    </w:lvl>
  </w:abstractNum>
  <w:abstractNum w:abstractNumId="27">
    <w:nsid w:val="5F842653"/>
    <w:multiLevelType w:val="hybridMultilevel"/>
    <w:tmpl w:val="089A49D2"/>
    <w:lvl w:ilvl="0" w:tplc="041B000B">
      <w:start w:val="1"/>
      <w:numFmt w:val="bullet"/>
      <w:lvlText w:val=""/>
      <w:lvlJc w:val="left"/>
      <w:pPr>
        <w:ind w:left="850" w:hanging="360"/>
      </w:pPr>
      <w:rPr>
        <w:rFonts w:ascii="Wingdings" w:hAnsi="Wingdings" w:cs="Wingdings" w:hint="default"/>
      </w:rPr>
    </w:lvl>
    <w:lvl w:ilvl="1" w:tplc="041B0003">
      <w:start w:val="1"/>
      <w:numFmt w:val="bullet"/>
      <w:lvlText w:val="o"/>
      <w:lvlJc w:val="left"/>
      <w:pPr>
        <w:ind w:left="1570" w:hanging="360"/>
      </w:pPr>
      <w:rPr>
        <w:rFonts w:ascii="Courier New" w:hAnsi="Courier New" w:cs="Courier New" w:hint="default"/>
      </w:rPr>
    </w:lvl>
    <w:lvl w:ilvl="2" w:tplc="041B0005">
      <w:start w:val="1"/>
      <w:numFmt w:val="bullet"/>
      <w:lvlText w:val=""/>
      <w:lvlJc w:val="left"/>
      <w:pPr>
        <w:ind w:left="2290" w:hanging="360"/>
      </w:pPr>
      <w:rPr>
        <w:rFonts w:ascii="Wingdings" w:hAnsi="Wingdings" w:cs="Wingdings" w:hint="default"/>
      </w:rPr>
    </w:lvl>
    <w:lvl w:ilvl="3" w:tplc="041B0001">
      <w:start w:val="1"/>
      <w:numFmt w:val="bullet"/>
      <w:lvlText w:val=""/>
      <w:lvlJc w:val="left"/>
      <w:pPr>
        <w:ind w:left="3010" w:hanging="360"/>
      </w:pPr>
      <w:rPr>
        <w:rFonts w:ascii="Symbol" w:hAnsi="Symbol" w:cs="Symbol" w:hint="default"/>
      </w:rPr>
    </w:lvl>
    <w:lvl w:ilvl="4" w:tplc="041B0003">
      <w:start w:val="1"/>
      <w:numFmt w:val="bullet"/>
      <w:lvlText w:val="o"/>
      <w:lvlJc w:val="left"/>
      <w:pPr>
        <w:ind w:left="3730" w:hanging="360"/>
      </w:pPr>
      <w:rPr>
        <w:rFonts w:ascii="Courier New" w:hAnsi="Courier New" w:cs="Courier New" w:hint="default"/>
      </w:rPr>
    </w:lvl>
    <w:lvl w:ilvl="5" w:tplc="041B0005">
      <w:start w:val="1"/>
      <w:numFmt w:val="bullet"/>
      <w:lvlText w:val=""/>
      <w:lvlJc w:val="left"/>
      <w:pPr>
        <w:ind w:left="4450" w:hanging="360"/>
      </w:pPr>
      <w:rPr>
        <w:rFonts w:ascii="Wingdings" w:hAnsi="Wingdings" w:cs="Wingdings" w:hint="default"/>
      </w:rPr>
    </w:lvl>
    <w:lvl w:ilvl="6" w:tplc="041B0001">
      <w:start w:val="1"/>
      <w:numFmt w:val="bullet"/>
      <w:lvlText w:val=""/>
      <w:lvlJc w:val="left"/>
      <w:pPr>
        <w:ind w:left="5170" w:hanging="360"/>
      </w:pPr>
      <w:rPr>
        <w:rFonts w:ascii="Symbol" w:hAnsi="Symbol" w:cs="Symbol" w:hint="default"/>
      </w:rPr>
    </w:lvl>
    <w:lvl w:ilvl="7" w:tplc="041B0003">
      <w:start w:val="1"/>
      <w:numFmt w:val="bullet"/>
      <w:lvlText w:val="o"/>
      <w:lvlJc w:val="left"/>
      <w:pPr>
        <w:ind w:left="5890" w:hanging="360"/>
      </w:pPr>
      <w:rPr>
        <w:rFonts w:ascii="Courier New" w:hAnsi="Courier New" w:cs="Courier New" w:hint="default"/>
      </w:rPr>
    </w:lvl>
    <w:lvl w:ilvl="8" w:tplc="041B0005">
      <w:start w:val="1"/>
      <w:numFmt w:val="bullet"/>
      <w:lvlText w:val=""/>
      <w:lvlJc w:val="left"/>
      <w:pPr>
        <w:ind w:left="6610" w:hanging="360"/>
      </w:pPr>
      <w:rPr>
        <w:rFonts w:ascii="Wingdings" w:hAnsi="Wingdings" w:cs="Wingdings" w:hint="default"/>
      </w:rPr>
    </w:lvl>
  </w:abstractNum>
  <w:abstractNum w:abstractNumId="28">
    <w:nsid w:val="5FAB5F34"/>
    <w:multiLevelType w:val="hybridMultilevel"/>
    <w:tmpl w:val="51EE8BEE"/>
    <w:lvl w:ilvl="0" w:tplc="041B000B">
      <w:start w:val="1"/>
      <w:numFmt w:val="bullet"/>
      <w:lvlText w:val=""/>
      <w:lvlJc w:val="left"/>
      <w:pPr>
        <w:ind w:left="1440" w:hanging="360"/>
      </w:pPr>
      <w:rPr>
        <w:rFonts w:ascii="Wingdings" w:hAnsi="Wingdings" w:cs="Wingdings" w:hint="default"/>
      </w:rPr>
    </w:lvl>
    <w:lvl w:ilvl="1" w:tplc="041B0003">
      <w:start w:val="1"/>
      <w:numFmt w:val="bullet"/>
      <w:lvlText w:val="o"/>
      <w:lvlJc w:val="left"/>
      <w:pPr>
        <w:ind w:left="2160" w:hanging="360"/>
      </w:pPr>
      <w:rPr>
        <w:rFonts w:ascii="Courier New" w:hAnsi="Courier New" w:cs="Courier New" w:hint="default"/>
      </w:rPr>
    </w:lvl>
    <w:lvl w:ilvl="2" w:tplc="041B0005">
      <w:start w:val="1"/>
      <w:numFmt w:val="bullet"/>
      <w:lvlText w:val=""/>
      <w:lvlJc w:val="left"/>
      <w:pPr>
        <w:ind w:left="2880" w:hanging="360"/>
      </w:pPr>
      <w:rPr>
        <w:rFonts w:ascii="Wingdings" w:hAnsi="Wingdings" w:cs="Wingdings" w:hint="default"/>
      </w:rPr>
    </w:lvl>
    <w:lvl w:ilvl="3" w:tplc="041B0001">
      <w:start w:val="1"/>
      <w:numFmt w:val="bullet"/>
      <w:lvlText w:val=""/>
      <w:lvlJc w:val="left"/>
      <w:pPr>
        <w:ind w:left="3600" w:hanging="360"/>
      </w:pPr>
      <w:rPr>
        <w:rFonts w:ascii="Symbol" w:hAnsi="Symbol" w:cs="Symbol" w:hint="default"/>
      </w:rPr>
    </w:lvl>
    <w:lvl w:ilvl="4" w:tplc="041B0003">
      <w:start w:val="1"/>
      <w:numFmt w:val="bullet"/>
      <w:lvlText w:val="o"/>
      <w:lvlJc w:val="left"/>
      <w:pPr>
        <w:ind w:left="4320" w:hanging="360"/>
      </w:pPr>
      <w:rPr>
        <w:rFonts w:ascii="Courier New" w:hAnsi="Courier New" w:cs="Courier New" w:hint="default"/>
      </w:rPr>
    </w:lvl>
    <w:lvl w:ilvl="5" w:tplc="041B0005">
      <w:start w:val="1"/>
      <w:numFmt w:val="bullet"/>
      <w:lvlText w:val=""/>
      <w:lvlJc w:val="left"/>
      <w:pPr>
        <w:ind w:left="5040" w:hanging="360"/>
      </w:pPr>
      <w:rPr>
        <w:rFonts w:ascii="Wingdings" w:hAnsi="Wingdings" w:cs="Wingdings" w:hint="default"/>
      </w:rPr>
    </w:lvl>
    <w:lvl w:ilvl="6" w:tplc="041B0001">
      <w:start w:val="1"/>
      <w:numFmt w:val="bullet"/>
      <w:lvlText w:val=""/>
      <w:lvlJc w:val="left"/>
      <w:pPr>
        <w:ind w:left="5760" w:hanging="360"/>
      </w:pPr>
      <w:rPr>
        <w:rFonts w:ascii="Symbol" w:hAnsi="Symbol" w:cs="Symbol" w:hint="default"/>
      </w:rPr>
    </w:lvl>
    <w:lvl w:ilvl="7" w:tplc="041B0003">
      <w:start w:val="1"/>
      <w:numFmt w:val="bullet"/>
      <w:lvlText w:val="o"/>
      <w:lvlJc w:val="left"/>
      <w:pPr>
        <w:ind w:left="6480" w:hanging="360"/>
      </w:pPr>
      <w:rPr>
        <w:rFonts w:ascii="Courier New" w:hAnsi="Courier New" w:cs="Courier New" w:hint="default"/>
      </w:rPr>
    </w:lvl>
    <w:lvl w:ilvl="8" w:tplc="041B0005">
      <w:start w:val="1"/>
      <w:numFmt w:val="bullet"/>
      <w:lvlText w:val=""/>
      <w:lvlJc w:val="left"/>
      <w:pPr>
        <w:ind w:left="7200" w:hanging="360"/>
      </w:pPr>
      <w:rPr>
        <w:rFonts w:ascii="Wingdings" w:hAnsi="Wingdings" w:cs="Wingdings" w:hint="default"/>
      </w:rPr>
    </w:lvl>
  </w:abstractNum>
  <w:abstractNum w:abstractNumId="29">
    <w:nsid w:val="60224AD7"/>
    <w:multiLevelType w:val="hybridMultilevel"/>
    <w:tmpl w:val="9F7288A4"/>
    <w:lvl w:ilvl="0" w:tplc="04050005">
      <w:start w:val="1"/>
      <w:numFmt w:val="decimal"/>
      <w:lvlText w:val="%1."/>
      <w:lvlJc w:val="left"/>
      <w:pPr>
        <w:tabs>
          <w:tab w:val="num" w:pos="720"/>
        </w:tabs>
        <w:ind w:left="720" w:hanging="360"/>
      </w:pPr>
      <w:rPr>
        <w:rFonts w:hint="default"/>
      </w:rPr>
    </w:lvl>
    <w:lvl w:ilvl="1" w:tplc="04050003">
      <w:start w:val="1"/>
      <w:numFmt w:val="bullet"/>
      <w:lvlText w:val=""/>
      <w:lvlJc w:val="left"/>
      <w:pPr>
        <w:tabs>
          <w:tab w:val="num" w:pos="1440"/>
        </w:tabs>
        <w:ind w:left="1440" w:hanging="360"/>
      </w:pPr>
      <w:rPr>
        <w:rFonts w:ascii="Wingdings" w:hAnsi="Wingdings" w:cs="Wingdings" w:hint="default"/>
      </w:rPr>
    </w:lvl>
    <w:lvl w:ilvl="2" w:tplc="04050005">
      <w:start w:val="1"/>
      <w:numFmt w:val="lowerRoman"/>
      <w:lvlText w:val="%3."/>
      <w:lvlJc w:val="right"/>
      <w:pPr>
        <w:tabs>
          <w:tab w:val="num" w:pos="2160"/>
        </w:tabs>
        <w:ind w:left="2160" w:hanging="180"/>
      </w:pPr>
    </w:lvl>
    <w:lvl w:ilvl="3" w:tplc="04050001">
      <w:start w:val="1"/>
      <w:numFmt w:val="decimal"/>
      <w:lvlText w:val="%4."/>
      <w:lvlJc w:val="left"/>
      <w:pPr>
        <w:tabs>
          <w:tab w:val="num" w:pos="2880"/>
        </w:tabs>
        <w:ind w:left="2880" w:hanging="360"/>
      </w:pPr>
    </w:lvl>
    <w:lvl w:ilvl="4" w:tplc="04050003">
      <w:start w:val="1"/>
      <w:numFmt w:val="lowerLetter"/>
      <w:lvlText w:val="%5."/>
      <w:lvlJc w:val="left"/>
      <w:pPr>
        <w:tabs>
          <w:tab w:val="num" w:pos="3600"/>
        </w:tabs>
        <w:ind w:left="3600" w:hanging="360"/>
      </w:pPr>
    </w:lvl>
    <w:lvl w:ilvl="5" w:tplc="04050005">
      <w:start w:val="1"/>
      <w:numFmt w:val="lowerRoman"/>
      <w:lvlText w:val="%6."/>
      <w:lvlJc w:val="right"/>
      <w:pPr>
        <w:tabs>
          <w:tab w:val="num" w:pos="4320"/>
        </w:tabs>
        <w:ind w:left="4320" w:hanging="180"/>
      </w:pPr>
    </w:lvl>
    <w:lvl w:ilvl="6" w:tplc="04050001">
      <w:start w:val="1"/>
      <w:numFmt w:val="decimal"/>
      <w:lvlText w:val="%7."/>
      <w:lvlJc w:val="left"/>
      <w:pPr>
        <w:tabs>
          <w:tab w:val="num" w:pos="5040"/>
        </w:tabs>
        <w:ind w:left="5040" w:hanging="360"/>
      </w:pPr>
    </w:lvl>
    <w:lvl w:ilvl="7" w:tplc="04050003">
      <w:start w:val="1"/>
      <w:numFmt w:val="lowerLetter"/>
      <w:lvlText w:val="%8."/>
      <w:lvlJc w:val="left"/>
      <w:pPr>
        <w:tabs>
          <w:tab w:val="num" w:pos="5760"/>
        </w:tabs>
        <w:ind w:left="5760" w:hanging="360"/>
      </w:pPr>
    </w:lvl>
    <w:lvl w:ilvl="8" w:tplc="04050005">
      <w:start w:val="1"/>
      <w:numFmt w:val="lowerRoman"/>
      <w:lvlText w:val="%9."/>
      <w:lvlJc w:val="right"/>
      <w:pPr>
        <w:tabs>
          <w:tab w:val="num" w:pos="6480"/>
        </w:tabs>
        <w:ind w:left="6480" w:hanging="180"/>
      </w:pPr>
    </w:lvl>
  </w:abstractNum>
  <w:abstractNum w:abstractNumId="30">
    <w:nsid w:val="63E512C4"/>
    <w:multiLevelType w:val="hybridMultilevel"/>
    <w:tmpl w:val="CD943358"/>
    <w:lvl w:ilvl="0" w:tplc="041B000B">
      <w:start w:val="1"/>
      <w:numFmt w:val="bullet"/>
      <w:lvlText w:val=""/>
      <w:lvlJc w:val="left"/>
      <w:pPr>
        <w:ind w:left="1800" w:hanging="360"/>
      </w:pPr>
      <w:rPr>
        <w:rFonts w:ascii="Wingdings" w:hAnsi="Wingdings" w:cs="Wingdings" w:hint="default"/>
      </w:rPr>
    </w:lvl>
    <w:lvl w:ilvl="1" w:tplc="041B0003">
      <w:start w:val="1"/>
      <w:numFmt w:val="bullet"/>
      <w:lvlText w:val="o"/>
      <w:lvlJc w:val="left"/>
      <w:pPr>
        <w:ind w:left="2520" w:hanging="360"/>
      </w:pPr>
      <w:rPr>
        <w:rFonts w:ascii="Courier New" w:hAnsi="Courier New" w:cs="Courier New" w:hint="default"/>
      </w:rPr>
    </w:lvl>
    <w:lvl w:ilvl="2" w:tplc="041B0005">
      <w:start w:val="1"/>
      <w:numFmt w:val="bullet"/>
      <w:lvlText w:val=""/>
      <w:lvlJc w:val="left"/>
      <w:pPr>
        <w:ind w:left="3240" w:hanging="360"/>
      </w:pPr>
      <w:rPr>
        <w:rFonts w:ascii="Wingdings" w:hAnsi="Wingdings" w:cs="Wingdings" w:hint="default"/>
      </w:rPr>
    </w:lvl>
    <w:lvl w:ilvl="3" w:tplc="041B0001">
      <w:start w:val="1"/>
      <w:numFmt w:val="bullet"/>
      <w:lvlText w:val=""/>
      <w:lvlJc w:val="left"/>
      <w:pPr>
        <w:ind w:left="3960" w:hanging="360"/>
      </w:pPr>
      <w:rPr>
        <w:rFonts w:ascii="Symbol" w:hAnsi="Symbol" w:cs="Symbol" w:hint="default"/>
      </w:rPr>
    </w:lvl>
    <w:lvl w:ilvl="4" w:tplc="041B0003">
      <w:start w:val="1"/>
      <w:numFmt w:val="bullet"/>
      <w:lvlText w:val="o"/>
      <w:lvlJc w:val="left"/>
      <w:pPr>
        <w:ind w:left="4680" w:hanging="360"/>
      </w:pPr>
      <w:rPr>
        <w:rFonts w:ascii="Courier New" w:hAnsi="Courier New" w:cs="Courier New" w:hint="default"/>
      </w:rPr>
    </w:lvl>
    <w:lvl w:ilvl="5" w:tplc="041B0005">
      <w:start w:val="1"/>
      <w:numFmt w:val="bullet"/>
      <w:lvlText w:val=""/>
      <w:lvlJc w:val="left"/>
      <w:pPr>
        <w:ind w:left="5400" w:hanging="360"/>
      </w:pPr>
      <w:rPr>
        <w:rFonts w:ascii="Wingdings" w:hAnsi="Wingdings" w:cs="Wingdings" w:hint="default"/>
      </w:rPr>
    </w:lvl>
    <w:lvl w:ilvl="6" w:tplc="041B0001">
      <w:start w:val="1"/>
      <w:numFmt w:val="bullet"/>
      <w:lvlText w:val=""/>
      <w:lvlJc w:val="left"/>
      <w:pPr>
        <w:ind w:left="6120" w:hanging="360"/>
      </w:pPr>
      <w:rPr>
        <w:rFonts w:ascii="Symbol" w:hAnsi="Symbol" w:cs="Symbol" w:hint="default"/>
      </w:rPr>
    </w:lvl>
    <w:lvl w:ilvl="7" w:tplc="041B0003">
      <w:start w:val="1"/>
      <w:numFmt w:val="bullet"/>
      <w:lvlText w:val="o"/>
      <w:lvlJc w:val="left"/>
      <w:pPr>
        <w:ind w:left="6840" w:hanging="360"/>
      </w:pPr>
      <w:rPr>
        <w:rFonts w:ascii="Courier New" w:hAnsi="Courier New" w:cs="Courier New" w:hint="default"/>
      </w:rPr>
    </w:lvl>
    <w:lvl w:ilvl="8" w:tplc="041B0005">
      <w:start w:val="1"/>
      <w:numFmt w:val="bullet"/>
      <w:lvlText w:val=""/>
      <w:lvlJc w:val="left"/>
      <w:pPr>
        <w:ind w:left="7560" w:hanging="360"/>
      </w:pPr>
      <w:rPr>
        <w:rFonts w:ascii="Wingdings" w:hAnsi="Wingdings" w:cs="Wingdings" w:hint="default"/>
      </w:rPr>
    </w:lvl>
  </w:abstractNum>
  <w:abstractNum w:abstractNumId="31">
    <w:nsid w:val="679C05E3"/>
    <w:multiLevelType w:val="hybridMultilevel"/>
    <w:tmpl w:val="8A1E07FC"/>
    <w:lvl w:ilvl="0" w:tplc="041B0005">
      <w:start w:val="1"/>
      <w:numFmt w:val="bullet"/>
      <w:lvlText w:val=""/>
      <w:lvlJc w:val="left"/>
      <w:pPr>
        <w:tabs>
          <w:tab w:val="num" w:pos="720"/>
        </w:tabs>
        <w:ind w:left="720" w:hanging="360"/>
      </w:pPr>
      <w:rPr>
        <w:rFonts w:ascii="Wingdings" w:hAnsi="Wingdings" w:cs="Wingdings" w:hint="default"/>
      </w:rPr>
    </w:lvl>
    <w:lvl w:ilvl="1" w:tplc="041B0003">
      <w:start w:val="1"/>
      <w:numFmt w:val="bullet"/>
      <w:lvlText w:val="o"/>
      <w:lvlJc w:val="left"/>
      <w:pPr>
        <w:tabs>
          <w:tab w:val="num" w:pos="1440"/>
        </w:tabs>
        <w:ind w:left="1440" w:hanging="360"/>
      </w:pPr>
      <w:rPr>
        <w:rFonts w:ascii="Courier New" w:hAnsi="Courier New" w:cs="Courier New" w:hint="default"/>
      </w:rPr>
    </w:lvl>
    <w:lvl w:ilvl="2" w:tplc="041B0005">
      <w:start w:val="1"/>
      <w:numFmt w:val="bullet"/>
      <w:lvlText w:val=""/>
      <w:lvlJc w:val="left"/>
      <w:pPr>
        <w:tabs>
          <w:tab w:val="num" w:pos="2160"/>
        </w:tabs>
        <w:ind w:left="2160" w:hanging="360"/>
      </w:pPr>
      <w:rPr>
        <w:rFonts w:ascii="Wingdings" w:hAnsi="Wingdings" w:cs="Wingdings" w:hint="default"/>
      </w:rPr>
    </w:lvl>
    <w:lvl w:ilvl="3" w:tplc="041B0001">
      <w:start w:val="1"/>
      <w:numFmt w:val="bullet"/>
      <w:lvlText w:val=""/>
      <w:lvlJc w:val="left"/>
      <w:pPr>
        <w:tabs>
          <w:tab w:val="num" w:pos="2880"/>
        </w:tabs>
        <w:ind w:left="2880" w:hanging="360"/>
      </w:pPr>
      <w:rPr>
        <w:rFonts w:ascii="Symbol" w:hAnsi="Symbol" w:cs="Symbol" w:hint="default"/>
      </w:rPr>
    </w:lvl>
    <w:lvl w:ilvl="4" w:tplc="041B0003">
      <w:start w:val="1"/>
      <w:numFmt w:val="bullet"/>
      <w:lvlText w:val="o"/>
      <w:lvlJc w:val="left"/>
      <w:pPr>
        <w:tabs>
          <w:tab w:val="num" w:pos="3600"/>
        </w:tabs>
        <w:ind w:left="3600" w:hanging="360"/>
      </w:pPr>
      <w:rPr>
        <w:rFonts w:ascii="Courier New" w:hAnsi="Courier New" w:cs="Courier New" w:hint="default"/>
      </w:rPr>
    </w:lvl>
    <w:lvl w:ilvl="5" w:tplc="041B0005">
      <w:start w:val="1"/>
      <w:numFmt w:val="bullet"/>
      <w:lvlText w:val=""/>
      <w:lvlJc w:val="left"/>
      <w:pPr>
        <w:tabs>
          <w:tab w:val="num" w:pos="4320"/>
        </w:tabs>
        <w:ind w:left="4320" w:hanging="360"/>
      </w:pPr>
      <w:rPr>
        <w:rFonts w:ascii="Wingdings" w:hAnsi="Wingdings" w:cs="Wingdings" w:hint="default"/>
      </w:rPr>
    </w:lvl>
    <w:lvl w:ilvl="6" w:tplc="041B0001">
      <w:start w:val="1"/>
      <w:numFmt w:val="bullet"/>
      <w:lvlText w:val=""/>
      <w:lvlJc w:val="left"/>
      <w:pPr>
        <w:tabs>
          <w:tab w:val="num" w:pos="5040"/>
        </w:tabs>
        <w:ind w:left="5040" w:hanging="360"/>
      </w:pPr>
      <w:rPr>
        <w:rFonts w:ascii="Symbol" w:hAnsi="Symbol" w:cs="Symbol" w:hint="default"/>
      </w:rPr>
    </w:lvl>
    <w:lvl w:ilvl="7" w:tplc="041B0003">
      <w:start w:val="1"/>
      <w:numFmt w:val="bullet"/>
      <w:lvlText w:val="o"/>
      <w:lvlJc w:val="left"/>
      <w:pPr>
        <w:tabs>
          <w:tab w:val="num" w:pos="5760"/>
        </w:tabs>
        <w:ind w:left="5760" w:hanging="360"/>
      </w:pPr>
      <w:rPr>
        <w:rFonts w:ascii="Courier New" w:hAnsi="Courier New" w:cs="Courier New" w:hint="default"/>
      </w:rPr>
    </w:lvl>
    <w:lvl w:ilvl="8" w:tplc="041B0005">
      <w:start w:val="1"/>
      <w:numFmt w:val="bullet"/>
      <w:lvlText w:val=""/>
      <w:lvlJc w:val="left"/>
      <w:pPr>
        <w:tabs>
          <w:tab w:val="num" w:pos="6480"/>
        </w:tabs>
        <w:ind w:left="6480" w:hanging="360"/>
      </w:pPr>
      <w:rPr>
        <w:rFonts w:ascii="Wingdings" w:hAnsi="Wingdings" w:cs="Wingdings" w:hint="default"/>
      </w:rPr>
    </w:lvl>
  </w:abstractNum>
  <w:abstractNum w:abstractNumId="32">
    <w:nsid w:val="698D220D"/>
    <w:multiLevelType w:val="hybridMultilevel"/>
    <w:tmpl w:val="B50AF3C0"/>
    <w:lvl w:ilvl="0" w:tplc="041B000B">
      <w:start w:val="1"/>
      <w:numFmt w:val="bullet"/>
      <w:lvlText w:val=""/>
      <w:lvlJc w:val="left"/>
      <w:pPr>
        <w:ind w:left="720" w:hanging="360"/>
      </w:pPr>
      <w:rPr>
        <w:rFonts w:ascii="Wingdings" w:hAnsi="Wingdings" w:cs="Wingdings"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cs="Wingdings" w:hint="default"/>
      </w:rPr>
    </w:lvl>
    <w:lvl w:ilvl="3" w:tplc="041B0001">
      <w:start w:val="1"/>
      <w:numFmt w:val="bullet"/>
      <w:lvlText w:val=""/>
      <w:lvlJc w:val="left"/>
      <w:pPr>
        <w:ind w:left="2880" w:hanging="360"/>
      </w:pPr>
      <w:rPr>
        <w:rFonts w:ascii="Symbol" w:hAnsi="Symbol" w:cs="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cs="Wingdings" w:hint="default"/>
      </w:rPr>
    </w:lvl>
    <w:lvl w:ilvl="6" w:tplc="041B0001">
      <w:start w:val="1"/>
      <w:numFmt w:val="bullet"/>
      <w:lvlText w:val=""/>
      <w:lvlJc w:val="left"/>
      <w:pPr>
        <w:ind w:left="5040" w:hanging="360"/>
      </w:pPr>
      <w:rPr>
        <w:rFonts w:ascii="Symbol" w:hAnsi="Symbol" w:cs="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cs="Wingdings" w:hint="default"/>
      </w:rPr>
    </w:lvl>
  </w:abstractNum>
  <w:abstractNum w:abstractNumId="33">
    <w:nsid w:val="6E0D38F0"/>
    <w:multiLevelType w:val="hybridMultilevel"/>
    <w:tmpl w:val="3E385ECC"/>
    <w:lvl w:ilvl="0" w:tplc="041B000B">
      <w:start w:val="1"/>
      <w:numFmt w:val="bullet"/>
      <w:lvlText w:val=""/>
      <w:lvlJc w:val="left"/>
      <w:pPr>
        <w:ind w:left="720" w:hanging="360"/>
      </w:pPr>
      <w:rPr>
        <w:rFonts w:ascii="Wingdings" w:hAnsi="Wingdings" w:cs="Wingdings"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cs="Wingdings" w:hint="default"/>
      </w:rPr>
    </w:lvl>
    <w:lvl w:ilvl="3" w:tplc="041B0001">
      <w:start w:val="1"/>
      <w:numFmt w:val="bullet"/>
      <w:lvlText w:val=""/>
      <w:lvlJc w:val="left"/>
      <w:pPr>
        <w:ind w:left="2880" w:hanging="360"/>
      </w:pPr>
      <w:rPr>
        <w:rFonts w:ascii="Symbol" w:hAnsi="Symbol" w:cs="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cs="Wingdings" w:hint="default"/>
      </w:rPr>
    </w:lvl>
    <w:lvl w:ilvl="6" w:tplc="041B0001">
      <w:start w:val="1"/>
      <w:numFmt w:val="bullet"/>
      <w:lvlText w:val=""/>
      <w:lvlJc w:val="left"/>
      <w:pPr>
        <w:ind w:left="5040" w:hanging="360"/>
      </w:pPr>
      <w:rPr>
        <w:rFonts w:ascii="Symbol" w:hAnsi="Symbol" w:cs="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cs="Wingdings" w:hint="default"/>
      </w:rPr>
    </w:lvl>
  </w:abstractNum>
  <w:abstractNum w:abstractNumId="34">
    <w:nsid w:val="73C52FE7"/>
    <w:multiLevelType w:val="hybridMultilevel"/>
    <w:tmpl w:val="CB34197C"/>
    <w:lvl w:ilvl="0" w:tplc="041B000B">
      <w:start w:val="1"/>
      <w:numFmt w:val="bullet"/>
      <w:lvlText w:val=""/>
      <w:lvlJc w:val="left"/>
      <w:pPr>
        <w:ind w:left="720" w:hanging="360"/>
      </w:pPr>
      <w:rPr>
        <w:rFonts w:ascii="Wingdings" w:hAnsi="Wingdings" w:cs="Wingdings"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cs="Wingdings" w:hint="default"/>
      </w:rPr>
    </w:lvl>
    <w:lvl w:ilvl="3" w:tplc="041B0001">
      <w:start w:val="1"/>
      <w:numFmt w:val="bullet"/>
      <w:lvlText w:val=""/>
      <w:lvlJc w:val="left"/>
      <w:pPr>
        <w:ind w:left="2880" w:hanging="360"/>
      </w:pPr>
      <w:rPr>
        <w:rFonts w:ascii="Symbol" w:hAnsi="Symbol" w:cs="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cs="Wingdings" w:hint="default"/>
      </w:rPr>
    </w:lvl>
    <w:lvl w:ilvl="6" w:tplc="041B0001">
      <w:start w:val="1"/>
      <w:numFmt w:val="bullet"/>
      <w:lvlText w:val=""/>
      <w:lvlJc w:val="left"/>
      <w:pPr>
        <w:ind w:left="5040" w:hanging="360"/>
      </w:pPr>
      <w:rPr>
        <w:rFonts w:ascii="Symbol" w:hAnsi="Symbol" w:cs="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cs="Wingdings" w:hint="default"/>
      </w:rPr>
    </w:lvl>
  </w:abstractNum>
  <w:abstractNum w:abstractNumId="35">
    <w:nsid w:val="74B05E71"/>
    <w:multiLevelType w:val="hybridMultilevel"/>
    <w:tmpl w:val="A9F0CCAE"/>
    <w:lvl w:ilvl="0" w:tplc="041B000B">
      <w:start w:val="1"/>
      <w:numFmt w:val="bullet"/>
      <w:lvlText w:val=""/>
      <w:lvlJc w:val="left"/>
      <w:pPr>
        <w:ind w:left="720" w:hanging="360"/>
      </w:pPr>
      <w:rPr>
        <w:rFonts w:ascii="Wingdings" w:hAnsi="Wingdings" w:cs="Wingdings"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cs="Wingdings" w:hint="default"/>
      </w:rPr>
    </w:lvl>
    <w:lvl w:ilvl="3" w:tplc="041B0001">
      <w:start w:val="1"/>
      <w:numFmt w:val="bullet"/>
      <w:lvlText w:val=""/>
      <w:lvlJc w:val="left"/>
      <w:pPr>
        <w:ind w:left="2880" w:hanging="360"/>
      </w:pPr>
      <w:rPr>
        <w:rFonts w:ascii="Symbol" w:hAnsi="Symbol" w:cs="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cs="Wingdings" w:hint="default"/>
      </w:rPr>
    </w:lvl>
    <w:lvl w:ilvl="6" w:tplc="041B0001">
      <w:start w:val="1"/>
      <w:numFmt w:val="bullet"/>
      <w:lvlText w:val=""/>
      <w:lvlJc w:val="left"/>
      <w:pPr>
        <w:ind w:left="5040" w:hanging="360"/>
      </w:pPr>
      <w:rPr>
        <w:rFonts w:ascii="Symbol" w:hAnsi="Symbol" w:cs="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cs="Wingdings" w:hint="default"/>
      </w:rPr>
    </w:lvl>
  </w:abstractNum>
  <w:abstractNum w:abstractNumId="36">
    <w:nsid w:val="74E678E3"/>
    <w:multiLevelType w:val="hybridMultilevel"/>
    <w:tmpl w:val="CBBEF196"/>
    <w:lvl w:ilvl="0" w:tplc="041B000B">
      <w:start w:val="1"/>
      <w:numFmt w:val="bullet"/>
      <w:lvlText w:val=""/>
      <w:lvlJc w:val="left"/>
      <w:pPr>
        <w:ind w:left="720" w:hanging="360"/>
      </w:pPr>
      <w:rPr>
        <w:rFonts w:ascii="Wingdings" w:hAnsi="Wingdings" w:cs="Wingdings" w:hint="default"/>
      </w:rPr>
    </w:lvl>
    <w:lvl w:ilvl="1" w:tplc="041B0003">
      <w:start w:val="1"/>
      <w:numFmt w:val="bullet"/>
      <w:lvlText w:val="o"/>
      <w:lvlJc w:val="left"/>
      <w:pPr>
        <w:ind w:left="1440" w:hanging="360"/>
      </w:pPr>
      <w:rPr>
        <w:rFonts w:ascii="Courier New" w:hAnsi="Courier New" w:cs="Courier New" w:hint="default"/>
      </w:rPr>
    </w:lvl>
    <w:lvl w:ilvl="2" w:tplc="041B000B">
      <w:start w:val="1"/>
      <w:numFmt w:val="bullet"/>
      <w:lvlText w:val=""/>
      <w:lvlJc w:val="left"/>
      <w:pPr>
        <w:ind w:left="2160" w:hanging="360"/>
      </w:pPr>
      <w:rPr>
        <w:rFonts w:ascii="Wingdings" w:hAnsi="Wingdings" w:cs="Wingdings" w:hint="default"/>
      </w:rPr>
    </w:lvl>
    <w:lvl w:ilvl="3" w:tplc="041B0001">
      <w:start w:val="1"/>
      <w:numFmt w:val="bullet"/>
      <w:lvlText w:val=""/>
      <w:lvlJc w:val="left"/>
      <w:pPr>
        <w:ind w:left="2880" w:hanging="360"/>
      </w:pPr>
      <w:rPr>
        <w:rFonts w:ascii="Symbol" w:hAnsi="Symbol" w:cs="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cs="Wingdings" w:hint="default"/>
      </w:rPr>
    </w:lvl>
    <w:lvl w:ilvl="6" w:tplc="041B0001">
      <w:start w:val="1"/>
      <w:numFmt w:val="bullet"/>
      <w:lvlText w:val=""/>
      <w:lvlJc w:val="left"/>
      <w:pPr>
        <w:ind w:left="5040" w:hanging="360"/>
      </w:pPr>
      <w:rPr>
        <w:rFonts w:ascii="Symbol" w:hAnsi="Symbol" w:cs="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cs="Wingdings" w:hint="default"/>
      </w:rPr>
    </w:lvl>
  </w:abstractNum>
  <w:abstractNum w:abstractNumId="37">
    <w:nsid w:val="78CE4D72"/>
    <w:multiLevelType w:val="hybridMultilevel"/>
    <w:tmpl w:val="8752BF5C"/>
    <w:lvl w:ilvl="0" w:tplc="0405000B">
      <w:start w:val="1"/>
      <w:numFmt w:val="bullet"/>
      <w:lvlText w:val=""/>
      <w:lvlJc w:val="left"/>
      <w:pPr>
        <w:tabs>
          <w:tab w:val="num" w:pos="720"/>
        </w:tabs>
        <w:ind w:left="720" w:hanging="360"/>
      </w:pPr>
      <w:rPr>
        <w:rFonts w:ascii="Wingdings" w:hAnsi="Wingdings" w:cs="Wingdings"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start w:val="1"/>
      <w:numFmt w:val="bullet"/>
      <w:lvlText w:val=""/>
      <w:lvlJc w:val="left"/>
      <w:pPr>
        <w:tabs>
          <w:tab w:val="num" w:pos="2160"/>
        </w:tabs>
        <w:ind w:left="2160" w:hanging="360"/>
      </w:pPr>
      <w:rPr>
        <w:rFonts w:ascii="Wingdings" w:hAnsi="Wingdings" w:cs="Wingdings" w:hint="default"/>
      </w:rPr>
    </w:lvl>
    <w:lvl w:ilvl="3" w:tplc="04050001">
      <w:start w:val="1"/>
      <w:numFmt w:val="bullet"/>
      <w:lvlText w:val=""/>
      <w:lvlJc w:val="left"/>
      <w:pPr>
        <w:tabs>
          <w:tab w:val="num" w:pos="2880"/>
        </w:tabs>
        <w:ind w:left="2880" w:hanging="360"/>
      </w:pPr>
      <w:rPr>
        <w:rFonts w:ascii="Symbol" w:hAnsi="Symbol" w:cs="Symbol" w:hint="default"/>
      </w:rPr>
    </w:lvl>
    <w:lvl w:ilvl="4" w:tplc="04050003">
      <w:start w:val="1"/>
      <w:numFmt w:val="bullet"/>
      <w:lvlText w:val="o"/>
      <w:lvlJc w:val="left"/>
      <w:pPr>
        <w:tabs>
          <w:tab w:val="num" w:pos="3600"/>
        </w:tabs>
        <w:ind w:left="3600" w:hanging="360"/>
      </w:pPr>
      <w:rPr>
        <w:rFonts w:ascii="Courier New" w:hAnsi="Courier New" w:cs="Courier New" w:hint="default"/>
      </w:rPr>
    </w:lvl>
    <w:lvl w:ilvl="5" w:tplc="04050005">
      <w:start w:val="1"/>
      <w:numFmt w:val="bullet"/>
      <w:lvlText w:val=""/>
      <w:lvlJc w:val="left"/>
      <w:pPr>
        <w:tabs>
          <w:tab w:val="num" w:pos="4320"/>
        </w:tabs>
        <w:ind w:left="4320" w:hanging="360"/>
      </w:pPr>
      <w:rPr>
        <w:rFonts w:ascii="Wingdings" w:hAnsi="Wingdings" w:cs="Wingdings" w:hint="default"/>
      </w:rPr>
    </w:lvl>
    <w:lvl w:ilvl="6" w:tplc="04050001">
      <w:start w:val="1"/>
      <w:numFmt w:val="bullet"/>
      <w:lvlText w:val=""/>
      <w:lvlJc w:val="left"/>
      <w:pPr>
        <w:tabs>
          <w:tab w:val="num" w:pos="5040"/>
        </w:tabs>
        <w:ind w:left="5040" w:hanging="360"/>
      </w:pPr>
      <w:rPr>
        <w:rFonts w:ascii="Symbol" w:hAnsi="Symbol" w:cs="Symbol" w:hint="default"/>
      </w:rPr>
    </w:lvl>
    <w:lvl w:ilvl="7" w:tplc="04050003">
      <w:start w:val="1"/>
      <w:numFmt w:val="bullet"/>
      <w:lvlText w:val="o"/>
      <w:lvlJc w:val="left"/>
      <w:pPr>
        <w:tabs>
          <w:tab w:val="num" w:pos="5760"/>
        </w:tabs>
        <w:ind w:left="5760" w:hanging="360"/>
      </w:pPr>
      <w:rPr>
        <w:rFonts w:ascii="Courier New" w:hAnsi="Courier New" w:cs="Courier New" w:hint="default"/>
      </w:rPr>
    </w:lvl>
    <w:lvl w:ilvl="8" w:tplc="04050005">
      <w:start w:val="1"/>
      <w:numFmt w:val="bullet"/>
      <w:lvlText w:val=""/>
      <w:lvlJc w:val="left"/>
      <w:pPr>
        <w:tabs>
          <w:tab w:val="num" w:pos="6480"/>
        </w:tabs>
        <w:ind w:left="6480" w:hanging="360"/>
      </w:pPr>
      <w:rPr>
        <w:rFonts w:ascii="Wingdings" w:hAnsi="Wingdings" w:cs="Wingdings" w:hint="default"/>
      </w:rPr>
    </w:lvl>
  </w:abstractNum>
  <w:abstractNum w:abstractNumId="38">
    <w:nsid w:val="7A0156A2"/>
    <w:multiLevelType w:val="hybridMultilevel"/>
    <w:tmpl w:val="A9801134"/>
    <w:lvl w:ilvl="0" w:tplc="041B000B">
      <w:start w:val="1"/>
      <w:numFmt w:val="bullet"/>
      <w:lvlText w:val=""/>
      <w:lvlJc w:val="left"/>
      <w:pPr>
        <w:ind w:left="720" w:hanging="360"/>
      </w:pPr>
      <w:rPr>
        <w:rFonts w:ascii="Wingdings" w:hAnsi="Wingdings" w:cs="Wingdings"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cs="Wingdings" w:hint="default"/>
      </w:rPr>
    </w:lvl>
    <w:lvl w:ilvl="3" w:tplc="041B0001">
      <w:start w:val="1"/>
      <w:numFmt w:val="bullet"/>
      <w:lvlText w:val=""/>
      <w:lvlJc w:val="left"/>
      <w:pPr>
        <w:ind w:left="2880" w:hanging="360"/>
      </w:pPr>
      <w:rPr>
        <w:rFonts w:ascii="Symbol" w:hAnsi="Symbol" w:cs="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cs="Wingdings" w:hint="default"/>
      </w:rPr>
    </w:lvl>
    <w:lvl w:ilvl="6" w:tplc="041B0001">
      <w:start w:val="1"/>
      <w:numFmt w:val="bullet"/>
      <w:lvlText w:val=""/>
      <w:lvlJc w:val="left"/>
      <w:pPr>
        <w:ind w:left="5040" w:hanging="360"/>
      </w:pPr>
      <w:rPr>
        <w:rFonts w:ascii="Symbol" w:hAnsi="Symbol" w:cs="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cs="Wingdings" w:hint="default"/>
      </w:rPr>
    </w:lvl>
  </w:abstractNum>
  <w:abstractNum w:abstractNumId="39">
    <w:nsid w:val="7A184751"/>
    <w:multiLevelType w:val="hybridMultilevel"/>
    <w:tmpl w:val="49DA9A36"/>
    <w:lvl w:ilvl="0" w:tplc="041B000B">
      <w:start w:val="1"/>
      <w:numFmt w:val="bullet"/>
      <w:lvlText w:val=""/>
      <w:lvlJc w:val="left"/>
      <w:pPr>
        <w:ind w:left="720" w:hanging="360"/>
      </w:pPr>
      <w:rPr>
        <w:rFonts w:ascii="Wingdings" w:hAnsi="Wingdings" w:cs="Wingdings"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cs="Wingdings" w:hint="default"/>
      </w:rPr>
    </w:lvl>
    <w:lvl w:ilvl="3" w:tplc="041B0001">
      <w:start w:val="1"/>
      <w:numFmt w:val="bullet"/>
      <w:lvlText w:val=""/>
      <w:lvlJc w:val="left"/>
      <w:pPr>
        <w:ind w:left="2880" w:hanging="360"/>
      </w:pPr>
      <w:rPr>
        <w:rFonts w:ascii="Symbol" w:hAnsi="Symbol" w:cs="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cs="Wingdings" w:hint="default"/>
      </w:rPr>
    </w:lvl>
    <w:lvl w:ilvl="6" w:tplc="041B0001">
      <w:start w:val="1"/>
      <w:numFmt w:val="bullet"/>
      <w:lvlText w:val=""/>
      <w:lvlJc w:val="left"/>
      <w:pPr>
        <w:ind w:left="5040" w:hanging="360"/>
      </w:pPr>
      <w:rPr>
        <w:rFonts w:ascii="Symbol" w:hAnsi="Symbol" w:cs="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cs="Wingdings" w:hint="default"/>
      </w:rPr>
    </w:lvl>
  </w:abstractNum>
  <w:abstractNum w:abstractNumId="40">
    <w:nsid w:val="7E1841F8"/>
    <w:multiLevelType w:val="hybridMultilevel"/>
    <w:tmpl w:val="E570A774"/>
    <w:lvl w:ilvl="0" w:tplc="041B000B">
      <w:start w:val="1"/>
      <w:numFmt w:val="bullet"/>
      <w:lvlText w:val=""/>
      <w:lvlJc w:val="left"/>
      <w:pPr>
        <w:tabs>
          <w:tab w:val="num" w:pos="720"/>
        </w:tabs>
        <w:ind w:left="720" w:hanging="360"/>
      </w:pPr>
      <w:rPr>
        <w:rFonts w:ascii="Wingdings" w:hAnsi="Wingdings" w:cs="Wingdings" w:hint="default"/>
      </w:rPr>
    </w:lvl>
    <w:lvl w:ilvl="1" w:tplc="9D621FD4">
      <w:numFmt w:val="bullet"/>
      <w:lvlText w:val="•"/>
      <w:lvlJc w:val="left"/>
      <w:pPr>
        <w:ind w:left="1440" w:hanging="360"/>
      </w:pPr>
      <w:rPr>
        <w:rFonts w:ascii="Arial" w:eastAsia="Times New Roman" w:hAnsi="Arial" w:hint="default"/>
      </w:rPr>
    </w:lvl>
    <w:lvl w:ilvl="2" w:tplc="041B0005">
      <w:start w:val="1"/>
      <w:numFmt w:val="bullet"/>
      <w:lvlText w:val=""/>
      <w:lvlJc w:val="left"/>
      <w:pPr>
        <w:tabs>
          <w:tab w:val="num" w:pos="2160"/>
        </w:tabs>
        <w:ind w:left="2160" w:hanging="360"/>
      </w:pPr>
      <w:rPr>
        <w:rFonts w:ascii="Wingdings" w:hAnsi="Wingdings" w:cs="Wingdings" w:hint="default"/>
      </w:rPr>
    </w:lvl>
    <w:lvl w:ilvl="3" w:tplc="041B0001">
      <w:start w:val="1"/>
      <w:numFmt w:val="bullet"/>
      <w:lvlText w:val=""/>
      <w:lvlJc w:val="left"/>
      <w:pPr>
        <w:tabs>
          <w:tab w:val="num" w:pos="2880"/>
        </w:tabs>
        <w:ind w:left="2880" w:hanging="360"/>
      </w:pPr>
      <w:rPr>
        <w:rFonts w:ascii="Symbol" w:hAnsi="Symbol" w:cs="Symbol" w:hint="default"/>
      </w:rPr>
    </w:lvl>
    <w:lvl w:ilvl="4" w:tplc="041B0003">
      <w:start w:val="1"/>
      <w:numFmt w:val="bullet"/>
      <w:lvlText w:val="o"/>
      <w:lvlJc w:val="left"/>
      <w:pPr>
        <w:tabs>
          <w:tab w:val="num" w:pos="3600"/>
        </w:tabs>
        <w:ind w:left="3600" w:hanging="360"/>
      </w:pPr>
      <w:rPr>
        <w:rFonts w:ascii="Courier New" w:hAnsi="Courier New" w:cs="Courier New" w:hint="default"/>
      </w:rPr>
    </w:lvl>
    <w:lvl w:ilvl="5" w:tplc="041B0005">
      <w:start w:val="1"/>
      <w:numFmt w:val="bullet"/>
      <w:lvlText w:val=""/>
      <w:lvlJc w:val="left"/>
      <w:pPr>
        <w:tabs>
          <w:tab w:val="num" w:pos="4320"/>
        </w:tabs>
        <w:ind w:left="4320" w:hanging="360"/>
      </w:pPr>
      <w:rPr>
        <w:rFonts w:ascii="Wingdings" w:hAnsi="Wingdings" w:cs="Wingdings" w:hint="default"/>
      </w:rPr>
    </w:lvl>
    <w:lvl w:ilvl="6" w:tplc="041B0001">
      <w:start w:val="1"/>
      <w:numFmt w:val="bullet"/>
      <w:lvlText w:val=""/>
      <w:lvlJc w:val="left"/>
      <w:pPr>
        <w:tabs>
          <w:tab w:val="num" w:pos="5040"/>
        </w:tabs>
        <w:ind w:left="5040" w:hanging="360"/>
      </w:pPr>
      <w:rPr>
        <w:rFonts w:ascii="Symbol" w:hAnsi="Symbol" w:cs="Symbol" w:hint="default"/>
      </w:rPr>
    </w:lvl>
    <w:lvl w:ilvl="7" w:tplc="041B0003">
      <w:start w:val="1"/>
      <w:numFmt w:val="bullet"/>
      <w:lvlText w:val="o"/>
      <w:lvlJc w:val="left"/>
      <w:pPr>
        <w:tabs>
          <w:tab w:val="num" w:pos="5760"/>
        </w:tabs>
        <w:ind w:left="5760" w:hanging="360"/>
      </w:pPr>
      <w:rPr>
        <w:rFonts w:ascii="Courier New" w:hAnsi="Courier New" w:cs="Courier New" w:hint="default"/>
      </w:rPr>
    </w:lvl>
    <w:lvl w:ilvl="8" w:tplc="041B0005">
      <w:start w:val="1"/>
      <w:numFmt w:val="bullet"/>
      <w:lvlText w:val=""/>
      <w:lvlJc w:val="left"/>
      <w:pPr>
        <w:tabs>
          <w:tab w:val="num" w:pos="6480"/>
        </w:tabs>
        <w:ind w:left="6480" w:hanging="360"/>
      </w:pPr>
      <w:rPr>
        <w:rFonts w:ascii="Wingdings" w:hAnsi="Wingdings" w:cs="Wingdings" w:hint="default"/>
      </w:rPr>
    </w:lvl>
  </w:abstractNum>
  <w:num w:numId="1">
    <w:abstractNumId w:val="7"/>
  </w:num>
  <w:num w:numId="2">
    <w:abstractNumId w:val="10"/>
  </w:num>
  <w:num w:numId="3">
    <w:abstractNumId w:val="29"/>
  </w:num>
  <w:num w:numId="4">
    <w:abstractNumId w:val="11"/>
  </w:num>
  <w:num w:numId="5">
    <w:abstractNumId w:val="6"/>
  </w:num>
  <w:num w:numId="6">
    <w:abstractNumId w:val="8"/>
  </w:num>
  <w:num w:numId="7">
    <w:abstractNumId w:val="19"/>
  </w:num>
  <w:num w:numId="8">
    <w:abstractNumId w:val="5"/>
  </w:num>
  <w:num w:numId="9">
    <w:abstractNumId w:val="37"/>
  </w:num>
  <w:num w:numId="10">
    <w:abstractNumId w:val="9"/>
  </w:num>
  <w:num w:numId="11">
    <w:abstractNumId w:val="31"/>
  </w:num>
  <w:num w:numId="12">
    <w:abstractNumId w:val="40"/>
  </w:num>
  <w:num w:numId="13">
    <w:abstractNumId w:val="13"/>
  </w:num>
  <w:num w:numId="14">
    <w:abstractNumId w:val="21"/>
  </w:num>
  <w:num w:numId="15">
    <w:abstractNumId w:val="22"/>
  </w:num>
  <w:num w:numId="16">
    <w:abstractNumId w:val="28"/>
  </w:num>
  <w:num w:numId="17">
    <w:abstractNumId w:val="32"/>
  </w:num>
  <w:num w:numId="18">
    <w:abstractNumId w:val="36"/>
  </w:num>
  <w:num w:numId="19">
    <w:abstractNumId w:val="24"/>
  </w:num>
  <w:num w:numId="20">
    <w:abstractNumId w:val="27"/>
  </w:num>
  <w:num w:numId="21">
    <w:abstractNumId w:val="20"/>
  </w:num>
  <w:num w:numId="22">
    <w:abstractNumId w:val="30"/>
  </w:num>
  <w:num w:numId="23">
    <w:abstractNumId w:val="16"/>
  </w:num>
  <w:num w:numId="24">
    <w:abstractNumId w:val="25"/>
  </w:num>
  <w:num w:numId="25">
    <w:abstractNumId w:val="15"/>
  </w:num>
  <w:num w:numId="26">
    <w:abstractNumId w:val="33"/>
  </w:num>
  <w:num w:numId="27">
    <w:abstractNumId w:val="18"/>
  </w:num>
  <w:num w:numId="28">
    <w:abstractNumId w:val="26"/>
  </w:num>
  <w:num w:numId="29">
    <w:abstractNumId w:val="12"/>
  </w:num>
  <w:num w:numId="30">
    <w:abstractNumId w:val="39"/>
  </w:num>
  <w:num w:numId="31">
    <w:abstractNumId w:val="35"/>
  </w:num>
  <w:num w:numId="32">
    <w:abstractNumId w:val="23"/>
  </w:num>
  <w:num w:numId="33">
    <w:abstractNumId w:val="14"/>
  </w:num>
  <w:num w:numId="34">
    <w:abstractNumId w:val="17"/>
  </w:num>
  <w:num w:numId="35">
    <w:abstractNumId w:val="34"/>
  </w:num>
  <w:num w:numId="36">
    <w:abstractNumId w:val="3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SystemFonts/>
  <w:defaultTabStop w:val="708"/>
  <w:hyphenationZone w:val="425"/>
  <w:doNotHyphenateCaps/>
  <w:drawingGridHorizontalSpacing w:val="110"/>
  <w:displayHorizontalDrawingGridEvery w:val="2"/>
  <w:characterSpacingControl w:val="doNotCompress"/>
  <w:doNotValidateAgainstSchema/>
  <w:doNotDemarcateInvalidXml/>
  <w:hdrShapeDefaults>
    <o:shapedefaults v:ext="edit" spidmax="2050"/>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331657"/>
    <w:rsid w:val="000026F6"/>
    <w:rsid w:val="0000430F"/>
    <w:rsid w:val="0000563A"/>
    <w:rsid w:val="00011729"/>
    <w:rsid w:val="00011ACE"/>
    <w:rsid w:val="00011D82"/>
    <w:rsid w:val="000157AA"/>
    <w:rsid w:val="000201BE"/>
    <w:rsid w:val="0002293B"/>
    <w:rsid w:val="0002454B"/>
    <w:rsid w:val="000310CB"/>
    <w:rsid w:val="0003341A"/>
    <w:rsid w:val="00033712"/>
    <w:rsid w:val="00041036"/>
    <w:rsid w:val="0004189C"/>
    <w:rsid w:val="0006038F"/>
    <w:rsid w:val="00060449"/>
    <w:rsid w:val="00067DEE"/>
    <w:rsid w:val="000710F1"/>
    <w:rsid w:val="000715A5"/>
    <w:rsid w:val="00073134"/>
    <w:rsid w:val="000736F5"/>
    <w:rsid w:val="00076F89"/>
    <w:rsid w:val="0008077A"/>
    <w:rsid w:val="000827FC"/>
    <w:rsid w:val="00082C83"/>
    <w:rsid w:val="00082D00"/>
    <w:rsid w:val="000854DB"/>
    <w:rsid w:val="0009142C"/>
    <w:rsid w:val="00094209"/>
    <w:rsid w:val="000A01A1"/>
    <w:rsid w:val="000A7DDB"/>
    <w:rsid w:val="000B3C93"/>
    <w:rsid w:val="000B5A3B"/>
    <w:rsid w:val="000B5ECD"/>
    <w:rsid w:val="000B6643"/>
    <w:rsid w:val="000C05A9"/>
    <w:rsid w:val="000C1BEE"/>
    <w:rsid w:val="000C6D21"/>
    <w:rsid w:val="000C7BF4"/>
    <w:rsid w:val="000D0815"/>
    <w:rsid w:val="000D1942"/>
    <w:rsid w:val="000D253D"/>
    <w:rsid w:val="000D25FC"/>
    <w:rsid w:val="000D2F62"/>
    <w:rsid w:val="000E30B1"/>
    <w:rsid w:val="000E46B6"/>
    <w:rsid w:val="000E5492"/>
    <w:rsid w:val="000F057F"/>
    <w:rsid w:val="000F3F34"/>
    <w:rsid w:val="000F4BA0"/>
    <w:rsid w:val="000F6F7D"/>
    <w:rsid w:val="00106A38"/>
    <w:rsid w:val="001131D9"/>
    <w:rsid w:val="0011586E"/>
    <w:rsid w:val="00116ED7"/>
    <w:rsid w:val="0012433D"/>
    <w:rsid w:val="0013031F"/>
    <w:rsid w:val="0014425E"/>
    <w:rsid w:val="00155360"/>
    <w:rsid w:val="0016176A"/>
    <w:rsid w:val="001662A9"/>
    <w:rsid w:val="00172910"/>
    <w:rsid w:val="00173093"/>
    <w:rsid w:val="00175FFF"/>
    <w:rsid w:val="00176EFA"/>
    <w:rsid w:val="0018092E"/>
    <w:rsid w:val="0018103F"/>
    <w:rsid w:val="001821B0"/>
    <w:rsid w:val="00183D65"/>
    <w:rsid w:val="00185378"/>
    <w:rsid w:val="00185713"/>
    <w:rsid w:val="001904CB"/>
    <w:rsid w:val="00193998"/>
    <w:rsid w:val="0019641E"/>
    <w:rsid w:val="001A317C"/>
    <w:rsid w:val="001B09B2"/>
    <w:rsid w:val="001B0EBF"/>
    <w:rsid w:val="001C18ED"/>
    <w:rsid w:val="001C1E19"/>
    <w:rsid w:val="001C7F37"/>
    <w:rsid w:val="001D3F44"/>
    <w:rsid w:val="001D4C7F"/>
    <w:rsid w:val="001D58AD"/>
    <w:rsid w:val="001E0C94"/>
    <w:rsid w:val="001E1FD2"/>
    <w:rsid w:val="001E2644"/>
    <w:rsid w:val="001E55C1"/>
    <w:rsid w:val="001E5634"/>
    <w:rsid w:val="001E6C29"/>
    <w:rsid w:val="001F1FD5"/>
    <w:rsid w:val="001F6E85"/>
    <w:rsid w:val="001F6F38"/>
    <w:rsid w:val="0020470C"/>
    <w:rsid w:val="0020471E"/>
    <w:rsid w:val="002163ED"/>
    <w:rsid w:val="00217717"/>
    <w:rsid w:val="00232D10"/>
    <w:rsid w:val="00235324"/>
    <w:rsid w:val="0023637F"/>
    <w:rsid w:val="002369C6"/>
    <w:rsid w:val="00237050"/>
    <w:rsid w:val="002419F9"/>
    <w:rsid w:val="00244C91"/>
    <w:rsid w:val="00251C4C"/>
    <w:rsid w:val="00253989"/>
    <w:rsid w:val="00255107"/>
    <w:rsid w:val="002618C3"/>
    <w:rsid w:val="00263841"/>
    <w:rsid w:val="002664D7"/>
    <w:rsid w:val="0026698C"/>
    <w:rsid w:val="00272FE0"/>
    <w:rsid w:val="00273563"/>
    <w:rsid w:val="00277B57"/>
    <w:rsid w:val="00277CBA"/>
    <w:rsid w:val="00280AB3"/>
    <w:rsid w:val="00283DB1"/>
    <w:rsid w:val="00284B3B"/>
    <w:rsid w:val="00292B36"/>
    <w:rsid w:val="002936B4"/>
    <w:rsid w:val="00296776"/>
    <w:rsid w:val="002A1D71"/>
    <w:rsid w:val="002A7817"/>
    <w:rsid w:val="002B136E"/>
    <w:rsid w:val="002B1DE1"/>
    <w:rsid w:val="002B3BF8"/>
    <w:rsid w:val="002B49C9"/>
    <w:rsid w:val="002B63F3"/>
    <w:rsid w:val="002C2689"/>
    <w:rsid w:val="002C5734"/>
    <w:rsid w:val="002C57CA"/>
    <w:rsid w:val="002D00A1"/>
    <w:rsid w:val="002D28C8"/>
    <w:rsid w:val="002D3484"/>
    <w:rsid w:val="002F242A"/>
    <w:rsid w:val="00302B89"/>
    <w:rsid w:val="00305443"/>
    <w:rsid w:val="00305887"/>
    <w:rsid w:val="003100C7"/>
    <w:rsid w:val="003121D9"/>
    <w:rsid w:val="00314F47"/>
    <w:rsid w:val="0032143C"/>
    <w:rsid w:val="0032484C"/>
    <w:rsid w:val="00330D78"/>
    <w:rsid w:val="00331657"/>
    <w:rsid w:val="00334962"/>
    <w:rsid w:val="00346BC6"/>
    <w:rsid w:val="003523DC"/>
    <w:rsid w:val="003559E7"/>
    <w:rsid w:val="00361C69"/>
    <w:rsid w:val="00364045"/>
    <w:rsid w:val="003651B4"/>
    <w:rsid w:val="00376447"/>
    <w:rsid w:val="00380328"/>
    <w:rsid w:val="00380574"/>
    <w:rsid w:val="003807BA"/>
    <w:rsid w:val="00384585"/>
    <w:rsid w:val="0038496D"/>
    <w:rsid w:val="003909A6"/>
    <w:rsid w:val="00392397"/>
    <w:rsid w:val="00392693"/>
    <w:rsid w:val="00393905"/>
    <w:rsid w:val="003A2FB9"/>
    <w:rsid w:val="003A5869"/>
    <w:rsid w:val="003A6722"/>
    <w:rsid w:val="003B0531"/>
    <w:rsid w:val="003B1BD0"/>
    <w:rsid w:val="003B2DDA"/>
    <w:rsid w:val="003B78B9"/>
    <w:rsid w:val="003B792D"/>
    <w:rsid w:val="003D04F3"/>
    <w:rsid w:val="003D2613"/>
    <w:rsid w:val="003E3B4A"/>
    <w:rsid w:val="003E55FB"/>
    <w:rsid w:val="003F3007"/>
    <w:rsid w:val="003F6326"/>
    <w:rsid w:val="003F6A23"/>
    <w:rsid w:val="003F6A40"/>
    <w:rsid w:val="00400F90"/>
    <w:rsid w:val="00404D2B"/>
    <w:rsid w:val="0040708D"/>
    <w:rsid w:val="00407AAB"/>
    <w:rsid w:val="004146F5"/>
    <w:rsid w:val="00422D14"/>
    <w:rsid w:val="00423E3A"/>
    <w:rsid w:val="00425588"/>
    <w:rsid w:val="00426B20"/>
    <w:rsid w:val="00430256"/>
    <w:rsid w:val="004303B3"/>
    <w:rsid w:val="00432259"/>
    <w:rsid w:val="00442316"/>
    <w:rsid w:val="00442F39"/>
    <w:rsid w:val="00443262"/>
    <w:rsid w:val="00446542"/>
    <w:rsid w:val="00455841"/>
    <w:rsid w:val="00456C8A"/>
    <w:rsid w:val="00457089"/>
    <w:rsid w:val="004576E1"/>
    <w:rsid w:val="0046253C"/>
    <w:rsid w:val="0046398C"/>
    <w:rsid w:val="0046582A"/>
    <w:rsid w:val="00482D04"/>
    <w:rsid w:val="00485818"/>
    <w:rsid w:val="00485E63"/>
    <w:rsid w:val="00492729"/>
    <w:rsid w:val="004B162E"/>
    <w:rsid w:val="004B3431"/>
    <w:rsid w:val="004B672D"/>
    <w:rsid w:val="004C1347"/>
    <w:rsid w:val="004C2325"/>
    <w:rsid w:val="004C376D"/>
    <w:rsid w:val="004C603A"/>
    <w:rsid w:val="004C617A"/>
    <w:rsid w:val="004C7C07"/>
    <w:rsid w:val="004D1DDD"/>
    <w:rsid w:val="004D5FE0"/>
    <w:rsid w:val="004D65E9"/>
    <w:rsid w:val="004D76C9"/>
    <w:rsid w:val="004E133D"/>
    <w:rsid w:val="004F3B69"/>
    <w:rsid w:val="004F5D4A"/>
    <w:rsid w:val="004F6309"/>
    <w:rsid w:val="004F665A"/>
    <w:rsid w:val="00501AA6"/>
    <w:rsid w:val="00511D3F"/>
    <w:rsid w:val="00520347"/>
    <w:rsid w:val="0052116E"/>
    <w:rsid w:val="005249ED"/>
    <w:rsid w:val="00524ED1"/>
    <w:rsid w:val="00527C1F"/>
    <w:rsid w:val="0053066B"/>
    <w:rsid w:val="00531A16"/>
    <w:rsid w:val="0053262A"/>
    <w:rsid w:val="00533F83"/>
    <w:rsid w:val="005367A6"/>
    <w:rsid w:val="005406BE"/>
    <w:rsid w:val="0054263D"/>
    <w:rsid w:val="005465B7"/>
    <w:rsid w:val="00552FAE"/>
    <w:rsid w:val="005541E3"/>
    <w:rsid w:val="0056156E"/>
    <w:rsid w:val="00562232"/>
    <w:rsid w:val="0056381D"/>
    <w:rsid w:val="005649D1"/>
    <w:rsid w:val="00567FBA"/>
    <w:rsid w:val="005705BB"/>
    <w:rsid w:val="0057122B"/>
    <w:rsid w:val="00572411"/>
    <w:rsid w:val="005743E6"/>
    <w:rsid w:val="00575088"/>
    <w:rsid w:val="00585D03"/>
    <w:rsid w:val="00586AD9"/>
    <w:rsid w:val="00587DB7"/>
    <w:rsid w:val="00593B1B"/>
    <w:rsid w:val="005940E0"/>
    <w:rsid w:val="0059739F"/>
    <w:rsid w:val="005A508E"/>
    <w:rsid w:val="005A5B7F"/>
    <w:rsid w:val="005B089F"/>
    <w:rsid w:val="005B5A7C"/>
    <w:rsid w:val="005B6157"/>
    <w:rsid w:val="005B6370"/>
    <w:rsid w:val="005C0F60"/>
    <w:rsid w:val="005C3546"/>
    <w:rsid w:val="005C77A6"/>
    <w:rsid w:val="005C7808"/>
    <w:rsid w:val="005D0CEA"/>
    <w:rsid w:val="005D7587"/>
    <w:rsid w:val="005E009D"/>
    <w:rsid w:val="005E145A"/>
    <w:rsid w:val="005E2043"/>
    <w:rsid w:val="005E4A64"/>
    <w:rsid w:val="005E4DFF"/>
    <w:rsid w:val="005E547C"/>
    <w:rsid w:val="005F477F"/>
    <w:rsid w:val="005F735D"/>
    <w:rsid w:val="00610F37"/>
    <w:rsid w:val="006145A9"/>
    <w:rsid w:val="00615A27"/>
    <w:rsid w:val="00617911"/>
    <w:rsid w:val="00633093"/>
    <w:rsid w:val="006344B9"/>
    <w:rsid w:val="00634979"/>
    <w:rsid w:val="006353F5"/>
    <w:rsid w:val="0063739D"/>
    <w:rsid w:val="00643C32"/>
    <w:rsid w:val="00644FDF"/>
    <w:rsid w:val="006461D2"/>
    <w:rsid w:val="006538C7"/>
    <w:rsid w:val="00655114"/>
    <w:rsid w:val="00656615"/>
    <w:rsid w:val="006652DC"/>
    <w:rsid w:val="0067164B"/>
    <w:rsid w:val="006731A9"/>
    <w:rsid w:val="00675859"/>
    <w:rsid w:val="00680301"/>
    <w:rsid w:val="00682613"/>
    <w:rsid w:val="00683467"/>
    <w:rsid w:val="00683BC8"/>
    <w:rsid w:val="00686362"/>
    <w:rsid w:val="006925D4"/>
    <w:rsid w:val="006940C7"/>
    <w:rsid w:val="006A01F1"/>
    <w:rsid w:val="006A230D"/>
    <w:rsid w:val="006B4D31"/>
    <w:rsid w:val="006C1CA3"/>
    <w:rsid w:val="006C3541"/>
    <w:rsid w:val="006C7176"/>
    <w:rsid w:val="006D2136"/>
    <w:rsid w:val="006D2F57"/>
    <w:rsid w:val="006D550E"/>
    <w:rsid w:val="006E2A1B"/>
    <w:rsid w:val="006E4A6D"/>
    <w:rsid w:val="006F1AD9"/>
    <w:rsid w:val="006F3324"/>
    <w:rsid w:val="006F3768"/>
    <w:rsid w:val="007005F2"/>
    <w:rsid w:val="007070D1"/>
    <w:rsid w:val="007100C8"/>
    <w:rsid w:val="0072387A"/>
    <w:rsid w:val="00724CDC"/>
    <w:rsid w:val="00725605"/>
    <w:rsid w:val="00733828"/>
    <w:rsid w:val="00735DA6"/>
    <w:rsid w:val="007368FE"/>
    <w:rsid w:val="00740F6A"/>
    <w:rsid w:val="00745FF3"/>
    <w:rsid w:val="00747201"/>
    <w:rsid w:val="00751604"/>
    <w:rsid w:val="007557D1"/>
    <w:rsid w:val="0076338B"/>
    <w:rsid w:val="007678F3"/>
    <w:rsid w:val="00771085"/>
    <w:rsid w:val="00771123"/>
    <w:rsid w:val="0077207D"/>
    <w:rsid w:val="00774A55"/>
    <w:rsid w:val="007758EE"/>
    <w:rsid w:val="0077669E"/>
    <w:rsid w:val="00776E6F"/>
    <w:rsid w:val="007817D2"/>
    <w:rsid w:val="00781E72"/>
    <w:rsid w:val="0078476A"/>
    <w:rsid w:val="00797788"/>
    <w:rsid w:val="007A3031"/>
    <w:rsid w:val="007A40F3"/>
    <w:rsid w:val="007A563B"/>
    <w:rsid w:val="007B0B47"/>
    <w:rsid w:val="007B1C20"/>
    <w:rsid w:val="007B215C"/>
    <w:rsid w:val="007B2800"/>
    <w:rsid w:val="007B3867"/>
    <w:rsid w:val="007B792D"/>
    <w:rsid w:val="007B7C4A"/>
    <w:rsid w:val="007C6499"/>
    <w:rsid w:val="007D1132"/>
    <w:rsid w:val="007D1BE9"/>
    <w:rsid w:val="007D34F7"/>
    <w:rsid w:val="007D4473"/>
    <w:rsid w:val="007D7C62"/>
    <w:rsid w:val="007E1647"/>
    <w:rsid w:val="007E222F"/>
    <w:rsid w:val="007E3F6A"/>
    <w:rsid w:val="0080324D"/>
    <w:rsid w:val="00810582"/>
    <w:rsid w:val="00815BAD"/>
    <w:rsid w:val="00815E84"/>
    <w:rsid w:val="008214A3"/>
    <w:rsid w:val="00822F40"/>
    <w:rsid w:val="00831572"/>
    <w:rsid w:val="008318E6"/>
    <w:rsid w:val="00837F05"/>
    <w:rsid w:val="00841601"/>
    <w:rsid w:val="00843BF4"/>
    <w:rsid w:val="0084731C"/>
    <w:rsid w:val="00856272"/>
    <w:rsid w:val="0085669A"/>
    <w:rsid w:val="008643A1"/>
    <w:rsid w:val="00880726"/>
    <w:rsid w:val="00883E38"/>
    <w:rsid w:val="00895A91"/>
    <w:rsid w:val="008A5414"/>
    <w:rsid w:val="008B4454"/>
    <w:rsid w:val="008B52B4"/>
    <w:rsid w:val="008B572D"/>
    <w:rsid w:val="008B5A54"/>
    <w:rsid w:val="008B639B"/>
    <w:rsid w:val="008C17A3"/>
    <w:rsid w:val="008C3065"/>
    <w:rsid w:val="008D2B60"/>
    <w:rsid w:val="008D603A"/>
    <w:rsid w:val="008E113A"/>
    <w:rsid w:val="008E2EE0"/>
    <w:rsid w:val="008E315F"/>
    <w:rsid w:val="008E4029"/>
    <w:rsid w:val="008F37DC"/>
    <w:rsid w:val="008F4D6B"/>
    <w:rsid w:val="0090353C"/>
    <w:rsid w:val="009049E8"/>
    <w:rsid w:val="009115E0"/>
    <w:rsid w:val="00911A36"/>
    <w:rsid w:val="00914869"/>
    <w:rsid w:val="009159AC"/>
    <w:rsid w:val="00925FC1"/>
    <w:rsid w:val="00933859"/>
    <w:rsid w:val="00937911"/>
    <w:rsid w:val="009402C7"/>
    <w:rsid w:val="00943935"/>
    <w:rsid w:val="00944E8A"/>
    <w:rsid w:val="009513E6"/>
    <w:rsid w:val="0096715C"/>
    <w:rsid w:val="00977BC5"/>
    <w:rsid w:val="0098130D"/>
    <w:rsid w:val="00982F6F"/>
    <w:rsid w:val="009831B3"/>
    <w:rsid w:val="00983C39"/>
    <w:rsid w:val="009841A7"/>
    <w:rsid w:val="00986210"/>
    <w:rsid w:val="00990B36"/>
    <w:rsid w:val="00990E0E"/>
    <w:rsid w:val="00992041"/>
    <w:rsid w:val="00996DA5"/>
    <w:rsid w:val="009A1B4E"/>
    <w:rsid w:val="009A2C10"/>
    <w:rsid w:val="009A2CA5"/>
    <w:rsid w:val="009B31F3"/>
    <w:rsid w:val="009C151E"/>
    <w:rsid w:val="009C213F"/>
    <w:rsid w:val="009C3B8F"/>
    <w:rsid w:val="009D0E97"/>
    <w:rsid w:val="009D20AD"/>
    <w:rsid w:val="009D49B4"/>
    <w:rsid w:val="009D4F5D"/>
    <w:rsid w:val="009F2D6C"/>
    <w:rsid w:val="00A01AF1"/>
    <w:rsid w:val="00A04548"/>
    <w:rsid w:val="00A072A9"/>
    <w:rsid w:val="00A07BA9"/>
    <w:rsid w:val="00A24CCB"/>
    <w:rsid w:val="00A2519E"/>
    <w:rsid w:val="00A25CAF"/>
    <w:rsid w:val="00A31221"/>
    <w:rsid w:val="00A3544E"/>
    <w:rsid w:val="00A62199"/>
    <w:rsid w:val="00A62F77"/>
    <w:rsid w:val="00A6370C"/>
    <w:rsid w:val="00A653EB"/>
    <w:rsid w:val="00A6677D"/>
    <w:rsid w:val="00A70A05"/>
    <w:rsid w:val="00A72AF8"/>
    <w:rsid w:val="00A84951"/>
    <w:rsid w:val="00A86471"/>
    <w:rsid w:val="00A915F4"/>
    <w:rsid w:val="00AA0B5B"/>
    <w:rsid w:val="00AA6575"/>
    <w:rsid w:val="00AB5DA3"/>
    <w:rsid w:val="00AD3D8B"/>
    <w:rsid w:val="00AE11A1"/>
    <w:rsid w:val="00AF5AA2"/>
    <w:rsid w:val="00AF704F"/>
    <w:rsid w:val="00B104F6"/>
    <w:rsid w:val="00B13B5D"/>
    <w:rsid w:val="00B370A1"/>
    <w:rsid w:val="00B451F8"/>
    <w:rsid w:val="00B45444"/>
    <w:rsid w:val="00B46FE4"/>
    <w:rsid w:val="00B5141C"/>
    <w:rsid w:val="00B51E14"/>
    <w:rsid w:val="00B525B8"/>
    <w:rsid w:val="00B53A41"/>
    <w:rsid w:val="00B53D6D"/>
    <w:rsid w:val="00B56959"/>
    <w:rsid w:val="00B579E0"/>
    <w:rsid w:val="00B72927"/>
    <w:rsid w:val="00B73F15"/>
    <w:rsid w:val="00B7405B"/>
    <w:rsid w:val="00B756E5"/>
    <w:rsid w:val="00B759DC"/>
    <w:rsid w:val="00B7614E"/>
    <w:rsid w:val="00B85CD9"/>
    <w:rsid w:val="00B87FE9"/>
    <w:rsid w:val="00B90AB2"/>
    <w:rsid w:val="00B90F01"/>
    <w:rsid w:val="00B91871"/>
    <w:rsid w:val="00B92CB9"/>
    <w:rsid w:val="00B9459C"/>
    <w:rsid w:val="00BA04C3"/>
    <w:rsid w:val="00BA06EE"/>
    <w:rsid w:val="00BB0203"/>
    <w:rsid w:val="00BB15E2"/>
    <w:rsid w:val="00BB1A88"/>
    <w:rsid w:val="00BB71FF"/>
    <w:rsid w:val="00BB7250"/>
    <w:rsid w:val="00BB7986"/>
    <w:rsid w:val="00BC1440"/>
    <w:rsid w:val="00BD0339"/>
    <w:rsid w:val="00BD03EF"/>
    <w:rsid w:val="00BD1684"/>
    <w:rsid w:val="00BD3948"/>
    <w:rsid w:val="00BD4E4D"/>
    <w:rsid w:val="00BD7849"/>
    <w:rsid w:val="00BE2E36"/>
    <w:rsid w:val="00BF3E87"/>
    <w:rsid w:val="00BF7483"/>
    <w:rsid w:val="00C01ADC"/>
    <w:rsid w:val="00C04BCC"/>
    <w:rsid w:val="00C12BFB"/>
    <w:rsid w:val="00C13DA9"/>
    <w:rsid w:val="00C150F9"/>
    <w:rsid w:val="00C200CB"/>
    <w:rsid w:val="00C248C8"/>
    <w:rsid w:val="00C26711"/>
    <w:rsid w:val="00C31E4B"/>
    <w:rsid w:val="00C32D1A"/>
    <w:rsid w:val="00C338FC"/>
    <w:rsid w:val="00C33ABF"/>
    <w:rsid w:val="00C34EEF"/>
    <w:rsid w:val="00C3780C"/>
    <w:rsid w:val="00C40964"/>
    <w:rsid w:val="00C41D49"/>
    <w:rsid w:val="00C42A56"/>
    <w:rsid w:val="00C515F6"/>
    <w:rsid w:val="00C54D68"/>
    <w:rsid w:val="00C57A8D"/>
    <w:rsid w:val="00C57B8C"/>
    <w:rsid w:val="00C611B8"/>
    <w:rsid w:val="00C61ED0"/>
    <w:rsid w:val="00C63E81"/>
    <w:rsid w:val="00C646EE"/>
    <w:rsid w:val="00C66286"/>
    <w:rsid w:val="00C67E06"/>
    <w:rsid w:val="00C71FB6"/>
    <w:rsid w:val="00C77019"/>
    <w:rsid w:val="00C85B9A"/>
    <w:rsid w:val="00C932E3"/>
    <w:rsid w:val="00C9734B"/>
    <w:rsid w:val="00C973B1"/>
    <w:rsid w:val="00CB6623"/>
    <w:rsid w:val="00CB7FD9"/>
    <w:rsid w:val="00CC10A7"/>
    <w:rsid w:val="00CC22B2"/>
    <w:rsid w:val="00CD0675"/>
    <w:rsid w:val="00CD38DA"/>
    <w:rsid w:val="00CD592A"/>
    <w:rsid w:val="00CD59A8"/>
    <w:rsid w:val="00CD5E27"/>
    <w:rsid w:val="00CD636D"/>
    <w:rsid w:val="00CE2189"/>
    <w:rsid w:val="00CE5BB1"/>
    <w:rsid w:val="00CE5E32"/>
    <w:rsid w:val="00CE5EF7"/>
    <w:rsid w:val="00CF7587"/>
    <w:rsid w:val="00D03F7D"/>
    <w:rsid w:val="00D0408F"/>
    <w:rsid w:val="00D06E8C"/>
    <w:rsid w:val="00D116F7"/>
    <w:rsid w:val="00D11CCF"/>
    <w:rsid w:val="00D153C4"/>
    <w:rsid w:val="00D2040D"/>
    <w:rsid w:val="00D32516"/>
    <w:rsid w:val="00D32B9A"/>
    <w:rsid w:val="00D33412"/>
    <w:rsid w:val="00D37CDB"/>
    <w:rsid w:val="00D400F5"/>
    <w:rsid w:val="00D4143D"/>
    <w:rsid w:val="00D4517D"/>
    <w:rsid w:val="00D52930"/>
    <w:rsid w:val="00D5432D"/>
    <w:rsid w:val="00D54651"/>
    <w:rsid w:val="00D6786C"/>
    <w:rsid w:val="00D67FA8"/>
    <w:rsid w:val="00D705B6"/>
    <w:rsid w:val="00D82069"/>
    <w:rsid w:val="00D95AED"/>
    <w:rsid w:val="00D9609B"/>
    <w:rsid w:val="00DA3A12"/>
    <w:rsid w:val="00DA3EBE"/>
    <w:rsid w:val="00DA504C"/>
    <w:rsid w:val="00DA5CB7"/>
    <w:rsid w:val="00DB1494"/>
    <w:rsid w:val="00DB3381"/>
    <w:rsid w:val="00DB3835"/>
    <w:rsid w:val="00DC12A5"/>
    <w:rsid w:val="00DC29D3"/>
    <w:rsid w:val="00DC37A8"/>
    <w:rsid w:val="00DE31C3"/>
    <w:rsid w:val="00DE57DB"/>
    <w:rsid w:val="00DE5C78"/>
    <w:rsid w:val="00DE6D7A"/>
    <w:rsid w:val="00DF1CB1"/>
    <w:rsid w:val="00DF5A92"/>
    <w:rsid w:val="00E01626"/>
    <w:rsid w:val="00E021EA"/>
    <w:rsid w:val="00E2228B"/>
    <w:rsid w:val="00E23BEA"/>
    <w:rsid w:val="00E243E7"/>
    <w:rsid w:val="00E24C51"/>
    <w:rsid w:val="00E30BAD"/>
    <w:rsid w:val="00E317F6"/>
    <w:rsid w:val="00E340DE"/>
    <w:rsid w:val="00E36AD2"/>
    <w:rsid w:val="00E3718D"/>
    <w:rsid w:val="00E40576"/>
    <w:rsid w:val="00E406BB"/>
    <w:rsid w:val="00E43740"/>
    <w:rsid w:val="00E5538C"/>
    <w:rsid w:val="00E57995"/>
    <w:rsid w:val="00E6001F"/>
    <w:rsid w:val="00E63F01"/>
    <w:rsid w:val="00E64AD6"/>
    <w:rsid w:val="00E742CD"/>
    <w:rsid w:val="00E90D43"/>
    <w:rsid w:val="00EA24EB"/>
    <w:rsid w:val="00EA37A4"/>
    <w:rsid w:val="00EA6546"/>
    <w:rsid w:val="00EA7018"/>
    <w:rsid w:val="00EB06A1"/>
    <w:rsid w:val="00EB2A2A"/>
    <w:rsid w:val="00EC07AE"/>
    <w:rsid w:val="00EC3171"/>
    <w:rsid w:val="00EC4C41"/>
    <w:rsid w:val="00EC5759"/>
    <w:rsid w:val="00EC71D3"/>
    <w:rsid w:val="00EC7E73"/>
    <w:rsid w:val="00ED36CE"/>
    <w:rsid w:val="00ED5838"/>
    <w:rsid w:val="00EE0C94"/>
    <w:rsid w:val="00EE1608"/>
    <w:rsid w:val="00EE6813"/>
    <w:rsid w:val="00EE7566"/>
    <w:rsid w:val="00EF5EFD"/>
    <w:rsid w:val="00F01CFD"/>
    <w:rsid w:val="00F03F85"/>
    <w:rsid w:val="00F04716"/>
    <w:rsid w:val="00F065F1"/>
    <w:rsid w:val="00F06735"/>
    <w:rsid w:val="00F072AB"/>
    <w:rsid w:val="00F100E5"/>
    <w:rsid w:val="00F105E2"/>
    <w:rsid w:val="00F11D3E"/>
    <w:rsid w:val="00F163BB"/>
    <w:rsid w:val="00F16925"/>
    <w:rsid w:val="00F21782"/>
    <w:rsid w:val="00F22DBF"/>
    <w:rsid w:val="00F22F0D"/>
    <w:rsid w:val="00F354B4"/>
    <w:rsid w:val="00F4076C"/>
    <w:rsid w:val="00F413D3"/>
    <w:rsid w:val="00F4267D"/>
    <w:rsid w:val="00F42E64"/>
    <w:rsid w:val="00F4488D"/>
    <w:rsid w:val="00F45BFA"/>
    <w:rsid w:val="00F557FC"/>
    <w:rsid w:val="00F57D8E"/>
    <w:rsid w:val="00F612A5"/>
    <w:rsid w:val="00F61548"/>
    <w:rsid w:val="00F62728"/>
    <w:rsid w:val="00F64A1C"/>
    <w:rsid w:val="00F6504C"/>
    <w:rsid w:val="00F6704B"/>
    <w:rsid w:val="00F705BD"/>
    <w:rsid w:val="00F72631"/>
    <w:rsid w:val="00F729BD"/>
    <w:rsid w:val="00F7343A"/>
    <w:rsid w:val="00F73DA9"/>
    <w:rsid w:val="00F76DE0"/>
    <w:rsid w:val="00F82C5A"/>
    <w:rsid w:val="00F9017B"/>
    <w:rsid w:val="00F90510"/>
    <w:rsid w:val="00F91D27"/>
    <w:rsid w:val="00F94454"/>
    <w:rsid w:val="00F951AE"/>
    <w:rsid w:val="00F96FC5"/>
    <w:rsid w:val="00F97500"/>
    <w:rsid w:val="00FA058A"/>
    <w:rsid w:val="00FA0CFE"/>
    <w:rsid w:val="00FA241A"/>
    <w:rsid w:val="00FA3072"/>
    <w:rsid w:val="00FA31BD"/>
    <w:rsid w:val="00FA48EA"/>
    <w:rsid w:val="00FA6BE6"/>
    <w:rsid w:val="00FA6F86"/>
    <w:rsid w:val="00FB24A1"/>
    <w:rsid w:val="00FB2681"/>
    <w:rsid w:val="00FC030D"/>
    <w:rsid w:val="00FC1698"/>
    <w:rsid w:val="00FC2DAE"/>
    <w:rsid w:val="00FD20FE"/>
    <w:rsid w:val="00FD23B3"/>
    <w:rsid w:val="00FD5717"/>
    <w:rsid w:val="00FD77A7"/>
    <w:rsid w:val="00FE2846"/>
    <w:rsid w:val="00FF20D2"/>
    <w:rsid w:val="00FF3322"/>
    <w:rsid w:val="00FF5945"/>
  </w:rsids>
  <m:mathPr>
    <m:mathFont m:val="Cambria Math"/>
    <m:brkBin m:val="before"/>
    <m:brkBinSub m:val="--"/>
    <m:smallFrac m:val="off"/>
    <m:dispDef/>
    <m:lMargin m:val="0"/>
    <m:rMargin m:val="0"/>
    <m:defJc m:val="centerGroup"/>
    <m:wrapIndent m:val="1440"/>
    <m:intLim m:val="subSup"/>
    <m:naryLim m:val="undOvr"/>
  </m:mathPr>
  <w:uiCompat97To2003/>
  <w:themeFontLang w:val="sk-SK"/>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sk-SK" w:eastAsia="sk-SK"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er" w:locked="1" w:semiHidden="0" w:uiPriority="0" w:unhideWhenUsed="0"/>
    <w:lsdException w:name="caption" w:locked="1" w:uiPriority="0" w:qFormat="1"/>
    <w:lsdException w:name="page number"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31657"/>
    <w:pPr>
      <w:ind w:firstLine="360"/>
    </w:pPr>
    <w:rPr>
      <w:rFonts w:ascii="Times New Roman" w:eastAsia="Times New Roman" w:hAnsi="Times New Roman"/>
      <w:lang w:eastAsia="ja-JP"/>
    </w:rPr>
  </w:style>
  <w:style w:type="paragraph" w:styleId="Heading1">
    <w:name w:val="heading 1"/>
    <w:basedOn w:val="Normal"/>
    <w:next w:val="Normal"/>
    <w:link w:val="Heading1Char"/>
    <w:uiPriority w:val="99"/>
    <w:qFormat/>
    <w:rsid w:val="00D153C4"/>
    <w:pPr>
      <w:keepNext/>
      <w:keepLines/>
      <w:spacing w:before="480"/>
      <w:outlineLvl w:val="0"/>
    </w:pPr>
    <w:rPr>
      <w:rFonts w:ascii="Cambria" w:hAnsi="Cambria" w:cs="Cambria"/>
      <w:b/>
      <w:bCs/>
      <w:color w:val="365F91"/>
      <w:sz w:val="28"/>
      <w:szCs w:val="28"/>
    </w:rPr>
  </w:style>
  <w:style w:type="paragraph" w:styleId="Heading2">
    <w:name w:val="heading 2"/>
    <w:basedOn w:val="Normal"/>
    <w:link w:val="Heading2Char"/>
    <w:uiPriority w:val="99"/>
    <w:qFormat/>
    <w:rsid w:val="001662A9"/>
    <w:pPr>
      <w:spacing w:before="100" w:beforeAutospacing="1" w:after="100" w:afterAutospacing="1"/>
      <w:ind w:firstLine="0"/>
      <w:outlineLvl w:val="1"/>
    </w:pPr>
    <w:rPr>
      <w:b/>
      <w:bCs/>
      <w:sz w:val="36"/>
      <w:szCs w:val="36"/>
      <w:lang w:eastAsia="sk-SK"/>
    </w:rPr>
  </w:style>
  <w:style w:type="paragraph" w:styleId="Heading3">
    <w:name w:val="heading 3"/>
    <w:basedOn w:val="Normal"/>
    <w:next w:val="Normal"/>
    <w:link w:val="Heading3Char"/>
    <w:uiPriority w:val="99"/>
    <w:qFormat/>
    <w:rsid w:val="00B13B5D"/>
    <w:pPr>
      <w:keepNext/>
      <w:keepLines/>
      <w:spacing w:before="200"/>
      <w:outlineLvl w:val="2"/>
    </w:pPr>
    <w:rPr>
      <w:rFonts w:ascii="Cambria" w:hAnsi="Cambria" w:cs="Cambria"/>
      <w:b/>
      <w:bCs/>
      <w:color w:val="4F81BD"/>
    </w:rPr>
  </w:style>
  <w:style w:type="paragraph" w:styleId="Heading4">
    <w:name w:val="heading 4"/>
    <w:basedOn w:val="Normal"/>
    <w:next w:val="Normal"/>
    <w:link w:val="Heading4Char"/>
    <w:uiPriority w:val="99"/>
    <w:qFormat/>
    <w:rsid w:val="00FA48EA"/>
    <w:pPr>
      <w:keepNext/>
      <w:keepLines/>
      <w:spacing w:before="200"/>
      <w:outlineLvl w:val="3"/>
    </w:pPr>
    <w:rPr>
      <w:rFonts w:ascii="Cambria" w:hAnsi="Cambria" w:cs="Cambria"/>
      <w:b/>
      <w:bCs/>
      <w:i/>
      <w:iCs/>
      <w:color w:val="4F81BD"/>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D153C4"/>
    <w:rPr>
      <w:rFonts w:ascii="Cambria" w:hAnsi="Cambria" w:cs="Cambria"/>
      <w:b/>
      <w:bCs/>
      <w:color w:val="365F91"/>
      <w:sz w:val="28"/>
      <w:szCs w:val="28"/>
      <w:lang w:eastAsia="ja-JP"/>
    </w:rPr>
  </w:style>
  <w:style w:type="character" w:customStyle="1" w:styleId="Heading2Char">
    <w:name w:val="Heading 2 Char"/>
    <w:basedOn w:val="DefaultParagraphFont"/>
    <w:link w:val="Heading2"/>
    <w:uiPriority w:val="99"/>
    <w:locked/>
    <w:rsid w:val="001662A9"/>
    <w:rPr>
      <w:rFonts w:ascii="Times New Roman" w:hAnsi="Times New Roman" w:cs="Times New Roman"/>
      <w:b/>
      <w:bCs/>
      <w:sz w:val="36"/>
      <w:szCs w:val="36"/>
      <w:lang w:eastAsia="sk-SK"/>
    </w:rPr>
  </w:style>
  <w:style w:type="character" w:customStyle="1" w:styleId="Heading3Char">
    <w:name w:val="Heading 3 Char"/>
    <w:basedOn w:val="DefaultParagraphFont"/>
    <w:link w:val="Heading3"/>
    <w:uiPriority w:val="99"/>
    <w:semiHidden/>
    <w:locked/>
    <w:rsid w:val="00B13B5D"/>
    <w:rPr>
      <w:rFonts w:ascii="Cambria" w:hAnsi="Cambria" w:cs="Cambria"/>
      <w:b/>
      <w:bCs/>
      <w:color w:val="4F81BD"/>
      <w:lang w:eastAsia="ja-JP"/>
    </w:rPr>
  </w:style>
  <w:style w:type="character" w:customStyle="1" w:styleId="Heading4Char">
    <w:name w:val="Heading 4 Char"/>
    <w:basedOn w:val="DefaultParagraphFont"/>
    <w:link w:val="Heading4"/>
    <w:uiPriority w:val="99"/>
    <w:semiHidden/>
    <w:locked/>
    <w:rsid w:val="00FA48EA"/>
    <w:rPr>
      <w:rFonts w:ascii="Cambria" w:hAnsi="Cambria" w:cs="Cambria"/>
      <w:b/>
      <w:bCs/>
      <w:i/>
      <w:iCs/>
      <w:color w:val="4F81BD"/>
      <w:lang w:eastAsia="ja-JP"/>
    </w:rPr>
  </w:style>
  <w:style w:type="paragraph" w:styleId="BalloonText">
    <w:name w:val="Balloon Text"/>
    <w:basedOn w:val="Normal"/>
    <w:link w:val="BalloonTextChar"/>
    <w:uiPriority w:val="99"/>
    <w:semiHidden/>
    <w:rsid w:val="00331657"/>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331657"/>
    <w:rPr>
      <w:rFonts w:ascii="Tahoma" w:hAnsi="Tahoma" w:cs="Tahoma"/>
      <w:sz w:val="16"/>
      <w:szCs w:val="16"/>
      <w:lang w:eastAsia="ja-JP"/>
    </w:rPr>
  </w:style>
  <w:style w:type="paragraph" w:customStyle="1" w:styleId="Default">
    <w:name w:val="Default"/>
    <w:uiPriority w:val="99"/>
    <w:rsid w:val="00331657"/>
    <w:pPr>
      <w:autoSpaceDE w:val="0"/>
      <w:autoSpaceDN w:val="0"/>
      <w:adjustRightInd w:val="0"/>
    </w:pPr>
    <w:rPr>
      <w:rFonts w:ascii="Times New Roman" w:eastAsia="Times New Roman" w:hAnsi="Times New Roman"/>
      <w:color w:val="000000"/>
      <w:sz w:val="24"/>
      <w:szCs w:val="24"/>
      <w:lang w:val="cs-CZ" w:eastAsia="cs-CZ"/>
    </w:rPr>
  </w:style>
  <w:style w:type="character" w:customStyle="1" w:styleId="field-label">
    <w:name w:val="field-label"/>
    <w:basedOn w:val="DefaultParagraphFont"/>
    <w:uiPriority w:val="99"/>
    <w:rsid w:val="001662A9"/>
  </w:style>
  <w:style w:type="character" w:styleId="Hyperlink">
    <w:name w:val="Hyperlink"/>
    <w:basedOn w:val="DefaultParagraphFont"/>
    <w:uiPriority w:val="99"/>
    <w:rsid w:val="001662A9"/>
    <w:rPr>
      <w:color w:val="0000FF"/>
      <w:u w:val="single"/>
    </w:rPr>
  </w:style>
  <w:style w:type="character" w:customStyle="1" w:styleId="apple-converted-space">
    <w:name w:val="apple-converted-space"/>
    <w:basedOn w:val="DefaultParagraphFont"/>
    <w:uiPriority w:val="99"/>
    <w:rsid w:val="001662A9"/>
  </w:style>
  <w:style w:type="character" w:styleId="Strong">
    <w:name w:val="Strong"/>
    <w:basedOn w:val="DefaultParagraphFont"/>
    <w:uiPriority w:val="99"/>
    <w:qFormat/>
    <w:rsid w:val="00CD38DA"/>
    <w:rPr>
      <w:b/>
      <w:bCs/>
    </w:rPr>
  </w:style>
  <w:style w:type="paragraph" w:styleId="NormalWeb">
    <w:name w:val="Normal (Web)"/>
    <w:aliases w:val="Normálny (webový) Char Char Char Char,Normálny (webový) Char Char Char,Normálny (webový) Char Char"/>
    <w:basedOn w:val="Normal"/>
    <w:link w:val="NormalWebChar"/>
    <w:uiPriority w:val="99"/>
    <w:rsid w:val="00CD38DA"/>
    <w:pPr>
      <w:spacing w:before="100" w:beforeAutospacing="1" w:after="100" w:afterAutospacing="1"/>
      <w:ind w:firstLine="0"/>
    </w:pPr>
    <w:rPr>
      <w:sz w:val="24"/>
      <w:szCs w:val="24"/>
      <w:lang w:eastAsia="sk-SK"/>
    </w:rPr>
  </w:style>
  <w:style w:type="paragraph" w:styleId="Header">
    <w:name w:val="header"/>
    <w:basedOn w:val="Normal"/>
    <w:link w:val="HeaderChar"/>
    <w:uiPriority w:val="99"/>
    <w:rsid w:val="005E547C"/>
    <w:pPr>
      <w:tabs>
        <w:tab w:val="center" w:pos="4536"/>
        <w:tab w:val="right" w:pos="9072"/>
      </w:tabs>
    </w:pPr>
  </w:style>
  <w:style w:type="character" w:customStyle="1" w:styleId="HeaderChar">
    <w:name w:val="Header Char"/>
    <w:basedOn w:val="DefaultParagraphFont"/>
    <w:link w:val="Header"/>
    <w:uiPriority w:val="99"/>
    <w:locked/>
    <w:rsid w:val="005E547C"/>
    <w:rPr>
      <w:rFonts w:ascii="Times New Roman" w:hAnsi="Times New Roman" w:cs="Times New Roman"/>
      <w:lang w:eastAsia="ja-JP"/>
    </w:rPr>
  </w:style>
  <w:style w:type="paragraph" w:styleId="Footer">
    <w:name w:val="footer"/>
    <w:basedOn w:val="Normal"/>
    <w:link w:val="FooterChar"/>
    <w:uiPriority w:val="99"/>
    <w:rsid w:val="005E547C"/>
    <w:pPr>
      <w:tabs>
        <w:tab w:val="center" w:pos="4536"/>
        <w:tab w:val="right" w:pos="9072"/>
      </w:tabs>
    </w:pPr>
  </w:style>
  <w:style w:type="character" w:customStyle="1" w:styleId="FooterChar">
    <w:name w:val="Footer Char"/>
    <w:basedOn w:val="DefaultParagraphFont"/>
    <w:link w:val="Footer"/>
    <w:uiPriority w:val="99"/>
    <w:locked/>
    <w:rsid w:val="005E547C"/>
    <w:rPr>
      <w:rFonts w:ascii="Times New Roman" w:hAnsi="Times New Roman" w:cs="Times New Roman"/>
      <w:lang w:eastAsia="ja-JP"/>
    </w:rPr>
  </w:style>
  <w:style w:type="paragraph" w:customStyle="1" w:styleId="Text">
    <w:name w:val="Text"/>
    <w:basedOn w:val="Normal"/>
    <w:uiPriority w:val="99"/>
    <w:rsid w:val="00305887"/>
    <w:pPr>
      <w:spacing w:line="360" w:lineRule="auto"/>
      <w:jc w:val="both"/>
    </w:pPr>
  </w:style>
  <w:style w:type="paragraph" w:styleId="ListParagraph">
    <w:name w:val="List Paragraph"/>
    <w:basedOn w:val="Normal"/>
    <w:uiPriority w:val="99"/>
    <w:qFormat/>
    <w:rsid w:val="00F951AE"/>
    <w:pPr>
      <w:ind w:left="720"/>
    </w:pPr>
  </w:style>
  <w:style w:type="paragraph" w:customStyle="1" w:styleId="head1">
    <w:name w:val="head1"/>
    <w:basedOn w:val="Normal"/>
    <w:uiPriority w:val="99"/>
    <w:rsid w:val="001E2644"/>
    <w:pPr>
      <w:widowControl w:val="0"/>
      <w:numPr>
        <w:numId w:val="1"/>
      </w:numPr>
      <w:spacing w:line="360" w:lineRule="auto"/>
      <w:outlineLvl w:val="0"/>
    </w:pPr>
    <w:rPr>
      <w:rFonts w:ascii="Verdana" w:hAnsi="Verdana" w:cs="Verdana"/>
      <w:b/>
      <w:bCs/>
      <w:caps/>
      <w:sz w:val="20"/>
      <w:szCs w:val="20"/>
    </w:rPr>
  </w:style>
  <w:style w:type="table" w:styleId="TableGrid">
    <w:name w:val="Table Grid"/>
    <w:basedOn w:val="TableNormal"/>
    <w:uiPriority w:val="99"/>
    <w:rsid w:val="0072387A"/>
    <w:rPr>
      <w:rFonts w:eastAsia="Times New Roman"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rCharCharCharCharCharChar">
    <w:name w:val="Car Char Char Char Char Char Char"/>
    <w:basedOn w:val="Normal"/>
    <w:uiPriority w:val="99"/>
    <w:rsid w:val="0056156E"/>
    <w:pPr>
      <w:spacing w:after="160" w:line="240" w:lineRule="exact"/>
      <w:ind w:firstLine="0"/>
    </w:pPr>
    <w:rPr>
      <w:rFonts w:ascii="Tahoma" w:hAnsi="Tahoma" w:cs="Tahoma"/>
      <w:sz w:val="20"/>
      <w:szCs w:val="20"/>
      <w:lang w:val="en-US" w:eastAsia="en-US"/>
    </w:rPr>
  </w:style>
  <w:style w:type="paragraph" w:customStyle="1" w:styleId="polozka">
    <w:name w:val="polozka"/>
    <w:basedOn w:val="Normal"/>
    <w:uiPriority w:val="99"/>
    <w:rsid w:val="0090353C"/>
    <w:pPr>
      <w:shd w:val="clear" w:color="auto" w:fill="DDFFDD"/>
      <w:spacing w:before="48"/>
      <w:ind w:left="48" w:right="48" w:firstLine="30"/>
    </w:pPr>
    <w:rPr>
      <w:b/>
      <w:bCs/>
      <w:color w:val="400000"/>
      <w:sz w:val="24"/>
      <w:szCs w:val="24"/>
      <w:lang w:eastAsia="sk-SK"/>
    </w:rPr>
  </w:style>
  <w:style w:type="paragraph" w:customStyle="1" w:styleId="CarCharCharCharCharCharChar1">
    <w:name w:val="Car Char Char Char Char Char Char1"/>
    <w:basedOn w:val="Normal"/>
    <w:uiPriority w:val="99"/>
    <w:rsid w:val="00D37CDB"/>
    <w:pPr>
      <w:spacing w:after="160" w:line="240" w:lineRule="exact"/>
      <w:ind w:firstLine="0"/>
    </w:pPr>
    <w:rPr>
      <w:rFonts w:ascii="Tahoma" w:hAnsi="Tahoma" w:cs="Tahoma"/>
      <w:sz w:val="20"/>
      <w:szCs w:val="20"/>
      <w:lang w:val="en-US" w:eastAsia="en-US"/>
    </w:rPr>
  </w:style>
  <w:style w:type="paragraph" w:customStyle="1" w:styleId="Textbubliny1">
    <w:name w:val="Text bubliny1"/>
    <w:basedOn w:val="Normal"/>
    <w:uiPriority w:val="99"/>
    <w:semiHidden/>
    <w:rsid w:val="00725605"/>
    <w:pPr>
      <w:ind w:firstLine="0"/>
    </w:pPr>
    <w:rPr>
      <w:rFonts w:ascii="Tahoma" w:hAnsi="Tahoma" w:cs="Tahoma"/>
      <w:sz w:val="16"/>
      <w:szCs w:val="16"/>
      <w:lang w:val="en-US" w:eastAsia="en-US"/>
    </w:rPr>
  </w:style>
  <w:style w:type="character" w:customStyle="1" w:styleId="NormalWebChar">
    <w:name w:val="Normal (Web) Char"/>
    <w:aliases w:val="Normálny (webový) Char Char Char Char Char,Normálny (webový) Char Char Char Char1,Normálny (webový) Char Char Char1"/>
    <w:basedOn w:val="DefaultParagraphFont"/>
    <w:link w:val="NormalWeb"/>
    <w:uiPriority w:val="99"/>
    <w:locked/>
    <w:rsid w:val="000D0815"/>
    <w:rPr>
      <w:rFonts w:ascii="Times New Roman" w:hAnsi="Times New Roman" w:cs="Times New Roman"/>
      <w:sz w:val="24"/>
      <w:szCs w:val="24"/>
      <w:lang w:eastAsia="sk-SK"/>
    </w:rPr>
  </w:style>
  <w:style w:type="paragraph" w:styleId="BodyText">
    <w:name w:val="Body Text"/>
    <w:basedOn w:val="Normal"/>
    <w:link w:val="BodyTextChar"/>
    <w:uiPriority w:val="99"/>
    <w:rsid w:val="00933859"/>
    <w:pPr>
      <w:widowControl w:val="0"/>
      <w:autoSpaceDE w:val="0"/>
      <w:autoSpaceDN w:val="0"/>
      <w:adjustRightInd w:val="0"/>
      <w:ind w:firstLine="0"/>
      <w:jc w:val="both"/>
    </w:pPr>
    <w:rPr>
      <w:rFonts w:ascii="Arial" w:hAnsi="Arial" w:cs="Arial"/>
      <w:sz w:val="20"/>
      <w:szCs w:val="20"/>
    </w:rPr>
  </w:style>
  <w:style w:type="character" w:customStyle="1" w:styleId="BodyTextChar">
    <w:name w:val="Body Text Char"/>
    <w:basedOn w:val="DefaultParagraphFont"/>
    <w:link w:val="BodyText"/>
    <w:uiPriority w:val="99"/>
    <w:locked/>
    <w:rsid w:val="00933859"/>
    <w:rPr>
      <w:rFonts w:ascii="Arial" w:hAnsi="Arial" w:cs="Arial"/>
      <w:sz w:val="24"/>
      <w:szCs w:val="24"/>
    </w:rPr>
  </w:style>
  <w:style w:type="paragraph" w:customStyle="1" w:styleId="l2">
    <w:name w:val="l2"/>
    <w:basedOn w:val="Normal"/>
    <w:uiPriority w:val="99"/>
    <w:rsid w:val="000C1BEE"/>
    <w:pPr>
      <w:spacing w:before="100" w:beforeAutospacing="1" w:after="100" w:afterAutospacing="1"/>
      <w:ind w:firstLine="0"/>
    </w:pPr>
    <w:rPr>
      <w:sz w:val="24"/>
      <w:szCs w:val="24"/>
      <w:lang w:eastAsia="sk-SK"/>
    </w:rPr>
  </w:style>
  <w:style w:type="table" w:styleId="LightShading-Accent5">
    <w:name w:val="Light Shading Accent 5"/>
    <w:basedOn w:val="TableNormal"/>
    <w:uiPriority w:val="99"/>
    <w:rsid w:val="00EB06A1"/>
    <w:rPr>
      <w:rFonts w:cs="Calibri"/>
      <w:color w:val="31849B"/>
      <w:sz w:val="20"/>
      <w:szCs w:val="20"/>
    </w:rPr>
    <w:tblPr>
      <w:tblStyleRowBandSize w:val="1"/>
      <w:tblStyleColBandSize w:val="1"/>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character" w:styleId="PageNumber">
    <w:name w:val="page number"/>
    <w:basedOn w:val="DefaultParagraphFont"/>
    <w:uiPriority w:val="99"/>
    <w:rsid w:val="006925D4"/>
  </w:style>
  <w:style w:type="paragraph" w:styleId="Title">
    <w:name w:val="Title"/>
    <w:basedOn w:val="Normal"/>
    <w:next w:val="Normal"/>
    <w:link w:val="TitleChar"/>
    <w:uiPriority w:val="99"/>
    <w:qFormat/>
    <w:rsid w:val="001F6E85"/>
    <w:pPr>
      <w:pBdr>
        <w:bottom w:val="single" w:sz="8" w:space="4" w:color="4F81BD"/>
      </w:pBdr>
      <w:spacing w:after="300"/>
    </w:pPr>
    <w:rPr>
      <w:rFonts w:ascii="Cambria" w:hAnsi="Cambria" w:cs="Cambria"/>
      <w:color w:val="17365D"/>
      <w:spacing w:val="5"/>
      <w:kern w:val="28"/>
      <w:sz w:val="52"/>
      <w:szCs w:val="52"/>
    </w:rPr>
  </w:style>
  <w:style w:type="character" w:customStyle="1" w:styleId="TitleChar">
    <w:name w:val="Title Char"/>
    <w:basedOn w:val="DefaultParagraphFont"/>
    <w:link w:val="Title"/>
    <w:uiPriority w:val="99"/>
    <w:locked/>
    <w:rsid w:val="001F6E85"/>
    <w:rPr>
      <w:rFonts w:ascii="Cambria" w:hAnsi="Cambria" w:cs="Cambria"/>
      <w:color w:val="17365D"/>
      <w:spacing w:val="5"/>
      <w:kern w:val="28"/>
      <w:sz w:val="52"/>
      <w:szCs w:val="52"/>
      <w:lang w:eastAsia="ja-JP"/>
    </w:rPr>
  </w:style>
  <w:style w:type="table" w:customStyle="1" w:styleId="Deloittetable3111">
    <w:name w:val="Deloitte table 3111"/>
    <w:uiPriority w:val="99"/>
    <w:rsid w:val="00C13DA9"/>
    <w:rPr>
      <w:rFonts w:eastAsia="Times New Roman" w:cs="Calibri"/>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2100058294">
      <w:marLeft w:val="0"/>
      <w:marRight w:val="0"/>
      <w:marTop w:val="0"/>
      <w:marBottom w:val="0"/>
      <w:divBdr>
        <w:top w:val="none" w:sz="0" w:space="0" w:color="auto"/>
        <w:left w:val="none" w:sz="0" w:space="0" w:color="auto"/>
        <w:bottom w:val="none" w:sz="0" w:space="0" w:color="auto"/>
        <w:right w:val="none" w:sz="0" w:space="0" w:color="auto"/>
      </w:divBdr>
    </w:div>
    <w:div w:id="2100058295">
      <w:marLeft w:val="0"/>
      <w:marRight w:val="0"/>
      <w:marTop w:val="0"/>
      <w:marBottom w:val="0"/>
      <w:divBdr>
        <w:top w:val="none" w:sz="0" w:space="0" w:color="auto"/>
        <w:left w:val="none" w:sz="0" w:space="0" w:color="auto"/>
        <w:bottom w:val="none" w:sz="0" w:space="0" w:color="auto"/>
        <w:right w:val="none" w:sz="0" w:space="0" w:color="auto"/>
      </w:divBdr>
    </w:div>
    <w:div w:id="2100058299">
      <w:marLeft w:val="0"/>
      <w:marRight w:val="0"/>
      <w:marTop w:val="0"/>
      <w:marBottom w:val="0"/>
      <w:divBdr>
        <w:top w:val="none" w:sz="0" w:space="0" w:color="auto"/>
        <w:left w:val="none" w:sz="0" w:space="0" w:color="auto"/>
        <w:bottom w:val="none" w:sz="0" w:space="0" w:color="auto"/>
        <w:right w:val="none" w:sz="0" w:space="0" w:color="auto"/>
      </w:divBdr>
      <w:divsChild>
        <w:div w:id="2100058512">
          <w:marLeft w:val="0"/>
          <w:marRight w:val="0"/>
          <w:marTop w:val="0"/>
          <w:marBottom w:val="0"/>
          <w:divBdr>
            <w:top w:val="none" w:sz="0" w:space="0" w:color="auto"/>
            <w:left w:val="none" w:sz="0" w:space="0" w:color="auto"/>
            <w:bottom w:val="none" w:sz="0" w:space="0" w:color="auto"/>
            <w:right w:val="none" w:sz="0" w:space="0" w:color="auto"/>
          </w:divBdr>
          <w:divsChild>
            <w:div w:id="2100058337">
              <w:marLeft w:val="0"/>
              <w:marRight w:val="0"/>
              <w:marTop w:val="0"/>
              <w:marBottom w:val="0"/>
              <w:divBdr>
                <w:top w:val="none" w:sz="0" w:space="0" w:color="auto"/>
                <w:left w:val="none" w:sz="0" w:space="0" w:color="auto"/>
                <w:bottom w:val="none" w:sz="0" w:space="0" w:color="auto"/>
                <w:right w:val="none" w:sz="0" w:space="0" w:color="auto"/>
              </w:divBdr>
              <w:divsChild>
                <w:div w:id="2100058367">
                  <w:marLeft w:val="0"/>
                  <w:marRight w:val="0"/>
                  <w:marTop w:val="0"/>
                  <w:marBottom w:val="0"/>
                  <w:divBdr>
                    <w:top w:val="none" w:sz="0" w:space="0" w:color="auto"/>
                    <w:left w:val="none" w:sz="0" w:space="0" w:color="auto"/>
                    <w:bottom w:val="none" w:sz="0" w:space="0" w:color="auto"/>
                    <w:right w:val="none" w:sz="0" w:space="0" w:color="auto"/>
                  </w:divBdr>
                  <w:divsChild>
                    <w:div w:id="2100058357">
                      <w:marLeft w:val="240"/>
                      <w:marRight w:val="240"/>
                      <w:marTop w:val="0"/>
                      <w:marBottom w:val="480"/>
                      <w:divBdr>
                        <w:top w:val="none" w:sz="0" w:space="0" w:color="auto"/>
                        <w:left w:val="none" w:sz="0" w:space="0" w:color="auto"/>
                        <w:bottom w:val="none" w:sz="0" w:space="0" w:color="auto"/>
                        <w:right w:val="none" w:sz="0" w:space="0" w:color="auto"/>
                      </w:divBdr>
                      <w:divsChild>
                        <w:div w:id="2100058495">
                          <w:marLeft w:val="0"/>
                          <w:marRight w:val="0"/>
                          <w:marTop w:val="0"/>
                          <w:marBottom w:val="0"/>
                          <w:divBdr>
                            <w:top w:val="none" w:sz="0" w:space="0" w:color="auto"/>
                            <w:left w:val="none" w:sz="0" w:space="0" w:color="auto"/>
                            <w:bottom w:val="none" w:sz="0" w:space="0" w:color="auto"/>
                            <w:right w:val="none" w:sz="0" w:space="0" w:color="auto"/>
                          </w:divBdr>
                          <w:divsChild>
                            <w:div w:id="2100058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0058307">
      <w:marLeft w:val="0"/>
      <w:marRight w:val="0"/>
      <w:marTop w:val="0"/>
      <w:marBottom w:val="0"/>
      <w:divBdr>
        <w:top w:val="none" w:sz="0" w:space="0" w:color="auto"/>
        <w:left w:val="none" w:sz="0" w:space="0" w:color="auto"/>
        <w:bottom w:val="none" w:sz="0" w:space="0" w:color="auto"/>
        <w:right w:val="none" w:sz="0" w:space="0" w:color="auto"/>
      </w:divBdr>
    </w:div>
    <w:div w:id="2100058308">
      <w:marLeft w:val="0"/>
      <w:marRight w:val="0"/>
      <w:marTop w:val="0"/>
      <w:marBottom w:val="0"/>
      <w:divBdr>
        <w:top w:val="none" w:sz="0" w:space="0" w:color="auto"/>
        <w:left w:val="none" w:sz="0" w:space="0" w:color="auto"/>
        <w:bottom w:val="none" w:sz="0" w:space="0" w:color="auto"/>
        <w:right w:val="none" w:sz="0" w:space="0" w:color="auto"/>
      </w:divBdr>
    </w:div>
    <w:div w:id="2100058309">
      <w:marLeft w:val="0"/>
      <w:marRight w:val="0"/>
      <w:marTop w:val="0"/>
      <w:marBottom w:val="0"/>
      <w:divBdr>
        <w:top w:val="none" w:sz="0" w:space="0" w:color="auto"/>
        <w:left w:val="none" w:sz="0" w:space="0" w:color="auto"/>
        <w:bottom w:val="none" w:sz="0" w:space="0" w:color="auto"/>
        <w:right w:val="none" w:sz="0" w:space="0" w:color="auto"/>
      </w:divBdr>
    </w:div>
    <w:div w:id="2100058313">
      <w:marLeft w:val="0"/>
      <w:marRight w:val="0"/>
      <w:marTop w:val="0"/>
      <w:marBottom w:val="0"/>
      <w:divBdr>
        <w:top w:val="none" w:sz="0" w:space="0" w:color="auto"/>
        <w:left w:val="none" w:sz="0" w:space="0" w:color="auto"/>
        <w:bottom w:val="none" w:sz="0" w:space="0" w:color="auto"/>
        <w:right w:val="none" w:sz="0" w:space="0" w:color="auto"/>
      </w:divBdr>
    </w:div>
    <w:div w:id="2100058316">
      <w:marLeft w:val="0"/>
      <w:marRight w:val="0"/>
      <w:marTop w:val="0"/>
      <w:marBottom w:val="0"/>
      <w:divBdr>
        <w:top w:val="none" w:sz="0" w:space="0" w:color="auto"/>
        <w:left w:val="none" w:sz="0" w:space="0" w:color="auto"/>
        <w:bottom w:val="none" w:sz="0" w:space="0" w:color="auto"/>
        <w:right w:val="none" w:sz="0" w:space="0" w:color="auto"/>
      </w:divBdr>
    </w:div>
    <w:div w:id="2100058317">
      <w:marLeft w:val="0"/>
      <w:marRight w:val="0"/>
      <w:marTop w:val="0"/>
      <w:marBottom w:val="0"/>
      <w:divBdr>
        <w:top w:val="none" w:sz="0" w:space="0" w:color="auto"/>
        <w:left w:val="none" w:sz="0" w:space="0" w:color="auto"/>
        <w:bottom w:val="none" w:sz="0" w:space="0" w:color="auto"/>
        <w:right w:val="none" w:sz="0" w:space="0" w:color="auto"/>
      </w:divBdr>
      <w:divsChild>
        <w:div w:id="2100058511">
          <w:marLeft w:val="0"/>
          <w:marRight w:val="0"/>
          <w:marTop w:val="0"/>
          <w:marBottom w:val="0"/>
          <w:divBdr>
            <w:top w:val="none" w:sz="0" w:space="0" w:color="auto"/>
            <w:left w:val="none" w:sz="0" w:space="0" w:color="auto"/>
            <w:bottom w:val="none" w:sz="0" w:space="0" w:color="auto"/>
            <w:right w:val="none" w:sz="0" w:space="0" w:color="auto"/>
          </w:divBdr>
          <w:divsChild>
            <w:div w:id="2100058322">
              <w:marLeft w:val="0"/>
              <w:marRight w:val="0"/>
              <w:marTop w:val="0"/>
              <w:marBottom w:val="0"/>
              <w:divBdr>
                <w:top w:val="none" w:sz="0" w:space="0" w:color="auto"/>
                <w:left w:val="none" w:sz="0" w:space="0" w:color="auto"/>
                <w:bottom w:val="none" w:sz="0" w:space="0" w:color="auto"/>
                <w:right w:val="none" w:sz="0" w:space="0" w:color="auto"/>
              </w:divBdr>
              <w:divsChild>
                <w:div w:id="2100058513">
                  <w:marLeft w:val="0"/>
                  <w:marRight w:val="0"/>
                  <w:marTop w:val="0"/>
                  <w:marBottom w:val="0"/>
                  <w:divBdr>
                    <w:top w:val="none" w:sz="0" w:space="0" w:color="auto"/>
                    <w:left w:val="none" w:sz="0" w:space="0" w:color="auto"/>
                    <w:bottom w:val="none" w:sz="0" w:space="0" w:color="auto"/>
                    <w:right w:val="none" w:sz="0" w:space="0" w:color="auto"/>
                  </w:divBdr>
                  <w:divsChild>
                    <w:div w:id="2100058389">
                      <w:marLeft w:val="0"/>
                      <w:marRight w:val="0"/>
                      <w:marTop w:val="0"/>
                      <w:marBottom w:val="0"/>
                      <w:divBdr>
                        <w:top w:val="none" w:sz="0" w:space="0" w:color="auto"/>
                        <w:left w:val="none" w:sz="0" w:space="0" w:color="auto"/>
                        <w:bottom w:val="none" w:sz="0" w:space="0" w:color="auto"/>
                        <w:right w:val="none" w:sz="0" w:space="0" w:color="auto"/>
                      </w:divBdr>
                      <w:divsChild>
                        <w:div w:id="2100058444">
                          <w:marLeft w:val="0"/>
                          <w:marRight w:val="0"/>
                          <w:marTop w:val="0"/>
                          <w:marBottom w:val="0"/>
                          <w:divBdr>
                            <w:top w:val="none" w:sz="0" w:space="0" w:color="auto"/>
                            <w:left w:val="none" w:sz="0" w:space="0" w:color="auto"/>
                            <w:bottom w:val="none" w:sz="0" w:space="0" w:color="auto"/>
                            <w:right w:val="none" w:sz="0" w:space="0" w:color="auto"/>
                          </w:divBdr>
                          <w:divsChild>
                            <w:div w:id="2100058443">
                              <w:marLeft w:val="0"/>
                              <w:marRight w:val="0"/>
                              <w:marTop w:val="0"/>
                              <w:marBottom w:val="0"/>
                              <w:divBdr>
                                <w:top w:val="none" w:sz="0" w:space="0" w:color="auto"/>
                                <w:left w:val="none" w:sz="0" w:space="0" w:color="auto"/>
                                <w:bottom w:val="none" w:sz="0" w:space="0" w:color="auto"/>
                                <w:right w:val="none" w:sz="0" w:space="0" w:color="auto"/>
                              </w:divBdr>
                              <w:divsChild>
                                <w:div w:id="2100058427">
                                  <w:marLeft w:val="0"/>
                                  <w:marRight w:val="0"/>
                                  <w:marTop w:val="0"/>
                                  <w:marBottom w:val="0"/>
                                  <w:divBdr>
                                    <w:top w:val="single" w:sz="36" w:space="8" w:color="DADADA"/>
                                    <w:left w:val="none" w:sz="0" w:space="0" w:color="auto"/>
                                    <w:bottom w:val="none" w:sz="0" w:space="0" w:color="auto"/>
                                    <w:right w:val="none" w:sz="0" w:space="0" w:color="auto"/>
                                  </w:divBdr>
                                  <w:divsChild>
                                    <w:div w:id="2100058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00058318">
      <w:marLeft w:val="0"/>
      <w:marRight w:val="0"/>
      <w:marTop w:val="0"/>
      <w:marBottom w:val="0"/>
      <w:divBdr>
        <w:top w:val="none" w:sz="0" w:space="0" w:color="auto"/>
        <w:left w:val="none" w:sz="0" w:space="0" w:color="auto"/>
        <w:bottom w:val="none" w:sz="0" w:space="0" w:color="auto"/>
        <w:right w:val="none" w:sz="0" w:space="0" w:color="auto"/>
      </w:divBdr>
    </w:div>
    <w:div w:id="2100058319">
      <w:marLeft w:val="0"/>
      <w:marRight w:val="0"/>
      <w:marTop w:val="0"/>
      <w:marBottom w:val="0"/>
      <w:divBdr>
        <w:top w:val="none" w:sz="0" w:space="0" w:color="auto"/>
        <w:left w:val="none" w:sz="0" w:space="0" w:color="auto"/>
        <w:bottom w:val="none" w:sz="0" w:space="0" w:color="auto"/>
        <w:right w:val="none" w:sz="0" w:space="0" w:color="auto"/>
      </w:divBdr>
    </w:div>
    <w:div w:id="2100058320">
      <w:marLeft w:val="0"/>
      <w:marRight w:val="0"/>
      <w:marTop w:val="0"/>
      <w:marBottom w:val="0"/>
      <w:divBdr>
        <w:top w:val="none" w:sz="0" w:space="0" w:color="auto"/>
        <w:left w:val="none" w:sz="0" w:space="0" w:color="auto"/>
        <w:bottom w:val="none" w:sz="0" w:space="0" w:color="auto"/>
        <w:right w:val="none" w:sz="0" w:space="0" w:color="auto"/>
      </w:divBdr>
    </w:div>
    <w:div w:id="2100058321">
      <w:marLeft w:val="0"/>
      <w:marRight w:val="0"/>
      <w:marTop w:val="0"/>
      <w:marBottom w:val="0"/>
      <w:divBdr>
        <w:top w:val="none" w:sz="0" w:space="0" w:color="auto"/>
        <w:left w:val="none" w:sz="0" w:space="0" w:color="auto"/>
        <w:bottom w:val="none" w:sz="0" w:space="0" w:color="auto"/>
        <w:right w:val="none" w:sz="0" w:space="0" w:color="auto"/>
      </w:divBdr>
      <w:divsChild>
        <w:div w:id="2100058303">
          <w:marLeft w:val="0"/>
          <w:marRight w:val="0"/>
          <w:marTop w:val="0"/>
          <w:marBottom w:val="0"/>
          <w:divBdr>
            <w:top w:val="none" w:sz="0" w:space="0" w:color="auto"/>
            <w:left w:val="none" w:sz="0" w:space="0" w:color="auto"/>
            <w:bottom w:val="none" w:sz="0" w:space="0" w:color="auto"/>
            <w:right w:val="none" w:sz="0" w:space="0" w:color="auto"/>
          </w:divBdr>
          <w:divsChild>
            <w:div w:id="2100058306">
              <w:marLeft w:val="0"/>
              <w:marRight w:val="0"/>
              <w:marTop w:val="0"/>
              <w:marBottom w:val="0"/>
              <w:divBdr>
                <w:top w:val="none" w:sz="0" w:space="0" w:color="auto"/>
                <w:left w:val="none" w:sz="0" w:space="0" w:color="auto"/>
                <w:bottom w:val="none" w:sz="0" w:space="0" w:color="auto"/>
                <w:right w:val="none" w:sz="0" w:space="0" w:color="auto"/>
              </w:divBdr>
              <w:divsChild>
                <w:div w:id="2100058417">
                  <w:marLeft w:val="0"/>
                  <w:marRight w:val="0"/>
                  <w:marTop w:val="0"/>
                  <w:marBottom w:val="0"/>
                  <w:divBdr>
                    <w:top w:val="none" w:sz="0" w:space="0" w:color="auto"/>
                    <w:left w:val="none" w:sz="0" w:space="0" w:color="auto"/>
                    <w:bottom w:val="none" w:sz="0" w:space="0" w:color="auto"/>
                    <w:right w:val="none" w:sz="0" w:space="0" w:color="auto"/>
                  </w:divBdr>
                  <w:divsChild>
                    <w:div w:id="2100058532">
                      <w:marLeft w:val="240"/>
                      <w:marRight w:val="240"/>
                      <w:marTop w:val="0"/>
                      <w:marBottom w:val="480"/>
                      <w:divBdr>
                        <w:top w:val="none" w:sz="0" w:space="0" w:color="auto"/>
                        <w:left w:val="none" w:sz="0" w:space="0" w:color="auto"/>
                        <w:bottom w:val="none" w:sz="0" w:space="0" w:color="auto"/>
                        <w:right w:val="none" w:sz="0" w:space="0" w:color="auto"/>
                      </w:divBdr>
                      <w:divsChild>
                        <w:div w:id="2100058490">
                          <w:marLeft w:val="0"/>
                          <w:marRight w:val="0"/>
                          <w:marTop w:val="0"/>
                          <w:marBottom w:val="0"/>
                          <w:divBdr>
                            <w:top w:val="none" w:sz="0" w:space="0" w:color="auto"/>
                            <w:left w:val="none" w:sz="0" w:space="0" w:color="auto"/>
                            <w:bottom w:val="none" w:sz="0" w:space="0" w:color="auto"/>
                            <w:right w:val="none" w:sz="0" w:space="0" w:color="auto"/>
                          </w:divBdr>
                          <w:divsChild>
                            <w:div w:id="2100058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0058325">
      <w:marLeft w:val="0"/>
      <w:marRight w:val="0"/>
      <w:marTop w:val="0"/>
      <w:marBottom w:val="0"/>
      <w:divBdr>
        <w:top w:val="none" w:sz="0" w:space="0" w:color="auto"/>
        <w:left w:val="none" w:sz="0" w:space="0" w:color="auto"/>
        <w:bottom w:val="none" w:sz="0" w:space="0" w:color="auto"/>
        <w:right w:val="none" w:sz="0" w:space="0" w:color="auto"/>
      </w:divBdr>
    </w:div>
    <w:div w:id="2100058329">
      <w:marLeft w:val="0"/>
      <w:marRight w:val="0"/>
      <w:marTop w:val="0"/>
      <w:marBottom w:val="0"/>
      <w:divBdr>
        <w:top w:val="none" w:sz="0" w:space="0" w:color="auto"/>
        <w:left w:val="none" w:sz="0" w:space="0" w:color="auto"/>
        <w:bottom w:val="none" w:sz="0" w:space="0" w:color="auto"/>
        <w:right w:val="none" w:sz="0" w:space="0" w:color="auto"/>
      </w:divBdr>
    </w:div>
    <w:div w:id="2100058330">
      <w:marLeft w:val="0"/>
      <w:marRight w:val="0"/>
      <w:marTop w:val="0"/>
      <w:marBottom w:val="0"/>
      <w:divBdr>
        <w:top w:val="none" w:sz="0" w:space="0" w:color="auto"/>
        <w:left w:val="none" w:sz="0" w:space="0" w:color="auto"/>
        <w:bottom w:val="none" w:sz="0" w:space="0" w:color="auto"/>
        <w:right w:val="none" w:sz="0" w:space="0" w:color="auto"/>
      </w:divBdr>
    </w:div>
    <w:div w:id="2100058331">
      <w:marLeft w:val="0"/>
      <w:marRight w:val="0"/>
      <w:marTop w:val="0"/>
      <w:marBottom w:val="0"/>
      <w:divBdr>
        <w:top w:val="none" w:sz="0" w:space="0" w:color="auto"/>
        <w:left w:val="none" w:sz="0" w:space="0" w:color="auto"/>
        <w:bottom w:val="none" w:sz="0" w:space="0" w:color="auto"/>
        <w:right w:val="none" w:sz="0" w:space="0" w:color="auto"/>
      </w:divBdr>
    </w:div>
    <w:div w:id="2100058334">
      <w:marLeft w:val="0"/>
      <w:marRight w:val="0"/>
      <w:marTop w:val="0"/>
      <w:marBottom w:val="0"/>
      <w:divBdr>
        <w:top w:val="none" w:sz="0" w:space="0" w:color="auto"/>
        <w:left w:val="none" w:sz="0" w:space="0" w:color="auto"/>
        <w:bottom w:val="none" w:sz="0" w:space="0" w:color="auto"/>
        <w:right w:val="none" w:sz="0" w:space="0" w:color="auto"/>
      </w:divBdr>
    </w:div>
    <w:div w:id="2100058335">
      <w:marLeft w:val="0"/>
      <w:marRight w:val="0"/>
      <w:marTop w:val="0"/>
      <w:marBottom w:val="0"/>
      <w:divBdr>
        <w:top w:val="none" w:sz="0" w:space="0" w:color="auto"/>
        <w:left w:val="none" w:sz="0" w:space="0" w:color="auto"/>
        <w:bottom w:val="none" w:sz="0" w:space="0" w:color="auto"/>
        <w:right w:val="none" w:sz="0" w:space="0" w:color="auto"/>
      </w:divBdr>
    </w:div>
    <w:div w:id="2100058336">
      <w:marLeft w:val="0"/>
      <w:marRight w:val="0"/>
      <w:marTop w:val="0"/>
      <w:marBottom w:val="0"/>
      <w:divBdr>
        <w:top w:val="none" w:sz="0" w:space="0" w:color="auto"/>
        <w:left w:val="none" w:sz="0" w:space="0" w:color="auto"/>
        <w:bottom w:val="none" w:sz="0" w:space="0" w:color="auto"/>
        <w:right w:val="none" w:sz="0" w:space="0" w:color="auto"/>
      </w:divBdr>
    </w:div>
    <w:div w:id="2100058340">
      <w:marLeft w:val="0"/>
      <w:marRight w:val="0"/>
      <w:marTop w:val="0"/>
      <w:marBottom w:val="0"/>
      <w:divBdr>
        <w:top w:val="none" w:sz="0" w:space="0" w:color="auto"/>
        <w:left w:val="none" w:sz="0" w:space="0" w:color="auto"/>
        <w:bottom w:val="none" w:sz="0" w:space="0" w:color="auto"/>
        <w:right w:val="none" w:sz="0" w:space="0" w:color="auto"/>
      </w:divBdr>
      <w:divsChild>
        <w:div w:id="2100058457">
          <w:marLeft w:val="0"/>
          <w:marRight w:val="0"/>
          <w:marTop w:val="0"/>
          <w:marBottom w:val="0"/>
          <w:divBdr>
            <w:top w:val="none" w:sz="0" w:space="0" w:color="auto"/>
            <w:left w:val="none" w:sz="0" w:space="0" w:color="auto"/>
            <w:bottom w:val="none" w:sz="0" w:space="0" w:color="auto"/>
            <w:right w:val="none" w:sz="0" w:space="0" w:color="auto"/>
          </w:divBdr>
          <w:divsChild>
            <w:div w:id="2100058346">
              <w:marLeft w:val="0"/>
              <w:marRight w:val="0"/>
              <w:marTop w:val="0"/>
              <w:marBottom w:val="0"/>
              <w:divBdr>
                <w:top w:val="none" w:sz="0" w:space="0" w:color="auto"/>
                <w:left w:val="none" w:sz="0" w:space="0" w:color="auto"/>
                <w:bottom w:val="none" w:sz="0" w:space="0" w:color="auto"/>
                <w:right w:val="none" w:sz="0" w:space="0" w:color="auto"/>
              </w:divBdr>
              <w:divsChild>
                <w:div w:id="2100058429">
                  <w:marLeft w:val="0"/>
                  <w:marRight w:val="0"/>
                  <w:marTop w:val="0"/>
                  <w:marBottom w:val="0"/>
                  <w:divBdr>
                    <w:top w:val="none" w:sz="0" w:space="0" w:color="auto"/>
                    <w:left w:val="none" w:sz="0" w:space="0" w:color="auto"/>
                    <w:bottom w:val="none" w:sz="0" w:space="0" w:color="auto"/>
                    <w:right w:val="none" w:sz="0" w:space="0" w:color="auto"/>
                  </w:divBdr>
                  <w:divsChild>
                    <w:div w:id="2100058342">
                      <w:marLeft w:val="0"/>
                      <w:marRight w:val="0"/>
                      <w:marTop w:val="0"/>
                      <w:marBottom w:val="0"/>
                      <w:divBdr>
                        <w:top w:val="none" w:sz="0" w:space="0" w:color="auto"/>
                        <w:left w:val="none" w:sz="0" w:space="0" w:color="auto"/>
                        <w:bottom w:val="none" w:sz="0" w:space="0" w:color="auto"/>
                        <w:right w:val="none" w:sz="0" w:space="0" w:color="auto"/>
                      </w:divBdr>
                      <w:divsChild>
                        <w:div w:id="2100058428">
                          <w:marLeft w:val="0"/>
                          <w:marRight w:val="0"/>
                          <w:marTop w:val="0"/>
                          <w:marBottom w:val="0"/>
                          <w:divBdr>
                            <w:top w:val="none" w:sz="0" w:space="0" w:color="auto"/>
                            <w:left w:val="none" w:sz="0" w:space="0" w:color="auto"/>
                            <w:bottom w:val="none" w:sz="0" w:space="0" w:color="auto"/>
                            <w:right w:val="none" w:sz="0" w:space="0" w:color="auto"/>
                          </w:divBdr>
                          <w:divsChild>
                            <w:div w:id="2100058323">
                              <w:marLeft w:val="0"/>
                              <w:marRight w:val="0"/>
                              <w:marTop w:val="0"/>
                              <w:marBottom w:val="0"/>
                              <w:divBdr>
                                <w:top w:val="none" w:sz="0" w:space="0" w:color="auto"/>
                                <w:left w:val="none" w:sz="0" w:space="0" w:color="auto"/>
                                <w:bottom w:val="none" w:sz="0" w:space="0" w:color="auto"/>
                                <w:right w:val="none" w:sz="0" w:space="0" w:color="auto"/>
                              </w:divBdr>
                              <w:divsChild>
                                <w:div w:id="2100058341">
                                  <w:marLeft w:val="0"/>
                                  <w:marRight w:val="0"/>
                                  <w:marTop w:val="0"/>
                                  <w:marBottom w:val="0"/>
                                  <w:divBdr>
                                    <w:top w:val="single" w:sz="36" w:space="8" w:color="DADADA"/>
                                    <w:left w:val="none" w:sz="0" w:space="0" w:color="auto"/>
                                    <w:bottom w:val="none" w:sz="0" w:space="0" w:color="auto"/>
                                    <w:right w:val="none" w:sz="0" w:space="0" w:color="auto"/>
                                  </w:divBdr>
                                  <w:divsChild>
                                    <w:div w:id="2100058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00058343">
      <w:marLeft w:val="0"/>
      <w:marRight w:val="0"/>
      <w:marTop w:val="0"/>
      <w:marBottom w:val="0"/>
      <w:divBdr>
        <w:top w:val="none" w:sz="0" w:space="0" w:color="auto"/>
        <w:left w:val="none" w:sz="0" w:space="0" w:color="auto"/>
        <w:bottom w:val="none" w:sz="0" w:space="0" w:color="auto"/>
        <w:right w:val="none" w:sz="0" w:space="0" w:color="auto"/>
      </w:divBdr>
    </w:div>
    <w:div w:id="2100058347">
      <w:marLeft w:val="0"/>
      <w:marRight w:val="0"/>
      <w:marTop w:val="0"/>
      <w:marBottom w:val="0"/>
      <w:divBdr>
        <w:top w:val="none" w:sz="0" w:space="0" w:color="auto"/>
        <w:left w:val="none" w:sz="0" w:space="0" w:color="auto"/>
        <w:bottom w:val="none" w:sz="0" w:space="0" w:color="auto"/>
        <w:right w:val="none" w:sz="0" w:space="0" w:color="auto"/>
      </w:divBdr>
      <w:divsChild>
        <w:div w:id="2100058477">
          <w:marLeft w:val="0"/>
          <w:marRight w:val="0"/>
          <w:marTop w:val="0"/>
          <w:marBottom w:val="0"/>
          <w:divBdr>
            <w:top w:val="none" w:sz="0" w:space="0" w:color="auto"/>
            <w:left w:val="none" w:sz="0" w:space="0" w:color="auto"/>
            <w:bottom w:val="none" w:sz="0" w:space="0" w:color="auto"/>
            <w:right w:val="none" w:sz="0" w:space="0" w:color="auto"/>
          </w:divBdr>
          <w:divsChild>
            <w:div w:id="2100058515">
              <w:marLeft w:val="0"/>
              <w:marRight w:val="0"/>
              <w:marTop w:val="0"/>
              <w:marBottom w:val="0"/>
              <w:divBdr>
                <w:top w:val="none" w:sz="0" w:space="0" w:color="auto"/>
                <w:left w:val="none" w:sz="0" w:space="0" w:color="auto"/>
                <w:bottom w:val="none" w:sz="0" w:space="0" w:color="auto"/>
                <w:right w:val="none" w:sz="0" w:space="0" w:color="auto"/>
              </w:divBdr>
              <w:divsChild>
                <w:div w:id="2100058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058350">
      <w:marLeft w:val="0"/>
      <w:marRight w:val="0"/>
      <w:marTop w:val="0"/>
      <w:marBottom w:val="0"/>
      <w:divBdr>
        <w:top w:val="none" w:sz="0" w:space="0" w:color="auto"/>
        <w:left w:val="none" w:sz="0" w:space="0" w:color="auto"/>
        <w:bottom w:val="none" w:sz="0" w:space="0" w:color="auto"/>
        <w:right w:val="none" w:sz="0" w:space="0" w:color="auto"/>
      </w:divBdr>
    </w:div>
    <w:div w:id="2100058354">
      <w:marLeft w:val="0"/>
      <w:marRight w:val="0"/>
      <w:marTop w:val="0"/>
      <w:marBottom w:val="0"/>
      <w:divBdr>
        <w:top w:val="none" w:sz="0" w:space="0" w:color="auto"/>
        <w:left w:val="none" w:sz="0" w:space="0" w:color="auto"/>
        <w:bottom w:val="none" w:sz="0" w:space="0" w:color="auto"/>
        <w:right w:val="none" w:sz="0" w:space="0" w:color="auto"/>
      </w:divBdr>
    </w:div>
    <w:div w:id="2100058356">
      <w:marLeft w:val="0"/>
      <w:marRight w:val="0"/>
      <w:marTop w:val="0"/>
      <w:marBottom w:val="0"/>
      <w:divBdr>
        <w:top w:val="none" w:sz="0" w:space="0" w:color="auto"/>
        <w:left w:val="none" w:sz="0" w:space="0" w:color="auto"/>
        <w:bottom w:val="none" w:sz="0" w:space="0" w:color="auto"/>
        <w:right w:val="none" w:sz="0" w:space="0" w:color="auto"/>
      </w:divBdr>
    </w:div>
    <w:div w:id="2100058361">
      <w:marLeft w:val="0"/>
      <w:marRight w:val="0"/>
      <w:marTop w:val="0"/>
      <w:marBottom w:val="0"/>
      <w:divBdr>
        <w:top w:val="none" w:sz="0" w:space="0" w:color="auto"/>
        <w:left w:val="none" w:sz="0" w:space="0" w:color="auto"/>
        <w:bottom w:val="none" w:sz="0" w:space="0" w:color="auto"/>
        <w:right w:val="none" w:sz="0" w:space="0" w:color="auto"/>
      </w:divBdr>
    </w:div>
    <w:div w:id="2100058369">
      <w:marLeft w:val="0"/>
      <w:marRight w:val="0"/>
      <w:marTop w:val="0"/>
      <w:marBottom w:val="0"/>
      <w:divBdr>
        <w:top w:val="none" w:sz="0" w:space="0" w:color="auto"/>
        <w:left w:val="none" w:sz="0" w:space="0" w:color="auto"/>
        <w:bottom w:val="none" w:sz="0" w:space="0" w:color="auto"/>
        <w:right w:val="none" w:sz="0" w:space="0" w:color="auto"/>
      </w:divBdr>
    </w:div>
    <w:div w:id="2100058370">
      <w:marLeft w:val="0"/>
      <w:marRight w:val="0"/>
      <w:marTop w:val="0"/>
      <w:marBottom w:val="0"/>
      <w:divBdr>
        <w:top w:val="none" w:sz="0" w:space="0" w:color="auto"/>
        <w:left w:val="none" w:sz="0" w:space="0" w:color="auto"/>
        <w:bottom w:val="none" w:sz="0" w:space="0" w:color="auto"/>
        <w:right w:val="none" w:sz="0" w:space="0" w:color="auto"/>
      </w:divBdr>
      <w:divsChild>
        <w:div w:id="2100058310">
          <w:marLeft w:val="0"/>
          <w:marRight w:val="0"/>
          <w:marTop w:val="0"/>
          <w:marBottom w:val="0"/>
          <w:divBdr>
            <w:top w:val="none" w:sz="0" w:space="0" w:color="auto"/>
            <w:left w:val="none" w:sz="0" w:space="0" w:color="auto"/>
            <w:bottom w:val="none" w:sz="0" w:space="0" w:color="auto"/>
            <w:right w:val="none" w:sz="0" w:space="0" w:color="auto"/>
          </w:divBdr>
        </w:div>
        <w:div w:id="2100058311">
          <w:marLeft w:val="0"/>
          <w:marRight w:val="0"/>
          <w:marTop w:val="0"/>
          <w:marBottom w:val="0"/>
          <w:divBdr>
            <w:top w:val="none" w:sz="0" w:space="0" w:color="auto"/>
            <w:left w:val="none" w:sz="0" w:space="0" w:color="auto"/>
            <w:bottom w:val="none" w:sz="0" w:space="0" w:color="auto"/>
            <w:right w:val="none" w:sz="0" w:space="0" w:color="auto"/>
          </w:divBdr>
        </w:div>
        <w:div w:id="2100058314">
          <w:marLeft w:val="0"/>
          <w:marRight w:val="0"/>
          <w:marTop w:val="0"/>
          <w:marBottom w:val="0"/>
          <w:divBdr>
            <w:top w:val="none" w:sz="0" w:space="0" w:color="auto"/>
            <w:left w:val="none" w:sz="0" w:space="0" w:color="auto"/>
            <w:bottom w:val="none" w:sz="0" w:space="0" w:color="auto"/>
            <w:right w:val="none" w:sz="0" w:space="0" w:color="auto"/>
          </w:divBdr>
        </w:div>
        <w:div w:id="2100058328">
          <w:marLeft w:val="0"/>
          <w:marRight w:val="0"/>
          <w:marTop w:val="0"/>
          <w:marBottom w:val="0"/>
          <w:divBdr>
            <w:top w:val="none" w:sz="0" w:space="0" w:color="auto"/>
            <w:left w:val="none" w:sz="0" w:space="0" w:color="auto"/>
            <w:bottom w:val="none" w:sz="0" w:space="0" w:color="auto"/>
            <w:right w:val="none" w:sz="0" w:space="0" w:color="auto"/>
          </w:divBdr>
        </w:div>
        <w:div w:id="2100058332">
          <w:marLeft w:val="0"/>
          <w:marRight w:val="0"/>
          <w:marTop w:val="0"/>
          <w:marBottom w:val="0"/>
          <w:divBdr>
            <w:top w:val="none" w:sz="0" w:space="0" w:color="auto"/>
            <w:left w:val="none" w:sz="0" w:space="0" w:color="auto"/>
            <w:bottom w:val="none" w:sz="0" w:space="0" w:color="auto"/>
            <w:right w:val="none" w:sz="0" w:space="0" w:color="auto"/>
          </w:divBdr>
        </w:div>
        <w:div w:id="2100058348">
          <w:marLeft w:val="0"/>
          <w:marRight w:val="0"/>
          <w:marTop w:val="0"/>
          <w:marBottom w:val="0"/>
          <w:divBdr>
            <w:top w:val="none" w:sz="0" w:space="0" w:color="auto"/>
            <w:left w:val="none" w:sz="0" w:space="0" w:color="auto"/>
            <w:bottom w:val="none" w:sz="0" w:space="0" w:color="auto"/>
            <w:right w:val="none" w:sz="0" w:space="0" w:color="auto"/>
          </w:divBdr>
        </w:div>
        <w:div w:id="2100058353">
          <w:marLeft w:val="0"/>
          <w:marRight w:val="0"/>
          <w:marTop w:val="0"/>
          <w:marBottom w:val="0"/>
          <w:divBdr>
            <w:top w:val="none" w:sz="0" w:space="0" w:color="auto"/>
            <w:left w:val="none" w:sz="0" w:space="0" w:color="auto"/>
            <w:bottom w:val="none" w:sz="0" w:space="0" w:color="auto"/>
            <w:right w:val="none" w:sz="0" w:space="0" w:color="auto"/>
          </w:divBdr>
        </w:div>
        <w:div w:id="2100058359">
          <w:marLeft w:val="0"/>
          <w:marRight w:val="0"/>
          <w:marTop w:val="0"/>
          <w:marBottom w:val="0"/>
          <w:divBdr>
            <w:top w:val="none" w:sz="0" w:space="0" w:color="auto"/>
            <w:left w:val="none" w:sz="0" w:space="0" w:color="auto"/>
            <w:bottom w:val="none" w:sz="0" w:space="0" w:color="auto"/>
            <w:right w:val="none" w:sz="0" w:space="0" w:color="auto"/>
          </w:divBdr>
        </w:div>
        <w:div w:id="2100058366">
          <w:marLeft w:val="0"/>
          <w:marRight w:val="0"/>
          <w:marTop w:val="0"/>
          <w:marBottom w:val="0"/>
          <w:divBdr>
            <w:top w:val="none" w:sz="0" w:space="0" w:color="auto"/>
            <w:left w:val="none" w:sz="0" w:space="0" w:color="auto"/>
            <w:bottom w:val="none" w:sz="0" w:space="0" w:color="auto"/>
            <w:right w:val="none" w:sz="0" w:space="0" w:color="auto"/>
          </w:divBdr>
        </w:div>
        <w:div w:id="2100058372">
          <w:marLeft w:val="0"/>
          <w:marRight w:val="0"/>
          <w:marTop w:val="0"/>
          <w:marBottom w:val="0"/>
          <w:divBdr>
            <w:top w:val="none" w:sz="0" w:space="0" w:color="auto"/>
            <w:left w:val="none" w:sz="0" w:space="0" w:color="auto"/>
            <w:bottom w:val="none" w:sz="0" w:space="0" w:color="auto"/>
            <w:right w:val="none" w:sz="0" w:space="0" w:color="auto"/>
          </w:divBdr>
        </w:div>
        <w:div w:id="2100058376">
          <w:marLeft w:val="0"/>
          <w:marRight w:val="0"/>
          <w:marTop w:val="0"/>
          <w:marBottom w:val="0"/>
          <w:divBdr>
            <w:top w:val="none" w:sz="0" w:space="0" w:color="auto"/>
            <w:left w:val="none" w:sz="0" w:space="0" w:color="auto"/>
            <w:bottom w:val="none" w:sz="0" w:space="0" w:color="auto"/>
            <w:right w:val="none" w:sz="0" w:space="0" w:color="auto"/>
          </w:divBdr>
        </w:div>
        <w:div w:id="2100058391">
          <w:marLeft w:val="0"/>
          <w:marRight w:val="0"/>
          <w:marTop w:val="0"/>
          <w:marBottom w:val="0"/>
          <w:divBdr>
            <w:top w:val="none" w:sz="0" w:space="0" w:color="auto"/>
            <w:left w:val="none" w:sz="0" w:space="0" w:color="auto"/>
            <w:bottom w:val="none" w:sz="0" w:space="0" w:color="auto"/>
            <w:right w:val="none" w:sz="0" w:space="0" w:color="auto"/>
          </w:divBdr>
        </w:div>
        <w:div w:id="2100058393">
          <w:marLeft w:val="0"/>
          <w:marRight w:val="0"/>
          <w:marTop w:val="0"/>
          <w:marBottom w:val="0"/>
          <w:divBdr>
            <w:top w:val="none" w:sz="0" w:space="0" w:color="auto"/>
            <w:left w:val="none" w:sz="0" w:space="0" w:color="auto"/>
            <w:bottom w:val="none" w:sz="0" w:space="0" w:color="auto"/>
            <w:right w:val="none" w:sz="0" w:space="0" w:color="auto"/>
          </w:divBdr>
        </w:div>
        <w:div w:id="2100058399">
          <w:marLeft w:val="0"/>
          <w:marRight w:val="0"/>
          <w:marTop w:val="0"/>
          <w:marBottom w:val="0"/>
          <w:divBdr>
            <w:top w:val="none" w:sz="0" w:space="0" w:color="auto"/>
            <w:left w:val="none" w:sz="0" w:space="0" w:color="auto"/>
            <w:bottom w:val="none" w:sz="0" w:space="0" w:color="auto"/>
            <w:right w:val="none" w:sz="0" w:space="0" w:color="auto"/>
          </w:divBdr>
        </w:div>
        <w:div w:id="2100058403">
          <w:marLeft w:val="0"/>
          <w:marRight w:val="0"/>
          <w:marTop w:val="0"/>
          <w:marBottom w:val="0"/>
          <w:divBdr>
            <w:top w:val="none" w:sz="0" w:space="0" w:color="auto"/>
            <w:left w:val="none" w:sz="0" w:space="0" w:color="auto"/>
            <w:bottom w:val="none" w:sz="0" w:space="0" w:color="auto"/>
            <w:right w:val="none" w:sz="0" w:space="0" w:color="auto"/>
          </w:divBdr>
        </w:div>
        <w:div w:id="2100058407">
          <w:marLeft w:val="0"/>
          <w:marRight w:val="0"/>
          <w:marTop w:val="0"/>
          <w:marBottom w:val="0"/>
          <w:divBdr>
            <w:top w:val="none" w:sz="0" w:space="0" w:color="auto"/>
            <w:left w:val="none" w:sz="0" w:space="0" w:color="auto"/>
            <w:bottom w:val="none" w:sz="0" w:space="0" w:color="auto"/>
            <w:right w:val="none" w:sz="0" w:space="0" w:color="auto"/>
          </w:divBdr>
        </w:div>
        <w:div w:id="2100058411">
          <w:marLeft w:val="0"/>
          <w:marRight w:val="0"/>
          <w:marTop w:val="0"/>
          <w:marBottom w:val="0"/>
          <w:divBdr>
            <w:top w:val="none" w:sz="0" w:space="0" w:color="auto"/>
            <w:left w:val="none" w:sz="0" w:space="0" w:color="auto"/>
            <w:bottom w:val="none" w:sz="0" w:space="0" w:color="auto"/>
            <w:right w:val="none" w:sz="0" w:space="0" w:color="auto"/>
          </w:divBdr>
        </w:div>
        <w:div w:id="2100058413">
          <w:marLeft w:val="0"/>
          <w:marRight w:val="0"/>
          <w:marTop w:val="0"/>
          <w:marBottom w:val="0"/>
          <w:divBdr>
            <w:top w:val="none" w:sz="0" w:space="0" w:color="auto"/>
            <w:left w:val="none" w:sz="0" w:space="0" w:color="auto"/>
            <w:bottom w:val="none" w:sz="0" w:space="0" w:color="auto"/>
            <w:right w:val="none" w:sz="0" w:space="0" w:color="auto"/>
          </w:divBdr>
        </w:div>
        <w:div w:id="2100058420">
          <w:marLeft w:val="0"/>
          <w:marRight w:val="0"/>
          <w:marTop w:val="0"/>
          <w:marBottom w:val="0"/>
          <w:divBdr>
            <w:top w:val="none" w:sz="0" w:space="0" w:color="auto"/>
            <w:left w:val="none" w:sz="0" w:space="0" w:color="auto"/>
            <w:bottom w:val="none" w:sz="0" w:space="0" w:color="auto"/>
            <w:right w:val="none" w:sz="0" w:space="0" w:color="auto"/>
          </w:divBdr>
        </w:div>
        <w:div w:id="2100058430">
          <w:marLeft w:val="0"/>
          <w:marRight w:val="0"/>
          <w:marTop w:val="0"/>
          <w:marBottom w:val="0"/>
          <w:divBdr>
            <w:top w:val="none" w:sz="0" w:space="0" w:color="auto"/>
            <w:left w:val="none" w:sz="0" w:space="0" w:color="auto"/>
            <w:bottom w:val="none" w:sz="0" w:space="0" w:color="auto"/>
            <w:right w:val="none" w:sz="0" w:space="0" w:color="auto"/>
          </w:divBdr>
        </w:div>
        <w:div w:id="2100058432">
          <w:marLeft w:val="0"/>
          <w:marRight w:val="0"/>
          <w:marTop w:val="0"/>
          <w:marBottom w:val="0"/>
          <w:divBdr>
            <w:top w:val="none" w:sz="0" w:space="0" w:color="auto"/>
            <w:left w:val="none" w:sz="0" w:space="0" w:color="auto"/>
            <w:bottom w:val="none" w:sz="0" w:space="0" w:color="auto"/>
            <w:right w:val="none" w:sz="0" w:space="0" w:color="auto"/>
          </w:divBdr>
        </w:div>
        <w:div w:id="2100058433">
          <w:marLeft w:val="0"/>
          <w:marRight w:val="0"/>
          <w:marTop w:val="0"/>
          <w:marBottom w:val="0"/>
          <w:divBdr>
            <w:top w:val="none" w:sz="0" w:space="0" w:color="auto"/>
            <w:left w:val="none" w:sz="0" w:space="0" w:color="auto"/>
            <w:bottom w:val="none" w:sz="0" w:space="0" w:color="auto"/>
            <w:right w:val="none" w:sz="0" w:space="0" w:color="auto"/>
          </w:divBdr>
        </w:div>
        <w:div w:id="2100058440">
          <w:marLeft w:val="0"/>
          <w:marRight w:val="0"/>
          <w:marTop w:val="0"/>
          <w:marBottom w:val="0"/>
          <w:divBdr>
            <w:top w:val="none" w:sz="0" w:space="0" w:color="auto"/>
            <w:left w:val="none" w:sz="0" w:space="0" w:color="auto"/>
            <w:bottom w:val="none" w:sz="0" w:space="0" w:color="auto"/>
            <w:right w:val="none" w:sz="0" w:space="0" w:color="auto"/>
          </w:divBdr>
        </w:div>
        <w:div w:id="2100058441">
          <w:marLeft w:val="0"/>
          <w:marRight w:val="0"/>
          <w:marTop w:val="0"/>
          <w:marBottom w:val="0"/>
          <w:divBdr>
            <w:top w:val="none" w:sz="0" w:space="0" w:color="auto"/>
            <w:left w:val="none" w:sz="0" w:space="0" w:color="auto"/>
            <w:bottom w:val="none" w:sz="0" w:space="0" w:color="auto"/>
            <w:right w:val="none" w:sz="0" w:space="0" w:color="auto"/>
          </w:divBdr>
        </w:div>
        <w:div w:id="2100058447">
          <w:marLeft w:val="0"/>
          <w:marRight w:val="0"/>
          <w:marTop w:val="0"/>
          <w:marBottom w:val="0"/>
          <w:divBdr>
            <w:top w:val="none" w:sz="0" w:space="0" w:color="auto"/>
            <w:left w:val="none" w:sz="0" w:space="0" w:color="auto"/>
            <w:bottom w:val="none" w:sz="0" w:space="0" w:color="auto"/>
            <w:right w:val="none" w:sz="0" w:space="0" w:color="auto"/>
          </w:divBdr>
        </w:div>
        <w:div w:id="2100058452">
          <w:marLeft w:val="0"/>
          <w:marRight w:val="0"/>
          <w:marTop w:val="0"/>
          <w:marBottom w:val="0"/>
          <w:divBdr>
            <w:top w:val="none" w:sz="0" w:space="0" w:color="auto"/>
            <w:left w:val="none" w:sz="0" w:space="0" w:color="auto"/>
            <w:bottom w:val="none" w:sz="0" w:space="0" w:color="auto"/>
            <w:right w:val="none" w:sz="0" w:space="0" w:color="auto"/>
          </w:divBdr>
        </w:div>
        <w:div w:id="2100058454">
          <w:marLeft w:val="0"/>
          <w:marRight w:val="0"/>
          <w:marTop w:val="0"/>
          <w:marBottom w:val="0"/>
          <w:divBdr>
            <w:top w:val="none" w:sz="0" w:space="0" w:color="auto"/>
            <w:left w:val="none" w:sz="0" w:space="0" w:color="auto"/>
            <w:bottom w:val="none" w:sz="0" w:space="0" w:color="auto"/>
            <w:right w:val="none" w:sz="0" w:space="0" w:color="auto"/>
          </w:divBdr>
        </w:div>
        <w:div w:id="2100058459">
          <w:marLeft w:val="0"/>
          <w:marRight w:val="0"/>
          <w:marTop w:val="0"/>
          <w:marBottom w:val="0"/>
          <w:divBdr>
            <w:top w:val="none" w:sz="0" w:space="0" w:color="auto"/>
            <w:left w:val="none" w:sz="0" w:space="0" w:color="auto"/>
            <w:bottom w:val="none" w:sz="0" w:space="0" w:color="auto"/>
            <w:right w:val="none" w:sz="0" w:space="0" w:color="auto"/>
          </w:divBdr>
        </w:div>
        <w:div w:id="2100058460">
          <w:marLeft w:val="0"/>
          <w:marRight w:val="0"/>
          <w:marTop w:val="0"/>
          <w:marBottom w:val="0"/>
          <w:divBdr>
            <w:top w:val="none" w:sz="0" w:space="0" w:color="auto"/>
            <w:left w:val="none" w:sz="0" w:space="0" w:color="auto"/>
            <w:bottom w:val="none" w:sz="0" w:space="0" w:color="auto"/>
            <w:right w:val="none" w:sz="0" w:space="0" w:color="auto"/>
          </w:divBdr>
        </w:div>
        <w:div w:id="2100058463">
          <w:marLeft w:val="0"/>
          <w:marRight w:val="0"/>
          <w:marTop w:val="0"/>
          <w:marBottom w:val="0"/>
          <w:divBdr>
            <w:top w:val="none" w:sz="0" w:space="0" w:color="auto"/>
            <w:left w:val="none" w:sz="0" w:space="0" w:color="auto"/>
            <w:bottom w:val="none" w:sz="0" w:space="0" w:color="auto"/>
            <w:right w:val="none" w:sz="0" w:space="0" w:color="auto"/>
          </w:divBdr>
        </w:div>
        <w:div w:id="2100058466">
          <w:marLeft w:val="0"/>
          <w:marRight w:val="0"/>
          <w:marTop w:val="0"/>
          <w:marBottom w:val="0"/>
          <w:divBdr>
            <w:top w:val="none" w:sz="0" w:space="0" w:color="auto"/>
            <w:left w:val="none" w:sz="0" w:space="0" w:color="auto"/>
            <w:bottom w:val="none" w:sz="0" w:space="0" w:color="auto"/>
            <w:right w:val="none" w:sz="0" w:space="0" w:color="auto"/>
          </w:divBdr>
        </w:div>
        <w:div w:id="2100058467">
          <w:marLeft w:val="0"/>
          <w:marRight w:val="0"/>
          <w:marTop w:val="0"/>
          <w:marBottom w:val="0"/>
          <w:divBdr>
            <w:top w:val="none" w:sz="0" w:space="0" w:color="auto"/>
            <w:left w:val="none" w:sz="0" w:space="0" w:color="auto"/>
            <w:bottom w:val="none" w:sz="0" w:space="0" w:color="auto"/>
            <w:right w:val="none" w:sz="0" w:space="0" w:color="auto"/>
          </w:divBdr>
        </w:div>
        <w:div w:id="2100058468">
          <w:marLeft w:val="0"/>
          <w:marRight w:val="0"/>
          <w:marTop w:val="0"/>
          <w:marBottom w:val="0"/>
          <w:divBdr>
            <w:top w:val="none" w:sz="0" w:space="0" w:color="auto"/>
            <w:left w:val="none" w:sz="0" w:space="0" w:color="auto"/>
            <w:bottom w:val="none" w:sz="0" w:space="0" w:color="auto"/>
            <w:right w:val="none" w:sz="0" w:space="0" w:color="auto"/>
          </w:divBdr>
        </w:div>
        <w:div w:id="2100058471">
          <w:marLeft w:val="0"/>
          <w:marRight w:val="0"/>
          <w:marTop w:val="0"/>
          <w:marBottom w:val="0"/>
          <w:divBdr>
            <w:top w:val="none" w:sz="0" w:space="0" w:color="auto"/>
            <w:left w:val="none" w:sz="0" w:space="0" w:color="auto"/>
            <w:bottom w:val="none" w:sz="0" w:space="0" w:color="auto"/>
            <w:right w:val="none" w:sz="0" w:space="0" w:color="auto"/>
          </w:divBdr>
        </w:div>
        <w:div w:id="2100058475">
          <w:marLeft w:val="0"/>
          <w:marRight w:val="0"/>
          <w:marTop w:val="0"/>
          <w:marBottom w:val="0"/>
          <w:divBdr>
            <w:top w:val="none" w:sz="0" w:space="0" w:color="auto"/>
            <w:left w:val="none" w:sz="0" w:space="0" w:color="auto"/>
            <w:bottom w:val="none" w:sz="0" w:space="0" w:color="auto"/>
            <w:right w:val="none" w:sz="0" w:space="0" w:color="auto"/>
          </w:divBdr>
        </w:div>
        <w:div w:id="2100058476">
          <w:marLeft w:val="0"/>
          <w:marRight w:val="0"/>
          <w:marTop w:val="0"/>
          <w:marBottom w:val="0"/>
          <w:divBdr>
            <w:top w:val="none" w:sz="0" w:space="0" w:color="auto"/>
            <w:left w:val="none" w:sz="0" w:space="0" w:color="auto"/>
            <w:bottom w:val="none" w:sz="0" w:space="0" w:color="auto"/>
            <w:right w:val="none" w:sz="0" w:space="0" w:color="auto"/>
          </w:divBdr>
        </w:div>
        <w:div w:id="2100058480">
          <w:marLeft w:val="0"/>
          <w:marRight w:val="0"/>
          <w:marTop w:val="0"/>
          <w:marBottom w:val="0"/>
          <w:divBdr>
            <w:top w:val="none" w:sz="0" w:space="0" w:color="auto"/>
            <w:left w:val="none" w:sz="0" w:space="0" w:color="auto"/>
            <w:bottom w:val="none" w:sz="0" w:space="0" w:color="auto"/>
            <w:right w:val="none" w:sz="0" w:space="0" w:color="auto"/>
          </w:divBdr>
        </w:div>
        <w:div w:id="2100058481">
          <w:marLeft w:val="0"/>
          <w:marRight w:val="0"/>
          <w:marTop w:val="0"/>
          <w:marBottom w:val="0"/>
          <w:divBdr>
            <w:top w:val="none" w:sz="0" w:space="0" w:color="auto"/>
            <w:left w:val="none" w:sz="0" w:space="0" w:color="auto"/>
            <w:bottom w:val="none" w:sz="0" w:space="0" w:color="auto"/>
            <w:right w:val="none" w:sz="0" w:space="0" w:color="auto"/>
          </w:divBdr>
        </w:div>
        <w:div w:id="2100058482">
          <w:marLeft w:val="0"/>
          <w:marRight w:val="0"/>
          <w:marTop w:val="0"/>
          <w:marBottom w:val="0"/>
          <w:divBdr>
            <w:top w:val="none" w:sz="0" w:space="0" w:color="auto"/>
            <w:left w:val="none" w:sz="0" w:space="0" w:color="auto"/>
            <w:bottom w:val="none" w:sz="0" w:space="0" w:color="auto"/>
            <w:right w:val="none" w:sz="0" w:space="0" w:color="auto"/>
          </w:divBdr>
        </w:div>
        <w:div w:id="2100058484">
          <w:marLeft w:val="0"/>
          <w:marRight w:val="0"/>
          <w:marTop w:val="0"/>
          <w:marBottom w:val="0"/>
          <w:divBdr>
            <w:top w:val="none" w:sz="0" w:space="0" w:color="auto"/>
            <w:left w:val="none" w:sz="0" w:space="0" w:color="auto"/>
            <w:bottom w:val="none" w:sz="0" w:space="0" w:color="auto"/>
            <w:right w:val="none" w:sz="0" w:space="0" w:color="auto"/>
          </w:divBdr>
        </w:div>
        <w:div w:id="2100058489">
          <w:marLeft w:val="0"/>
          <w:marRight w:val="0"/>
          <w:marTop w:val="0"/>
          <w:marBottom w:val="0"/>
          <w:divBdr>
            <w:top w:val="none" w:sz="0" w:space="0" w:color="auto"/>
            <w:left w:val="none" w:sz="0" w:space="0" w:color="auto"/>
            <w:bottom w:val="none" w:sz="0" w:space="0" w:color="auto"/>
            <w:right w:val="none" w:sz="0" w:space="0" w:color="auto"/>
          </w:divBdr>
        </w:div>
        <w:div w:id="2100058497">
          <w:marLeft w:val="0"/>
          <w:marRight w:val="0"/>
          <w:marTop w:val="0"/>
          <w:marBottom w:val="0"/>
          <w:divBdr>
            <w:top w:val="none" w:sz="0" w:space="0" w:color="auto"/>
            <w:left w:val="none" w:sz="0" w:space="0" w:color="auto"/>
            <w:bottom w:val="none" w:sz="0" w:space="0" w:color="auto"/>
            <w:right w:val="none" w:sz="0" w:space="0" w:color="auto"/>
          </w:divBdr>
        </w:div>
        <w:div w:id="2100058499">
          <w:marLeft w:val="0"/>
          <w:marRight w:val="0"/>
          <w:marTop w:val="0"/>
          <w:marBottom w:val="0"/>
          <w:divBdr>
            <w:top w:val="none" w:sz="0" w:space="0" w:color="auto"/>
            <w:left w:val="none" w:sz="0" w:space="0" w:color="auto"/>
            <w:bottom w:val="none" w:sz="0" w:space="0" w:color="auto"/>
            <w:right w:val="none" w:sz="0" w:space="0" w:color="auto"/>
          </w:divBdr>
        </w:div>
        <w:div w:id="2100058501">
          <w:marLeft w:val="0"/>
          <w:marRight w:val="0"/>
          <w:marTop w:val="0"/>
          <w:marBottom w:val="0"/>
          <w:divBdr>
            <w:top w:val="none" w:sz="0" w:space="0" w:color="auto"/>
            <w:left w:val="none" w:sz="0" w:space="0" w:color="auto"/>
            <w:bottom w:val="none" w:sz="0" w:space="0" w:color="auto"/>
            <w:right w:val="none" w:sz="0" w:space="0" w:color="auto"/>
          </w:divBdr>
        </w:div>
        <w:div w:id="2100058503">
          <w:marLeft w:val="0"/>
          <w:marRight w:val="0"/>
          <w:marTop w:val="0"/>
          <w:marBottom w:val="0"/>
          <w:divBdr>
            <w:top w:val="none" w:sz="0" w:space="0" w:color="auto"/>
            <w:left w:val="none" w:sz="0" w:space="0" w:color="auto"/>
            <w:bottom w:val="none" w:sz="0" w:space="0" w:color="auto"/>
            <w:right w:val="none" w:sz="0" w:space="0" w:color="auto"/>
          </w:divBdr>
        </w:div>
        <w:div w:id="2100058504">
          <w:marLeft w:val="0"/>
          <w:marRight w:val="0"/>
          <w:marTop w:val="0"/>
          <w:marBottom w:val="0"/>
          <w:divBdr>
            <w:top w:val="none" w:sz="0" w:space="0" w:color="auto"/>
            <w:left w:val="none" w:sz="0" w:space="0" w:color="auto"/>
            <w:bottom w:val="none" w:sz="0" w:space="0" w:color="auto"/>
            <w:right w:val="none" w:sz="0" w:space="0" w:color="auto"/>
          </w:divBdr>
        </w:div>
        <w:div w:id="2100058516">
          <w:marLeft w:val="0"/>
          <w:marRight w:val="0"/>
          <w:marTop w:val="0"/>
          <w:marBottom w:val="0"/>
          <w:divBdr>
            <w:top w:val="none" w:sz="0" w:space="0" w:color="auto"/>
            <w:left w:val="none" w:sz="0" w:space="0" w:color="auto"/>
            <w:bottom w:val="none" w:sz="0" w:space="0" w:color="auto"/>
            <w:right w:val="none" w:sz="0" w:space="0" w:color="auto"/>
          </w:divBdr>
        </w:div>
        <w:div w:id="2100058519">
          <w:marLeft w:val="0"/>
          <w:marRight w:val="0"/>
          <w:marTop w:val="0"/>
          <w:marBottom w:val="0"/>
          <w:divBdr>
            <w:top w:val="none" w:sz="0" w:space="0" w:color="auto"/>
            <w:left w:val="none" w:sz="0" w:space="0" w:color="auto"/>
            <w:bottom w:val="none" w:sz="0" w:space="0" w:color="auto"/>
            <w:right w:val="none" w:sz="0" w:space="0" w:color="auto"/>
          </w:divBdr>
        </w:div>
        <w:div w:id="2100058520">
          <w:marLeft w:val="0"/>
          <w:marRight w:val="0"/>
          <w:marTop w:val="0"/>
          <w:marBottom w:val="0"/>
          <w:divBdr>
            <w:top w:val="none" w:sz="0" w:space="0" w:color="auto"/>
            <w:left w:val="none" w:sz="0" w:space="0" w:color="auto"/>
            <w:bottom w:val="none" w:sz="0" w:space="0" w:color="auto"/>
            <w:right w:val="none" w:sz="0" w:space="0" w:color="auto"/>
          </w:divBdr>
        </w:div>
        <w:div w:id="2100058522">
          <w:marLeft w:val="0"/>
          <w:marRight w:val="0"/>
          <w:marTop w:val="0"/>
          <w:marBottom w:val="0"/>
          <w:divBdr>
            <w:top w:val="none" w:sz="0" w:space="0" w:color="auto"/>
            <w:left w:val="none" w:sz="0" w:space="0" w:color="auto"/>
            <w:bottom w:val="none" w:sz="0" w:space="0" w:color="auto"/>
            <w:right w:val="none" w:sz="0" w:space="0" w:color="auto"/>
          </w:divBdr>
        </w:div>
        <w:div w:id="2100058524">
          <w:marLeft w:val="0"/>
          <w:marRight w:val="0"/>
          <w:marTop w:val="0"/>
          <w:marBottom w:val="0"/>
          <w:divBdr>
            <w:top w:val="none" w:sz="0" w:space="0" w:color="auto"/>
            <w:left w:val="none" w:sz="0" w:space="0" w:color="auto"/>
            <w:bottom w:val="none" w:sz="0" w:space="0" w:color="auto"/>
            <w:right w:val="none" w:sz="0" w:space="0" w:color="auto"/>
          </w:divBdr>
        </w:div>
        <w:div w:id="2100058526">
          <w:marLeft w:val="0"/>
          <w:marRight w:val="0"/>
          <w:marTop w:val="0"/>
          <w:marBottom w:val="0"/>
          <w:divBdr>
            <w:top w:val="none" w:sz="0" w:space="0" w:color="auto"/>
            <w:left w:val="none" w:sz="0" w:space="0" w:color="auto"/>
            <w:bottom w:val="none" w:sz="0" w:space="0" w:color="auto"/>
            <w:right w:val="none" w:sz="0" w:space="0" w:color="auto"/>
          </w:divBdr>
        </w:div>
        <w:div w:id="2100058527">
          <w:marLeft w:val="0"/>
          <w:marRight w:val="0"/>
          <w:marTop w:val="0"/>
          <w:marBottom w:val="0"/>
          <w:divBdr>
            <w:top w:val="none" w:sz="0" w:space="0" w:color="auto"/>
            <w:left w:val="none" w:sz="0" w:space="0" w:color="auto"/>
            <w:bottom w:val="none" w:sz="0" w:space="0" w:color="auto"/>
            <w:right w:val="none" w:sz="0" w:space="0" w:color="auto"/>
          </w:divBdr>
        </w:div>
        <w:div w:id="2100058529">
          <w:marLeft w:val="0"/>
          <w:marRight w:val="0"/>
          <w:marTop w:val="0"/>
          <w:marBottom w:val="0"/>
          <w:divBdr>
            <w:top w:val="none" w:sz="0" w:space="0" w:color="auto"/>
            <w:left w:val="none" w:sz="0" w:space="0" w:color="auto"/>
            <w:bottom w:val="none" w:sz="0" w:space="0" w:color="auto"/>
            <w:right w:val="none" w:sz="0" w:space="0" w:color="auto"/>
          </w:divBdr>
        </w:div>
        <w:div w:id="2100058533">
          <w:marLeft w:val="0"/>
          <w:marRight w:val="0"/>
          <w:marTop w:val="0"/>
          <w:marBottom w:val="0"/>
          <w:divBdr>
            <w:top w:val="none" w:sz="0" w:space="0" w:color="auto"/>
            <w:left w:val="none" w:sz="0" w:space="0" w:color="auto"/>
            <w:bottom w:val="none" w:sz="0" w:space="0" w:color="auto"/>
            <w:right w:val="none" w:sz="0" w:space="0" w:color="auto"/>
          </w:divBdr>
        </w:div>
        <w:div w:id="2100058534">
          <w:marLeft w:val="0"/>
          <w:marRight w:val="0"/>
          <w:marTop w:val="0"/>
          <w:marBottom w:val="0"/>
          <w:divBdr>
            <w:top w:val="none" w:sz="0" w:space="0" w:color="auto"/>
            <w:left w:val="none" w:sz="0" w:space="0" w:color="auto"/>
            <w:bottom w:val="none" w:sz="0" w:space="0" w:color="auto"/>
            <w:right w:val="none" w:sz="0" w:space="0" w:color="auto"/>
          </w:divBdr>
        </w:div>
        <w:div w:id="2100058537">
          <w:marLeft w:val="0"/>
          <w:marRight w:val="0"/>
          <w:marTop w:val="0"/>
          <w:marBottom w:val="0"/>
          <w:divBdr>
            <w:top w:val="none" w:sz="0" w:space="0" w:color="auto"/>
            <w:left w:val="none" w:sz="0" w:space="0" w:color="auto"/>
            <w:bottom w:val="none" w:sz="0" w:space="0" w:color="auto"/>
            <w:right w:val="none" w:sz="0" w:space="0" w:color="auto"/>
          </w:divBdr>
        </w:div>
        <w:div w:id="2100058542">
          <w:marLeft w:val="0"/>
          <w:marRight w:val="0"/>
          <w:marTop w:val="0"/>
          <w:marBottom w:val="0"/>
          <w:divBdr>
            <w:top w:val="none" w:sz="0" w:space="0" w:color="auto"/>
            <w:left w:val="none" w:sz="0" w:space="0" w:color="auto"/>
            <w:bottom w:val="none" w:sz="0" w:space="0" w:color="auto"/>
            <w:right w:val="none" w:sz="0" w:space="0" w:color="auto"/>
          </w:divBdr>
        </w:div>
      </w:divsChild>
    </w:div>
    <w:div w:id="2100058371">
      <w:marLeft w:val="0"/>
      <w:marRight w:val="0"/>
      <w:marTop w:val="0"/>
      <w:marBottom w:val="0"/>
      <w:divBdr>
        <w:top w:val="none" w:sz="0" w:space="0" w:color="auto"/>
        <w:left w:val="none" w:sz="0" w:space="0" w:color="auto"/>
        <w:bottom w:val="none" w:sz="0" w:space="0" w:color="auto"/>
        <w:right w:val="none" w:sz="0" w:space="0" w:color="auto"/>
      </w:divBdr>
    </w:div>
    <w:div w:id="2100058373">
      <w:marLeft w:val="0"/>
      <w:marRight w:val="0"/>
      <w:marTop w:val="0"/>
      <w:marBottom w:val="0"/>
      <w:divBdr>
        <w:top w:val="none" w:sz="0" w:space="0" w:color="auto"/>
        <w:left w:val="none" w:sz="0" w:space="0" w:color="auto"/>
        <w:bottom w:val="none" w:sz="0" w:space="0" w:color="auto"/>
        <w:right w:val="none" w:sz="0" w:space="0" w:color="auto"/>
      </w:divBdr>
    </w:div>
    <w:div w:id="2100058377">
      <w:marLeft w:val="0"/>
      <w:marRight w:val="0"/>
      <w:marTop w:val="0"/>
      <w:marBottom w:val="0"/>
      <w:divBdr>
        <w:top w:val="none" w:sz="0" w:space="0" w:color="auto"/>
        <w:left w:val="none" w:sz="0" w:space="0" w:color="auto"/>
        <w:bottom w:val="none" w:sz="0" w:space="0" w:color="auto"/>
        <w:right w:val="none" w:sz="0" w:space="0" w:color="auto"/>
      </w:divBdr>
    </w:div>
    <w:div w:id="2100058378">
      <w:marLeft w:val="0"/>
      <w:marRight w:val="0"/>
      <w:marTop w:val="0"/>
      <w:marBottom w:val="0"/>
      <w:divBdr>
        <w:top w:val="none" w:sz="0" w:space="0" w:color="auto"/>
        <w:left w:val="none" w:sz="0" w:space="0" w:color="auto"/>
        <w:bottom w:val="none" w:sz="0" w:space="0" w:color="auto"/>
        <w:right w:val="none" w:sz="0" w:space="0" w:color="auto"/>
      </w:divBdr>
    </w:div>
    <w:div w:id="2100058379">
      <w:marLeft w:val="0"/>
      <w:marRight w:val="0"/>
      <w:marTop w:val="0"/>
      <w:marBottom w:val="0"/>
      <w:divBdr>
        <w:top w:val="none" w:sz="0" w:space="0" w:color="auto"/>
        <w:left w:val="none" w:sz="0" w:space="0" w:color="auto"/>
        <w:bottom w:val="none" w:sz="0" w:space="0" w:color="auto"/>
        <w:right w:val="none" w:sz="0" w:space="0" w:color="auto"/>
      </w:divBdr>
    </w:div>
    <w:div w:id="2100058381">
      <w:marLeft w:val="0"/>
      <w:marRight w:val="0"/>
      <w:marTop w:val="0"/>
      <w:marBottom w:val="0"/>
      <w:divBdr>
        <w:top w:val="none" w:sz="0" w:space="0" w:color="auto"/>
        <w:left w:val="none" w:sz="0" w:space="0" w:color="auto"/>
        <w:bottom w:val="none" w:sz="0" w:space="0" w:color="auto"/>
        <w:right w:val="none" w:sz="0" w:space="0" w:color="auto"/>
      </w:divBdr>
    </w:div>
    <w:div w:id="2100058382">
      <w:marLeft w:val="0"/>
      <w:marRight w:val="0"/>
      <w:marTop w:val="0"/>
      <w:marBottom w:val="0"/>
      <w:divBdr>
        <w:top w:val="none" w:sz="0" w:space="0" w:color="auto"/>
        <w:left w:val="none" w:sz="0" w:space="0" w:color="auto"/>
        <w:bottom w:val="none" w:sz="0" w:space="0" w:color="auto"/>
        <w:right w:val="none" w:sz="0" w:space="0" w:color="auto"/>
      </w:divBdr>
    </w:div>
    <w:div w:id="2100058383">
      <w:marLeft w:val="0"/>
      <w:marRight w:val="0"/>
      <w:marTop w:val="0"/>
      <w:marBottom w:val="0"/>
      <w:divBdr>
        <w:top w:val="none" w:sz="0" w:space="0" w:color="auto"/>
        <w:left w:val="none" w:sz="0" w:space="0" w:color="auto"/>
        <w:bottom w:val="none" w:sz="0" w:space="0" w:color="auto"/>
        <w:right w:val="none" w:sz="0" w:space="0" w:color="auto"/>
      </w:divBdr>
    </w:div>
    <w:div w:id="2100058384">
      <w:marLeft w:val="0"/>
      <w:marRight w:val="0"/>
      <w:marTop w:val="0"/>
      <w:marBottom w:val="0"/>
      <w:divBdr>
        <w:top w:val="none" w:sz="0" w:space="0" w:color="auto"/>
        <w:left w:val="none" w:sz="0" w:space="0" w:color="auto"/>
        <w:bottom w:val="none" w:sz="0" w:space="0" w:color="auto"/>
        <w:right w:val="none" w:sz="0" w:space="0" w:color="auto"/>
      </w:divBdr>
    </w:div>
    <w:div w:id="2100058385">
      <w:marLeft w:val="0"/>
      <w:marRight w:val="0"/>
      <w:marTop w:val="0"/>
      <w:marBottom w:val="0"/>
      <w:divBdr>
        <w:top w:val="none" w:sz="0" w:space="0" w:color="auto"/>
        <w:left w:val="none" w:sz="0" w:space="0" w:color="auto"/>
        <w:bottom w:val="none" w:sz="0" w:space="0" w:color="auto"/>
        <w:right w:val="none" w:sz="0" w:space="0" w:color="auto"/>
      </w:divBdr>
    </w:div>
    <w:div w:id="2100058386">
      <w:marLeft w:val="0"/>
      <w:marRight w:val="0"/>
      <w:marTop w:val="0"/>
      <w:marBottom w:val="0"/>
      <w:divBdr>
        <w:top w:val="none" w:sz="0" w:space="0" w:color="auto"/>
        <w:left w:val="none" w:sz="0" w:space="0" w:color="auto"/>
        <w:bottom w:val="none" w:sz="0" w:space="0" w:color="auto"/>
        <w:right w:val="none" w:sz="0" w:space="0" w:color="auto"/>
      </w:divBdr>
    </w:div>
    <w:div w:id="2100058387">
      <w:marLeft w:val="0"/>
      <w:marRight w:val="0"/>
      <w:marTop w:val="0"/>
      <w:marBottom w:val="0"/>
      <w:divBdr>
        <w:top w:val="none" w:sz="0" w:space="0" w:color="auto"/>
        <w:left w:val="none" w:sz="0" w:space="0" w:color="auto"/>
        <w:bottom w:val="none" w:sz="0" w:space="0" w:color="auto"/>
        <w:right w:val="none" w:sz="0" w:space="0" w:color="auto"/>
      </w:divBdr>
    </w:div>
    <w:div w:id="2100058388">
      <w:marLeft w:val="0"/>
      <w:marRight w:val="0"/>
      <w:marTop w:val="0"/>
      <w:marBottom w:val="0"/>
      <w:divBdr>
        <w:top w:val="none" w:sz="0" w:space="0" w:color="auto"/>
        <w:left w:val="none" w:sz="0" w:space="0" w:color="auto"/>
        <w:bottom w:val="none" w:sz="0" w:space="0" w:color="auto"/>
        <w:right w:val="none" w:sz="0" w:space="0" w:color="auto"/>
      </w:divBdr>
    </w:div>
    <w:div w:id="2100058392">
      <w:marLeft w:val="0"/>
      <w:marRight w:val="0"/>
      <w:marTop w:val="0"/>
      <w:marBottom w:val="0"/>
      <w:divBdr>
        <w:top w:val="none" w:sz="0" w:space="0" w:color="auto"/>
        <w:left w:val="none" w:sz="0" w:space="0" w:color="auto"/>
        <w:bottom w:val="none" w:sz="0" w:space="0" w:color="auto"/>
        <w:right w:val="none" w:sz="0" w:space="0" w:color="auto"/>
      </w:divBdr>
    </w:div>
    <w:div w:id="2100058394">
      <w:marLeft w:val="0"/>
      <w:marRight w:val="0"/>
      <w:marTop w:val="0"/>
      <w:marBottom w:val="0"/>
      <w:divBdr>
        <w:top w:val="none" w:sz="0" w:space="0" w:color="auto"/>
        <w:left w:val="none" w:sz="0" w:space="0" w:color="auto"/>
        <w:bottom w:val="none" w:sz="0" w:space="0" w:color="auto"/>
        <w:right w:val="none" w:sz="0" w:space="0" w:color="auto"/>
      </w:divBdr>
    </w:div>
    <w:div w:id="2100058395">
      <w:marLeft w:val="0"/>
      <w:marRight w:val="0"/>
      <w:marTop w:val="0"/>
      <w:marBottom w:val="0"/>
      <w:divBdr>
        <w:top w:val="none" w:sz="0" w:space="0" w:color="auto"/>
        <w:left w:val="none" w:sz="0" w:space="0" w:color="auto"/>
        <w:bottom w:val="none" w:sz="0" w:space="0" w:color="auto"/>
        <w:right w:val="none" w:sz="0" w:space="0" w:color="auto"/>
      </w:divBdr>
      <w:divsChild>
        <w:div w:id="2100058487">
          <w:marLeft w:val="0"/>
          <w:marRight w:val="0"/>
          <w:marTop w:val="0"/>
          <w:marBottom w:val="0"/>
          <w:divBdr>
            <w:top w:val="none" w:sz="0" w:space="0" w:color="auto"/>
            <w:left w:val="none" w:sz="0" w:space="0" w:color="auto"/>
            <w:bottom w:val="none" w:sz="0" w:space="0" w:color="auto"/>
            <w:right w:val="none" w:sz="0" w:space="0" w:color="auto"/>
          </w:divBdr>
          <w:divsChild>
            <w:div w:id="2100058415">
              <w:marLeft w:val="0"/>
              <w:marRight w:val="0"/>
              <w:marTop w:val="0"/>
              <w:marBottom w:val="0"/>
              <w:divBdr>
                <w:top w:val="none" w:sz="0" w:space="0" w:color="auto"/>
                <w:left w:val="none" w:sz="0" w:space="0" w:color="auto"/>
                <w:bottom w:val="none" w:sz="0" w:space="0" w:color="auto"/>
                <w:right w:val="none" w:sz="0" w:space="0" w:color="auto"/>
              </w:divBdr>
              <w:divsChild>
                <w:div w:id="2100058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058396">
      <w:marLeft w:val="0"/>
      <w:marRight w:val="0"/>
      <w:marTop w:val="0"/>
      <w:marBottom w:val="0"/>
      <w:divBdr>
        <w:top w:val="none" w:sz="0" w:space="0" w:color="auto"/>
        <w:left w:val="none" w:sz="0" w:space="0" w:color="auto"/>
        <w:bottom w:val="none" w:sz="0" w:space="0" w:color="auto"/>
        <w:right w:val="none" w:sz="0" w:space="0" w:color="auto"/>
      </w:divBdr>
      <w:divsChild>
        <w:div w:id="2100058449">
          <w:marLeft w:val="0"/>
          <w:marRight w:val="0"/>
          <w:marTop w:val="0"/>
          <w:marBottom w:val="0"/>
          <w:divBdr>
            <w:top w:val="none" w:sz="0" w:space="0" w:color="auto"/>
            <w:left w:val="none" w:sz="0" w:space="0" w:color="auto"/>
            <w:bottom w:val="none" w:sz="0" w:space="0" w:color="auto"/>
            <w:right w:val="none" w:sz="0" w:space="0" w:color="auto"/>
          </w:divBdr>
          <w:divsChild>
            <w:div w:id="2100058365">
              <w:marLeft w:val="0"/>
              <w:marRight w:val="0"/>
              <w:marTop w:val="0"/>
              <w:marBottom w:val="0"/>
              <w:divBdr>
                <w:top w:val="none" w:sz="0" w:space="0" w:color="auto"/>
                <w:left w:val="none" w:sz="0" w:space="0" w:color="auto"/>
                <w:bottom w:val="none" w:sz="0" w:space="0" w:color="auto"/>
                <w:right w:val="none" w:sz="0" w:space="0" w:color="auto"/>
              </w:divBdr>
              <w:divsChild>
                <w:div w:id="2100058338">
                  <w:marLeft w:val="0"/>
                  <w:marRight w:val="0"/>
                  <w:marTop w:val="0"/>
                  <w:marBottom w:val="0"/>
                  <w:divBdr>
                    <w:top w:val="none" w:sz="0" w:space="0" w:color="auto"/>
                    <w:left w:val="none" w:sz="0" w:space="0" w:color="auto"/>
                    <w:bottom w:val="none" w:sz="0" w:space="0" w:color="auto"/>
                    <w:right w:val="none" w:sz="0" w:space="0" w:color="auto"/>
                  </w:divBdr>
                  <w:divsChild>
                    <w:div w:id="2100058424">
                      <w:marLeft w:val="240"/>
                      <w:marRight w:val="240"/>
                      <w:marTop w:val="0"/>
                      <w:marBottom w:val="480"/>
                      <w:divBdr>
                        <w:top w:val="none" w:sz="0" w:space="0" w:color="auto"/>
                        <w:left w:val="none" w:sz="0" w:space="0" w:color="auto"/>
                        <w:bottom w:val="none" w:sz="0" w:space="0" w:color="auto"/>
                        <w:right w:val="none" w:sz="0" w:space="0" w:color="auto"/>
                      </w:divBdr>
                      <w:divsChild>
                        <w:div w:id="2100058296">
                          <w:marLeft w:val="0"/>
                          <w:marRight w:val="0"/>
                          <w:marTop w:val="0"/>
                          <w:marBottom w:val="0"/>
                          <w:divBdr>
                            <w:top w:val="none" w:sz="0" w:space="0" w:color="auto"/>
                            <w:left w:val="none" w:sz="0" w:space="0" w:color="auto"/>
                            <w:bottom w:val="none" w:sz="0" w:space="0" w:color="auto"/>
                            <w:right w:val="none" w:sz="0" w:space="0" w:color="auto"/>
                          </w:divBdr>
                          <w:divsChild>
                            <w:div w:id="2100058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0058398">
      <w:marLeft w:val="0"/>
      <w:marRight w:val="0"/>
      <w:marTop w:val="0"/>
      <w:marBottom w:val="0"/>
      <w:divBdr>
        <w:top w:val="none" w:sz="0" w:space="0" w:color="auto"/>
        <w:left w:val="none" w:sz="0" w:space="0" w:color="auto"/>
        <w:bottom w:val="none" w:sz="0" w:space="0" w:color="auto"/>
        <w:right w:val="none" w:sz="0" w:space="0" w:color="auto"/>
      </w:divBdr>
    </w:div>
    <w:div w:id="2100058400">
      <w:marLeft w:val="0"/>
      <w:marRight w:val="0"/>
      <w:marTop w:val="0"/>
      <w:marBottom w:val="0"/>
      <w:divBdr>
        <w:top w:val="none" w:sz="0" w:space="0" w:color="auto"/>
        <w:left w:val="none" w:sz="0" w:space="0" w:color="auto"/>
        <w:bottom w:val="none" w:sz="0" w:space="0" w:color="auto"/>
        <w:right w:val="none" w:sz="0" w:space="0" w:color="auto"/>
      </w:divBdr>
    </w:div>
    <w:div w:id="2100058402">
      <w:marLeft w:val="0"/>
      <w:marRight w:val="0"/>
      <w:marTop w:val="0"/>
      <w:marBottom w:val="0"/>
      <w:divBdr>
        <w:top w:val="none" w:sz="0" w:space="0" w:color="auto"/>
        <w:left w:val="none" w:sz="0" w:space="0" w:color="auto"/>
        <w:bottom w:val="none" w:sz="0" w:space="0" w:color="auto"/>
        <w:right w:val="none" w:sz="0" w:space="0" w:color="auto"/>
      </w:divBdr>
    </w:div>
    <w:div w:id="2100058406">
      <w:marLeft w:val="0"/>
      <w:marRight w:val="0"/>
      <w:marTop w:val="0"/>
      <w:marBottom w:val="0"/>
      <w:divBdr>
        <w:top w:val="none" w:sz="0" w:space="0" w:color="auto"/>
        <w:left w:val="none" w:sz="0" w:space="0" w:color="auto"/>
        <w:bottom w:val="none" w:sz="0" w:space="0" w:color="auto"/>
        <w:right w:val="none" w:sz="0" w:space="0" w:color="auto"/>
      </w:divBdr>
    </w:div>
    <w:div w:id="2100058408">
      <w:marLeft w:val="0"/>
      <w:marRight w:val="0"/>
      <w:marTop w:val="0"/>
      <w:marBottom w:val="0"/>
      <w:divBdr>
        <w:top w:val="none" w:sz="0" w:space="0" w:color="auto"/>
        <w:left w:val="none" w:sz="0" w:space="0" w:color="auto"/>
        <w:bottom w:val="none" w:sz="0" w:space="0" w:color="auto"/>
        <w:right w:val="none" w:sz="0" w:space="0" w:color="auto"/>
      </w:divBdr>
    </w:div>
    <w:div w:id="2100058409">
      <w:marLeft w:val="0"/>
      <w:marRight w:val="0"/>
      <w:marTop w:val="0"/>
      <w:marBottom w:val="0"/>
      <w:divBdr>
        <w:top w:val="none" w:sz="0" w:space="0" w:color="auto"/>
        <w:left w:val="none" w:sz="0" w:space="0" w:color="auto"/>
        <w:bottom w:val="none" w:sz="0" w:space="0" w:color="auto"/>
        <w:right w:val="none" w:sz="0" w:space="0" w:color="auto"/>
      </w:divBdr>
    </w:div>
    <w:div w:id="2100058410">
      <w:marLeft w:val="0"/>
      <w:marRight w:val="0"/>
      <w:marTop w:val="0"/>
      <w:marBottom w:val="0"/>
      <w:divBdr>
        <w:top w:val="none" w:sz="0" w:space="0" w:color="auto"/>
        <w:left w:val="none" w:sz="0" w:space="0" w:color="auto"/>
        <w:bottom w:val="none" w:sz="0" w:space="0" w:color="auto"/>
        <w:right w:val="none" w:sz="0" w:space="0" w:color="auto"/>
      </w:divBdr>
    </w:div>
    <w:div w:id="2100058412">
      <w:marLeft w:val="0"/>
      <w:marRight w:val="0"/>
      <w:marTop w:val="0"/>
      <w:marBottom w:val="0"/>
      <w:divBdr>
        <w:top w:val="none" w:sz="0" w:space="0" w:color="auto"/>
        <w:left w:val="none" w:sz="0" w:space="0" w:color="auto"/>
        <w:bottom w:val="none" w:sz="0" w:space="0" w:color="auto"/>
        <w:right w:val="none" w:sz="0" w:space="0" w:color="auto"/>
      </w:divBdr>
    </w:div>
    <w:div w:id="2100058414">
      <w:marLeft w:val="0"/>
      <w:marRight w:val="0"/>
      <w:marTop w:val="0"/>
      <w:marBottom w:val="0"/>
      <w:divBdr>
        <w:top w:val="none" w:sz="0" w:space="0" w:color="auto"/>
        <w:left w:val="none" w:sz="0" w:space="0" w:color="auto"/>
        <w:bottom w:val="none" w:sz="0" w:space="0" w:color="auto"/>
        <w:right w:val="none" w:sz="0" w:space="0" w:color="auto"/>
      </w:divBdr>
    </w:div>
    <w:div w:id="2100058416">
      <w:marLeft w:val="0"/>
      <w:marRight w:val="0"/>
      <w:marTop w:val="0"/>
      <w:marBottom w:val="0"/>
      <w:divBdr>
        <w:top w:val="none" w:sz="0" w:space="0" w:color="auto"/>
        <w:left w:val="none" w:sz="0" w:space="0" w:color="auto"/>
        <w:bottom w:val="none" w:sz="0" w:space="0" w:color="auto"/>
        <w:right w:val="none" w:sz="0" w:space="0" w:color="auto"/>
      </w:divBdr>
    </w:div>
    <w:div w:id="2100058418">
      <w:marLeft w:val="0"/>
      <w:marRight w:val="0"/>
      <w:marTop w:val="0"/>
      <w:marBottom w:val="0"/>
      <w:divBdr>
        <w:top w:val="none" w:sz="0" w:space="0" w:color="auto"/>
        <w:left w:val="none" w:sz="0" w:space="0" w:color="auto"/>
        <w:bottom w:val="none" w:sz="0" w:space="0" w:color="auto"/>
        <w:right w:val="none" w:sz="0" w:space="0" w:color="auto"/>
      </w:divBdr>
    </w:div>
    <w:div w:id="2100058426">
      <w:marLeft w:val="0"/>
      <w:marRight w:val="0"/>
      <w:marTop w:val="0"/>
      <w:marBottom w:val="0"/>
      <w:divBdr>
        <w:top w:val="none" w:sz="0" w:space="0" w:color="auto"/>
        <w:left w:val="none" w:sz="0" w:space="0" w:color="auto"/>
        <w:bottom w:val="none" w:sz="0" w:space="0" w:color="auto"/>
        <w:right w:val="none" w:sz="0" w:space="0" w:color="auto"/>
      </w:divBdr>
    </w:div>
    <w:div w:id="2100058431">
      <w:marLeft w:val="0"/>
      <w:marRight w:val="0"/>
      <w:marTop w:val="0"/>
      <w:marBottom w:val="0"/>
      <w:divBdr>
        <w:top w:val="none" w:sz="0" w:space="0" w:color="auto"/>
        <w:left w:val="none" w:sz="0" w:space="0" w:color="auto"/>
        <w:bottom w:val="none" w:sz="0" w:space="0" w:color="auto"/>
        <w:right w:val="none" w:sz="0" w:space="0" w:color="auto"/>
      </w:divBdr>
    </w:div>
    <w:div w:id="2100058434">
      <w:marLeft w:val="0"/>
      <w:marRight w:val="0"/>
      <w:marTop w:val="0"/>
      <w:marBottom w:val="0"/>
      <w:divBdr>
        <w:top w:val="none" w:sz="0" w:space="0" w:color="auto"/>
        <w:left w:val="none" w:sz="0" w:space="0" w:color="auto"/>
        <w:bottom w:val="none" w:sz="0" w:space="0" w:color="auto"/>
        <w:right w:val="none" w:sz="0" w:space="0" w:color="auto"/>
      </w:divBdr>
    </w:div>
    <w:div w:id="2100058435">
      <w:marLeft w:val="0"/>
      <w:marRight w:val="0"/>
      <w:marTop w:val="0"/>
      <w:marBottom w:val="0"/>
      <w:divBdr>
        <w:top w:val="none" w:sz="0" w:space="0" w:color="auto"/>
        <w:left w:val="none" w:sz="0" w:space="0" w:color="auto"/>
        <w:bottom w:val="none" w:sz="0" w:space="0" w:color="auto"/>
        <w:right w:val="none" w:sz="0" w:space="0" w:color="auto"/>
      </w:divBdr>
      <w:divsChild>
        <w:div w:id="2100058423">
          <w:marLeft w:val="0"/>
          <w:marRight w:val="0"/>
          <w:marTop w:val="0"/>
          <w:marBottom w:val="0"/>
          <w:divBdr>
            <w:top w:val="none" w:sz="0" w:space="0" w:color="auto"/>
            <w:left w:val="none" w:sz="0" w:space="0" w:color="auto"/>
            <w:bottom w:val="none" w:sz="0" w:space="0" w:color="auto"/>
            <w:right w:val="none" w:sz="0" w:space="0" w:color="auto"/>
          </w:divBdr>
          <w:divsChild>
            <w:div w:id="2100058326">
              <w:marLeft w:val="0"/>
              <w:marRight w:val="0"/>
              <w:marTop w:val="0"/>
              <w:marBottom w:val="0"/>
              <w:divBdr>
                <w:top w:val="none" w:sz="0" w:space="0" w:color="auto"/>
                <w:left w:val="none" w:sz="0" w:space="0" w:color="auto"/>
                <w:bottom w:val="none" w:sz="0" w:space="0" w:color="auto"/>
                <w:right w:val="none" w:sz="0" w:space="0" w:color="auto"/>
              </w:divBdr>
              <w:divsChild>
                <w:div w:id="2100058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058437">
      <w:marLeft w:val="0"/>
      <w:marRight w:val="0"/>
      <w:marTop w:val="0"/>
      <w:marBottom w:val="0"/>
      <w:divBdr>
        <w:top w:val="none" w:sz="0" w:space="0" w:color="auto"/>
        <w:left w:val="none" w:sz="0" w:space="0" w:color="auto"/>
        <w:bottom w:val="none" w:sz="0" w:space="0" w:color="auto"/>
        <w:right w:val="none" w:sz="0" w:space="0" w:color="auto"/>
      </w:divBdr>
    </w:div>
    <w:div w:id="2100058438">
      <w:marLeft w:val="0"/>
      <w:marRight w:val="0"/>
      <w:marTop w:val="0"/>
      <w:marBottom w:val="0"/>
      <w:divBdr>
        <w:top w:val="none" w:sz="0" w:space="0" w:color="auto"/>
        <w:left w:val="none" w:sz="0" w:space="0" w:color="auto"/>
        <w:bottom w:val="none" w:sz="0" w:space="0" w:color="auto"/>
        <w:right w:val="none" w:sz="0" w:space="0" w:color="auto"/>
      </w:divBdr>
    </w:div>
    <w:div w:id="2100058439">
      <w:marLeft w:val="0"/>
      <w:marRight w:val="0"/>
      <w:marTop w:val="0"/>
      <w:marBottom w:val="0"/>
      <w:divBdr>
        <w:top w:val="none" w:sz="0" w:space="0" w:color="auto"/>
        <w:left w:val="none" w:sz="0" w:space="0" w:color="auto"/>
        <w:bottom w:val="none" w:sz="0" w:space="0" w:color="auto"/>
        <w:right w:val="none" w:sz="0" w:space="0" w:color="auto"/>
      </w:divBdr>
    </w:div>
    <w:div w:id="2100058445">
      <w:marLeft w:val="0"/>
      <w:marRight w:val="0"/>
      <w:marTop w:val="0"/>
      <w:marBottom w:val="0"/>
      <w:divBdr>
        <w:top w:val="none" w:sz="0" w:space="0" w:color="auto"/>
        <w:left w:val="none" w:sz="0" w:space="0" w:color="auto"/>
        <w:bottom w:val="none" w:sz="0" w:space="0" w:color="auto"/>
        <w:right w:val="none" w:sz="0" w:space="0" w:color="auto"/>
      </w:divBdr>
      <w:divsChild>
        <w:div w:id="2100058374">
          <w:marLeft w:val="0"/>
          <w:marRight w:val="0"/>
          <w:marTop w:val="0"/>
          <w:marBottom w:val="0"/>
          <w:divBdr>
            <w:top w:val="none" w:sz="0" w:space="0" w:color="auto"/>
            <w:left w:val="none" w:sz="0" w:space="0" w:color="auto"/>
            <w:bottom w:val="none" w:sz="0" w:space="0" w:color="auto"/>
            <w:right w:val="none" w:sz="0" w:space="0" w:color="auto"/>
          </w:divBdr>
          <w:divsChild>
            <w:div w:id="2100058442">
              <w:marLeft w:val="0"/>
              <w:marRight w:val="0"/>
              <w:marTop w:val="0"/>
              <w:marBottom w:val="0"/>
              <w:divBdr>
                <w:top w:val="none" w:sz="0" w:space="0" w:color="auto"/>
                <w:left w:val="none" w:sz="0" w:space="0" w:color="auto"/>
                <w:bottom w:val="none" w:sz="0" w:space="0" w:color="auto"/>
                <w:right w:val="none" w:sz="0" w:space="0" w:color="auto"/>
              </w:divBdr>
              <w:divsChild>
                <w:div w:id="2100058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058446">
      <w:marLeft w:val="0"/>
      <w:marRight w:val="0"/>
      <w:marTop w:val="0"/>
      <w:marBottom w:val="0"/>
      <w:divBdr>
        <w:top w:val="none" w:sz="0" w:space="0" w:color="auto"/>
        <w:left w:val="none" w:sz="0" w:space="0" w:color="auto"/>
        <w:bottom w:val="none" w:sz="0" w:space="0" w:color="auto"/>
        <w:right w:val="none" w:sz="0" w:space="0" w:color="auto"/>
      </w:divBdr>
    </w:div>
    <w:div w:id="2100058451">
      <w:marLeft w:val="0"/>
      <w:marRight w:val="0"/>
      <w:marTop w:val="0"/>
      <w:marBottom w:val="0"/>
      <w:divBdr>
        <w:top w:val="none" w:sz="0" w:space="0" w:color="auto"/>
        <w:left w:val="none" w:sz="0" w:space="0" w:color="auto"/>
        <w:bottom w:val="none" w:sz="0" w:space="0" w:color="auto"/>
        <w:right w:val="none" w:sz="0" w:space="0" w:color="auto"/>
      </w:divBdr>
    </w:div>
    <w:div w:id="2100058453">
      <w:marLeft w:val="0"/>
      <w:marRight w:val="0"/>
      <w:marTop w:val="0"/>
      <w:marBottom w:val="0"/>
      <w:divBdr>
        <w:top w:val="none" w:sz="0" w:space="0" w:color="auto"/>
        <w:left w:val="none" w:sz="0" w:space="0" w:color="auto"/>
        <w:bottom w:val="none" w:sz="0" w:space="0" w:color="auto"/>
        <w:right w:val="none" w:sz="0" w:space="0" w:color="auto"/>
      </w:divBdr>
    </w:div>
    <w:div w:id="2100058455">
      <w:marLeft w:val="0"/>
      <w:marRight w:val="0"/>
      <w:marTop w:val="0"/>
      <w:marBottom w:val="0"/>
      <w:divBdr>
        <w:top w:val="none" w:sz="0" w:space="0" w:color="auto"/>
        <w:left w:val="none" w:sz="0" w:space="0" w:color="auto"/>
        <w:bottom w:val="none" w:sz="0" w:space="0" w:color="auto"/>
        <w:right w:val="none" w:sz="0" w:space="0" w:color="auto"/>
      </w:divBdr>
    </w:div>
    <w:div w:id="2100058456">
      <w:marLeft w:val="0"/>
      <w:marRight w:val="0"/>
      <w:marTop w:val="0"/>
      <w:marBottom w:val="0"/>
      <w:divBdr>
        <w:top w:val="none" w:sz="0" w:space="0" w:color="auto"/>
        <w:left w:val="none" w:sz="0" w:space="0" w:color="auto"/>
        <w:bottom w:val="none" w:sz="0" w:space="0" w:color="auto"/>
        <w:right w:val="none" w:sz="0" w:space="0" w:color="auto"/>
      </w:divBdr>
    </w:div>
    <w:div w:id="2100058465">
      <w:marLeft w:val="0"/>
      <w:marRight w:val="0"/>
      <w:marTop w:val="0"/>
      <w:marBottom w:val="0"/>
      <w:divBdr>
        <w:top w:val="none" w:sz="0" w:space="0" w:color="auto"/>
        <w:left w:val="none" w:sz="0" w:space="0" w:color="auto"/>
        <w:bottom w:val="none" w:sz="0" w:space="0" w:color="auto"/>
        <w:right w:val="none" w:sz="0" w:space="0" w:color="auto"/>
      </w:divBdr>
    </w:div>
    <w:div w:id="2100058469">
      <w:marLeft w:val="0"/>
      <w:marRight w:val="0"/>
      <w:marTop w:val="0"/>
      <w:marBottom w:val="0"/>
      <w:divBdr>
        <w:top w:val="none" w:sz="0" w:space="0" w:color="auto"/>
        <w:left w:val="none" w:sz="0" w:space="0" w:color="auto"/>
        <w:bottom w:val="none" w:sz="0" w:space="0" w:color="auto"/>
        <w:right w:val="none" w:sz="0" w:space="0" w:color="auto"/>
      </w:divBdr>
    </w:div>
    <w:div w:id="2100058473">
      <w:marLeft w:val="0"/>
      <w:marRight w:val="0"/>
      <w:marTop w:val="0"/>
      <w:marBottom w:val="0"/>
      <w:divBdr>
        <w:top w:val="none" w:sz="0" w:space="0" w:color="auto"/>
        <w:left w:val="none" w:sz="0" w:space="0" w:color="auto"/>
        <w:bottom w:val="none" w:sz="0" w:space="0" w:color="auto"/>
        <w:right w:val="none" w:sz="0" w:space="0" w:color="auto"/>
      </w:divBdr>
    </w:div>
    <w:div w:id="2100058474">
      <w:marLeft w:val="0"/>
      <w:marRight w:val="0"/>
      <w:marTop w:val="0"/>
      <w:marBottom w:val="0"/>
      <w:divBdr>
        <w:top w:val="none" w:sz="0" w:space="0" w:color="auto"/>
        <w:left w:val="none" w:sz="0" w:space="0" w:color="auto"/>
        <w:bottom w:val="none" w:sz="0" w:space="0" w:color="auto"/>
        <w:right w:val="none" w:sz="0" w:space="0" w:color="auto"/>
      </w:divBdr>
    </w:div>
    <w:div w:id="2100058479">
      <w:marLeft w:val="0"/>
      <w:marRight w:val="0"/>
      <w:marTop w:val="0"/>
      <w:marBottom w:val="0"/>
      <w:divBdr>
        <w:top w:val="none" w:sz="0" w:space="0" w:color="auto"/>
        <w:left w:val="none" w:sz="0" w:space="0" w:color="auto"/>
        <w:bottom w:val="none" w:sz="0" w:space="0" w:color="auto"/>
        <w:right w:val="none" w:sz="0" w:space="0" w:color="auto"/>
      </w:divBdr>
      <w:divsChild>
        <w:div w:id="2100058488">
          <w:marLeft w:val="0"/>
          <w:marRight w:val="0"/>
          <w:marTop w:val="0"/>
          <w:marBottom w:val="0"/>
          <w:divBdr>
            <w:top w:val="none" w:sz="0" w:space="0" w:color="auto"/>
            <w:left w:val="none" w:sz="0" w:space="0" w:color="auto"/>
            <w:bottom w:val="none" w:sz="0" w:space="0" w:color="auto"/>
            <w:right w:val="none" w:sz="0" w:space="0" w:color="auto"/>
          </w:divBdr>
          <w:divsChild>
            <w:div w:id="2100058358">
              <w:marLeft w:val="0"/>
              <w:marRight w:val="0"/>
              <w:marTop w:val="0"/>
              <w:marBottom w:val="0"/>
              <w:divBdr>
                <w:top w:val="none" w:sz="0" w:space="0" w:color="auto"/>
                <w:left w:val="none" w:sz="0" w:space="0" w:color="auto"/>
                <w:bottom w:val="none" w:sz="0" w:space="0" w:color="auto"/>
                <w:right w:val="none" w:sz="0" w:space="0" w:color="auto"/>
              </w:divBdr>
              <w:divsChild>
                <w:div w:id="2100058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058485">
      <w:marLeft w:val="0"/>
      <w:marRight w:val="0"/>
      <w:marTop w:val="0"/>
      <w:marBottom w:val="0"/>
      <w:divBdr>
        <w:top w:val="none" w:sz="0" w:space="0" w:color="auto"/>
        <w:left w:val="none" w:sz="0" w:space="0" w:color="auto"/>
        <w:bottom w:val="none" w:sz="0" w:space="0" w:color="auto"/>
        <w:right w:val="none" w:sz="0" w:space="0" w:color="auto"/>
      </w:divBdr>
    </w:div>
    <w:div w:id="2100058486">
      <w:marLeft w:val="0"/>
      <w:marRight w:val="0"/>
      <w:marTop w:val="0"/>
      <w:marBottom w:val="0"/>
      <w:divBdr>
        <w:top w:val="none" w:sz="0" w:space="0" w:color="auto"/>
        <w:left w:val="none" w:sz="0" w:space="0" w:color="auto"/>
        <w:bottom w:val="none" w:sz="0" w:space="0" w:color="auto"/>
        <w:right w:val="none" w:sz="0" w:space="0" w:color="auto"/>
      </w:divBdr>
    </w:div>
    <w:div w:id="2100058491">
      <w:marLeft w:val="0"/>
      <w:marRight w:val="0"/>
      <w:marTop w:val="0"/>
      <w:marBottom w:val="0"/>
      <w:divBdr>
        <w:top w:val="none" w:sz="0" w:space="0" w:color="auto"/>
        <w:left w:val="none" w:sz="0" w:space="0" w:color="auto"/>
        <w:bottom w:val="none" w:sz="0" w:space="0" w:color="auto"/>
        <w:right w:val="none" w:sz="0" w:space="0" w:color="auto"/>
      </w:divBdr>
    </w:div>
    <w:div w:id="2100058496">
      <w:marLeft w:val="0"/>
      <w:marRight w:val="0"/>
      <w:marTop w:val="0"/>
      <w:marBottom w:val="0"/>
      <w:divBdr>
        <w:top w:val="none" w:sz="0" w:space="0" w:color="auto"/>
        <w:left w:val="none" w:sz="0" w:space="0" w:color="auto"/>
        <w:bottom w:val="none" w:sz="0" w:space="0" w:color="auto"/>
        <w:right w:val="none" w:sz="0" w:space="0" w:color="auto"/>
      </w:divBdr>
    </w:div>
    <w:div w:id="2100058498">
      <w:marLeft w:val="0"/>
      <w:marRight w:val="0"/>
      <w:marTop w:val="0"/>
      <w:marBottom w:val="0"/>
      <w:divBdr>
        <w:top w:val="none" w:sz="0" w:space="0" w:color="auto"/>
        <w:left w:val="none" w:sz="0" w:space="0" w:color="auto"/>
        <w:bottom w:val="none" w:sz="0" w:space="0" w:color="auto"/>
        <w:right w:val="none" w:sz="0" w:space="0" w:color="auto"/>
      </w:divBdr>
    </w:div>
    <w:div w:id="2100058500">
      <w:marLeft w:val="0"/>
      <w:marRight w:val="0"/>
      <w:marTop w:val="0"/>
      <w:marBottom w:val="0"/>
      <w:divBdr>
        <w:top w:val="none" w:sz="0" w:space="0" w:color="auto"/>
        <w:left w:val="none" w:sz="0" w:space="0" w:color="auto"/>
        <w:bottom w:val="none" w:sz="0" w:space="0" w:color="auto"/>
        <w:right w:val="none" w:sz="0" w:space="0" w:color="auto"/>
      </w:divBdr>
    </w:div>
    <w:div w:id="2100058502">
      <w:marLeft w:val="0"/>
      <w:marRight w:val="0"/>
      <w:marTop w:val="0"/>
      <w:marBottom w:val="0"/>
      <w:divBdr>
        <w:top w:val="none" w:sz="0" w:space="0" w:color="auto"/>
        <w:left w:val="none" w:sz="0" w:space="0" w:color="auto"/>
        <w:bottom w:val="none" w:sz="0" w:space="0" w:color="auto"/>
        <w:right w:val="none" w:sz="0" w:space="0" w:color="auto"/>
      </w:divBdr>
    </w:div>
    <w:div w:id="2100058505">
      <w:marLeft w:val="0"/>
      <w:marRight w:val="0"/>
      <w:marTop w:val="0"/>
      <w:marBottom w:val="0"/>
      <w:divBdr>
        <w:top w:val="none" w:sz="0" w:space="0" w:color="auto"/>
        <w:left w:val="none" w:sz="0" w:space="0" w:color="auto"/>
        <w:bottom w:val="none" w:sz="0" w:space="0" w:color="auto"/>
        <w:right w:val="none" w:sz="0" w:space="0" w:color="auto"/>
      </w:divBdr>
    </w:div>
    <w:div w:id="2100058506">
      <w:marLeft w:val="0"/>
      <w:marRight w:val="0"/>
      <w:marTop w:val="0"/>
      <w:marBottom w:val="0"/>
      <w:divBdr>
        <w:top w:val="none" w:sz="0" w:space="0" w:color="auto"/>
        <w:left w:val="none" w:sz="0" w:space="0" w:color="auto"/>
        <w:bottom w:val="none" w:sz="0" w:space="0" w:color="auto"/>
        <w:right w:val="none" w:sz="0" w:space="0" w:color="auto"/>
      </w:divBdr>
    </w:div>
    <w:div w:id="2100058507">
      <w:marLeft w:val="0"/>
      <w:marRight w:val="0"/>
      <w:marTop w:val="0"/>
      <w:marBottom w:val="0"/>
      <w:divBdr>
        <w:top w:val="none" w:sz="0" w:space="0" w:color="auto"/>
        <w:left w:val="none" w:sz="0" w:space="0" w:color="auto"/>
        <w:bottom w:val="none" w:sz="0" w:space="0" w:color="auto"/>
        <w:right w:val="none" w:sz="0" w:space="0" w:color="auto"/>
      </w:divBdr>
    </w:div>
    <w:div w:id="2100058508">
      <w:marLeft w:val="0"/>
      <w:marRight w:val="0"/>
      <w:marTop w:val="0"/>
      <w:marBottom w:val="0"/>
      <w:divBdr>
        <w:top w:val="none" w:sz="0" w:space="0" w:color="auto"/>
        <w:left w:val="none" w:sz="0" w:space="0" w:color="auto"/>
        <w:bottom w:val="none" w:sz="0" w:space="0" w:color="auto"/>
        <w:right w:val="none" w:sz="0" w:space="0" w:color="auto"/>
      </w:divBdr>
    </w:div>
    <w:div w:id="2100058509">
      <w:marLeft w:val="0"/>
      <w:marRight w:val="0"/>
      <w:marTop w:val="0"/>
      <w:marBottom w:val="0"/>
      <w:divBdr>
        <w:top w:val="none" w:sz="0" w:space="0" w:color="auto"/>
        <w:left w:val="none" w:sz="0" w:space="0" w:color="auto"/>
        <w:bottom w:val="none" w:sz="0" w:space="0" w:color="auto"/>
        <w:right w:val="none" w:sz="0" w:space="0" w:color="auto"/>
      </w:divBdr>
    </w:div>
    <w:div w:id="2100058510">
      <w:marLeft w:val="0"/>
      <w:marRight w:val="0"/>
      <w:marTop w:val="0"/>
      <w:marBottom w:val="0"/>
      <w:divBdr>
        <w:top w:val="none" w:sz="0" w:space="0" w:color="auto"/>
        <w:left w:val="none" w:sz="0" w:space="0" w:color="auto"/>
        <w:bottom w:val="none" w:sz="0" w:space="0" w:color="auto"/>
        <w:right w:val="none" w:sz="0" w:space="0" w:color="auto"/>
      </w:divBdr>
      <w:divsChild>
        <w:div w:id="2100058302">
          <w:marLeft w:val="0"/>
          <w:marRight w:val="0"/>
          <w:marTop w:val="0"/>
          <w:marBottom w:val="173"/>
          <w:divBdr>
            <w:top w:val="single" w:sz="4" w:space="0" w:color="D9D9D9"/>
            <w:left w:val="single" w:sz="4" w:space="0" w:color="D9D9D9"/>
            <w:bottom w:val="single" w:sz="4" w:space="0" w:color="D9D9D9"/>
            <w:right w:val="single" w:sz="4" w:space="0" w:color="D9D9D9"/>
          </w:divBdr>
          <w:divsChild>
            <w:div w:id="2100058541">
              <w:marLeft w:val="0"/>
              <w:marRight w:val="0"/>
              <w:marTop w:val="0"/>
              <w:marBottom w:val="0"/>
              <w:divBdr>
                <w:top w:val="none" w:sz="0" w:space="0" w:color="auto"/>
                <w:left w:val="none" w:sz="0" w:space="0" w:color="auto"/>
                <w:bottom w:val="none" w:sz="0" w:space="0" w:color="auto"/>
                <w:right w:val="none" w:sz="0" w:space="0" w:color="auto"/>
              </w:divBdr>
              <w:divsChild>
                <w:div w:id="2100058461">
                  <w:marLeft w:val="0"/>
                  <w:marRight w:val="0"/>
                  <w:marTop w:val="0"/>
                  <w:marBottom w:val="0"/>
                  <w:divBdr>
                    <w:top w:val="none" w:sz="0" w:space="0" w:color="auto"/>
                    <w:left w:val="none" w:sz="0" w:space="0" w:color="auto"/>
                    <w:bottom w:val="none" w:sz="0" w:space="0" w:color="auto"/>
                    <w:right w:val="none" w:sz="0" w:space="0" w:color="auto"/>
                  </w:divBdr>
                  <w:divsChild>
                    <w:div w:id="2100058300">
                      <w:marLeft w:val="0"/>
                      <w:marRight w:val="0"/>
                      <w:marTop w:val="0"/>
                      <w:marBottom w:val="0"/>
                      <w:divBdr>
                        <w:top w:val="none" w:sz="0" w:space="0" w:color="auto"/>
                        <w:left w:val="none" w:sz="0" w:space="0" w:color="auto"/>
                        <w:bottom w:val="none" w:sz="0" w:space="0" w:color="auto"/>
                        <w:right w:val="none" w:sz="0" w:space="0" w:color="auto"/>
                      </w:divBdr>
                    </w:div>
                    <w:div w:id="2100058327">
                      <w:marLeft w:val="0"/>
                      <w:marRight w:val="0"/>
                      <w:marTop w:val="0"/>
                      <w:marBottom w:val="0"/>
                      <w:divBdr>
                        <w:top w:val="none" w:sz="0" w:space="0" w:color="auto"/>
                        <w:left w:val="none" w:sz="0" w:space="0" w:color="auto"/>
                        <w:bottom w:val="none" w:sz="0" w:space="0" w:color="auto"/>
                        <w:right w:val="none" w:sz="0" w:space="0" w:color="auto"/>
                      </w:divBdr>
                    </w:div>
                    <w:div w:id="2100058397">
                      <w:marLeft w:val="0"/>
                      <w:marRight w:val="0"/>
                      <w:marTop w:val="0"/>
                      <w:marBottom w:val="0"/>
                      <w:divBdr>
                        <w:top w:val="none" w:sz="0" w:space="0" w:color="auto"/>
                        <w:left w:val="none" w:sz="0" w:space="0" w:color="auto"/>
                        <w:bottom w:val="none" w:sz="0" w:space="0" w:color="auto"/>
                        <w:right w:val="none" w:sz="0" w:space="0" w:color="auto"/>
                      </w:divBdr>
                    </w:div>
                    <w:div w:id="2100058470">
                      <w:marLeft w:val="0"/>
                      <w:marRight w:val="0"/>
                      <w:marTop w:val="0"/>
                      <w:marBottom w:val="0"/>
                      <w:divBdr>
                        <w:top w:val="none" w:sz="0" w:space="0" w:color="auto"/>
                        <w:left w:val="none" w:sz="0" w:space="0" w:color="auto"/>
                        <w:bottom w:val="none" w:sz="0" w:space="0" w:color="auto"/>
                        <w:right w:val="none" w:sz="0" w:space="0" w:color="auto"/>
                      </w:divBdr>
                    </w:div>
                    <w:div w:id="2100058472">
                      <w:marLeft w:val="0"/>
                      <w:marRight w:val="0"/>
                      <w:marTop w:val="0"/>
                      <w:marBottom w:val="0"/>
                      <w:divBdr>
                        <w:top w:val="none" w:sz="0" w:space="0" w:color="auto"/>
                        <w:left w:val="none" w:sz="0" w:space="0" w:color="auto"/>
                        <w:bottom w:val="none" w:sz="0" w:space="0" w:color="auto"/>
                        <w:right w:val="none" w:sz="0" w:space="0" w:color="auto"/>
                      </w:divBdr>
                    </w:div>
                    <w:div w:id="2100058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058315">
          <w:marLeft w:val="0"/>
          <w:marRight w:val="0"/>
          <w:marTop w:val="0"/>
          <w:marBottom w:val="173"/>
          <w:divBdr>
            <w:top w:val="single" w:sz="4" w:space="0" w:color="D9D9D9"/>
            <w:left w:val="single" w:sz="4" w:space="0" w:color="D9D9D9"/>
            <w:bottom w:val="single" w:sz="4" w:space="0" w:color="D9D9D9"/>
            <w:right w:val="single" w:sz="4" w:space="0" w:color="D9D9D9"/>
          </w:divBdr>
          <w:divsChild>
            <w:div w:id="2100058333">
              <w:marLeft w:val="0"/>
              <w:marRight w:val="0"/>
              <w:marTop w:val="0"/>
              <w:marBottom w:val="0"/>
              <w:divBdr>
                <w:top w:val="none" w:sz="0" w:space="0" w:color="auto"/>
                <w:left w:val="none" w:sz="0" w:space="0" w:color="auto"/>
                <w:bottom w:val="none" w:sz="0" w:space="0" w:color="auto"/>
                <w:right w:val="none" w:sz="0" w:space="0" w:color="auto"/>
              </w:divBdr>
              <w:divsChild>
                <w:div w:id="2100058421">
                  <w:marLeft w:val="0"/>
                  <w:marRight w:val="0"/>
                  <w:marTop w:val="0"/>
                  <w:marBottom w:val="0"/>
                  <w:divBdr>
                    <w:top w:val="none" w:sz="0" w:space="0" w:color="auto"/>
                    <w:left w:val="none" w:sz="0" w:space="0" w:color="auto"/>
                    <w:bottom w:val="none" w:sz="0" w:space="0" w:color="auto"/>
                    <w:right w:val="none" w:sz="0" w:space="0" w:color="auto"/>
                  </w:divBdr>
                  <w:divsChild>
                    <w:div w:id="2100058298">
                      <w:marLeft w:val="0"/>
                      <w:marRight w:val="0"/>
                      <w:marTop w:val="0"/>
                      <w:marBottom w:val="0"/>
                      <w:divBdr>
                        <w:top w:val="none" w:sz="0" w:space="0" w:color="auto"/>
                        <w:left w:val="none" w:sz="0" w:space="0" w:color="auto"/>
                        <w:bottom w:val="none" w:sz="0" w:space="0" w:color="auto"/>
                        <w:right w:val="none" w:sz="0" w:space="0" w:color="auto"/>
                      </w:divBdr>
                    </w:div>
                    <w:div w:id="2100058301">
                      <w:marLeft w:val="0"/>
                      <w:marRight w:val="0"/>
                      <w:marTop w:val="0"/>
                      <w:marBottom w:val="0"/>
                      <w:divBdr>
                        <w:top w:val="none" w:sz="0" w:space="0" w:color="auto"/>
                        <w:left w:val="none" w:sz="0" w:space="0" w:color="auto"/>
                        <w:bottom w:val="none" w:sz="0" w:space="0" w:color="auto"/>
                        <w:right w:val="none" w:sz="0" w:space="0" w:color="auto"/>
                      </w:divBdr>
                    </w:div>
                    <w:div w:id="2100058324">
                      <w:marLeft w:val="0"/>
                      <w:marRight w:val="0"/>
                      <w:marTop w:val="0"/>
                      <w:marBottom w:val="0"/>
                      <w:divBdr>
                        <w:top w:val="none" w:sz="0" w:space="0" w:color="auto"/>
                        <w:left w:val="none" w:sz="0" w:space="0" w:color="auto"/>
                        <w:bottom w:val="none" w:sz="0" w:space="0" w:color="auto"/>
                        <w:right w:val="none" w:sz="0" w:space="0" w:color="auto"/>
                      </w:divBdr>
                    </w:div>
                    <w:div w:id="2100058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058362">
          <w:marLeft w:val="0"/>
          <w:marRight w:val="0"/>
          <w:marTop w:val="0"/>
          <w:marBottom w:val="173"/>
          <w:divBdr>
            <w:top w:val="single" w:sz="4" w:space="0" w:color="D9D9D9"/>
            <w:left w:val="single" w:sz="4" w:space="0" w:color="D9D9D9"/>
            <w:bottom w:val="single" w:sz="4" w:space="0" w:color="D9D9D9"/>
            <w:right w:val="single" w:sz="4" w:space="0" w:color="D9D9D9"/>
          </w:divBdr>
          <w:divsChild>
            <w:div w:id="2100058297">
              <w:marLeft w:val="0"/>
              <w:marRight w:val="0"/>
              <w:marTop w:val="0"/>
              <w:marBottom w:val="0"/>
              <w:divBdr>
                <w:top w:val="none" w:sz="0" w:space="0" w:color="auto"/>
                <w:left w:val="none" w:sz="0" w:space="0" w:color="auto"/>
                <w:bottom w:val="none" w:sz="0" w:space="0" w:color="auto"/>
                <w:right w:val="none" w:sz="0" w:space="0" w:color="auto"/>
              </w:divBdr>
              <w:divsChild>
                <w:div w:id="2100058380">
                  <w:marLeft w:val="0"/>
                  <w:marRight w:val="0"/>
                  <w:marTop w:val="0"/>
                  <w:marBottom w:val="0"/>
                  <w:divBdr>
                    <w:top w:val="none" w:sz="0" w:space="0" w:color="auto"/>
                    <w:left w:val="none" w:sz="0" w:space="0" w:color="auto"/>
                    <w:bottom w:val="none" w:sz="0" w:space="0" w:color="auto"/>
                    <w:right w:val="none" w:sz="0" w:space="0" w:color="auto"/>
                  </w:divBdr>
                  <w:divsChild>
                    <w:div w:id="2100058405">
                      <w:marLeft w:val="0"/>
                      <w:marRight w:val="0"/>
                      <w:marTop w:val="0"/>
                      <w:marBottom w:val="0"/>
                      <w:divBdr>
                        <w:top w:val="none" w:sz="0" w:space="0" w:color="auto"/>
                        <w:left w:val="none" w:sz="0" w:space="0" w:color="auto"/>
                        <w:bottom w:val="none" w:sz="0" w:space="0" w:color="auto"/>
                        <w:right w:val="none" w:sz="0" w:space="0" w:color="auto"/>
                      </w:divBdr>
                    </w:div>
                    <w:div w:id="2100058436">
                      <w:marLeft w:val="0"/>
                      <w:marRight w:val="0"/>
                      <w:marTop w:val="0"/>
                      <w:marBottom w:val="0"/>
                      <w:divBdr>
                        <w:top w:val="none" w:sz="0" w:space="0" w:color="auto"/>
                        <w:left w:val="none" w:sz="0" w:space="0" w:color="auto"/>
                        <w:bottom w:val="none" w:sz="0" w:space="0" w:color="auto"/>
                        <w:right w:val="none" w:sz="0" w:space="0" w:color="auto"/>
                      </w:divBdr>
                    </w:div>
                    <w:div w:id="2100058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058419">
          <w:marLeft w:val="0"/>
          <w:marRight w:val="0"/>
          <w:marTop w:val="0"/>
          <w:marBottom w:val="173"/>
          <w:divBdr>
            <w:top w:val="single" w:sz="4" w:space="0" w:color="D9D9D9"/>
            <w:left w:val="single" w:sz="4" w:space="0" w:color="D9D9D9"/>
            <w:bottom w:val="single" w:sz="4" w:space="0" w:color="D9D9D9"/>
            <w:right w:val="single" w:sz="4" w:space="0" w:color="D9D9D9"/>
          </w:divBdr>
          <w:divsChild>
            <w:div w:id="2100058360">
              <w:marLeft w:val="0"/>
              <w:marRight w:val="0"/>
              <w:marTop w:val="0"/>
              <w:marBottom w:val="0"/>
              <w:divBdr>
                <w:top w:val="none" w:sz="0" w:space="0" w:color="auto"/>
                <w:left w:val="none" w:sz="0" w:space="0" w:color="auto"/>
                <w:bottom w:val="none" w:sz="0" w:space="0" w:color="auto"/>
                <w:right w:val="none" w:sz="0" w:space="0" w:color="auto"/>
              </w:divBdr>
              <w:divsChild>
                <w:div w:id="2100058351">
                  <w:marLeft w:val="0"/>
                  <w:marRight w:val="0"/>
                  <w:marTop w:val="0"/>
                  <w:marBottom w:val="0"/>
                  <w:divBdr>
                    <w:top w:val="none" w:sz="0" w:space="0" w:color="auto"/>
                    <w:left w:val="none" w:sz="0" w:space="0" w:color="auto"/>
                    <w:bottom w:val="none" w:sz="0" w:space="0" w:color="auto"/>
                    <w:right w:val="none" w:sz="0" w:space="0" w:color="auto"/>
                  </w:divBdr>
                  <w:divsChild>
                    <w:div w:id="2100058349">
                      <w:marLeft w:val="0"/>
                      <w:marRight w:val="0"/>
                      <w:marTop w:val="0"/>
                      <w:marBottom w:val="0"/>
                      <w:divBdr>
                        <w:top w:val="none" w:sz="0" w:space="0" w:color="auto"/>
                        <w:left w:val="none" w:sz="0" w:space="0" w:color="auto"/>
                        <w:bottom w:val="none" w:sz="0" w:space="0" w:color="auto"/>
                        <w:right w:val="none" w:sz="0" w:space="0" w:color="auto"/>
                      </w:divBdr>
                    </w:div>
                    <w:div w:id="210005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058462">
          <w:marLeft w:val="0"/>
          <w:marRight w:val="0"/>
          <w:marTop w:val="0"/>
          <w:marBottom w:val="173"/>
          <w:divBdr>
            <w:top w:val="single" w:sz="4" w:space="0" w:color="D9D9D9"/>
            <w:left w:val="single" w:sz="4" w:space="0" w:color="D9D9D9"/>
            <w:bottom w:val="single" w:sz="4" w:space="0" w:color="D9D9D9"/>
            <w:right w:val="single" w:sz="4" w:space="0" w:color="D9D9D9"/>
          </w:divBdr>
          <w:divsChild>
            <w:div w:id="2100058518">
              <w:marLeft w:val="0"/>
              <w:marRight w:val="0"/>
              <w:marTop w:val="0"/>
              <w:marBottom w:val="0"/>
              <w:divBdr>
                <w:top w:val="none" w:sz="0" w:space="0" w:color="auto"/>
                <w:left w:val="none" w:sz="0" w:space="0" w:color="auto"/>
                <w:bottom w:val="none" w:sz="0" w:space="0" w:color="auto"/>
                <w:right w:val="none" w:sz="0" w:space="0" w:color="auto"/>
              </w:divBdr>
              <w:divsChild>
                <w:div w:id="2100058344">
                  <w:marLeft w:val="0"/>
                  <w:marRight w:val="0"/>
                  <w:marTop w:val="0"/>
                  <w:marBottom w:val="0"/>
                  <w:divBdr>
                    <w:top w:val="none" w:sz="0" w:space="0" w:color="auto"/>
                    <w:left w:val="none" w:sz="0" w:space="0" w:color="auto"/>
                    <w:bottom w:val="none" w:sz="0" w:space="0" w:color="auto"/>
                    <w:right w:val="none" w:sz="0" w:space="0" w:color="auto"/>
                  </w:divBdr>
                  <w:divsChild>
                    <w:div w:id="2100058345">
                      <w:marLeft w:val="0"/>
                      <w:marRight w:val="0"/>
                      <w:marTop w:val="0"/>
                      <w:marBottom w:val="0"/>
                      <w:divBdr>
                        <w:top w:val="none" w:sz="0" w:space="0" w:color="auto"/>
                        <w:left w:val="none" w:sz="0" w:space="0" w:color="auto"/>
                        <w:bottom w:val="none" w:sz="0" w:space="0" w:color="auto"/>
                        <w:right w:val="none" w:sz="0" w:space="0" w:color="auto"/>
                      </w:divBdr>
                    </w:div>
                    <w:div w:id="2100058352">
                      <w:marLeft w:val="0"/>
                      <w:marRight w:val="0"/>
                      <w:marTop w:val="0"/>
                      <w:marBottom w:val="0"/>
                      <w:divBdr>
                        <w:top w:val="none" w:sz="0" w:space="0" w:color="auto"/>
                        <w:left w:val="none" w:sz="0" w:space="0" w:color="auto"/>
                        <w:bottom w:val="none" w:sz="0" w:space="0" w:color="auto"/>
                        <w:right w:val="none" w:sz="0" w:space="0" w:color="auto"/>
                      </w:divBdr>
                    </w:div>
                    <w:div w:id="2100058448">
                      <w:marLeft w:val="0"/>
                      <w:marRight w:val="0"/>
                      <w:marTop w:val="0"/>
                      <w:marBottom w:val="0"/>
                      <w:divBdr>
                        <w:top w:val="none" w:sz="0" w:space="0" w:color="auto"/>
                        <w:left w:val="none" w:sz="0" w:space="0" w:color="auto"/>
                        <w:bottom w:val="none" w:sz="0" w:space="0" w:color="auto"/>
                        <w:right w:val="none" w:sz="0" w:space="0" w:color="auto"/>
                      </w:divBdr>
                    </w:div>
                    <w:div w:id="2100058478">
                      <w:marLeft w:val="0"/>
                      <w:marRight w:val="0"/>
                      <w:marTop w:val="0"/>
                      <w:marBottom w:val="0"/>
                      <w:divBdr>
                        <w:top w:val="none" w:sz="0" w:space="0" w:color="auto"/>
                        <w:left w:val="none" w:sz="0" w:space="0" w:color="auto"/>
                        <w:bottom w:val="none" w:sz="0" w:space="0" w:color="auto"/>
                        <w:right w:val="none" w:sz="0" w:space="0" w:color="auto"/>
                      </w:divBdr>
                    </w:div>
                    <w:div w:id="2100058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058525">
          <w:marLeft w:val="0"/>
          <w:marRight w:val="0"/>
          <w:marTop w:val="0"/>
          <w:marBottom w:val="173"/>
          <w:divBdr>
            <w:top w:val="single" w:sz="4" w:space="0" w:color="D9D9D9"/>
            <w:left w:val="single" w:sz="4" w:space="0" w:color="D9D9D9"/>
            <w:bottom w:val="single" w:sz="4" w:space="0" w:color="D9D9D9"/>
            <w:right w:val="single" w:sz="4" w:space="0" w:color="D9D9D9"/>
          </w:divBdr>
          <w:divsChild>
            <w:div w:id="2100058494">
              <w:marLeft w:val="0"/>
              <w:marRight w:val="0"/>
              <w:marTop w:val="0"/>
              <w:marBottom w:val="0"/>
              <w:divBdr>
                <w:top w:val="none" w:sz="0" w:space="0" w:color="auto"/>
                <w:left w:val="none" w:sz="0" w:space="0" w:color="auto"/>
                <w:bottom w:val="none" w:sz="0" w:space="0" w:color="auto"/>
                <w:right w:val="none" w:sz="0" w:space="0" w:color="auto"/>
              </w:divBdr>
              <w:divsChild>
                <w:div w:id="2100058464">
                  <w:marLeft w:val="0"/>
                  <w:marRight w:val="0"/>
                  <w:marTop w:val="0"/>
                  <w:marBottom w:val="0"/>
                  <w:divBdr>
                    <w:top w:val="none" w:sz="0" w:space="0" w:color="auto"/>
                    <w:left w:val="none" w:sz="0" w:space="0" w:color="auto"/>
                    <w:bottom w:val="none" w:sz="0" w:space="0" w:color="auto"/>
                    <w:right w:val="none" w:sz="0" w:space="0" w:color="auto"/>
                  </w:divBdr>
                  <w:divsChild>
                    <w:div w:id="2100058521">
                      <w:marLeft w:val="138"/>
                      <w:marRight w:val="138"/>
                      <w:marTop w:val="0"/>
                      <w:marBottom w:val="0"/>
                      <w:divBdr>
                        <w:top w:val="none" w:sz="0" w:space="0" w:color="auto"/>
                        <w:left w:val="none" w:sz="0" w:space="0" w:color="auto"/>
                        <w:bottom w:val="none" w:sz="0" w:space="0" w:color="auto"/>
                        <w:right w:val="none" w:sz="0" w:space="0" w:color="auto"/>
                      </w:divBdr>
                    </w:div>
                  </w:divsChild>
                </w:div>
              </w:divsChild>
            </w:div>
          </w:divsChild>
        </w:div>
        <w:div w:id="2100058530">
          <w:marLeft w:val="0"/>
          <w:marRight w:val="0"/>
          <w:marTop w:val="0"/>
          <w:marBottom w:val="173"/>
          <w:divBdr>
            <w:top w:val="single" w:sz="4" w:space="0" w:color="D9D9D9"/>
            <w:left w:val="single" w:sz="4" w:space="0" w:color="D9D9D9"/>
            <w:bottom w:val="single" w:sz="4" w:space="0" w:color="D9D9D9"/>
            <w:right w:val="single" w:sz="4" w:space="0" w:color="D9D9D9"/>
          </w:divBdr>
          <w:divsChild>
            <w:div w:id="2100058390">
              <w:marLeft w:val="0"/>
              <w:marRight w:val="0"/>
              <w:marTop w:val="0"/>
              <w:marBottom w:val="0"/>
              <w:divBdr>
                <w:top w:val="none" w:sz="0" w:space="0" w:color="auto"/>
                <w:left w:val="none" w:sz="0" w:space="0" w:color="auto"/>
                <w:bottom w:val="none" w:sz="0" w:space="0" w:color="auto"/>
                <w:right w:val="none" w:sz="0" w:space="0" w:color="auto"/>
              </w:divBdr>
              <w:divsChild>
                <w:div w:id="2100058304">
                  <w:marLeft w:val="0"/>
                  <w:marRight w:val="0"/>
                  <w:marTop w:val="0"/>
                  <w:marBottom w:val="0"/>
                  <w:divBdr>
                    <w:top w:val="none" w:sz="0" w:space="0" w:color="auto"/>
                    <w:left w:val="none" w:sz="0" w:space="0" w:color="auto"/>
                    <w:bottom w:val="none" w:sz="0" w:space="0" w:color="auto"/>
                    <w:right w:val="none" w:sz="0" w:space="0" w:color="auto"/>
                  </w:divBdr>
                  <w:divsChild>
                    <w:div w:id="2100058305">
                      <w:marLeft w:val="0"/>
                      <w:marRight w:val="0"/>
                      <w:marTop w:val="0"/>
                      <w:marBottom w:val="0"/>
                      <w:divBdr>
                        <w:top w:val="none" w:sz="0" w:space="0" w:color="auto"/>
                        <w:left w:val="none" w:sz="0" w:space="0" w:color="auto"/>
                        <w:bottom w:val="none" w:sz="0" w:space="0" w:color="auto"/>
                        <w:right w:val="none" w:sz="0" w:space="0" w:color="auto"/>
                      </w:divBdr>
                    </w:div>
                    <w:div w:id="2100058401">
                      <w:marLeft w:val="0"/>
                      <w:marRight w:val="0"/>
                      <w:marTop w:val="0"/>
                      <w:marBottom w:val="0"/>
                      <w:divBdr>
                        <w:top w:val="none" w:sz="0" w:space="0" w:color="auto"/>
                        <w:left w:val="none" w:sz="0" w:space="0" w:color="auto"/>
                        <w:bottom w:val="none" w:sz="0" w:space="0" w:color="auto"/>
                        <w:right w:val="none" w:sz="0" w:space="0" w:color="auto"/>
                      </w:divBdr>
                    </w:div>
                    <w:div w:id="2100058458">
                      <w:marLeft w:val="0"/>
                      <w:marRight w:val="0"/>
                      <w:marTop w:val="0"/>
                      <w:marBottom w:val="0"/>
                      <w:divBdr>
                        <w:top w:val="none" w:sz="0" w:space="0" w:color="auto"/>
                        <w:left w:val="none" w:sz="0" w:space="0" w:color="auto"/>
                        <w:bottom w:val="none" w:sz="0" w:space="0" w:color="auto"/>
                        <w:right w:val="none" w:sz="0" w:space="0" w:color="auto"/>
                      </w:divBdr>
                    </w:div>
                    <w:div w:id="2100058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0058517">
      <w:marLeft w:val="0"/>
      <w:marRight w:val="0"/>
      <w:marTop w:val="0"/>
      <w:marBottom w:val="0"/>
      <w:divBdr>
        <w:top w:val="none" w:sz="0" w:space="0" w:color="auto"/>
        <w:left w:val="none" w:sz="0" w:space="0" w:color="auto"/>
        <w:bottom w:val="none" w:sz="0" w:space="0" w:color="auto"/>
        <w:right w:val="none" w:sz="0" w:space="0" w:color="auto"/>
      </w:divBdr>
    </w:div>
    <w:div w:id="2100058523">
      <w:marLeft w:val="0"/>
      <w:marRight w:val="0"/>
      <w:marTop w:val="0"/>
      <w:marBottom w:val="0"/>
      <w:divBdr>
        <w:top w:val="none" w:sz="0" w:space="0" w:color="auto"/>
        <w:left w:val="none" w:sz="0" w:space="0" w:color="auto"/>
        <w:bottom w:val="none" w:sz="0" w:space="0" w:color="auto"/>
        <w:right w:val="none" w:sz="0" w:space="0" w:color="auto"/>
      </w:divBdr>
    </w:div>
    <w:div w:id="2100058528">
      <w:marLeft w:val="0"/>
      <w:marRight w:val="0"/>
      <w:marTop w:val="0"/>
      <w:marBottom w:val="0"/>
      <w:divBdr>
        <w:top w:val="none" w:sz="0" w:space="0" w:color="auto"/>
        <w:left w:val="none" w:sz="0" w:space="0" w:color="auto"/>
        <w:bottom w:val="none" w:sz="0" w:space="0" w:color="auto"/>
        <w:right w:val="none" w:sz="0" w:space="0" w:color="auto"/>
      </w:divBdr>
    </w:div>
    <w:div w:id="2100058531">
      <w:marLeft w:val="0"/>
      <w:marRight w:val="0"/>
      <w:marTop w:val="0"/>
      <w:marBottom w:val="0"/>
      <w:divBdr>
        <w:top w:val="none" w:sz="0" w:space="0" w:color="auto"/>
        <w:left w:val="none" w:sz="0" w:space="0" w:color="auto"/>
        <w:bottom w:val="none" w:sz="0" w:space="0" w:color="auto"/>
        <w:right w:val="none" w:sz="0" w:space="0" w:color="auto"/>
      </w:divBdr>
    </w:div>
    <w:div w:id="2100058535">
      <w:marLeft w:val="0"/>
      <w:marRight w:val="0"/>
      <w:marTop w:val="0"/>
      <w:marBottom w:val="0"/>
      <w:divBdr>
        <w:top w:val="none" w:sz="0" w:space="0" w:color="auto"/>
        <w:left w:val="none" w:sz="0" w:space="0" w:color="auto"/>
        <w:bottom w:val="none" w:sz="0" w:space="0" w:color="auto"/>
        <w:right w:val="none" w:sz="0" w:space="0" w:color="auto"/>
      </w:divBdr>
    </w:div>
    <w:div w:id="2100058538">
      <w:marLeft w:val="0"/>
      <w:marRight w:val="0"/>
      <w:marTop w:val="0"/>
      <w:marBottom w:val="0"/>
      <w:divBdr>
        <w:top w:val="none" w:sz="0" w:space="0" w:color="auto"/>
        <w:left w:val="none" w:sz="0" w:space="0" w:color="auto"/>
        <w:bottom w:val="none" w:sz="0" w:space="0" w:color="auto"/>
        <w:right w:val="none" w:sz="0" w:space="0" w:color="auto"/>
      </w:divBdr>
    </w:div>
    <w:div w:id="2100058539">
      <w:marLeft w:val="0"/>
      <w:marRight w:val="0"/>
      <w:marTop w:val="0"/>
      <w:marBottom w:val="0"/>
      <w:divBdr>
        <w:top w:val="none" w:sz="0" w:space="0" w:color="auto"/>
        <w:left w:val="none" w:sz="0" w:space="0" w:color="auto"/>
        <w:bottom w:val="none" w:sz="0" w:space="0" w:color="auto"/>
        <w:right w:val="none" w:sz="0" w:space="0" w:color="auto"/>
      </w:divBdr>
    </w:div>
    <w:div w:id="2100058540">
      <w:marLeft w:val="0"/>
      <w:marRight w:val="0"/>
      <w:marTop w:val="0"/>
      <w:marBottom w:val="0"/>
      <w:divBdr>
        <w:top w:val="none" w:sz="0" w:space="0" w:color="auto"/>
        <w:left w:val="none" w:sz="0" w:space="0" w:color="auto"/>
        <w:bottom w:val="none" w:sz="0" w:space="0" w:color="auto"/>
        <w:right w:val="none" w:sz="0" w:space="0" w:color="auto"/>
      </w:divBdr>
    </w:div>
    <w:div w:id="210005854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www.vrutky.sk/textsvk/VZN/2013/vzn-3-2013.pdf" TargetMode="External"/><Relationship Id="rId26" Type="http://schemas.openxmlformats.org/officeDocument/2006/relationships/image" Target="media/image15.jpeg"/><Relationship Id="rId39" Type="http://schemas.openxmlformats.org/officeDocument/2006/relationships/footer" Target="footer1.xml"/><Relationship Id="rId21" Type="http://schemas.openxmlformats.org/officeDocument/2006/relationships/image" Target="media/image10.emf"/><Relationship Id="rId34" Type="http://schemas.openxmlformats.org/officeDocument/2006/relationships/image" Target="media/image23.jpeg"/><Relationship Id="rId42" Type="http://schemas.openxmlformats.org/officeDocument/2006/relationships/image" Target="media/image28.emf"/><Relationship Id="rId47" Type="http://schemas.openxmlformats.org/officeDocument/2006/relationships/oleObject" Target="embeddings/oleObject4.bin"/><Relationship Id="rId50" Type="http://schemas.openxmlformats.org/officeDocument/2006/relationships/image" Target="media/image32.png"/><Relationship Id="rId55"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3.jpeg"/><Relationship Id="rId17" Type="http://schemas.openxmlformats.org/officeDocument/2006/relationships/image" Target="media/image7.pn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header" Target="header1.xml"/><Relationship Id="rId46" Type="http://schemas.openxmlformats.org/officeDocument/2006/relationships/image" Target="media/image30.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9.jpeg"/><Relationship Id="rId29" Type="http://schemas.openxmlformats.org/officeDocument/2006/relationships/image" Target="media/image18.jpeg"/><Relationship Id="rId41" Type="http://schemas.openxmlformats.org/officeDocument/2006/relationships/oleObject" Target="embeddings/oleObject1.bin"/><Relationship Id="rId54"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obce.info/slovensko" TargetMode="External"/><Relationship Id="rId24" Type="http://schemas.openxmlformats.org/officeDocument/2006/relationships/image" Target="media/image13.emf"/><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7.emf"/><Relationship Id="rId45" Type="http://schemas.openxmlformats.org/officeDocument/2006/relationships/oleObject" Target="embeddings/oleObject3.bin"/><Relationship Id="rId53" Type="http://schemas.openxmlformats.org/officeDocument/2006/relationships/oleObject" Target="embeddings/oleObject7.bin"/><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2.emf"/><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oleObject" Target="embeddings/oleObject5.bin"/><Relationship Id="rId10" Type="http://schemas.openxmlformats.org/officeDocument/2006/relationships/hyperlink" Target="http://www.obce.info/slovensko/zilinsky-kraj" TargetMode="External"/><Relationship Id="rId19" Type="http://schemas.openxmlformats.org/officeDocument/2006/relationships/image" Target="media/image8.jpeg"/><Relationship Id="rId31" Type="http://schemas.openxmlformats.org/officeDocument/2006/relationships/image" Target="media/image20.jpeg"/><Relationship Id="rId44" Type="http://schemas.openxmlformats.org/officeDocument/2006/relationships/image" Target="media/image29.png"/><Relationship Id="rId52" Type="http://schemas.openxmlformats.org/officeDocument/2006/relationships/image" Target="media/image33.png"/><Relationship Id="rId4" Type="http://schemas.openxmlformats.org/officeDocument/2006/relationships/webSettings" Target="webSettings.xml"/><Relationship Id="rId9" Type="http://schemas.openxmlformats.org/officeDocument/2006/relationships/hyperlink" Target="http://www.obce.info/slovensko/zilinsky-kraj/okres-turcianske-teplice" TargetMode="External"/><Relationship Id="rId14" Type="http://schemas.openxmlformats.org/officeDocument/2006/relationships/hyperlink" Target="http://www.vrutky.sk" TargetMode="External"/><Relationship Id="rId22" Type="http://schemas.openxmlformats.org/officeDocument/2006/relationships/image" Target="media/image11.emf"/><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oleObject" Target="embeddings/oleObject2.bin"/><Relationship Id="rId48" Type="http://schemas.openxmlformats.org/officeDocument/2006/relationships/image" Target="media/image31.png"/><Relationship Id="rId56" Type="http://schemas.openxmlformats.org/officeDocument/2006/relationships/theme" Target="theme/theme1.xml"/><Relationship Id="rId8" Type="http://schemas.openxmlformats.org/officeDocument/2006/relationships/image" Target="media/image2.jpeg"/><Relationship Id="rId51" Type="http://schemas.openxmlformats.org/officeDocument/2006/relationships/oleObject" Target="embeddings/oleObject6.bin"/><Relationship Id="rId3"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3195</TotalTime>
  <Pages>77</Pages>
  <Words>16930</Words>
  <Characters>-32766</Characters>
  <Application>Microsoft Office Outlook</Application>
  <DocSecurity>0</DocSecurity>
  <Lines>0</Lines>
  <Paragraphs>0</Paragraphs>
  <ScaleCrop>false</ScaleCrop>
  <Company>Hewlett-Packard</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Rasto</dc:creator>
  <cp:keywords/>
  <dc:description/>
  <cp:lastModifiedBy>lkosutova</cp:lastModifiedBy>
  <cp:revision>571</cp:revision>
  <cp:lastPrinted>2015-04-19T17:13:00Z</cp:lastPrinted>
  <dcterms:created xsi:type="dcterms:W3CDTF">2014-06-02T15:58:00Z</dcterms:created>
  <dcterms:modified xsi:type="dcterms:W3CDTF">2015-08-27T09:16:00Z</dcterms:modified>
</cp:coreProperties>
</file>