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E3" w:rsidRDefault="00D051E3" w:rsidP="00D051E3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D051E3" w:rsidRDefault="00D051E3" w:rsidP="00D051E3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D051E3" w:rsidRDefault="00D051E3" w:rsidP="00D051E3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D051E3" w:rsidRDefault="00D051E3" w:rsidP="00D051E3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051E3" w:rsidRDefault="00D051E3" w:rsidP="00D051E3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Mestského zastupiteľstva vo Vrútkach dňa 10.12.2019.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 xml:space="preserve">: Zmena konateľa Mestského podniku služieb Vrútky, s r.o. </w:t>
      </w: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        -     predstavenie kandidátky na menovanie za konateľa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  <w:b/>
          <w:bCs/>
        </w:rPr>
      </w:pPr>
    </w:p>
    <w:p w:rsidR="00D051E3" w:rsidRDefault="00D051E3" w:rsidP="00D051E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D051E3" w:rsidRDefault="00D051E3" w:rsidP="00D051E3">
      <w:pPr>
        <w:jc w:val="both"/>
        <w:rPr>
          <w:rFonts w:ascii="Cambria" w:hAnsi="Cambria"/>
          <w:b/>
        </w:rPr>
      </w:pPr>
    </w:p>
    <w:p w:rsidR="00D051E3" w:rsidRDefault="00D051E3" w:rsidP="00D051E3">
      <w:pPr>
        <w:tabs>
          <w:tab w:val="left" w:pos="360"/>
        </w:tabs>
        <w:ind w:left="360"/>
        <w:jc w:val="both"/>
        <w:rPr>
          <w:b/>
        </w:rPr>
      </w:pPr>
    </w:p>
    <w:p w:rsidR="00D051E3" w:rsidRDefault="00D051E3" w:rsidP="00D051E3">
      <w:p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D051E3" w:rsidRDefault="00D051E3" w:rsidP="00D051E3">
      <w:pPr>
        <w:tabs>
          <w:tab w:val="left" w:pos="360"/>
        </w:tabs>
        <w:ind w:left="644"/>
        <w:rPr>
          <w:b/>
        </w:rPr>
      </w:pPr>
    </w:p>
    <w:p w:rsidR="00D051E3" w:rsidRPr="00D051E3" w:rsidRDefault="00D051E3" w:rsidP="00D051E3">
      <w:pPr>
        <w:pStyle w:val="Normlnywebov"/>
        <w:jc w:val="both"/>
        <w:rPr>
          <w:rFonts w:asciiTheme="majorHAnsi" w:hAnsiTheme="majorHAnsi"/>
        </w:rPr>
      </w:pPr>
      <w:r w:rsidRPr="00D051E3">
        <w:rPr>
          <w:rFonts w:asciiTheme="majorHAnsi" w:hAnsiTheme="majorHAnsi"/>
        </w:rPr>
        <w:t xml:space="preserve">a) </w:t>
      </w:r>
      <w:r w:rsidRPr="00D051E3">
        <w:rPr>
          <w:rFonts w:asciiTheme="majorHAnsi" w:hAnsiTheme="majorHAnsi"/>
          <w:b/>
          <w:bCs/>
        </w:rPr>
        <w:t>odvolanie</w:t>
      </w:r>
      <w:r w:rsidRPr="00D051E3">
        <w:rPr>
          <w:rFonts w:asciiTheme="majorHAnsi" w:hAnsiTheme="majorHAnsi"/>
        </w:rPr>
        <w:t xml:space="preserve"> </w:t>
      </w:r>
      <w:r w:rsidRPr="00D051E3">
        <w:rPr>
          <w:rFonts w:asciiTheme="majorHAnsi" w:hAnsiTheme="majorHAnsi"/>
          <w:b/>
          <w:bCs/>
        </w:rPr>
        <w:t xml:space="preserve">Mgr. Branislava </w:t>
      </w:r>
      <w:proofErr w:type="spellStart"/>
      <w:r w:rsidRPr="00D051E3">
        <w:rPr>
          <w:rFonts w:asciiTheme="majorHAnsi" w:hAnsiTheme="majorHAnsi"/>
          <w:b/>
          <w:bCs/>
        </w:rPr>
        <w:t>Pullmanna</w:t>
      </w:r>
      <w:proofErr w:type="spellEnd"/>
      <w:r w:rsidRPr="00D051E3">
        <w:rPr>
          <w:rFonts w:asciiTheme="majorHAnsi" w:hAnsiTheme="majorHAnsi"/>
        </w:rPr>
        <w:t xml:space="preserve">, bydlisko: </w:t>
      </w:r>
      <w:r w:rsidRPr="00D051E3">
        <w:rPr>
          <w:rStyle w:val="ra"/>
          <w:rFonts w:asciiTheme="majorHAnsi" w:hAnsiTheme="majorHAnsi"/>
        </w:rPr>
        <w:t>Hrdinov SNP 11131/9E, 036 01</w:t>
      </w:r>
      <w:r w:rsidRPr="00D051E3">
        <w:rPr>
          <w:rFonts w:asciiTheme="majorHAnsi" w:hAnsiTheme="majorHAnsi"/>
        </w:rPr>
        <w:t xml:space="preserve"> </w:t>
      </w:r>
      <w:r w:rsidRPr="00D051E3">
        <w:rPr>
          <w:rStyle w:val="ra"/>
          <w:rFonts w:asciiTheme="majorHAnsi" w:hAnsiTheme="majorHAnsi"/>
        </w:rPr>
        <w:t xml:space="preserve">Martin </w:t>
      </w:r>
      <w:r w:rsidRPr="00D051E3">
        <w:rPr>
          <w:rFonts w:asciiTheme="majorHAnsi" w:hAnsiTheme="majorHAnsi"/>
        </w:rPr>
        <w:t xml:space="preserve">z funkcie </w:t>
      </w:r>
      <w:r w:rsidRPr="00D051E3">
        <w:rPr>
          <w:rFonts w:asciiTheme="majorHAnsi" w:hAnsiTheme="majorHAnsi"/>
          <w:bCs/>
        </w:rPr>
        <w:t>konateľa</w:t>
      </w:r>
      <w:r w:rsidRPr="00D051E3">
        <w:rPr>
          <w:rFonts w:asciiTheme="majorHAnsi" w:hAnsiTheme="majorHAnsi"/>
        </w:rPr>
        <w:t xml:space="preserve"> obchodnej spoločnosti </w:t>
      </w:r>
      <w:r w:rsidRPr="00D051E3">
        <w:rPr>
          <w:rStyle w:val="ra"/>
          <w:rFonts w:asciiTheme="majorHAnsi" w:hAnsiTheme="majorHAnsi"/>
        </w:rPr>
        <w:t xml:space="preserve">Mestský podnik služieb Vrútky, s.r.o., IČO: 31 642 195, sídlo: Sv. Cyrila a Metoda 29, Vrútky 038 61, zapísanej v obchodnom registri vedenom Okresným súdom Žilina, </w:t>
      </w:r>
      <w:r w:rsidRPr="00D051E3">
        <w:rPr>
          <w:rFonts w:asciiTheme="majorHAnsi" w:hAnsiTheme="majorHAnsi" w:cs="Arial"/>
        </w:rPr>
        <w:t xml:space="preserve">oddiel: </w:t>
      </w:r>
      <w:proofErr w:type="spellStart"/>
      <w:r w:rsidRPr="00D051E3">
        <w:rPr>
          <w:rFonts w:asciiTheme="majorHAnsi" w:hAnsiTheme="majorHAnsi" w:cs="Arial"/>
        </w:rPr>
        <w:t>Sro</w:t>
      </w:r>
      <w:proofErr w:type="spellEnd"/>
      <w:r w:rsidRPr="00D051E3">
        <w:rPr>
          <w:rFonts w:asciiTheme="majorHAnsi" w:hAnsiTheme="majorHAnsi" w:cs="Arial"/>
        </w:rPr>
        <w:t xml:space="preserve">, Vložka číslo: </w:t>
      </w:r>
      <w:r w:rsidRPr="00D051E3">
        <w:rPr>
          <w:rStyle w:val="ra"/>
          <w:rFonts w:asciiTheme="majorHAnsi" w:hAnsiTheme="majorHAnsi" w:cs="Arial"/>
        </w:rPr>
        <w:t>3056/L, ku dňu 31.12.2019.</w:t>
      </w:r>
    </w:p>
    <w:p w:rsidR="00D051E3" w:rsidRPr="00D051E3" w:rsidRDefault="00D051E3" w:rsidP="00D051E3">
      <w:pPr>
        <w:pStyle w:val="Normlnywebov"/>
        <w:jc w:val="both"/>
        <w:rPr>
          <w:rFonts w:asciiTheme="majorHAnsi" w:hAnsiTheme="majorHAnsi"/>
        </w:rPr>
      </w:pPr>
      <w:r w:rsidRPr="00D051E3">
        <w:rPr>
          <w:rStyle w:val="ra"/>
          <w:rFonts w:asciiTheme="majorHAnsi" w:hAnsiTheme="majorHAnsi" w:cs="Arial"/>
        </w:rPr>
        <w:t xml:space="preserve">b) </w:t>
      </w:r>
      <w:r w:rsidRPr="00D051E3">
        <w:rPr>
          <w:rStyle w:val="ra"/>
          <w:rFonts w:asciiTheme="majorHAnsi" w:hAnsiTheme="majorHAnsi" w:cs="Arial"/>
          <w:b/>
          <w:bCs/>
        </w:rPr>
        <w:t xml:space="preserve">menovanie Mgr. Simony </w:t>
      </w:r>
      <w:proofErr w:type="spellStart"/>
      <w:r w:rsidRPr="00D051E3">
        <w:rPr>
          <w:rStyle w:val="ra"/>
          <w:rFonts w:asciiTheme="majorHAnsi" w:hAnsiTheme="majorHAnsi" w:cs="Arial"/>
          <w:b/>
          <w:bCs/>
        </w:rPr>
        <w:t>Holonkovej</w:t>
      </w:r>
      <w:proofErr w:type="spellEnd"/>
      <w:r w:rsidRPr="00D051E3">
        <w:rPr>
          <w:rStyle w:val="ra"/>
          <w:rFonts w:asciiTheme="majorHAnsi" w:hAnsiTheme="majorHAnsi" w:cs="Arial"/>
        </w:rPr>
        <w:t xml:space="preserve">, bydlisko: Sv. Cyrila a Metoda 12, 038 61 Vrútky,  do funkcie </w:t>
      </w:r>
      <w:r w:rsidRPr="00D051E3">
        <w:rPr>
          <w:rStyle w:val="ra"/>
          <w:rFonts w:asciiTheme="majorHAnsi" w:hAnsiTheme="majorHAnsi" w:cs="Arial"/>
          <w:bCs/>
        </w:rPr>
        <w:t>konateľa</w:t>
      </w:r>
      <w:r w:rsidRPr="00D051E3">
        <w:rPr>
          <w:rStyle w:val="ra"/>
          <w:rFonts w:asciiTheme="majorHAnsi" w:hAnsiTheme="majorHAnsi" w:cs="Arial"/>
          <w:b/>
          <w:bCs/>
        </w:rPr>
        <w:t xml:space="preserve"> </w:t>
      </w:r>
      <w:r w:rsidRPr="00D051E3">
        <w:rPr>
          <w:rStyle w:val="ra"/>
          <w:rFonts w:asciiTheme="majorHAnsi" w:hAnsiTheme="majorHAnsi" w:cs="Arial"/>
        </w:rPr>
        <w:t xml:space="preserve">obchodnej spoločnosti Mestský podnik služieb Vrútky, s.r.o., IČO: 31 642 195, sídlo: Sv. Cyrila a Metoda 29, Vrútky 038 61, zapísanej v obchodnom registri vedenom Okresným súdom Žilina, oddiel: </w:t>
      </w:r>
      <w:proofErr w:type="spellStart"/>
      <w:r w:rsidRPr="00D051E3">
        <w:rPr>
          <w:rStyle w:val="ra"/>
          <w:rFonts w:asciiTheme="majorHAnsi" w:hAnsiTheme="majorHAnsi" w:cs="Arial"/>
        </w:rPr>
        <w:t>Sro</w:t>
      </w:r>
      <w:proofErr w:type="spellEnd"/>
      <w:r w:rsidRPr="00D051E3">
        <w:rPr>
          <w:rStyle w:val="ra"/>
          <w:rFonts w:asciiTheme="majorHAnsi" w:hAnsiTheme="majorHAnsi" w:cs="Arial"/>
        </w:rPr>
        <w:t xml:space="preserve">, Vložka číslo: 3056/L, ku dňu 1.1.2020. </w:t>
      </w:r>
    </w:p>
    <w:p w:rsidR="00D051E3" w:rsidRDefault="00D051E3" w:rsidP="00D051E3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b/>
          <w:bCs/>
        </w:rPr>
      </w:pP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051E3" w:rsidRPr="00CB2D48" w:rsidRDefault="00D051E3" w:rsidP="00D051E3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</w:t>
      </w:r>
      <w:r w:rsidR="00CB2D48">
        <w:rPr>
          <w:rFonts w:ascii="Cambria" w:hAnsi="Cambria"/>
          <w:b/>
          <w:bCs/>
          <w:sz w:val="20"/>
          <w:szCs w:val="20"/>
        </w:rPr>
        <w:t xml:space="preserve">Mgr. Branislav </w:t>
      </w:r>
      <w:proofErr w:type="spellStart"/>
      <w:r w:rsidR="00CB2D48">
        <w:rPr>
          <w:rFonts w:ascii="Cambria" w:hAnsi="Cambria"/>
          <w:b/>
          <w:bCs/>
          <w:sz w:val="20"/>
          <w:szCs w:val="20"/>
        </w:rPr>
        <w:t>Zacharides</w:t>
      </w:r>
      <w:proofErr w:type="spellEnd"/>
      <w:r w:rsidR="00CB2D48">
        <w:rPr>
          <w:rFonts w:ascii="Cambria" w:hAnsi="Cambria"/>
          <w:bCs/>
          <w:sz w:val="20"/>
          <w:szCs w:val="20"/>
        </w:rPr>
        <w:t>, primátor</w:t>
      </w: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</w:rPr>
      </w:pPr>
    </w:p>
    <w:p w:rsidR="00D051E3" w:rsidRDefault="00CB2D48" w:rsidP="00D051E3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5.12</w:t>
      </w:r>
      <w:r w:rsidR="00D051E3">
        <w:rPr>
          <w:rFonts w:ascii="Cambria" w:hAnsi="Cambria"/>
          <w:sz w:val="22"/>
          <w:szCs w:val="22"/>
        </w:rPr>
        <w:t>.2019</w:t>
      </w:r>
    </w:p>
    <w:p w:rsidR="00D051E3" w:rsidRDefault="00D051E3" w:rsidP="00D051E3">
      <w:pPr>
        <w:tabs>
          <w:tab w:val="left" w:pos="1080"/>
        </w:tabs>
        <w:jc w:val="right"/>
        <w:rPr>
          <w:rFonts w:ascii="Cambria" w:hAnsi="Cambria"/>
        </w:rPr>
      </w:pPr>
    </w:p>
    <w:p w:rsidR="00D051E3" w:rsidRDefault="00D051E3" w:rsidP="00D051E3">
      <w:pPr>
        <w:tabs>
          <w:tab w:val="left" w:pos="1080"/>
        </w:tabs>
        <w:jc w:val="right"/>
        <w:rPr>
          <w:rFonts w:ascii="Cambria" w:hAnsi="Cambria"/>
        </w:rPr>
      </w:pPr>
    </w:p>
    <w:p w:rsidR="00D051E3" w:rsidRDefault="00D051E3" w:rsidP="00D051E3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  <w:r>
        <w:rPr>
          <w:b/>
        </w:rPr>
        <w:t>Dôvodová správa</w:t>
      </w:r>
    </w:p>
    <w:p w:rsidR="00D051E3" w:rsidRDefault="00D051E3" w:rsidP="00D051E3"/>
    <w:p w:rsidR="005640CB" w:rsidRDefault="00D051E3" w:rsidP="00D051E3">
      <w:pPr>
        <w:spacing w:line="276" w:lineRule="auto"/>
        <w:jc w:val="both"/>
      </w:pPr>
      <w:r>
        <w:t xml:space="preserve">Mesto Vrútky </w:t>
      </w:r>
      <w:r w:rsidR="005640CB">
        <w:t xml:space="preserve">je 100% - </w:t>
      </w:r>
      <w:proofErr w:type="spellStart"/>
      <w:r w:rsidR="005640CB">
        <w:t>ným</w:t>
      </w:r>
      <w:proofErr w:type="spellEnd"/>
      <w:r w:rsidR="005640CB">
        <w:t xml:space="preserve"> a jediným spoločníkom spoločnosti Mestský podnik služieb Vrútky, s.r.o. Funkciu konateľa v tejto spoločnosti aktuálne vykonáva Mgr. Branislav </w:t>
      </w:r>
      <w:proofErr w:type="spellStart"/>
      <w:r w:rsidR="005640CB">
        <w:t>Pullmann</w:t>
      </w:r>
      <w:proofErr w:type="spellEnd"/>
      <w:r w:rsidR="005640CB">
        <w:t xml:space="preserve">, zamestnanec Mesta Vrútky. Od 1.januára 2020 prechádza správa platených parkovísk z tejto spoločnosti na Mesto Vrútky, pričom personálne bude agendu s tým spojenú zabezpečovať </w:t>
      </w:r>
      <w:r w:rsidR="004B2200">
        <w:t xml:space="preserve">práve </w:t>
      </w:r>
      <w:r w:rsidR="005640CB">
        <w:t xml:space="preserve">Mgr. </w:t>
      </w:r>
      <w:proofErr w:type="spellStart"/>
      <w:r w:rsidR="005640CB">
        <w:t>Pullmann</w:t>
      </w:r>
      <w:proofErr w:type="spellEnd"/>
      <w:r w:rsidR="005640CB">
        <w:t xml:space="preserve">. Agenda spoločnosti Mestský podnik služieb Vrútky, s.r.o. sa koncentruje na správu bytov a dodávanie energií. V súvislosti s uvedenými zmenami navrhujeme zmenu </w:t>
      </w:r>
      <w:proofErr w:type="spellStart"/>
      <w:r w:rsidR="005640CB">
        <w:t>konateľstva</w:t>
      </w:r>
      <w:proofErr w:type="spellEnd"/>
      <w:r w:rsidR="005640CB">
        <w:t xml:space="preserve"> v tejto spoločnosti, a to na Mgr. Simonu </w:t>
      </w:r>
      <w:proofErr w:type="spellStart"/>
      <w:r w:rsidR="005640CB">
        <w:t>Holonkovú</w:t>
      </w:r>
      <w:proofErr w:type="spellEnd"/>
      <w:r w:rsidR="005640CB">
        <w:t xml:space="preserve">, zamestnankyňu Mestského podniku služieb, s.r.o. od r. 2011. </w:t>
      </w:r>
      <w:r w:rsidR="004B2200">
        <w:t xml:space="preserve">Zmenu </w:t>
      </w:r>
      <w:proofErr w:type="spellStart"/>
      <w:r w:rsidR="004B2200">
        <w:t>konateľstva</w:t>
      </w:r>
      <w:proofErr w:type="spellEnd"/>
      <w:r w:rsidR="004B2200">
        <w:t xml:space="preserve"> navrhujeme od 1.1.2020.</w:t>
      </w:r>
    </w:p>
    <w:p w:rsidR="004B2200" w:rsidRDefault="004B2200" w:rsidP="00D051E3">
      <w:pPr>
        <w:spacing w:line="276" w:lineRule="auto"/>
        <w:jc w:val="both"/>
      </w:pPr>
    </w:p>
    <w:p w:rsidR="004B2200" w:rsidRDefault="004B2200" w:rsidP="00D051E3">
      <w:pPr>
        <w:spacing w:line="276" w:lineRule="auto"/>
        <w:jc w:val="both"/>
      </w:pPr>
      <w:r>
        <w:t xml:space="preserve">V súlade s platným znením Obchodného zákonníka patrí vymenovanie a odvolanie konateľa do pôsobnosti Valného zhromaždenia spoločnosti. Takémuto úkonu ale v prípade miest a obcí v súlade s platným znením zákona o obecnom zriadení predchádza schvaľovacie uznesenie obecného/mestského zastupiteľstva, do ktorého právomocí je vyhradené okrem iného zakladať a zrušovať obchodné spoločnosti a iné právnické osoby a schvaľovať zástupcov obce do ich štatutárnych a kontrolných orgánov.  </w:t>
      </w:r>
    </w:p>
    <w:p w:rsidR="005640CB" w:rsidRDefault="005640CB" w:rsidP="00D051E3">
      <w:pPr>
        <w:spacing w:line="276" w:lineRule="auto"/>
        <w:jc w:val="both"/>
      </w:pPr>
    </w:p>
    <w:p w:rsidR="00D051E3" w:rsidRDefault="00D051E3" w:rsidP="004B2200">
      <w:pPr>
        <w:spacing w:line="276" w:lineRule="auto"/>
        <w:jc w:val="both"/>
      </w:pPr>
      <w:r>
        <w:tab/>
        <w:t xml:space="preserve"> </w:t>
      </w:r>
    </w:p>
    <w:p w:rsidR="000C2110" w:rsidRDefault="000C2110"/>
    <w:sectPr w:rsidR="000C2110" w:rsidSect="000C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51E3"/>
    <w:rsid w:val="000C2110"/>
    <w:rsid w:val="00325438"/>
    <w:rsid w:val="004B2200"/>
    <w:rsid w:val="005640CB"/>
    <w:rsid w:val="00660C97"/>
    <w:rsid w:val="008703E5"/>
    <w:rsid w:val="00A0674D"/>
    <w:rsid w:val="00B040D9"/>
    <w:rsid w:val="00CB2D48"/>
    <w:rsid w:val="00D0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D051E3"/>
    <w:pPr>
      <w:spacing w:before="100" w:beforeAutospacing="1" w:after="100" w:afterAutospacing="1"/>
    </w:pPr>
    <w:rPr>
      <w:lang w:eastAsia="sk-SK"/>
    </w:rPr>
  </w:style>
  <w:style w:type="character" w:customStyle="1" w:styleId="ra">
    <w:name w:val="ra"/>
    <w:basedOn w:val="Predvolenpsmoodseku"/>
    <w:rsid w:val="00D0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primator</dc:creator>
  <cp:lastModifiedBy>lkosutova</cp:lastModifiedBy>
  <cp:revision>2</cp:revision>
  <dcterms:created xsi:type="dcterms:W3CDTF">2019-12-06T08:28:00Z</dcterms:created>
  <dcterms:modified xsi:type="dcterms:W3CDTF">2019-12-06T08:28:00Z</dcterms:modified>
</cp:coreProperties>
</file>