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D" w:rsidRDefault="00D1548D" w:rsidP="00C945A8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D1548D" w:rsidRDefault="00D1548D" w:rsidP="00C945A8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D1548D" w:rsidRDefault="00D1548D" w:rsidP="00C945A8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D1548D" w:rsidRDefault="00D1548D" w:rsidP="00C945A8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1548D" w:rsidRDefault="00D1548D" w:rsidP="00C945A8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vo Vrútkach dňa 04.12.2019 a Mestského zastupiteľstva vo Vrútkach dňa 10.12.2019.</w:t>
      </w:r>
    </w:p>
    <w:p w:rsidR="00D1548D" w:rsidRDefault="00D1548D" w:rsidP="00C945A8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Odpredaj nehnuteľností – tzv. zvyškových pozemkov mesta Vrútky v zmysle zákona č. 138/1991 Zb. §9a odstavec 8 písmena e)</w:t>
      </w: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1548D" w:rsidRDefault="00D1548D" w:rsidP="00C945A8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1548D" w:rsidRDefault="00D1548D" w:rsidP="00C945A8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D1548D" w:rsidRDefault="00D1548D" w:rsidP="00C945A8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D1548D" w:rsidRDefault="00D1548D" w:rsidP="00C945A8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snímka z mapy</w:t>
      </w:r>
    </w:p>
    <w:p w:rsidR="00D1548D" w:rsidRDefault="00D1548D" w:rsidP="00C945A8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D1548D" w:rsidRDefault="00D1548D" w:rsidP="00C945A8">
      <w:pPr>
        <w:tabs>
          <w:tab w:val="left" w:pos="1080"/>
        </w:tabs>
        <w:rPr>
          <w:rFonts w:ascii="Cambria" w:hAnsi="Cambria"/>
          <w:b/>
          <w:bCs/>
        </w:rPr>
      </w:pPr>
    </w:p>
    <w:p w:rsidR="00D1548D" w:rsidRDefault="00D1548D" w:rsidP="00C945A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D1548D" w:rsidRDefault="00D1548D" w:rsidP="00C945A8">
      <w:pPr>
        <w:jc w:val="both"/>
        <w:rPr>
          <w:rFonts w:ascii="Cambria" w:hAnsi="Cambria"/>
          <w:b/>
        </w:rPr>
      </w:pPr>
    </w:p>
    <w:p w:rsidR="00D1548D" w:rsidRDefault="00D1548D" w:rsidP="00C945A8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  <w:color w:val="000000"/>
        </w:rPr>
        <w:t>p r e r o k o v a l o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návrh realizácie prevodu nehnuteľného majetku podľa zákona č. 138/1991 Zb. o majetku obcí v znení neskorších predpisov ako prípad hodný osobitného zreteľa, na ktorý je potrebný súhlas 3/5 všetkých poslancov.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b/>
        </w:rPr>
      </w:pPr>
    </w:p>
    <w:p w:rsidR="00D1548D" w:rsidRDefault="00D1548D" w:rsidP="00C945A8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zámer predaja </w:t>
      </w:r>
      <w:r>
        <w:rPr>
          <w:rFonts w:ascii="Cambria" w:hAnsi="Cambria"/>
          <w:sz w:val="22"/>
          <w:szCs w:val="22"/>
        </w:rPr>
        <w:t xml:space="preserve">nehnuteľného majetku vo vlastníctve Mesta Vrútky v súlade s  </w:t>
      </w:r>
      <w:r>
        <w:rPr>
          <w:rFonts w:ascii="Cambria" w:hAnsi="Cambria"/>
          <w:color w:val="000000"/>
          <w:sz w:val="22"/>
          <w:szCs w:val="22"/>
        </w:rPr>
        <w:t xml:space="preserve">§ 9a ods. 8 písm. e) zákona č. 138/1991 Zb. o majetku obcí v znení neskorších predpisov </w:t>
      </w:r>
      <w:r>
        <w:rPr>
          <w:rFonts w:ascii="Cambria" w:hAnsi="Cambria"/>
          <w:sz w:val="22"/>
          <w:szCs w:val="22"/>
        </w:rPr>
        <w:t>ako prípad hodný osobitného zreteľa, na ktorý je potrebný súhlas 3/5 všetkých poslancov a to: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pozemok novovytvorená p. č.  KN C 446/34,</w:t>
      </w:r>
      <w:r>
        <w:rPr>
          <w:rFonts w:ascii="Cambria" w:hAnsi="Cambria"/>
          <w:sz w:val="22"/>
          <w:szCs w:val="22"/>
        </w:rPr>
        <w:t xml:space="preserve">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Cambria" w:hAnsi="Cambria"/>
            <w:b/>
            <w:sz w:val="22"/>
            <w:szCs w:val="22"/>
          </w:rPr>
          <w:t>6 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 xml:space="preserve"> a </w:t>
      </w:r>
      <w:r>
        <w:rPr>
          <w:rFonts w:ascii="Cambria" w:hAnsi="Cambria"/>
          <w:b/>
          <w:sz w:val="22"/>
          <w:szCs w:val="22"/>
        </w:rPr>
        <w:t>pozemok novovytvorená p. č.  KN C 446/35,</w:t>
      </w:r>
      <w:r>
        <w:rPr>
          <w:rFonts w:ascii="Cambria" w:hAnsi="Cambria"/>
          <w:sz w:val="22"/>
          <w:szCs w:val="22"/>
        </w:rPr>
        <w:t xml:space="preserve">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Cambria" w:hAnsi="Cambria"/>
            <w:b/>
            <w:sz w:val="22"/>
            <w:szCs w:val="22"/>
          </w:rPr>
          <w:t xml:space="preserve">6 </w:t>
        </w:r>
        <w:r w:rsidRPr="00C945A8">
          <w:rPr>
            <w:rFonts w:ascii="Cambria" w:hAnsi="Cambria"/>
            <w:b/>
            <w:sz w:val="22"/>
            <w:szCs w:val="22"/>
          </w:rPr>
          <w:t>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b/>
          <w:sz w:val="22"/>
          <w:szCs w:val="22"/>
        </w:rPr>
        <w:t xml:space="preserve">, </w:t>
      </w:r>
      <w:r w:rsidRPr="009B59E8">
        <w:rPr>
          <w:rFonts w:ascii="Cambria" w:hAnsi="Cambria"/>
          <w:sz w:val="22"/>
          <w:szCs w:val="22"/>
        </w:rPr>
        <w:t>obidva vo veľkosti 1/1-ina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C945A8">
        <w:rPr>
          <w:rFonts w:ascii="Cambria" w:hAnsi="Cambria"/>
          <w:sz w:val="22"/>
          <w:szCs w:val="22"/>
        </w:rPr>
        <w:t>tak</w:t>
      </w:r>
      <w:r>
        <w:rPr>
          <w:rFonts w:ascii="Cambria" w:hAnsi="Cambria"/>
          <w:sz w:val="22"/>
          <w:szCs w:val="22"/>
        </w:rPr>
        <w:t xml:space="preserve"> ako je to uvedené v GP č. 133/2019, vyhotovený Bc. Róbertom Lettrichom, Horné Rakovce 12, 039 01 Turčianske Teplice, IČO: 44530170, overený Okresným úradom Martin, katastrálnym odborom, pozemky sa nachádzajú v katastrálnom území Vrútky, v zastavanom území mesta, ktoré vznikli z pozemku p.č. KN C 446/3, ktorý je zapísaný na liste vlastníctva č. 1876 na  Okresnom úrade v Martine, katastrálnom odbore,</w:t>
      </w:r>
    </w:p>
    <w:p w:rsidR="00D1548D" w:rsidRDefault="00D1548D" w:rsidP="001C2EF2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 prospech Milan Gíreth, </w:t>
      </w:r>
      <w:r>
        <w:rPr>
          <w:rFonts w:ascii="Cambria" w:hAnsi="Cambria"/>
          <w:sz w:val="22"/>
          <w:szCs w:val="22"/>
        </w:rPr>
        <w:t>rod. Gíreth, , bytom Kafendova 3361/3, 038 61 Vrútky do výlučného vlastníctva, za predajnú cenu 15,-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>.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Dôvodom</w:t>
      </w:r>
      <w:r>
        <w:rPr>
          <w:rFonts w:ascii="Cambria" w:hAnsi="Cambria"/>
          <w:color w:val="000000"/>
          <w:sz w:val="22"/>
          <w:szCs w:val="22"/>
        </w:rPr>
        <w:t xml:space="preserve"> prípadu hodného osobitného zreteľa je, že pozemky bezprostredne súvisia s pozemkami, ktorých je žiadateľ vlastníkom a novovytvorené pozemky predstavujú vstup na tieto pozemky. Mesto pozemky nevyužíva, spĺňajú kritériá zvyškových pozemkov v zmysle Zásad hospodárenia a nakladania s majetkom Mesta Vrútky č. 3/2018.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D1548D" w:rsidRDefault="00D1548D" w:rsidP="00C945A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  <w:bCs/>
          <w:color w:val="000000"/>
        </w:rPr>
        <w:t>s</w:t>
      </w:r>
      <w:r>
        <w:rPr>
          <w:rFonts w:ascii="Cambria" w:hAnsi="Cambria"/>
          <w:b/>
        </w:rPr>
        <w:t> c h v a ľ u j e</w:t>
      </w:r>
      <w:r>
        <w:rPr>
          <w:b/>
        </w:rPr>
        <w:t xml:space="preserve"> 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predaj majetku mesta Vrútky ako prípad hodný osobitného zreteľa </w:t>
      </w:r>
      <w:r>
        <w:rPr>
          <w:rFonts w:ascii="Cambria" w:hAnsi="Cambria"/>
          <w:sz w:val="22"/>
          <w:szCs w:val="22"/>
        </w:rPr>
        <w:t xml:space="preserve"> v súlade s  </w:t>
      </w:r>
      <w:r>
        <w:rPr>
          <w:rFonts w:ascii="Cambria" w:hAnsi="Cambria"/>
          <w:color w:val="000000"/>
          <w:sz w:val="22"/>
          <w:szCs w:val="22"/>
        </w:rPr>
        <w:t xml:space="preserve">§ 9a ods. 8 písm. e) zákona č. 138/1991 Zb. o majetku obcí v znení neskorších predpisov </w:t>
      </w:r>
      <w:r>
        <w:rPr>
          <w:rFonts w:ascii="Cambria" w:hAnsi="Cambria"/>
          <w:sz w:val="22"/>
          <w:szCs w:val="22"/>
        </w:rPr>
        <w:t>ako prípad hodný osobitného zreteľa, na ktorý je potrebný súhlas 3/5 všetkých poslancov a to:</w:t>
      </w:r>
    </w:p>
    <w:p w:rsidR="00D1548D" w:rsidRDefault="00D1548D" w:rsidP="001C2EF2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pozemok novovytvorená p. č.  KN C 446/34,</w:t>
      </w:r>
      <w:r>
        <w:rPr>
          <w:rFonts w:ascii="Cambria" w:hAnsi="Cambria"/>
          <w:sz w:val="22"/>
          <w:szCs w:val="22"/>
        </w:rPr>
        <w:t xml:space="preserve">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Cambria" w:hAnsi="Cambria"/>
            <w:b/>
            <w:sz w:val="22"/>
            <w:szCs w:val="22"/>
          </w:rPr>
          <w:t>6 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 xml:space="preserve"> a </w:t>
      </w:r>
      <w:r>
        <w:rPr>
          <w:rFonts w:ascii="Cambria" w:hAnsi="Cambria"/>
          <w:b/>
          <w:sz w:val="22"/>
          <w:szCs w:val="22"/>
        </w:rPr>
        <w:t>pozemok novovytvorená p. č.  KN C 446/35,</w:t>
      </w:r>
      <w:r>
        <w:rPr>
          <w:rFonts w:ascii="Cambria" w:hAnsi="Cambria"/>
          <w:sz w:val="22"/>
          <w:szCs w:val="22"/>
        </w:rPr>
        <w:t xml:space="preserve">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Cambria" w:hAnsi="Cambria"/>
            <w:b/>
            <w:sz w:val="22"/>
            <w:szCs w:val="22"/>
          </w:rPr>
          <w:t xml:space="preserve">6 </w:t>
        </w:r>
        <w:r w:rsidRPr="00C945A8">
          <w:rPr>
            <w:rFonts w:ascii="Cambria" w:hAnsi="Cambria"/>
            <w:b/>
            <w:sz w:val="22"/>
            <w:szCs w:val="22"/>
          </w:rPr>
          <w:t>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b/>
          <w:sz w:val="22"/>
          <w:szCs w:val="22"/>
        </w:rPr>
        <w:t xml:space="preserve">, </w:t>
      </w:r>
      <w:r w:rsidRPr="009B59E8">
        <w:rPr>
          <w:rFonts w:ascii="Cambria" w:hAnsi="Cambria"/>
          <w:sz w:val="22"/>
          <w:szCs w:val="22"/>
        </w:rPr>
        <w:t>obidva vo veľkosti 1/1-ina</w:t>
      </w:r>
      <w:r>
        <w:rPr>
          <w:rFonts w:ascii="Cambria" w:hAnsi="Cambria"/>
          <w:sz w:val="22"/>
          <w:szCs w:val="22"/>
        </w:rPr>
        <w:t>,</w:t>
      </w:r>
      <w:r w:rsidRPr="00C945A8">
        <w:rPr>
          <w:rFonts w:ascii="Cambria" w:hAnsi="Cambria"/>
          <w:sz w:val="22"/>
          <w:szCs w:val="22"/>
        </w:rPr>
        <w:t xml:space="preserve"> tak</w:t>
      </w:r>
      <w:r>
        <w:rPr>
          <w:rFonts w:ascii="Cambria" w:hAnsi="Cambria"/>
          <w:sz w:val="22"/>
          <w:szCs w:val="22"/>
        </w:rPr>
        <w:t xml:space="preserve"> ako je to uvedené v GP č. 133/2019, vyhotovený Bc. Róbertom Lettrichom, Horné Rakovce 12, 039 01 Turčianske Teplice, IČO: 44530170, overený Okresným úradom Martin, katastrálnym odborom pozemky sa nachádzajú v katastrálnom území Vrútky, v zastavanom území mesta, ktoré vznikli z pozemku p.č. KN C 446/3, ktorý je zapísaný na liste vlastníctva č. 1876 na  Okresnom úrade v Martine, katastrálnom odbore,</w:t>
      </w:r>
    </w:p>
    <w:p w:rsidR="00D1548D" w:rsidRDefault="00D1548D" w:rsidP="008F0170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 prospech Milan Gíreth, </w:t>
      </w:r>
      <w:r>
        <w:rPr>
          <w:rFonts w:ascii="Cambria" w:hAnsi="Cambria"/>
          <w:sz w:val="22"/>
          <w:szCs w:val="22"/>
        </w:rPr>
        <w:t>rod. Gíreth, bytom Kafendova 3361/3, 038 61 Vrútky do výlučného vlastníctva, za predajnú cenu 15,-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>.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1548D" w:rsidRDefault="00D1548D" w:rsidP="008F0170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Dôvodom</w:t>
      </w:r>
      <w:r>
        <w:rPr>
          <w:rFonts w:ascii="Cambria" w:hAnsi="Cambria"/>
          <w:color w:val="000000"/>
          <w:sz w:val="22"/>
          <w:szCs w:val="22"/>
        </w:rPr>
        <w:t xml:space="preserve"> prípadu hodného osobitného zreteľa je, že pozemky bezprostredne súvisia s pozemkami, ktorých je žiadateľ vlastníkom a novovytvorené pozemky predstavujú vstup na tieto pozemky. Mesto pozemky nevyužíva, spĺňajú kritériá zvyškových pozemkov v zmysle Zásad hospodárenia a nakladania s majetkom Mesta Vrútky č. 3/2018.</w:t>
      </w: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1548D" w:rsidRDefault="00D1548D" w:rsidP="00C945A8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odporúča schváliť odpredaj pozemkov za cenu 15,- EUR.</w:t>
      </w: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1548D" w:rsidRPr="001C2EF2" w:rsidRDefault="00D1548D" w:rsidP="00C945A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Spracoval a predkladá: </w:t>
      </w:r>
      <w:r w:rsidRPr="001C2EF2">
        <w:rPr>
          <w:rFonts w:ascii="Cambria" w:hAnsi="Cambria"/>
          <w:b/>
          <w:bCs/>
          <w:sz w:val="22"/>
          <w:szCs w:val="22"/>
        </w:rPr>
        <w:t xml:space="preserve">JUDr. Ing. J. Rišianová, </w:t>
      </w:r>
      <w:r w:rsidRPr="001C2EF2">
        <w:rPr>
          <w:rFonts w:ascii="Cambria" w:hAnsi="Cambria"/>
          <w:bCs/>
          <w:sz w:val="22"/>
          <w:szCs w:val="22"/>
        </w:rPr>
        <w:t>vedúca odboru služieb</w:t>
      </w:r>
    </w:p>
    <w:p w:rsidR="00D1548D" w:rsidRPr="001C2EF2" w:rsidRDefault="00D1548D" w:rsidP="00C945A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:rsidR="00D1548D" w:rsidRDefault="00D1548D" w:rsidP="00C945A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15.11.2019</w:t>
      </w:r>
    </w:p>
    <w:p w:rsidR="00D1548D" w:rsidRDefault="00D1548D" w:rsidP="00C945A8">
      <w:pPr>
        <w:tabs>
          <w:tab w:val="left" w:pos="1080"/>
        </w:tabs>
        <w:jc w:val="right"/>
        <w:rPr>
          <w:rFonts w:ascii="Cambria" w:hAnsi="Cambria"/>
        </w:rPr>
      </w:pPr>
    </w:p>
    <w:p w:rsidR="00D1548D" w:rsidRDefault="00D1548D" w:rsidP="00C945A8">
      <w:pPr>
        <w:tabs>
          <w:tab w:val="left" w:pos="1080"/>
        </w:tabs>
        <w:jc w:val="right"/>
        <w:rPr>
          <w:rFonts w:ascii="Cambria" w:hAnsi="Cambria"/>
        </w:rPr>
      </w:pPr>
    </w:p>
    <w:p w:rsidR="00D1548D" w:rsidRDefault="00D1548D" w:rsidP="00C945A8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D1548D" w:rsidRDefault="00D1548D" w:rsidP="00C945A8">
      <w:pPr>
        <w:tabs>
          <w:tab w:val="left" w:pos="1080"/>
        </w:tabs>
        <w:jc w:val="right"/>
      </w:pPr>
    </w:p>
    <w:p w:rsidR="00D1548D" w:rsidRDefault="00D1548D" w:rsidP="00C945A8">
      <w:pPr>
        <w:rPr>
          <w:b/>
        </w:rPr>
      </w:pPr>
      <w:r>
        <w:rPr>
          <w:b/>
        </w:rPr>
        <w:t>Dôvodová správa</w:t>
      </w:r>
    </w:p>
    <w:p w:rsidR="00D1548D" w:rsidRDefault="00D1548D" w:rsidP="00C945A8">
      <w:pPr>
        <w:rPr>
          <w:b/>
        </w:rPr>
      </w:pPr>
    </w:p>
    <w:p w:rsidR="00D1548D" w:rsidRDefault="00D1548D" w:rsidP="00C945A8">
      <w:pPr>
        <w:rPr>
          <w:b/>
        </w:rPr>
      </w:pPr>
    </w:p>
    <w:p w:rsidR="00D1548D" w:rsidRDefault="00D1548D" w:rsidP="00C945A8">
      <w:pPr>
        <w:spacing w:line="360" w:lineRule="auto"/>
        <w:jc w:val="both"/>
      </w:pPr>
      <w:r>
        <w:t xml:space="preserve">Pán Milan Gíreth požiadal mesto o odpredaj pozemkov p.č. KN C 446/34 a 446/35, cez ktoré prechádza na pozemky – p.č. KN C 446/13 a 446/12, ktoré sú v jeho vlastníctve. Na pozemkoch, ktoré chce odkúpiť mu stávajú motorové vozidla a on sa nemôže dostať na svoje pozemky. Odkúpením týchto  pozemkov nebude obmedzené vlastníctvo ostatných susedov.  Mesto pozemky nevyužíva považuje ich za zbytkové. Z toho dôvodu navrhuje mestský úrad uvedené pozemky odpredať ako prípad hodný osobitného zreteľa. </w:t>
      </w:r>
    </w:p>
    <w:p w:rsidR="00D1548D" w:rsidRDefault="00D1548D" w:rsidP="00C945A8">
      <w:pPr>
        <w:spacing w:line="360" w:lineRule="auto"/>
        <w:jc w:val="both"/>
      </w:pPr>
      <w:r w:rsidRPr="0045729D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3.75pt;height:639pt;visibility:visible">
            <v:imagedata r:id="rId5" o:title=""/>
          </v:shape>
        </w:pict>
      </w:r>
    </w:p>
    <w:p w:rsidR="00D1548D" w:rsidRDefault="00D1548D"/>
    <w:sectPr w:rsidR="00D1548D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5A8"/>
    <w:rsid w:val="000B19B4"/>
    <w:rsid w:val="001C2EF2"/>
    <w:rsid w:val="0033171D"/>
    <w:rsid w:val="00426431"/>
    <w:rsid w:val="0045729D"/>
    <w:rsid w:val="004967D0"/>
    <w:rsid w:val="00515EAE"/>
    <w:rsid w:val="007829DB"/>
    <w:rsid w:val="00820E83"/>
    <w:rsid w:val="008F0170"/>
    <w:rsid w:val="00922786"/>
    <w:rsid w:val="009B59E8"/>
    <w:rsid w:val="00B32F05"/>
    <w:rsid w:val="00B336E1"/>
    <w:rsid w:val="00C25B27"/>
    <w:rsid w:val="00C945A8"/>
    <w:rsid w:val="00D1548D"/>
    <w:rsid w:val="00EF0BDF"/>
    <w:rsid w:val="00F771D1"/>
    <w:rsid w:val="00FC570B"/>
    <w:rsid w:val="00F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A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1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9B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636</Words>
  <Characters>3629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jrisianova</dc:creator>
  <cp:keywords/>
  <dc:description/>
  <cp:lastModifiedBy>Kolesar</cp:lastModifiedBy>
  <cp:revision>7</cp:revision>
  <dcterms:created xsi:type="dcterms:W3CDTF">2019-11-15T10:29:00Z</dcterms:created>
  <dcterms:modified xsi:type="dcterms:W3CDTF">2019-12-09T15:38:00Z</dcterms:modified>
</cp:coreProperties>
</file>