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1C" w:rsidRDefault="00C40840" w:rsidP="00C40840">
      <w:pPr>
        <w:jc w:val="center"/>
        <w:rPr>
          <w:rFonts w:ascii="Cambria" w:hAnsi="Cambria"/>
          <w:b/>
          <w:bCs/>
          <w:sz w:val="36"/>
          <w:szCs w:val="36"/>
        </w:rPr>
      </w:pPr>
      <w:bookmarkStart w:id="0" w:name="1"/>
      <w:bookmarkEnd w:id="0"/>
      <w:r w:rsidRPr="00C40840">
        <w:rPr>
          <w:rFonts w:ascii="Cambria" w:hAnsi="Cambria"/>
          <w:b/>
          <w:bCs/>
          <w:noProof/>
          <w:sz w:val="36"/>
          <w:szCs w:val="36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-561975</wp:posOffset>
            </wp:positionV>
            <wp:extent cx="895350" cy="937260"/>
            <wp:effectExtent l="19050" t="0" r="0" b="0"/>
            <wp:wrapSquare wrapText="bothSides"/>
            <wp:docPr id="2" name="Obrázok 2" descr="mso37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37CE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81C">
        <w:rPr>
          <w:rFonts w:ascii="Cambria" w:hAnsi="Cambria"/>
          <w:b/>
          <w:bCs/>
          <w:sz w:val="36"/>
          <w:szCs w:val="36"/>
        </w:rPr>
        <w:t>Mesto Vrútky</w:t>
      </w:r>
    </w:p>
    <w:p w:rsidR="00D2381C" w:rsidRDefault="00D2381C" w:rsidP="00C40840">
      <w:pPr>
        <w:pBdr>
          <w:bottom w:val="single" w:sz="4" w:space="1" w:color="auto"/>
        </w:pBdr>
        <w:jc w:val="center"/>
        <w:rPr>
          <w:rFonts w:ascii="Cambria" w:hAnsi="Cambria"/>
        </w:rPr>
      </w:pPr>
    </w:p>
    <w:p w:rsidR="00C40840" w:rsidRDefault="00C40840" w:rsidP="00D2381C">
      <w:pPr>
        <w:rPr>
          <w:rFonts w:ascii="Cambria" w:hAnsi="Cambria"/>
        </w:rPr>
      </w:pPr>
    </w:p>
    <w:p w:rsidR="00D2381C" w:rsidRDefault="00D2381C" w:rsidP="00D2381C">
      <w:pPr>
        <w:rPr>
          <w:rFonts w:ascii="Cambria" w:hAnsi="Cambria"/>
        </w:rPr>
      </w:pPr>
      <w:r>
        <w:rPr>
          <w:rFonts w:ascii="Cambria" w:hAnsi="Cambria"/>
        </w:rPr>
        <w:t>  Predkladacia správa</w:t>
      </w:r>
    </w:p>
    <w:p w:rsidR="00D2381C" w:rsidRDefault="00D2381C" w:rsidP="00D2381C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D2381C" w:rsidRDefault="00D2381C" w:rsidP="00DC230F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 xml:space="preserve">: na zasadnutie </w:t>
      </w:r>
      <w:r w:rsidR="00DC230F">
        <w:rPr>
          <w:rFonts w:ascii="Cambria" w:hAnsi="Cambria"/>
          <w:bCs/>
          <w:i/>
          <w:iCs/>
        </w:rPr>
        <w:t xml:space="preserve">Mestskej rady dňa 12.6.2019 a </w:t>
      </w:r>
      <w:r>
        <w:rPr>
          <w:rFonts w:ascii="Cambria" w:hAnsi="Cambria"/>
          <w:bCs/>
          <w:i/>
          <w:iCs/>
        </w:rPr>
        <w:t>Mestského zastupiteľstva vo Vrútkach dňa 18.06.2019.</w:t>
      </w:r>
    </w:p>
    <w:p w:rsidR="00D2381C" w:rsidRDefault="00D2381C" w:rsidP="00D2381C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 </w:t>
      </w:r>
    </w:p>
    <w:p w:rsidR="00D2381C" w:rsidRDefault="00D2381C" w:rsidP="00D2381C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>: Spoločný obecný úrad Vrútky – dodatok č. 6 k zmluve v zmysle zákona č. 369/90 Zb. §20a a zmluvy o zriadení spoločného obecného úradu Vrútky</w:t>
      </w:r>
    </w:p>
    <w:p w:rsidR="00D2381C" w:rsidRDefault="00D2381C" w:rsidP="00D2381C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D2381C" w:rsidRDefault="00D2381C" w:rsidP="00D2381C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:rsidR="00D2381C" w:rsidRDefault="00D2381C" w:rsidP="00D2381C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</w:rPr>
        <w:t xml:space="preserve">-   </w:t>
      </w:r>
      <w:r>
        <w:rPr>
          <w:rFonts w:ascii="Cambria" w:hAnsi="Cambria"/>
        </w:rPr>
        <w:tab/>
      </w:r>
      <w:r>
        <w:rPr>
          <w:rFonts w:ascii="Cambria" w:hAnsi="Cambria"/>
          <w:sz w:val="22"/>
          <w:szCs w:val="22"/>
        </w:rPr>
        <w:t>predkladacia správa</w:t>
      </w:r>
    </w:p>
    <w:p w:rsidR="00D2381C" w:rsidRDefault="00D2381C" w:rsidP="00D2381C">
      <w:pPr>
        <w:numPr>
          <w:ilvl w:val="0"/>
          <w:numId w:val="1"/>
        </w:numPr>
        <w:tabs>
          <w:tab w:val="left" w:pos="1080"/>
          <w:tab w:val="left" w:pos="1620"/>
          <w:tab w:val="left" w:pos="1980"/>
          <w:tab w:val="left" w:pos="216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dôvodová správa </w:t>
      </w:r>
    </w:p>
    <w:p w:rsidR="00D2381C" w:rsidRDefault="00D2381C" w:rsidP="00D2381C">
      <w:pPr>
        <w:numPr>
          <w:ilvl w:val="0"/>
          <w:numId w:val="1"/>
        </w:numPr>
        <w:tabs>
          <w:tab w:val="left" w:pos="1080"/>
          <w:tab w:val="left" w:pos="1620"/>
          <w:tab w:val="left" w:pos="1980"/>
          <w:tab w:val="left" w:pos="216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Dodatok č.  6/19</w:t>
      </w:r>
    </w:p>
    <w:p w:rsidR="00D2381C" w:rsidRDefault="00D2381C" w:rsidP="00D2381C">
      <w:pPr>
        <w:tabs>
          <w:tab w:val="left" w:pos="1080"/>
          <w:tab w:val="left" w:pos="1620"/>
          <w:tab w:val="left" w:pos="1980"/>
          <w:tab w:val="left" w:pos="2160"/>
        </w:tabs>
        <w:ind w:left="2520"/>
        <w:rPr>
          <w:rFonts w:ascii="Cambria" w:hAnsi="Cambria"/>
          <w:sz w:val="22"/>
          <w:szCs w:val="22"/>
        </w:rPr>
      </w:pPr>
    </w:p>
    <w:p w:rsidR="00D2381C" w:rsidRDefault="00D2381C" w:rsidP="00D2381C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ind w:left="21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</w:t>
      </w:r>
    </w:p>
    <w:p w:rsidR="00D2381C" w:rsidRDefault="00D2381C" w:rsidP="00D2381C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/>
          <w:b/>
          <w:bCs/>
        </w:rPr>
        <w:t>uznesenie :</w:t>
      </w:r>
    </w:p>
    <w:p w:rsidR="00D2381C" w:rsidRDefault="00D2381C" w:rsidP="00D2381C">
      <w:pPr>
        <w:tabs>
          <w:tab w:val="left" w:pos="1080"/>
        </w:tabs>
        <w:rPr>
          <w:rFonts w:ascii="Cambria" w:hAnsi="Cambria"/>
          <w:b/>
          <w:bCs/>
        </w:rPr>
      </w:pPr>
    </w:p>
    <w:p w:rsidR="00D2381C" w:rsidRDefault="00D2381C" w:rsidP="00D2381C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:rsidR="00D2381C" w:rsidRDefault="00D2381C" w:rsidP="00D2381C">
      <w:pPr>
        <w:jc w:val="both"/>
        <w:rPr>
          <w:rFonts w:ascii="Cambria" w:hAnsi="Cambria"/>
          <w:b/>
        </w:rPr>
      </w:pPr>
    </w:p>
    <w:p w:rsidR="00D2381C" w:rsidRDefault="00D2381C" w:rsidP="00D2381C">
      <w:pPr>
        <w:numPr>
          <w:ilvl w:val="0"/>
          <w:numId w:val="2"/>
        </w:numPr>
        <w:tabs>
          <w:tab w:val="left" w:pos="360"/>
        </w:tabs>
        <w:rPr>
          <w:b/>
        </w:rPr>
      </w:pPr>
      <w:r>
        <w:rPr>
          <w:rFonts w:ascii="Cambria" w:hAnsi="Cambria"/>
          <w:b/>
        </w:rPr>
        <w:t>s c h v a ľ u j e</w:t>
      </w:r>
      <w:r>
        <w:rPr>
          <w:b/>
        </w:rPr>
        <w:t xml:space="preserve"> </w:t>
      </w:r>
    </w:p>
    <w:p w:rsidR="00D2381C" w:rsidRDefault="00D2381C" w:rsidP="00D2381C">
      <w:pPr>
        <w:tabs>
          <w:tab w:val="left" w:pos="360"/>
        </w:tabs>
        <w:ind w:left="360"/>
        <w:jc w:val="both"/>
        <w:rPr>
          <w:rFonts w:ascii="Cambria" w:hAnsi="Cambria"/>
          <w:b/>
          <w:sz w:val="22"/>
          <w:szCs w:val="22"/>
        </w:rPr>
      </w:pPr>
    </w:p>
    <w:p w:rsidR="00D2381C" w:rsidRDefault="00D2381C" w:rsidP="00D2381C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Dodatok č. 6 k zmluve č. 29/03-5 o zriadení Spoločného obecného úradu Vrútky .</w:t>
      </w:r>
    </w:p>
    <w:p w:rsidR="00D2381C" w:rsidRDefault="00D2381C" w:rsidP="00D2381C">
      <w:pPr>
        <w:tabs>
          <w:tab w:val="left" w:pos="360"/>
        </w:tabs>
        <w:ind w:left="360"/>
        <w:jc w:val="both"/>
        <w:rPr>
          <w:rFonts w:ascii="Cambria" w:hAnsi="Cambria"/>
          <w:color w:val="000000"/>
          <w:sz w:val="22"/>
          <w:szCs w:val="22"/>
        </w:rPr>
      </w:pPr>
    </w:p>
    <w:p w:rsidR="00D2381C" w:rsidRDefault="00D2381C" w:rsidP="00D2381C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2381C" w:rsidRDefault="00D2381C" w:rsidP="00D2381C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2381C" w:rsidRDefault="00D2381C" w:rsidP="00D2381C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:rsidR="00DD1996" w:rsidRDefault="00D2381C" w:rsidP="00D2381C">
      <w:pPr>
        <w:tabs>
          <w:tab w:val="left" w:pos="1080"/>
        </w:tabs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Spracoval</w:t>
      </w:r>
      <w:r w:rsidR="00DD1996">
        <w:rPr>
          <w:rFonts w:ascii="Cambria" w:hAnsi="Cambria"/>
          <w:b/>
          <w:bCs/>
          <w:sz w:val="22"/>
          <w:szCs w:val="22"/>
        </w:rPr>
        <w:t xml:space="preserve">a: JUDr. Jana </w:t>
      </w:r>
      <w:proofErr w:type="spellStart"/>
      <w:r w:rsidR="00DD1996">
        <w:rPr>
          <w:rFonts w:ascii="Cambria" w:hAnsi="Cambria"/>
          <w:b/>
          <w:bCs/>
          <w:sz w:val="22"/>
          <w:szCs w:val="22"/>
        </w:rPr>
        <w:t>Rišianová</w:t>
      </w:r>
      <w:proofErr w:type="spellEnd"/>
      <w:r w:rsidR="00DD1996">
        <w:rPr>
          <w:rFonts w:ascii="Cambria" w:hAnsi="Cambria"/>
          <w:b/>
          <w:bCs/>
          <w:sz w:val="22"/>
          <w:szCs w:val="22"/>
        </w:rPr>
        <w:t>, vedúca odboru služieb</w:t>
      </w:r>
    </w:p>
    <w:p w:rsidR="00D2381C" w:rsidRPr="00DD1996" w:rsidRDefault="00DD1996" w:rsidP="00D2381C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2"/>
          <w:szCs w:val="22"/>
        </w:rPr>
        <w:t>P</w:t>
      </w:r>
      <w:r w:rsidR="00D2381C">
        <w:rPr>
          <w:rFonts w:ascii="Cambria" w:hAnsi="Cambria"/>
          <w:b/>
          <w:bCs/>
          <w:sz w:val="22"/>
          <w:szCs w:val="22"/>
        </w:rPr>
        <w:t xml:space="preserve">redkladá: </w:t>
      </w:r>
      <w:r w:rsidR="00DC230F">
        <w:rPr>
          <w:rFonts w:ascii="Cambria" w:hAnsi="Cambria"/>
          <w:b/>
          <w:bCs/>
          <w:sz w:val="22"/>
          <w:szCs w:val="22"/>
        </w:rPr>
        <w:t xml:space="preserve"> Ing. </w:t>
      </w:r>
      <w:r w:rsidR="00D2381C">
        <w:rPr>
          <w:rFonts w:ascii="Cambria" w:hAnsi="Cambria"/>
          <w:b/>
          <w:bCs/>
          <w:sz w:val="22"/>
          <w:szCs w:val="22"/>
        </w:rPr>
        <w:t xml:space="preserve">Mgr. </w:t>
      </w:r>
      <w:r w:rsidR="00DC230F">
        <w:rPr>
          <w:rFonts w:ascii="Cambria" w:hAnsi="Cambria"/>
          <w:b/>
          <w:bCs/>
          <w:sz w:val="22"/>
          <w:szCs w:val="22"/>
        </w:rPr>
        <w:t>Anna Sviteková, prednostka mestského úradu</w:t>
      </w:r>
    </w:p>
    <w:p w:rsidR="00D2381C" w:rsidRDefault="00D2381C" w:rsidP="00D2381C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</w:p>
    <w:p w:rsidR="00D2381C" w:rsidRDefault="00D2381C" w:rsidP="00D2381C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</w:p>
    <w:p w:rsidR="00D2381C" w:rsidRDefault="00D2381C" w:rsidP="00D2381C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</w:p>
    <w:p w:rsidR="00D2381C" w:rsidRDefault="00D2381C" w:rsidP="00D2381C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Vo Vrútkach, 27.05.2019</w:t>
      </w:r>
    </w:p>
    <w:p w:rsidR="00D2381C" w:rsidRDefault="00D2381C" w:rsidP="00D2381C">
      <w:pPr>
        <w:tabs>
          <w:tab w:val="left" w:pos="1080"/>
        </w:tabs>
        <w:jc w:val="right"/>
        <w:rPr>
          <w:rFonts w:ascii="Cambria" w:hAnsi="Cambria"/>
        </w:rPr>
      </w:pPr>
    </w:p>
    <w:p w:rsidR="00D2381C" w:rsidRDefault="00D2381C" w:rsidP="00D2381C">
      <w:pPr>
        <w:tabs>
          <w:tab w:val="left" w:pos="1080"/>
        </w:tabs>
        <w:jc w:val="right"/>
        <w:rPr>
          <w:rFonts w:ascii="Cambria" w:hAnsi="Cambria"/>
        </w:rPr>
      </w:pPr>
    </w:p>
    <w:p w:rsidR="00D2381C" w:rsidRDefault="00D2381C" w:rsidP="00D2381C">
      <w:pPr>
        <w:tabs>
          <w:tab w:val="left" w:pos="1080"/>
        </w:tabs>
        <w:jc w:val="right"/>
        <w:rPr>
          <w:rFonts w:ascii="Cambria" w:hAnsi="Cambria"/>
        </w:rPr>
      </w:pPr>
    </w:p>
    <w:p w:rsidR="00D2381C" w:rsidRDefault="00D2381C" w:rsidP="00D2381C">
      <w:pPr>
        <w:tabs>
          <w:tab w:val="left" w:pos="1080"/>
        </w:tabs>
        <w:jc w:val="right"/>
        <w:rPr>
          <w:rFonts w:ascii="Cambria" w:hAnsi="Cambria"/>
        </w:rPr>
      </w:pPr>
    </w:p>
    <w:p w:rsidR="00D2381C" w:rsidRDefault="00D2381C" w:rsidP="00D2381C">
      <w:pPr>
        <w:tabs>
          <w:tab w:val="left" w:pos="1080"/>
        </w:tabs>
        <w:jc w:val="right"/>
        <w:rPr>
          <w:rFonts w:ascii="Cambria" w:hAnsi="Cambria"/>
        </w:rPr>
      </w:pPr>
    </w:p>
    <w:p w:rsidR="00D2381C" w:rsidRDefault="00D2381C" w:rsidP="00D2381C">
      <w:pPr>
        <w:tabs>
          <w:tab w:val="left" w:pos="1080"/>
        </w:tabs>
        <w:jc w:val="right"/>
        <w:rPr>
          <w:rFonts w:ascii="Cambria" w:hAnsi="Cambria"/>
        </w:rPr>
      </w:pPr>
    </w:p>
    <w:p w:rsidR="00D2381C" w:rsidRDefault="00D2381C" w:rsidP="00D2381C">
      <w:pPr>
        <w:tabs>
          <w:tab w:val="left" w:pos="1080"/>
        </w:tabs>
        <w:jc w:val="right"/>
        <w:rPr>
          <w:rFonts w:ascii="Cambria" w:hAnsi="Cambria"/>
        </w:rPr>
      </w:pPr>
    </w:p>
    <w:p w:rsidR="00D2381C" w:rsidRDefault="00D2381C" w:rsidP="00D2381C">
      <w:pPr>
        <w:tabs>
          <w:tab w:val="left" w:pos="1080"/>
        </w:tabs>
        <w:jc w:val="right"/>
        <w:rPr>
          <w:rFonts w:ascii="Cambria" w:hAnsi="Cambria"/>
        </w:rPr>
      </w:pPr>
    </w:p>
    <w:p w:rsidR="00D2381C" w:rsidRDefault="00D2381C" w:rsidP="00D2381C">
      <w:pPr>
        <w:tabs>
          <w:tab w:val="left" w:pos="1080"/>
        </w:tabs>
        <w:jc w:val="right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:rsidR="00D2381C" w:rsidRDefault="00D2381C" w:rsidP="00D2381C">
      <w:pPr>
        <w:tabs>
          <w:tab w:val="left" w:pos="1080"/>
        </w:tabs>
        <w:jc w:val="right"/>
      </w:pPr>
    </w:p>
    <w:p w:rsidR="00D2381C" w:rsidRDefault="00D2381C" w:rsidP="00D2381C">
      <w:pPr>
        <w:tabs>
          <w:tab w:val="left" w:pos="1080"/>
        </w:tabs>
        <w:jc w:val="right"/>
      </w:pPr>
    </w:p>
    <w:p w:rsidR="00D2381C" w:rsidRDefault="00D2381C" w:rsidP="00D2381C">
      <w:pPr>
        <w:tabs>
          <w:tab w:val="left" w:pos="1080"/>
        </w:tabs>
        <w:jc w:val="right"/>
      </w:pPr>
    </w:p>
    <w:p w:rsidR="00D2381C" w:rsidRDefault="00D2381C" w:rsidP="00D2381C">
      <w:pPr>
        <w:tabs>
          <w:tab w:val="left" w:pos="1080"/>
        </w:tabs>
        <w:jc w:val="right"/>
      </w:pPr>
    </w:p>
    <w:p w:rsidR="00D2381C" w:rsidRDefault="00D2381C" w:rsidP="00D2381C">
      <w:pPr>
        <w:tabs>
          <w:tab w:val="left" w:pos="1080"/>
        </w:tabs>
        <w:jc w:val="both"/>
        <w:rPr>
          <w:b/>
        </w:rPr>
      </w:pPr>
    </w:p>
    <w:p w:rsidR="00D2381C" w:rsidRDefault="00D2381C" w:rsidP="00D2381C">
      <w:pPr>
        <w:tabs>
          <w:tab w:val="left" w:pos="1080"/>
        </w:tabs>
        <w:jc w:val="both"/>
        <w:rPr>
          <w:b/>
        </w:rPr>
      </w:pPr>
      <w:r>
        <w:rPr>
          <w:b/>
        </w:rPr>
        <w:t>Dôvodová správa</w:t>
      </w:r>
    </w:p>
    <w:p w:rsidR="00D2381C" w:rsidRDefault="00D2381C" w:rsidP="00D2381C">
      <w:pPr>
        <w:tabs>
          <w:tab w:val="left" w:pos="1080"/>
        </w:tabs>
        <w:jc w:val="both"/>
      </w:pPr>
    </w:p>
    <w:p w:rsidR="00D2381C" w:rsidRDefault="00D2381C" w:rsidP="00D2381C">
      <w:pPr>
        <w:tabs>
          <w:tab w:val="left" w:pos="1080"/>
        </w:tabs>
        <w:jc w:val="both"/>
      </w:pPr>
    </w:p>
    <w:p w:rsidR="00D2381C" w:rsidRDefault="00D2381C" w:rsidP="00D2381C">
      <w:pPr>
        <w:tabs>
          <w:tab w:val="left" w:pos="1080"/>
        </w:tabs>
        <w:spacing w:line="360" w:lineRule="auto"/>
        <w:jc w:val="both"/>
      </w:pPr>
      <w:r>
        <w:tab/>
        <w:t>Mesto Vrútky má spolu s obcami Lipovec a Turčianske Kľačany uzavretú zmluvu o zriadení Spoločného obecného úradu č. 29/03-5. Predmetom zmluvy je výkon stavebného úradu – územné plánovanie, stavebný poriadok, regionálny rozvoj, výkon sociálnych služieb a výkon ochrany prírody.</w:t>
      </w:r>
      <w:r>
        <w:tab/>
        <w:t xml:space="preserve"> </w:t>
      </w:r>
    </w:p>
    <w:p w:rsidR="00D2381C" w:rsidRDefault="00D2381C" w:rsidP="00D2381C">
      <w:pPr>
        <w:tabs>
          <w:tab w:val="left" w:pos="1080"/>
        </w:tabs>
        <w:spacing w:line="360" w:lineRule="auto"/>
        <w:jc w:val="both"/>
      </w:pPr>
      <w:r>
        <w:tab/>
      </w:r>
      <w:r w:rsidR="00DD1996">
        <w:t>Dňa 25.04.2019 sa uskutočnilo zhromaždenie starostov Spoločného obecného úradu Vrútky (ďalej len „Spoločného úradu“), na ktorom bola zhodnotená činnosť Spoločného úradu za uplynulý rok</w:t>
      </w:r>
      <w:r w:rsidR="007B4D8C">
        <w:t xml:space="preserve">. V rámci opatrovateľskej služby sa vedenia obcí a mesta dohodli, že v tejto oblasti bude mesto poskytovať odbornú, garančnú činnosť – spracovanie, vyhodnotenie </w:t>
      </w:r>
      <w:proofErr w:type="spellStart"/>
      <w:r w:rsidR="007B4D8C">
        <w:t>komunitného</w:t>
      </w:r>
      <w:proofErr w:type="spellEnd"/>
      <w:r w:rsidR="007B4D8C">
        <w:t xml:space="preserve"> plánu, vypracovanie VZN o sociálnych službách, návrhy a zmeny v registri poskytovateľov sociálnych služieb a realizáciu všetkých činností súvisiacich s umiestnením obyvateľa obce do zariadenia pre seniorov. Výkon opatrovateľskej služby, t.j. pracovnoprávny vzťah s pracovníčkou, ktorá bude vykonávať opatrovateľskú službu bude uzatvorený s konkrétnymi obcami nie s Mestom Vrútky. Z toho dôvodu sa vypúšťa so Zmluvy o spoločnom úrade čl. II ods. 3 písm. D a F.</w:t>
      </w:r>
    </w:p>
    <w:p w:rsidR="00D2381C" w:rsidRDefault="00D2381C" w:rsidP="00D2381C">
      <w:pPr>
        <w:tabs>
          <w:tab w:val="left" w:pos="1080"/>
        </w:tabs>
        <w:spacing w:line="360" w:lineRule="auto"/>
        <w:jc w:val="both"/>
      </w:pPr>
      <w:r>
        <w:tab/>
      </w:r>
      <w:r w:rsidR="007B4D8C">
        <w:t xml:space="preserve">PhDr. J. </w:t>
      </w:r>
      <w:proofErr w:type="spellStart"/>
      <w:r w:rsidR="007B4D8C">
        <w:t>Mada</w:t>
      </w:r>
      <w:proofErr w:type="spellEnd"/>
      <w:r w:rsidR="007B4D8C">
        <w:t>, staros</w:t>
      </w:r>
      <w:r w:rsidR="00760878">
        <w:t>ta obce Lipovec zhodnotil fungovanie spoločného úradu na úseku územného plánovania a stavebného poriadku od 1.1.2019. Tento výkon je pre Obec Lipovec nepostačujúci, preto požiadal o ukončenie tejto činnosti dohodou k 1.7.2019. Na základe tejto skutočnosti sa zo Zmluvy o spoločnom úrade vypúšťa výkon na úseku územného plánovania a stavebného poriadku pre Obec Lipovec od 1.7.2019.</w:t>
      </w:r>
    </w:p>
    <w:p w:rsidR="00760878" w:rsidRDefault="00760878" w:rsidP="00D2381C">
      <w:pPr>
        <w:tabs>
          <w:tab w:val="left" w:pos="1080"/>
        </w:tabs>
        <w:spacing w:line="360" w:lineRule="auto"/>
        <w:jc w:val="both"/>
      </w:pPr>
      <w:r>
        <w:tab/>
        <w:t>V súvislosti s uvedenými zmenami predkladáme návrh Dodatku č. 6 k Zm</w:t>
      </w:r>
      <w:r w:rsidR="00CB7354">
        <w:t>lu</w:t>
      </w:r>
      <w:r>
        <w:t>ve č. 29/03-5 o</w:t>
      </w:r>
      <w:r w:rsidR="00CB7354">
        <w:t> </w:t>
      </w:r>
      <w:r>
        <w:t>zriadení</w:t>
      </w:r>
      <w:r w:rsidR="00CB7354">
        <w:t xml:space="preserve"> Spoločného obecného úradu Vrútky do mestského zastupiteľstva a do obecných zastupiteľstiev obcí zúčastnených na spoločnej úradovni</w:t>
      </w:r>
      <w:r w:rsidR="00E7708E">
        <w:t>.</w:t>
      </w:r>
    </w:p>
    <w:p w:rsidR="00E7708E" w:rsidRDefault="00E7708E" w:rsidP="00D2381C">
      <w:pPr>
        <w:tabs>
          <w:tab w:val="left" w:pos="1080"/>
        </w:tabs>
        <w:spacing w:line="360" w:lineRule="auto"/>
        <w:jc w:val="both"/>
      </w:pPr>
    </w:p>
    <w:p w:rsidR="00E7708E" w:rsidRDefault="00E7708E" w:rsidP="00D2381C">
      <w:pPr>
        <w:tabs>
          <w:tab w:val="left" w:pos="1080"/>
        </w:tabs>
        <w:spacing w:line="360" w:lineRule="auto"/>
        <w:jc w:val="both"/>
      </w:pPr>
    </w:p>
    <w:p w:rsidR="00E7708E" w:rsidRDefault="00E7708E" w:rsidP="00D2381C">
      <w:pPr>
        <w:tabs>
          <w:tab w:val="left" w:pos="1080"/>
        </w:tabs>
        <w:spacing w:line="360" w:lineRule="auto"/>
        <w:jc w:val="both"/>
      </w:pPr>
    </w:p>
    <w:p w:rsidR="00E7708E" w:rsidRDefault="00E7708E" w:rsidP="00D2381C">
      <w:pPr>
        <w:tabs>
          <w:tab w:val="left" w:pos="1080"/>
        </w:tabs>
        <w:spacing w:line="360" w:lineRule="auto"/>
        <w:jc w:val="both"/>
      </w:pPr>
    </w:p>
    <w:p w:rsidR="00E7708E" w:rsidRDefault="00E7708E" w:rsidP="00D2381C">
      <w:pPr>
        <w:tabs>
          <w:tab w:val="left" w:pos="1080"/>
        </w:tabs>
        <w:spacing w:line="360" w:lineRule="auto"/>
        <w:jc w:val="both"/>
      </w:pPr>
    </w:p>
    <w:p w:rsidR="00E7708E" w:rsidRDefault="00E7708E" w:rsidP="00D2381C">
      <w:pPr>
        <w:tabs>
          <w:tab w:val="left" w:pos="1080"/>
        </w:tabs>
        <w:spacing w:line="360" w:lineRule="auto"/>
        <w:jc w:val="both"/>
      </w:pPr>
    </w:p>
    <w:p w:rsidR="00E7708E" w:rsidRDefault="00E7708E" w:rsidP="00D2381C">
      <w:pPr>
        <w:tabs>
          <w:tab w:val="left" w:pos="1080"/>
        </w:tabs>
        <w:spacing w:line="360" w:lineRule="auto"/>
        <w:jc w:val="both"/>
      </w:pPr>
    </w:p>
    <w:p w:rsidR="00E7708E" w:rsidRDefault="00E7708E" w:rsidP="00D2381C">
      <w:pPr>
        <w:tabs>
          <w:tab w:val="left" w:pos="1080"/>
        </w:tabs>
        <w:spacing w:line="360" w:lineRule="auto"/>
        <w:jc w:val="both"/>
      </w:pPr>
    </w:p>
    <w:p w:rsidR="00E7708E" w:rsidRDefault="00E7708E" w:rsidP="00D2381C">
      <w:pPr>
        <w:tabs>
          <w:tab w:val="left" w:pos="1080"/>
        </w:tabs>
        <w:spacing w:line="360" w:lineRule="auto"/>
        <w:jc w:val="both"/>
      </w:pPr>
    </w:p>
    <w:p w:rsidR="00E7708E" w:rsidRDefault="00E7708E" w:rsidP="00D2381C">
      <w:pPr>
        <w:tabs>
          <w:tab w:val="left" w:pos="1080"/>
        </w:tabs>
        <w:spacing w:line="360" w:lineRule="auto"/>
        <w:jc w:val="both"/>
      </w:pPr>
    </w:p>
    <w:p w:rsidR="00E7708E" w:rsidRDefault="00E7708E" w:rsidP="00E7708E">
      <w:pPr>
        <w:pBdr>
          <w:bottom w:val="single" w:sz="12" w:space="1" w:color="auto"/>
        </w:pBdr>
        <w:jc w:val="center"/>
      </w:pPr>
    </w:p>
    <w:p w:rsidR="00E7708E" w:rsidRPr="00803669" w:rsidRDefault="00E7708E" w:rsidP="00E7708E">
      <w:pPr>
        <w:jc w:val="center"/>
      </w:pPr>
    </w:p>
    <w:p w:rsidR="00E7708E" w:rsidRDefault="00E7708E" w:rsidP="00E7708E">
      <w:pPr>
        <w:jc w:val="center"/>
        <w:rPr>
          <w:b/>
          <w:bCs/>
        </w:rPr>
      </w:pPr>
      <w:r>
        <w:rPr>
          <w:b/>
          <w:bCs/>
        </w:rPr>
        <w:t xml:space="preserve">DODATOK č. 6/19 </w:t>
      </w:r>
    </w:p>
    <w:p w:rsidR="00E7708E" w:rsidRDefault="00E7708E" w:rsidP="00E7708E">
      <w:pPr>
        <w:jc w:val="center"/>
        <w:rPr>
          <w:b/>
          <w:bCs/>
        </w:rPr>
      </w:pPr>
      <w:r>
        <w:rPr>
          <w:b/>
          <w:bCs/>
        </w:rPr>
        <w:t xml:space="preserve">k zmluve č. 29/03-5 </w:t>
      </w:r>
      <w:r w:rsidRPr="00803669">
        <w:rPr>
          <w:b/>
          <w:bCs/>
        </w:rPr>
        <w:t xml:space="preserve">o zriadení </w:t>
      </w:r>
    </w:p>
    <w:p w:rsidR="00E7708E" w:rsidRDefault="00E7708E" w:rsidP="00E7708E">
      <w:pPr>
        <w:jc w:val="center"/>
        <w:rPr>
          <w:b/>
          <w:bCs/>
        </w:rPr>
      </w:pPr>
      <w:r w:rsidRPr="00803669">
        <w:rPr>
          <w:b/>
          <w:bCs/>
        </w:rPr>
        <w:t xml:space="preserve">Spoločného </w:t>
      </w:r>
      <w:r>
        <w:rPr>
          <w:b/>
          <w:bCs/>
        </w:rPr>
        <w:t xml:space="preserve">obecného </w:t>
      </w:r>
      <w:r w:rsidRPr="00803669">
        <w:rPr>
          <w:b/>
          <w:bCs/>
        </w:rPr>
        <w:t xml:space="preserve">úradu </w:t>
      </w:r>
    </w:p>
    <w:p w:rsidR="00E7708E" w:rsidRDefault="00E7708E" w:rsidP="00E7708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VRÚTKY</w:t>
      </w:r>
    </w:p>
    <w:p w:rsidR="00E7708E" w:rsidRPr="00195438" w:rsidRDefault="00E7708E" w:rsidP="00E7708E">
      <w:pPr>
        <w:pBdr>
          <w:bottom w:val="single" w:sz="12" w:space="1" w:color="auto"/>
        </w:pBdr>
        <w:jc w:val="center"/>
      </w:pPr>
      <w:r>
        <w:t>/ďalej len „Dodatok“/</w:t>
      </w:r>
    </w:p>
    <w:p w:rsidR="00E7708E" w:rsidRDefault="00E7708E" w:rsidP="00E7708E">
      <w:pPr>
        <w:pBdr>
          <w:bottom w:val="single" w:sz="12" w:space="1" w:color="auto"/>
        </w:pBdr>
        <w:jc w:val="center"/>
        <w:rPr>
          <w:b/>
          <w:bCs/>
        </w:rPr>
      </w:pPr>
    </w:p>
    <w:p w:rsidR="00E7708E" w:rsidRDefault="00E7708E" w:rsidP="00E7708E">
      <w:pPr>
        <w:jc w:val="center"/>
      </w:pPr>
    </w:p>
    <w:p w:rsidR="00E7708E" w:rsidRDefault="00E7708E" w:rsidP="00E7708E">
      <w:pPr>
        <w:jc w:val="center"/>
        <w:rPr>
          <w:b/>
          <w:bCs/>
        </w:rPr>
      </w:pPr>
      <w:r>
        <w:rPr>
          <w:b/>
          <w:bCs/>
        </w:rPr>
        <w:t>Čl. I.</w:t>
      </w:r>
    </w:p>
    <w:p w:rsidR="00E7708E" w:rsidRDefault="00E7708E" w:rsidP="00E7708E">
      <w:pPr>
        <w:jc w:val="center"/>
        <w:rPr>
          <w:b/>
          <w:bCs/>
        </w:rPr>
      </w:pPr>
      <w:r>
        <w:rPr>
          <w:b/>
          <w:bCs/>
        </w:rPr>
        <w:t>Účastníci zmluvy</w:t>
      </w:r>
    </w:p>
    <w:p w:rsidR="00E7708E" w:rsidRDefault="00E7708E" w:rsidP="00E7708E">
      <w:pPr>
        <w:rPr>
          <w:b/>
          <w:bCs/>
        </w:rPr>
      </w:pPr>
    </w:p>
    <w:p w:rsidR="00E7708E" w:rsidRDefault="00E7708E" w:rsidP="00E7708E">
      <w:pPr>
        <w:rPr>
          <w:b/>
          <w:bCs/>
        </w:rPr>
      </w:pPr>
      <w:r>
        <w:rPr>
          <w:b/>
          <w:bCs/>
        </w:rPr>
        <w:t>1/</w:t>
      </w:r>
      <w:r>
        <w:rPr>
          <w:b/>
          <w:bCs/>
        </w:rPr>
        <w:tab/>
        <w:t>Mesto Vrútky</w:t>
      </w:r>
    </w:p>
    <w:p w:rsidR="00E7708E" w:rsidRDefault="00E7708E" w:rsidP="00E7708E">
      <w:r>
        <w:rPr>
          <w:b/>
          <w:bCs/>
        </w:rPr>
        <w:tab/>
      </w:r>
      <w:r w:rsidRPr="00E7708E">
        <w:rPr>
          <w:bCs/>
        </w:rPr>
        <w:t>Sídlo: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t>Námestie S. Zachara 4, 038 61 Vrútky</w:t>
      </w:r>
    </w:p>
    <w:p w:rsidR="00E7708E" w:rsidRDefault="00E7708E" w:rsidP="00E7708E">
      <w:r>
        <w:tab/>
        <w:t>IČO:</w:t>
      </w:r>
      <w:r>
        <w:tab/>
        <w:t xml:space="preserve"> </w:t>
      </w:r>
      <w:r>
        <w:tab/>
        <w:t>00 647 209</w:t>
      </w:r>
    </w:p>
    <w:p w:rsidR="00E7708E" w:rsidRDefault="00E7708E" w:rsidP="00E7708E">
      <w:r>
        <w:tab/>
        <w:t>Štatutár:</w:t>
      </w:r>
      <w:r>
        <w:tab/>
        <w:t xml:space="preserve">Mgr. Branislav </w:t>
      </w:r>
      <w:proofErr w:type="spellStart"/>
      <w:r>
        <w:t>Zacharides</w:t>
      </w:r>
      <w:proofErr w:type="spellEnd"/>
      <w:r>
        <w:t>, primátor</w:t>
      </w:r>
    </w:p>
    <w:p w:rsidR="00E7708E" w:rsidRDefault="00E7708E" w:rsidP="00E7708E">
      <w:r>
        <w:tab/>
        <w:t>Bankové spojenie:</w:t>
      </w:r>
      <w:r>
        <w:tab/>
        <w:t>VÚB, a.s.</w:t>
      </w:r>
      <w:r>
        <w:tab/>
      </w:r>
    </w:p>
    <w:p w:rsidR="00E7708E" w:rsidRDefault="00E7708E" w:rsidP="00E7708E">
      <w:r>
        <w:tab/>
        <w:t>IBAN:</w:t>
      </w:r>
      <w:r>
        <w:tab/>
      </w:r>
      <w:r>
        <w:tab/>
      </w:r>
      <w:r w:rsidRPr="000611EC">
        <w:t xml:space="preserve">SK04 0200 0000 </w:t>
      </w:r>
      <w:proofErr w:type="spellStart"/>
      <w:r w:rsidRPr="000611EC">
        <w:t>0000</w:t>
      </w:r>
      <w:proofErr w:type="spellEnd"/>
      <w:r w:rsidRPr="000611EC">
        <w:t xml:space="preserve"> 1172 4362</w:t>
      </w:r>
    </w:p>
    <w:p w:rsidR="00E7708E" w:rsidRDefault="00E7708E" w:rsidP="00E7708E">
      <w:r>
        <w:tab/>
        <w:t>/ďalej len „Mesto Vrútky“ a/alebo „Účastník 1/“/</w:t>
      </w:r>
    </w:p>
    <w:p w:rsidR="00E7708E" w:rsidRDefault="00E7708E" w:rsidP="00E7708E"/>
    <w:p w:rsidR="00E7708E" w:rsidRDefault="00E7708E" w:rsidP="00E7708E">
      <w:r>
        <w:t>a</w:t>
      </w:r>
    </w:p>
    <w:p w:rsidR="00E7708E" w:rsidRDefault="00E7708E" w:rsidP="00E7708E"/>
    <w:p w:rsidR="00E7708E" w:rsidRDefault="00E7708E" w:rsidP="00E7708E">
      <w:pPr>
        <w:rPr>
          <w:b/>
          <w:bCs/>
        </w:rPr>
      </w:pPr>
      <w:r>
        <w:rPr>
          <w:b/>
          <w:bCs/>
        </w:rPr>
        <w:t>2/</w:t>
      </w:r>
      <w:r>
        <w:rPr>
          <w:b/>
          <w:bCs/>
        </w:rPr>
        <w:tab/>
        <w:t>Obec Lipovec</w:t>
      </w:r>
    </w:p>
    <w:p w:rsidR="00E7708E" w:rsidRDefault="00E7708E" w:rsidP="00E7708E">
      <w:r>
        <w:rPr>
          <w:b/>
          <w:bCs/>
        </w:rPr>
        <w:tab/>
      </w:r>
      <w:r w:rsidRPr="00E7708E">
        <w:rPr>
          <w:bCs/>
        </w:rPr>
        <w:t>Sídlo:</w:t>
      </w:r>
      <w:r>
        <w:rPr>
          <w:bCs/>
        </w:rPr>
        <w:tab/>
      </w:r>
      <w:r>
        <w:rPr>
          <w:bCs/>
        </w:rPr>
        <w:tab/>
      </w:r>
      <w:r w:rsidRPr="00E7708E">
        <w:rPr>
          <w:bCs/>
        </w:rPr>
        <w:t xml:space="preserve"> Hrabi</w:t>
      </w:r>
      <w:r w:rsidRPr="00E7708E">
        <w:t>ny</w:t>
      </w:r>
      <w:r>
        <w:t xml:space="preserve"> 290/11, 038 61 Lipovec</w:t>
      </w:r>
    </w:p>
    <w:p w:rsidR="00E7708E" w:rsidRDefault="00E7708E" w:rsidP="00E7708E">
      <w:r>
        <w:tab/>
        <w:t xml:space="preserve">IČO: </w:t>
      </w:r>
      <w:r>
        <w:tab/>
      </w:r>
      <w:r>
        <w:tab/>
        <w:t>00 316 776</w:t>
      </w:r>
    </w:p>
    <w:p w:rsidR="00E7708E" w:rsidRDefault="00E7708E" w:rsidP="00E7708E">
      <w:r>
        <w:tab/>
        <w:t>Štatutár:</w:t>
      </w:r>
      <w:r>
        <w:tab/>
      </w:r>
      <w:r w:rsidRPr="000611EC">
        <w:t xml:space="preserve">PhDr. Jozef </w:t>
      </w:r>
      <w:proofErr w:type="spellStart"/>
      <w:r w:rsidRPr="000611EC">
        <w:t>Mada</w:t>
      </w:r>
      <w:proofErr w:type="spellEnd"/>
      <w:r>
        <w:t>, starosta</w:t>
      </w:r>
    </w:p>
    <w:p w:rsidR="00E7708E" w:rsidRDefault="00E7708E" w:rsidP="00E7708E">
      <w:r>
        <w:tab/>
        <w:t>Bankové spojenie:</w:t>
      </w:r>
      <w:r>
        <w:tab/>
        <w:t>VÚB, a.s.</w:t>
      </w:r>
      <w:r>
        <w:tab/>
      </w:r>
    </w:p>
    <w:p w:rsidR="00E7708E" w:rsidRDefault="00E7708E" w:rsidP="00E7708E">
      <w:r>
        <w:tab/>
        <w:t>IBAN:</w:t>
      </w:r>
      <w:r>
        <w:tab/>
      </w:r>
      <w:r>
        <w:tab/>
      </w:r>
      <w:r w:rsidRPr="000611EC">
        <w:t xml:space="preserve">SK40 0200 0000 </w:t>
      </w:r>
      <w:proofErr w:type="spellStart"/>
      <w:r w:rsidRPr="000611EC">
        <w:t>0000</w:t>
      </w:r>
      <w:proofErr w:type="spellEnd"/>
      <w:r w:rsidRPr="000611EC">
        <w:t xml:space="preserve"> 1362 3362</w:t>
      </w:r>
    </w:p>
    <w:p w:rsidR="00E7708E" w:rsidRDefault="00E7708E" w:rsidP="00E7708E">
      <w:pPr>
        <w:ind w:firstLine="708"/>
      </w:pPr>
      <w:r>
        <w:t>/ďalej len „Obec Lipovec“ a/alebo „Účastník 2/“/</w:t>
      </w:r>
    </w:p>
    <w:p w:rsidR="00E7708E" w:rsidRDefault="00E7708E" w:rsidP="00E7708E"/>
    <w:p w:rsidR="00E7708E" w:rsidRDefault="00E7708E" w:rsidP="00E7708E">
      <w:r>
        <w:t>a</w:t>
      </w:r>
    </w:p>
    <w:p w:rsidR="00E7708E" w:rsidRDefault="00E7708E" w:rsidP="00E7708E"/>
    <w:p w:rsidR="00E7708E" w:rsidRDefault="00E7708E" w:rsidP="00E7708E">
      <w:pPr>
        <w:rPr>
          <w:b/>
          <w:bCs/>
        </w:rPr>
      </w:pPr>
      <w:r>
        <w:rPr>
          <w:b/>
          <w:bCs/>
        </w:rPr>
        <w:t>3/</w:t>
      </w:r>
      <w:r>
        <w:rPr>
          <w:b/>
          <w:bCs/>
        </w:rPr>
        <w:tab/>
        <w:t>Obec Turčianske Kľačany</w:t>
      </w:r>
    </w:p>
    <w:p w:rsidR="00E7708E" w:rsidRDefault="00E7708E" w:rsidP="00E7708E">
      <w:r>
        <w:rPr>
          <w:b/>
          <w:bCs/>
        </w:rPr>
        <w:tab/>
      </w:r>
      <w:r w:rsidRPr="00E7708E">
        <w:rPr>
          <w:bCs/>
        </w:rPr>
        <w:t>Sídlo:</w:t>
      </w:r>
      <w:r w:rsidRPr="00E7708E">
        <w:rPr>
          <w:bCs/>
        </w:rPr>
        <w:tab/>
      </w:r>
      <w:r>
        <w:rPr>
          <w:b/>
          <w:bCs/>
        </w:rPr>
        <w:tab/>
      </w:r>
      <w:r>
        <w:t>Turčianske Kľačany 179, 038 61 Turčianske Kľačany</w:t>
      </w:r>
    </w:p>
    <w:p w:rsidR="00E7708E" w:rsidRDefault="00E7708E" w:rsidP="00E7708E">
      <w:pPr>
        <w:rPr>
          <w:b/>
          <w:bCs/>
        </w:rPr>
      </w:pPr>
      <w:r>
        <w:rPr>
          <w:b/>
          <w:bCs/>
        </w:rPr>
        <w:tab/>
      </w:r>
      <w:r>
        <w:t xml:space="preserve">IČO: </w:t>
      </w:r>
      <w:r>
        <w:tab/>
      </w:r>
      <w:r>
        <w:tab/>
        <w:t>00 316 971</w:t>
      </w:r>
      <w:r>
        <w:rPr>
          <w:b/>
          <w:bCs/>
        </w:rPr>
        <w:tab/>
      </w:r>
    </w:p>
    <w:p w:rsidR="00E7708E" w:rsidRPr="00BC4A13" w:rsidRDefault="00E7708E" w:rsidP="00E7708E">
      <w:r>
        <w:rPr>
          <w:b/>
          <w:bCs/>
        </w:rPr>
        <w:tab/>
      </w:r>
      <w:r>
        <w:t>Štatutár:</w:t>
      </w:r>
      <w:r>
        <w:tab/>
        <w:t xml:space="preserve">Ing. Adriana </w:t>
      </w:r>
      <w:proofErr w:type="spellStart"/>
      <w:r>
        <w:t>Záborská</w:t>
      </w:r>
      <w:proofErr w:type="spellEnd"/>
      <w:r>
        <w:t>,  starostka</w:t>
      </w:r>
    </w:p>
    <w:p w:rsidR="00E7708E" w:rsidRDefault="00E7708E" w:rsidP="00E7708E">
      <w:r>
        <w:tab/>
        <w:t>Bankové spojenie:</w:t>
      </w:r>
      <w:r>
        <w:tab/>
        <w:t>VÚB, a.s.</w:t>
      </w:r>
    </w:p>
    <w:p w:rsidR="00E7708E" w:rsidRDefault="00E7708E" w:rsidP="00E7708E">
      <w:pPr>
        <w:ind w:firstLine="708"/>
      </w:pPr>
      <w:r>
        <w:t>IBAN:</w:t>
      </w:r>
      <w:r>
        <w:tab/>
      </w:r>
      <w:r>
        <w:tab/>
      </w:r>
      <w:r w:rsidRPr="000611EC">
        <w:t xml:space="preserve">SK42 0200 0000 </w:t>
      </w:r>
      <w:proofErr w:type="spellStart"/>
      <w:r w:rsidRPr="000611EC">
        <w:t>0000</w:t>
      </w:r>
      <w:proofErr w:type="spellEnd"/>
      <w:r w:rsidRPr="000611EC">
        <w:t xml:space="preserve"> 1862 7362</w:t>
      </w:r>
    </w:p>
    <w:p w:rsidR="00E7708E" w:rsidRDefault="00E7708E" w:rsidP="00E7708E">
      <w:pPr>
        <w:ind w:firstLine="708"/>
      </w:pPr>
      <w:r>
        <w:t>/ďalej len „Obec Turčianske Kľačany“ a/alebo „Účastník 2/“/</w:t>
      </w:r>
    </w:p>
    <w:p w:rsidR="00E7708E" w:rsidRDefault="00E7708E" w:rsidP="00E7708E">
      <w:pPr>
        <w:ind w:firstLine="708"/>
      </w:pPr>
    </w:p>
    <w:p w:rsidR="00E7708E" w:rsidRDefault="00E7708E" w:rsidP="00E7708E">
      <w:pPr>
        <w:ind w:firstLine="708"/>
      </w:pPr>
      <w:r>
        <w:t>/všetci ďalej len „Účastníci dodatku“ a/alebo „Zmluvné strany“/</w:t>
      </w:r>
    </w:p>
    <w:p w:rsidR="00E7708E" w:rsidRDefault="00E7708E" w:rsidP="00E7708E"/>
    <w:p w:rsidR="00E7708E" w:rsidRDefault="00E7708E" w:rsidP="00E7708E">
      <w:r>
        <w:t>Tento Dodatok mení a dopĺňa zmluvu č. 29/03-5 nasledovným spôsobom:</w:t>
      </w:r>
    </w:p>
    <w:p w:rsidR="00E7708E" w:rsidRDefault="00E7708E" w:rsidP="00E7708E">
      <w:pPr>
        <w:rPr>
          <w:b/>
          <w:bCs/>
        </w:rPr>
      </w:pPr>
    </w:p>
    <w:p w:rsidR="00E7708E" w:rsidRDefault="00E7708E" w:rsidP="00E7708E">
      <w:pPr>
        <w:jc w:val="center"/>
        <w:rPr>
          <w:b/>
          <w:bCs/>
        </w:rPr>
      </w:pPr>
      <w:r>
        <w:rPr>
          <w:b/>
          <w:bCs/>
        </w:rPr>
        <w:t>Čl. II.</w:t>
      </w:r>
    </w:p>
    <w:p w:rsidR="00E7708E" w:rsidRPr="000611EC" w:rsidRDefault="00E7708E" w:rsidP="00E7708E">
      <w:pPr>
        <w:jc w:val="center"/>
        <w:rPr>
          <w:b/>
          <w:bCs/>
        </w:rPr>
      </w:pPr>
      <w:r>
        <w:rPr>
          <w:b/>
          <w:bCs/>
        </w:rPr>
        <w:t>Predmet dodatku</w:t>
      </w:r>
    </w:p>
    <w:p w:rsidR="00E7708E" w:rsidRDefault="00E7708E" w:rsidP="00E7708E">
      <w:pPr>
        <w:pStyle w:val="Odsekzoznamu"/>
        <w:numPr>
          <w:ilvl w:val="0"/>
          <w:numId w:val="4"/>
        </w:numPr>
      </w:pPr>
      <w:r>
        <w:t xml:space="preserve">Znenie článku </w:t>
      </w:r>
      <w:r w:rsidRPr="00E7708E">
        <w:rPr>
          <w:b/>
        </w:rPr>
        <w:t>II. Predmet zmluvy</w:t>
      </w:r>
      <w:r>
        <w:t xml:space="preserve"> sa mení nasledovne: Dopĺňa sa veta za text bodu 1.  </w:t>
      </w:r>
    </w:p>
    <w:p w:rsidR="00E7708E" w:rsidRDefault="00E7708E" w:rsidP="00E7708E">
      <w:pPr>
        <w:pStyle w:val="Odsekzoznamu"/>
      </w:pPr>
      <w:r>
        <w:lastRenderedPageBreak/>
        <w:t>Tento výkon bude uskutočňovaný len pre Obec Turčianske Kľačany.</w:t>
      </w:r>
    </w:p>
    <w:p w:rsidR="00E7708E" w:rsidRPr="00803669" w:rsidRDefault="00E7708E" w:rsidP="00E7708E">
      <w:pPr>
        <w:pStyle w:val="Odsekzoznamu"/>
      </w:pPr>
    </w:p>
    <w:p w:rsidR="00E7708E" w:rsidRDefault="00E7708E" w:rsidP="00E7708E">
      <w:pPr>
        <w:pStyle w:val="Odsekzoznamu"/>
        <w:numPr>
          <w:ilvl w:val="0"/>
          <w:numId w:val="4"/>
        </w:numPr>
        <w:jc w:val="both"/>
      </w:pPr>
      <w:r>
        <w:t xml:space="preserve">Znenie článku </w:t>
      </w:r>
      <w:r w:rsidRPr="00E7708E">
        <w:rPr>
          <w:b/>
          <w:bCs/>
        </w:rPr>
        <w:t>V. Financovanie spoločného obecného úradu</w:t>
      </w:r>
      <w:r>
        <w:t xml:space="preserve"> sa mení nasledovne</w:t>
      </w:r>
      <w:r w:rsidRPr="00F91226">
        <w:t>:</w:t>
      </w:r>
    </w:p>
    <w:p w:rsidR="00E7708E" w:rsidRDefault="00E7708E" w:rsidP="00E7708E">
      <w:pPr>
        <w:jc w:val="both"/>
      </w:pPr>
    </w:p>
    <w:p w:rsidR="00E7708E" w:rsidRDefault="00E7708E" w:rsidP="00E7708E">
      <w:pPr>
        <w:jc w:val="both"/>
      </w:pPr>
      <w:r>
        <w:t>2. Obce Turčianske Kľačany bude na činnosť spoločného obecného úradu v zmysle článku II. bod 1-4 prispievať Mestu Vrútky 2.800,- € za rok. Uvedenú čiastku uhradí v dvanástich mesačných platbách v objeme 1/12 celoročnej čiastky na účet Mesta Vrútky na základe faktúry vystavenej Mestom Vrútky.</w:t>
      </w:r>
    </w:p>
    <w:p w:rsidR="00E7708E" w:rsidRDefault="00E7708E" w:rsidP="00E7708E">
      <w:pPr>
        <w:jc w:val="both"/>
      </w:pPr>
    </w:p>
    <w:p w:rsidR="00E7708E" w:rsidRPr="00F91226" w:rsidRDefault="00E7708E" w:rsidP="00E7708E">
      <w:pPr>
        <w:jc w:val="both"/>
      </w:pPr>
      <w:r>
        <w:t>3. Obec Turčianske Kľačany a Lipovec budú na činnosť spoločného obecného úradu v zmysle článku II. bod 4 ochrana prírody a 5 sociálna pomoc prispievať Mestu Vrútky nasledovným spôsobom:</w:t>
      </w:r>
    </w:p>
    <w:p w:rsidR="00E7708E" w:rsidRPr="00803669" w:rsidRDefault="00E7708E" w:rsidP="00E7708E"/>
    <w:p w:rsidR="00E7708E" w:rsidRDefault="00E7708E" w:rsidP="00E7708E">
      <w:pPr>
        <w:jc w:val="both"/>
      </w:pPr>
      <w:r>
        <w:t xml:space="preserve">A. Paušálny mesačný príspevok za výkon činnosti </w:t>
      </w:r>
    </w:p>
    <w:p w:rsidR="00E7708E" w:rsidRDefault="00E7708E" w:rsidP="00E7708E">
      <w:pPr>
        <w:jc w:val="both"/>
      </w:pPr>
      <w:r>
        <w:t xml:space="preserve">opatrovateľskej služby a za realizáciu všetkých </w:t>
      </w:r>
    </w:p>
    <w:p w:rsidR="00E7708E" w:rsidRDefault="00E7708E" w:rsidP="00E7708E">
      <w:pPr>
        <w:jc w:val="both"/>
      </w:pPr>
      <w:r>
        <w:t xml:space="preserve">činností súvisiacich s umiestnením obyvateľa obce </w:t>
      </w:r>
    </w:p>
    <w:p w:rsidR="00E7708E" w:rsidRDefault="00E7708E" w:rsidP="00E7708E">
      <w:pPr>
        <w:jc w:val="both"/>
      </w:pPr>
      <w:r>
        <w:t>do zariadenia pre seniorov</w:t>
      </w:r>
      <w:r>
        <w:tab/>
        <w:t>...................................................................</w:t>
      </w:r>
      <w:r>
        <w:tab/>
        <w:t xml:space="preserve">60,- € </w:t>
      </w:r>
      <w:r>
        <w:tab/>
      </w:r>
      <w:r>
        <w:tab/>
      </w:r>
    </w:p>
    <w:p w:rsidR="00E7708E" w:rsidRDefault="00E7708E" w:rsidP="00E7708E">
      <w:pPr>
        <w:jc w:val="both"/>
      </w:pPr>
    </w:p>
    <w:p w:rsidR="00E7708E" w:rsidRDefault="00E7708E" w:rsidP="00E7708E">
      <w:pPr>
        <w:jc w:val="both"/>
      </w:pPr>
      <w:r>
        <w:t xml:space="preserve">B. Jednorazový príspevok za vypracovanie </w:t>
      </w:r>
    </w:p>
    <w:p w:rsidR="00E7708E" w:rsidRDefault="00E7708E" w:rsidP="00E7708E">
      <w:pPr>
        <w:jc w:val="both"/>
      </w:pPr>
      <w:r>
        <w:t>sociálneho posudku</w:t>
      </w:r>
      <w:r>
        <w:tab/>
      </w:r>
      <w:r>
        <w:tab/>
        <w:t>....................................................................</w:t>
      </w:r>
      <w:r>
        <w:tab/>
        <w:t>20,- € / ks</w:t>
      </w:r>
    </w:p>
    <w:p w:rsidR="00E7708E" w:rsidRDefault="00E7708E" w:rsidP="00E7708E">
      <w:pPr>
        <w:jc w:val="both"/>
      </w:pPr>
    </w:p>
    <w:p w:rsidR="00E7708E" w:rsidRDefault="00E7708E" w:rsidP="00E7708E">
      <w:pPr>
        <w:jc w:val="both"/>
      </w:pPr>
      <w:r>
        <w:t>C. Jednorazový príspevok za vypracovanie</w:t>
      </w:r>
    </w:p>
    <w:p w:rsidR="00E7708E" w:rsidRDefault="00E7708E" w:rsidP="00E7708E">
      <w:pPr>
        <w:jc w:val="both"/>
      </w:pPr>
      <w:r>
        <w:t>lekárskeho posudku</w:t>
      </w:r>
      <w:r>
        <w:tab/>
      </w:r>
      <w:r>
        <w:tab/>
        <w:t>.....................................................................</w:t>
      </w:r>
      <w:r>
        <w:tab/>
        <w:t>20,- € / ks</w:t>
      </w:r>
    </w:p>
    <w:p w:rsidR="00E7708E" w:rsidRDefault="00E7708E" w:rsidP="00E7708E">
      <w:pPr>
        <w:jc w:val="both"/>
      </w:pPr>
    </w:p>
    <w:p w:rsidR="00E7708E" w:rsidRDefault="00FE654A" w:rsidP="00E7708E">
      <w:pPr>
        <w:jc w:val="both"/>
      </w:pPr>
      <w:r>
        <w:t>D</w:t>
      </w:r>
      <w:r w:rsidR="00E7708E">
        <w:t xml:space="preserve">. Normotvorba, </w:t>
      </w:r>
      <w:proofErr w:type="spellStart"/>
      <w:r w:rsidR="00E7708E">
        <w:t>komunitný</w:t>
      </w:r>
      <w:proofErr w:type="spellEnd"/>
      <w:r w:rsidR="00E7708E">
        <w:t xml:space="preserve"> plán a príprava materiálov </w:t>
      </w:r>
    </w:p>
    <w:p w:rsidR="00E7708E" w:rsidRDefault="00E7708E" w:rsidP="00E7708E">
      <w:pPr>
        <w:jc w:val="both"/>
      </w:pPr>
      <w:r>
        <w:t xml:space="preserve">do zastupiteľstva </w:t>
      </w:r>
      <w:r>
        <w:tab/>
      </w:r>
      <w:r>
        <w:tab/>
        <w:t>......................................................................</w:t>
      </w:r>
      <w:r>
        <w:tab/>
        <w:t>100,- € / ks</w:t>
      </w:r>
    </w:p>
    <w:p w:rsidR="00E7708E" w:rsidRDefault="00E7708E" w:rsidP="00E7708E">
      <w:pPr>
        <w:jc w:val="both"/>
      </w:pPr>
    </w:p>
    <w:p w:rsidR="00E7708E" w:rsidRDefault="00FE654A" w:rsidP="00E7708E">
      <w:pPr>
        <w:jc w:val="both"/>
      </w:pPr>
      <w:r>
        <w:t>E</w:t>
      </w:r>
      <w:r w:rsidR="00E7708E">
        <w:t xml:space="preserve">. Realizácia úkonov na úseku starostlivosti o životné </w:t>
      </w:r>
    </w:p>
    <w:p w:rsidR="00E7708E" w:rsidRDefault="00E7708E" w:rsidP="00E7708E">
      <w:pPr>
        <w:jc w:val="both"/>
      </w:pPr>
      <w:r>
        <w:t xml:space="preserve">prostredie (ohliadka, poradenstvo, vypracovanie </w:t>
      </w:r>
    </w:p>
    <w:p w:rsidR="00E7708E" w:rsidRDefault="00E7708E" w:rsidP="00E7708E">
      <w:pPr>
        <w:jc w:val="both"/>
      </w:pPr>
      <w:r>
        <w:t>rozhodnutia a pod.)</w:t>
      </w:r>
      <w:r>
        <w:tab/>
      </w:r>
      <w:r>
        <w:tab/>
        <w:t>......................................................................</w:t>
      </w:r>
      <w:r>
        <w:tab/>
        <w:t>10,- € / úkon</w:t>
      </w:r>
    </w:p>
    <w:p w:rsidR="00E7708E" w:rsidRDefault="00E7708E" w:rsidP="00E7708E">
      <w:pPr>
        <w:jc w:val="both"/>
      </w:pPr>
    </w:p>
    <w:p w:rsidR="00E7708E" w:rsidRDefault="00E7708E" w:rsidP="00E7708E">
      <w:pPr>
        <w:jc w:val="both"/>
      </w:pPr>
      <w:r>
        <w:t xml:space="preserve">Uvedené sumy uhradia Obec Turčianske Kľačany a Lipovec na základe faktúry vystavenej Mestom Vrútky na základe realizovaného výkonu a paušálu. </w:t>
      </w:r>
    </w:p>
    <w:p w:rsidR="00E7708E" w:rsidRDefault="00E7708E" w:rsidP="00E7708E">
      <w:pPr>
        <w:jc w:val="both"/>
      </w:pPr>
    </w:p>
    <w:p w:rsidR="00E7708E" w:rsidRDefault="00E7708E" w:rsidP="00E7708E">
      <w:pPr>
        <w:jc w:val="both"/>
      </w:pPr>
      <w:r>
        <w:t>4.</w:t>
      </w:r>
      <w:r>
        <w:tab/>
        <w:t>Odborné č</w:t>
      </w:r>
      <w:r w:rsidRPr="00803669">
        <w:t>innosti</w:t>
      </w:r>
      <w:r>
        <w:t xml:space="preserve"> na úseku územného plánovania a stavebného poriadku zabezpečuje Mesto Vrútky v dohodnutom rozsahu pre potreby Obce Turčianske Kľačany 4 hodiny týždenne. </w:t>
      </w:r>
    </w:p>
    <w:p w:rsidR="00E7708E" w:rsidRDefault="00E7708E" w:rsidP="00E7708E">
      <w:pPr>
        <w:jc w:val="both"/>
      </w:pPr>
    </w:p>
    <w:p w:rsidR="00E7708E" w:rsidRPr="00D53071" w:rsidRDefault="00E7708E" w:rsidP="00E7708E">
      <w:pPr>
        <w:jc w:val="center"/>
        <w:rPr>
          <w:b/>
          <w:bCs/>
        </w:rPr>
      </w:pPr>
      <w:r w:rsidRPr="00D53071">
        <w:rPr>
          <w:b/>
          <w:bCs/>
        </w:rPr>
        <w:t>Čl. I</w:t>
      </w:r>
      <w:r>
        <w:rPr>
          <w:b/>
          <w:bCs/>
        </w:rPr>
        <w:t>I</w:t>
      </w:r>
      <w:r w:rsidRPr="00D53071">
        <w:rPr>
          <w:b/>
          <w:bCs/>
        </w:rPr>
        <w:t>I.</w:t>
      </w:r>
    </w:p>
    <w:p w:rsidR="00E7708E" w:rsidRPr="00D53071" w:rsidRDefault="00E7708E" w:rsidP="00E7708E">
      <w:pPr>
        <w:jc w:val="center"/>
        <w:rPr>
          <w:b/>
          <w:bCs/>
        </w:rPr>
      </w:pPr>
      <w:r>
        <w:rPr>
          <w:b/>
          <w:bCs/>
        </w:rPr>
        <w:t>Všeobecné a z</w:t>
      </w:r>
      <w:r w:rsidRPr="00D53071">
        <w:rPr>
          <w:b/>
          <w:bCs/>
        </w:rPr>
        <w:t>áverečné ustanovenia</w:t>
      </w:r>
    </w:p>
    <w:p w:rsidR="00E7708E" w:rsidRPr="00803669" w:rsidRDefault="00E7708E" w:rsidP="00E7708E"/>
    <w:p w:rsidR="00E7708E" w:rsidRPr="004B1416" w:rsidRDefault="00E7708E" w:rsidP="00E7708E">
      <w:r>
        <w:t>1.</w:t>
      </w:r>
      <w:r>
        <w:tab/>
      </w:r>
      <w:r w:rsidR="00FE654A">
        <w:t>Ostatné z</w:t>
      </w:r>
      <w:r>
        <w:t>mluvné podmienky neupravené týmto Dodatkom ostávajú v platnosti.</w:t>
      </w:r>
    </w:p>
    <w:p w:rsidR="00E7708E" w:rsidRPr="004B1416" w:rsidRDefault="00E7708E" w:rsidP="00E7708E">
      <w:pPr>
        <w:pStyle w:val="Odsekzoznamu1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E7708E" w:rsidRDefault="00E7708E" w:rsidP="00E7708E">
      <w:pPr>
        <w:jc w:val="both"/>
      </w:pPr>
      <w:r>
        <w:t>2.</w:t>
      </w:r>
      <w:r>
        <w:tab/>
        <w:t xml:space="preserve">Tento Dodatok č. </w:t>
      </w:r>
      <w:r w:rsidR="00FE654A">
        <w:t>6</w:t>
      </w:r>
      <w:r>
        <w:t>/1</w:t>
      </w:r>
      <w:r w:rsidR="00FE654A">
        <w:t>9</w:t>
      </w:r>
      <w:r>
        <w:t xml:space="preserve"> k zmluve č. 29/03-5 je účinný len ak ho schválili obecné zastupiteľstvá všetkých jeho jednotlivých účastníkov nadpolovičnou väčšinou všetkých poslancov dotknutých obecných zastupiteľstiev.</w:t>
      </w:r>
    </w:p>
    <w:p w:rsidR="00E7708E" w:rsidRDefault="00E7708E" w:rsidP="00E7708E">
      <w:pPr>
        <w:jc w:val="both"/>
      </w:pPr>
    </w:p>
    <w:p w:rsidR="00E7708E" w:rsidRPr="00D45D94" w:rsidRDefault="00E7708E" w:rsidP="00E7708E">
      <w:pPr>
        <w:jc w:val="both"/>
      </w:pPr>
      <w:r>
        <w:t>3</w:t>
      </w:r>
      <w:r w:rsidRPr="00D45D94">
        <w:t>.</w:t>
      </w:r>
      <w:r w:rsidRPr="00D45D94">
        <w:tab/>
      </w:r>
      <w:r>
        <w:t>Dodatok</w:t>
      </w:r>
      <w:r w:rsidRPr="00D45D94">
        <w:t xml:space="preserve"> nadobúda platnosť dňom je</w:t>
      </w:r>
      <w:r>
        <w:t>ho</w:t>
      </w:r>
      <w:r w:rsidRPr="00D45D94">
        <w:t xml:space="preserve"> podpísania všetkými účastníkmi zmluvy a účinnosť dňom </w:t>
      </w:r>
      <w:r>
        <w:t>01.0</w:t>
      </w:r>
      <w:r w:rsidR="00FE654A">
        <w:t>7</w:t>
      </w:r>
      <w:r>
        <w:t>.2019</w:t>
      </w:r>
      <w:r w:rsidRPr="00D45D94">
        <w:t xml:space="preserve">. </w:t>
      </w:r>
    </w:p>
    <w:p w:rsidR="00E7708E" w:rsidRPr="00D45D94" w:rsidRDefault="00E7708E" w:rsidP="00E7708E"/>
    <w:p w:rsidR="00E7708E" w:rsidRDefault="00E7708E" w:rsidP="00E7708E">
      <w:pPr>
        <w:jc w:val="both"/>
      </w:pPr>
      <w:r>
        <w:lastRenderedPageBreak/>
        <w:t>4</w:t>
      </w:r>
      <w:r w:rsidRPr="00803669">
        <w:t>.</w:t>
      </w:r>
      <w:r w:rsidRPr="00803669">
        <w:tab/>
      </w:r>
      <w:r>
        <w:t xml:space="preserve">Dodatok </w:t>
      </w:r>
      <w:r w:rsidRPr="00803669">
        <w:t>schválilo mestské zastupiteľstvo a obecné zastupiteľstvá</w:t>
      </w:r>
      <w:r>
        <w:t xml:space="preserve"> nasledovne</w:t>
      </w:r>
      <w:r w:rsidRPr="00803669">
        <w:t>:</w:t>
      </w:r>
    </w:p>
    <w:p w:rsidR="00E7708E" w:rsidRPr="00803669" w:rsidRDefault="00E7708E" w:rsidP="00E7708E"/>
    <w:p w:rsidR="00E7708E" w:rsidRPr="00803669" w:rsidRDefault="00E7708E" w:rsidP="00E7708E">
      <w:r w:rsidRPr="00803669">
        <w:t>-</w:t>
      </w:r>
      <w:r w:rsidRPr="00803669">
        <w:tab/>
        <w:t xml:space="preserve">Mesto </w:t>
      </w:r>
      <w:r>
        <w:t xml:space="preserve">Vrútky </w:t>
      </w:r>
      <w:r w:rsidRPr="00803669">
        <w:t xml:space="preserve">uznesením č. </w:t>
      </w:r>
      <w:r w:rsidR="00FE654A">
        <w:t>...</w:t>
      </w:r>
      <w:r>
        <w:t>/201</w:t>
      </w:r>
      <w:r w:rsidR="00FE654A">
        <w:t>9</w:t>
      </w:r>
      <w:r w:rsidRPr="00803669">
        <w:t xml:space="preserve"> zo dňa </w:t>
      </w:r>
      <w:r w:rsidR="00FE654A">
        <w:t>.............</w:t>
      </w:r>
    </w:p>
    <w:p w:rsidR="00E7708E" w:rsidRPr="00803669" w:rsidRDefault="00E7708E" w:rsidP="00E7708E">
      <w:r w:rsidRPr="00803669">
        <w:t>-</w:t>
      </w:r>
      <w:r w:rsidRPr="00803669">
        <w:tab/>
        <w:t xml:space="preserve">Obec </w:t>
      </w:r>
      <w:r>
        <w:t>Lipovec</w:t>
      </w:r>
      <w:r w:rsidRPr="00803669">
        <w:t xml:space="preserve"> uznesením č. </w:t>
      </w:r>
      <w:r w:rsidR="00FE654A">
        <w:t>...</w:t>
      </w:r>
      <w:r>
        <w:t>/201</w:t>
      </w:r>
      <w:r w:rsidR="00FE654A">
        <w:t>9</w:t>
      </w:r>
      <w:r w:rsidRPr="00803669">
        <w:t xml:space="preserve"> zo dňa </w:t>
      </w:r>
      <w:r w:rsidR="00FE654A">
        <w:t>.............</w:t>
      </w:r>
    </w:p>
    <w:p w:rsidR="00E7708E" w:rsidRDefault="00E7708E" w:rsidP="00E7708E">
      <w:r w:rsidRPr="00803669">
        <w:t>-</w:t>
      </w:r>
      <w:r w:rsidRPr="00803669">
        <w:tab/>
        <w:t xml:space="preserve">Obec </w:t>
      </w:r>
      <w:r>
        <w:t xml:space="preserve">Turčianske Kľačany </w:t>
      </w:r>
      <w:r w:rsidRPr="00803669">
        <w:t xml:space="preserve">uznesením č. </w:t>
      </w:r>
      <w:r w:rsidR="00FE654A">
        <w:t>.</w:t>
      </w:r>
      <w:r>
        <w:t>/201</w:t>
      </w:r>
      <w:r w:rsidR="00FE654A">
        <w:t>9</w:t>
      </w:r>
      <w:r w:rsidR="00E178A9">
        <w:t xml:space="preserve"> </w:t>
      </w:r>
      <w:r w:rsidRPr="00803669">
        <w:t xml:space="preserve">zo dňa </w:t>
      </w:r>
      <w:r>
        <w:t xml:space="preserve"> </w:t>
      </w:r>
      <w:r w:rsidR="00FE654A">
        <w:t>.........</w:t>
      </w:r>
      <w:r>
        <w:t>.</w:t>
      </w:r>
    </w:p>
    <w:p w:rsidR="00E7708E" w:rsidRDefault="00E7708E" w:rsidP="00E7708E"/>
    <w:p w:rsidR="00E7708E" w:rsidRDefault="00E7708E" w:rsidP="00E7708E">
      <w:pPr>
        <w:jc w:val="both"/>
      </w:pPr>
      <w:r>
        <w:t>5.</w:t>
      </w:r>
      <w:r>
        <w:tab/>
        <w:t xml:space="preserve">Dodatok je povinne zverejňovanou zmluvou. Dodatok sa Účastníci dodatku, každý osobitne, zaväzujú zverejniť spôsobom a za podmienok podľa príslušných právnych predpisov v podmienkach dotknutej Zmluvnej strany najneskôr v lehote do 5 pracovných dní odo dňa jeho podpisu poslednou Zmluvnou stranou najneskôr však v lehote do </w:t>
      </w:r>
      <w:r w:rsidR="00E178A9">
        <w:t>30</w:t>
      </w:r>
      <w:r>
        <w:t>.</w:t>
      </w:r>
      <w:r w:rsidR="00C40840">
        <w:t>0</w:t>
      </w:r>
      <w:r w:rsidR="00E178A9">
        <w:t>6</w:t>
      </w:r>
      <w:r>
        <w:t>.201</w:t>
      </w:r>
      <w:r w:rsidR="00C40840">
        <w:t>9</w:t>
      </w:r>
      <w:r>
        <w:t>.</w:t>
      </w:r>
    </w:p>
    <w:p w:rsidR="00E7708E" w:rsidRDefault="00E7708E" w:rsidP="00E7708E">
      <w:pPr>
        <w:jc w:val="both"/>
      </w:pPr>
    </w:p>
    <w:p w:rsidR="00E7708E" w:rsidRPr="00803669" w:rsidRDefault="00E7708E" w:rsidP="00E7708E">
      <w:pPr>
        <w:jc w:val="both"/>
      </w:pPr>
      <w:r>
        <w:t>6.</w:t>
      </w:r>
      <w:r>
        <w:tab/>
        <w:t>Dodatok si Účastníci dodatku riadne prečítali, porozumeli mu, nežiadajú nič doplniť ani pozmeniť a na znak súhlasu s ním ho v zhode zo slobodne a vážne prejavenou vôľou, určite a zrozumiteľne, bez tiesne a nie za nápadne nevýhodných podmienok, vlastnoručne podpisujú.</w:t>
      </w:r>
    </w:p>
    <w:p w:rsidR="00E7708E" w:rsidRPr="00803669" w:rsidRDefault="00E7708E" w:rsidP="00E7708E"/>
    <w:p w:rsidR="00E7708E" w:rsidRPr="00803669" w:rsidRDefault="00E7708E" w:rsidP="00E7708E"/>
    <w:p w:rsidR="00E7708E" w:rsidRPr="00803669" w:rsidRDefault="00E7708E" w:rsidP="00E7708E">
      <w:r>
        <w:t xml:space="preserve">Dodatok za Zmluvné strany </w:t>
      </w:r>
      <w:r w:rsidRPr="00803669">
        <w:t>podpisujú:</w:t>
      </w:r>
    </w:p>
    <w:p w:rsidR="00E7708E" w:rsidRDefault="00E7708E" w:rsidP="00E7708E"/>
    <w:p w:rsidR="00E7708E" w:rsidRPr="00803669" w:rsidRDefault="00E7708E" w:rsidP="00E7708E"/>
    <w:p w:rsidR="00E7708E" w:rsidRPr="00803669" w:rsidRDefault="00E7708E" w:rsidP="00E7708E">
      <w:r w:rsidRPr="00803669">
        <w:t>Vo V</w:t>
      </w:r>
      <w:r>
        <w:t>rútkach</w:t>
      </w:r>
      <w:r w:rsidRPr="00803669">
        <w:t>, dňa</w:t>
      </w:r>
      <w:r>
        <w:t xml:space="preserve"> </w:t>
      </w:r>
    </w:p>
    <w:p w:rsidR="00E7708E" w:rsidRDefault="00E7708E" w:rsidP="00E7708E"/>
    <w:p w:rsidR="00E7708E" w:rsidRPr="00803669" w:rsidRDefault="00E7708E" w:rsidP="00E7708E"/>
    <w:p w:rsidR="00E7708E" w:rsidRPr="00803669" w:rsidRDefault="00E7708E" w:rsidP="00E7708E">
      <w:r>
        <w:t xml:space="preserve">Mgr. Branislav </w:t>
      </w:r>
      <w:proofErr w:type="spellStart"/>
      <w:r>
        <w:t>Zacharides</w:t>
      </w:r>
      <w:proofErr w:type="spellEnd"/>
      <w:r w:rsidRPr="00803669">
        <w:t xml:space="preserve">  </w:t>
      </w:r>
      <w:r>
        <w:tab/>
      </w:r>
      <w:r w:rsidRPr="00803669">
        <w:t xml:space="preserve">                                          </w:t>
      </w:r>
      <w:r>
        <w:t>....................................................</w:t>
      </w:r>
    </w:p>
    <w:p w:rsidR="00E7708E" w:rsidRPr="00803669" w:rsidRDefault="00E7708E" w:rsidP="00E7708E">
      <w:r w:rsidRPr="00803669">
        <w:t>primátor mesta</w:t>
      </w:r>
      <w:r>
        <w:t xml:space="preserve"> Vrútky</w:t>
      </w:r>
      <w:r>
        <w:tab/>
      </w:r>
      <w:r>
        <w:tab/>
      </w:r>
      <w:r>
        <w:tab/>
      </w:r>
      <w:r>
        <w:tab/>
      </w:r>
      <w:r>
        <w:tab/>
        <w:t>Mesto Vrútky</w:t>
      </w:r>
    </w:p>
    <w:p w:rsidR="00E7708E" w:rsidRDefault="00E7708E" w:rsidP="00E7708E"/>
    <w:p w:rsidR="00E7708E" w:rsidRPr="00803669" w:rsidRDefault="00E7708E" w:rsidP="00E7708E">
      <w:r w:rsidRPr="00803669">
        <w:t xml:space="preserve">V </w:t>
      </w:r>
      <w:r>
        <w:t>Lipovci</w:t>
      </w:r>
      <w:r w:rsidRPr="00803669">
        <w:t>, dňa</w:t>
      </w:r>
      <w:r>
        <w:t xml:space="preserve"> </w:t>
      </w:r>
    </w:p>
    <w:p w:rsidR="00E7708E" w:rsidRDefault="00E7708E" w:rsidP="00E7708E"/>
    <w:p w:rsidR="00E7708E" w:rsidRDefault="00E7708E" w:rsidP="00E7708E"/>
    <w:p w:rsidR="00E7708E" w:rsidRPr="00803669" w:rsidRDefault="00E7708E" w:rsidP="00E7708E">
      <w:r>
        <w:t xml:space="preserve">PhDr. Jozef </w:t>
      </w:r>
      <w:proofErr w:type="spellStart"/>
      <w:r>
        <w:t>Mada</w:t>
      </w:r>
      <w:proofErr w:type="spellEnd"/>
      <w:r>
        <w:tab/>
      </w:r>
      <w:r>
        <w:tab/>
      </w:r>
      <w:r w:rsidRPr="00803669">
        <w:t xml:space="preserve">                                          </w:t>
      </w:r>
      <w:r>
        <w:t>....................................................</w:t>
      </w:r>
    </w:p>
    <w:p w:rsidR="00E7708E" w:rsidRPr="00803669" w:rsidRDefault="00E7708E" w:rsidP="00E7708E">
      <w:r>
        <w:t>s</w:t>
      </w:r>
      <w:r w:rsidRPr="00803669">
        <w:t xml:space="preserve">tarosta obce </w:t>
      </w:r>
      <w:r>
        <w:t>Lipovec</w:t>
      </w:r>
      <w:r>
        <w:tab/>
      </w:r>
      <w:r>
        <w:tab/>
      </w:r>
      <w:r>
        <w:tab/>
      </w:r>
      <w:r>
        <w:tab/>
      </w:r>
      <w:r>
        <w:tab/>
      </w:r>
      <w:r>
        <w:tab/>
        <w:t>Obec Lipovec</w:t>
      </w:r>
    </w:p>
    <w:p w:rsidR="00E7708E" w:rsidRDefault="00E7708E" w:rsidP="00E7708E"/>
    <w:p w:rsidR="00E7708E" w:rsidRDefault="00E7708E" w:rsidP="00E7708E">
      <w:r>
        <w:t>V Turčianskych Kľačanoch, dňa</w:t>
      </w:r>
    </w:p>
    <w:p w:rsidR="00E7708E" w:rsidRDefault="00E7708E" w:rsidP="00E7708E"/>
    <w:p w:rsidR="00E7708E" w:rsidRPr="00803669" w:rsidRDefault="00E7708E" w:rsidP="00E7708E"/>
    <w:p w:rsidR="00E7708E" w:rsidRPr="00803669" w:rsidRDefault="00E7708E" w:rsidP="00E7708E">
      <w:r>
        <w:t xml:space="preserve">Ing. Adriana </w:t>
      </w:r>
      <w:proofErr w:type="spellStart"/>
      <w:r>
        <w:t>Záborská</w:t>
      </w:r>
      <w:proofErr w:type="spellEnd"/>
      <w:r w:rsidRPr="00803669">
        <w:t xml:space="preserve">                                                     </w:t>
      </w:r>
      <w:r>
        <w:t>....................................................</w:t>
      </w:r>
    </w:p>
    <w:p w:rsidR="00E7708E" w:rsidRPr="00803669" w:rsidRDefault="00E7708E" w:rsidP="00E7708E">
      <w:r w:rsidRPr="00803669">
        <w:t>starost</w:t>
      </w:r>
      <w:bookmarkStart w:id="1" w:name="_GoBack"/>
      <w:bookmarkEnd w:id="1"/>
      <w:r>
        <w:t>k</w:t>
      </w:r>
      <w:r w:rsidRPr="00803669">
        <w:t xml:space="preserve">a obce </w:t>
      </w:r>
      <w:r>
        <w:t>Turčianske Kľačany</w:t>
      </w:r>
      <w:r>
        <w:tab/>
      </w:r>
      <w:r>
        <w:tab/>
      </w:r>
      <w:r>
        <w:tab/>
      </w:r>
      <w:r>
        <w:tab/>
        <w:t>Obec Turčianske Kľačany</w:t>
      </w:r>
    </w:p>
    <w:p w:rsidR="00E7708E" w:rsidRDefault="00E7708E" w:rsidP="00E7708E"/>
    <w:p w:rsidR="00E7708E" w:rsidRDefault="00E7708E" w:rsidP="00E7708E"/>
    <w:p w:rsidR="00E7708E" w:rsidRDefault="00E7708E" w:rsidP="00E7708E"/>
    <w:p w:rsidR="00E7708E" w:rsidRDefault="00E7708E" w:rsidP="00E7708E"/>
    <w:p w:rsidR="00E7708E" w:rsidRDefault="00E7708E" w:rsidP="00E7708E"/>
    <w:p w:rsidR="00E7708E" w:rsidRDefault="00E7708E" w:rsidP="00E7708E"/>
    <w:p w:rsidR="00E7708E" w:rsidRDefault="00E7708E" w:rsidP="00D2381C">
      <w:pPr>
        <w:tabs>
          <w:tab w:val="left" w:pos="1080"/>
        </w:tabs>
        <w:spacing w:line="360" w:lineRule="auto"/>
        <w:jc w:val="both"/>
      </w:pPr>
    </w:p>
    <w:p w:rsidR="00D2381C" w:rsidRDefault="00D2381C" w:rsidP="00D2381C">
      <w:pPr>
        <w:tabs>
          <w:tab w:val="left" w:pos="1080"/>
        </w:tabs>
        <w:jc w:val="both"/>
      </w:pPr>
    </w:p>
    <w:p w:rsidR="00D2381C" w:rsidRDefault="00D2381C" w:rsidP="00D2381C"/>
    <w:p w:rsidR="00D2381C" w:rsidRDefault="00D2381C" w:rsidP="00D2381C"/>
    <w:p w:rsidR="00D2381C" w:rsidRDefault="00D2381C" w:rsidP="00D2381C"/>
    <w:p w:rsidR="00D2381C" w:rsidRDefault="00D2381C" w:rsidP="00D2381C"/>
    <w:p w:rsidR="00D2381C" w:rsidRDefault="00D2381C" w:rsidP="00D2381C"/>
    <w:sectPr w:rsidR="00D2381C" w:rsidSect="006E3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579"/>
    <w:multiLevelType w:val="hybridMultilevel"/>
    <w:tmpl w:val="85E889B2"/>
    <w:lvl w:ilvl="0" w:tplc="EFBE1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B47C4"/>
    <w:multiLevelType w:val="hybridMultilevel"/>
    <w:tmpl w:val="59AC77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317C0"/>
    <w:multiLevelType w:val="hybridMultilevel"/>
    <w:tmpl w:val="70EEB970"/>
    <w:lvl w:ilvl="0" w:tplc="B066B64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D2381C"/>
    <w:rsid w:val="001A68D2"/>
    <w:rsid w:val="006E3E7C"/>
    <w:rsid w:val="00760878"/>
    <w:rsid w:val="007B4D8C"/>
    <w:rsid w:val="00C40840"/>
    <w:rsid w:val="00CB7354"/>
    <w:rsid w:val="00D2381C"/>
    <w:rsid w:val="00D3277F"/>
    <w:rsid w:val="00DC230F"/>
    <w:rsid w:val="00DD1996"/>
    <w:rsid w:val="00DF298B"/>
    <w:rsid w:val="00E178A9"/>
    <w:rsid w:val="00E7708E"/>
    <w:rsid w:val="00F73E47"/>
    <w:rsid w:val="00F778F3"/>
    <w:rsid w:val="00FE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E7708E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E7708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08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08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jrisianova</dc:creator>
  <cp:lastModifiedBy>jrisianova</cp:lastModifiedBy>
  <cp:revision>7</cp:revision>
  <dcterms:created xsi:type="dcterms:W3CDTF">2019-05-27T08:24:00Z</dcterms:created>
  <dcterms:modified xsi:type="dcterms:W3CDTF">2019-05-30T13:08:00Z</dcterms:modified>
</cp:coreProperties>
</file>