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76" w:rsidRDefault="00044576">
      <w:pPr>
        <w:pStyle w:val="WW-Nadpis"/>
        <w:rPr>
          <w:b/>
          <w:bCs/>
        </w:rPr>
      </w:pPr>
      <w:r>
        <w:rPr>
          <w:b/>
          <w:bCs/>
        </w:rPr>
        <w:t>Materská škola na Ul. sv. Cyrila a Metoda 64, 038  61 Vrútky</w:t>
      </w:r>
    </w:p>
    <w:p w:rsidR="00044576" w:rsidRDefault="00044576">
      <w:pPr>
        <w:rPr>
          <w:b/>
          <w:bCs/>
        </w:rPr>
      </w:pPr>
      <w:r>
        <w:rPr>
          <w:b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</w:t>
      </w:r>
    </w:p>
    <w:p w:rsidR="00044576" w:rsidRDefault="00044576">
      <w:pPr>
        <w:rPr>
          <w:b/>
          <w:bCs/>
        </w:rPr>
      </w:pPr>
    </w:p>
    <w:p w:rsidR="00044576" w:rsidRDefault="00044576">
      <w:pPr>
        <w:pStyle w:val="Seznam"/>
        <w:spacing w:after="0"/>
        <w:rPr>
          <w:rFonts w:cs="Times New Roman"/>
        </w:rPr>
      </w:pPr>
    </w:p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 w:rsidP="003021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 o </w:t>
      </w:r>
      <w:proofErr w:type="spellStart"/>
      <w:r>
        <w:rPr>
          <w:b/>
          <w:sz w:val="32"/>
          <w:szCs w:val="32"/>
        </w:rPr>
        <w:t>výchovno</w:t>
      </w:r>
      <w:proofErr w:type="spellEnd"/>
      <w:r>
        <w:rPr>
          <w:b/>
          <w:sz w:val="32"/>
          <w:szCs w:val="32"/>
        </w:rPr>
        <w:t xml:space="preserve"> – vzdelávacej činnosti, jej výsledkoch </w:t>
      </w:r>
      <w:r w:rsidR="0030218F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>a podmi</w:t>
      </w:r>
      <w:r w:rsidR="003772BD">
        <w:rPr>
          <w:b/>
          <w:sz w:val="32"/>
          <w:szCs w:val="32"/>
        </w:rPr>
        <w:t>enkach školy za školský rok 2016/2017</w:t>
      </w:r>
      <w:r>
        <w:rPr>
          <w:b/>
          <w:sz w:val="32"/>
          <w:szCs w:val="32"/>
        </w:rPr>
        <w:t>.</w:t>
      </w:r>
    </w:p>
    <w:p w:rsidR="00044576" w:rsidRDefault="00490241" w:rsidP="003021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0218F">
        <w:rPr>
          <w:b/>
          <w:sz w:val="32"/>
          <w:szCs w:val="32"/>
        </w:rPr>
        <w:t xml:space="preserve">                            </w:t>
      </w:r>
    </w:p>
    <w:p w:rsidR="00044576" w:rsidRDefault="00044576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044576" w:rsidRDefault="0030218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000" cy="2638425"/>
            <wp:effectExtent l="19050" t="0" r="0" b="0"/>
            <wp:docPr id="2" name="obrázek 2" descr="C:\Users\materskaskola\Desktop\mama akolka.bmp (400x2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rskaskola\Desktop\mama akolka.bmp (400x27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 w:rsidP="0030218F">
      <w:pPr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 w:rsidP="0030218F">
      <w:pPr>
        <w:rPr>
          <w:sz w:val="28"/>
          <w:szCs w:val="28"/>
        </w:rPr>
      </w:pPr>
      <w:r>
        <w:rPr>
          <w:sz w:val="28"/>
          <w:szCs w:val="28"/>
        </w:rPr>
        <w:t>Predkladá:                                                              Mgr. Gajdošová Zuzana</w:t>
      </w:r>
    </w:p>
    <w:p w:rsidR="00044576" w:rsidRDefault="00044576">
      <w:pPr>
        <w:ind w:left="360"/>
        <w:rPr>
          <w:b/>
          <w:bCs/>
          <w:sz w:val="28"/>
          <w:szCs w:val="28"/>
        </w:rPr>
        <w:sectPr w:rsidR="00044576">
          <w:headerReference w:type="first" r:id="rId9"/>
          <w:footerReference w:type="first" r:id="rId10"/>
          <w:pgSz w:w="11906" w:h="16838"/>
          <w:pgMar w:top="1693" w:right="1417" w:bottom="1693" w:left="1417" w:header="1417" w:footer="141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</w:t>
      </w:r>
      <w:r w:rsidR="003021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riaditeľka MŠ</w:t>
      </w: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lastRenderedPageBreak/>
        <w:t>Základné údaje o škole :</w:t>
      </w:r>
    </w:p>
    <w:p w:rsidR="00044576" w:rsidRDefault="00044576">
      <w:pPr>
        <w:ind w:left="360"/>
        <w:jc w:val="both"/>
        <w:rPr>
          <w:szCs w:val="28"/>
        </w:rPr>
      </w:pP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Materská škola na Ul. sv. Cyrila a Metoda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Adresa – Sv. Cyrila a Metoda 64, 038  61 Vrútky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rStyle w:val="Hypertextovodkaz"/>
          <w:b/>
          <w:bCs/>
        </w:rPr>
      </w:pPr>
      <w:r>
        <w:rPr>
          <w:b/>
          <w:bCs/>
          <w:szCs w:val="28"/>
        </w:rPr>
        <w:t>Telefón – 043 / 4281 582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rStyle w:val="Hypertextovodkaz"/>
          <w:b/>
          <w:bCs/>
        </w:rPr>
        <w:t>zvedave.sovicata@gmail.com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Zriaďovateľ – </w:t>
      </w:r>
      <w:r w:rsidR="00B265B1">
        <w:rPr>
          <w:b/>
          <w:bCs/>
          <w:szCs w:val="28"/>
        </w:rPr>
        <w:t xml:space="preserve">Mesto Vrútky, </w:t>
      </w:r>
      <w:r w:rsidR="001056FA">
        <w:rPr>
          <w:b/>
          <w:bCs/>
          <w:szCs w:val="28"/>
        </w:rPr>
        <w:t xml:space="preserve">Námestie </w:t>
      </w:r>
      <w:r w:rsidR="00B265B1">
        <w:rPr>
          <w:b/>
          <w:bCs/>
          <w:szCs w:val="28"/>
        </w:rPr>
        <w:t>S. Zachara</w:t>
      </w:r>
      <w:r>
        <w:rPr>
          <w:b/>
          <w:bCs/>
          <w:szCs w:val="28"/>
        </w:rPr>
        <w:t xml:space="preserve"> 4, 038  61 Vrútky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Riaditeľka školy – Mgr. Gajdošová Zuzana</w:t>
      </w:r>
    </w:p>
    <w:p w:rsidR="00044576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Zástupkyňa školy – Bc. Jankovičová </w:t>
      </w:r>
      <w:proofErr w:type="spellStart"/>
      <w:r>
        <w:rPr>
          <w:b/>
          <w:bCs/>
          <w:szCs w:val="28"/>
        </w:rPr>
        <w:t>Radomila</w:t>
      </w:r>
      <w:proofErr w:type="spellEnd"/>
    </w:p>
    <w:p w:rsidR="00044576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Vedúca ško</w:t>
      </w:r>
      <w:r w:rsidR="003772BD">
        <w:rPr>
          <w:b/>
          <w:bCs/>
          <w:szCs w:val="28"/>
        </w:rPr>
        <w:t xml:space="preserve">lskej jedálne – </w:t>
      </w:r>
      <w:proofErr w:type="spellStart"/>
      <w:r w:rsidR="003772BD">
        <w:rPr>
          <w:b/>
          <w:bCs/>
          <w:szCs w:val="28"/>
        </w:rPr>
        <w:t>Čičerínová</w:t>
      </w:r>
      <w:proofErr w:type="spellEnd"/>
      <w:r w:rsidR="003772BD">
        <w:rPr>
          <w:b/>
          <w:bCs/>
          <w:szCs w:val="28"/>
        </w:rPr>
        <w:t xml:space="preserve"> Marika</w:t>
      </w:r>
      <w:r>
        <w:rPr>
          <w:b/>
          <w:bCs/>
          <w:szCs w:val="28"/>
        </w:rPr>
        <w:t xml:space="preserve">  </w:t>
      </w:r>
    </w:p>
    <w:p w:rsidR="00044576" w:rsidRDefault="00044576">
      <w:pPr>
        <w:jc w:val="both"/>
        <w:rPr>
          <w:sz w:val="28"/>
          <w:szCs w:val="28"/>
        </w:rPr>
      </w:pPr>
      <w:r>
        <w:rPr>
          <w:b/>
          <w:bCs/>
          <w:szCs w:val="28"/>
        </w:rPr>
        <w:t xml:space="preserve">Rada školy – 11 členov                                                                             </w:t>
      </w:r>
      <w:r>
        <w:rPr>
          <w:b/>
          <w:bCs/>
          <w:szCs w:val="32"/>
        </w:rPr>
        <w:t xml:space="preserve"> </w:t>
      </w:r>
    </w:p>
    <w:p w:rsidR="00044576" w:rsidRDefault="00044576">
      <w:pPr>
        <w:jc w:val="both"/>
      </w:pPr>
      <w:r>
        <w:rPr>
          <w:sz w:val="28"/>
          <w:szCs w:val="28"/>
        </w:rPr>
        <w:t xml:space="preserve">     7.</w:t>
      </w:r>
      <w:r>
        <w:rPr>
          <w:b/>
        </w:rPr>
        <w:t>Poradné orgány riaditeľa</w:t>
      </w:r>
    </w:p>
    <w:p w:rsidR="00044576" w:rsidRDefault="00044576">
      <w:pPr>
        <w:jc w:val="both"/>
      </w:pPr>
      <w:r>
        <w:t>Podľa § 6 ods. 1 Vyhlášky 306/2008 o materskej škole sú poradnými orgánmi riaditeľa  MŠ pedagogická rada a metodické združenie</w:t>
      </w:r>
    </w:p>
    <w:p w:rsidR="00044576" w:rsidRDefault="00044576">
      <w:pPr>
        <w:jc w:val="both"/>
      </w:pPr>
    </w:p>
    <w:p w:rsidR="00044576" w:rsidRDefault="00044576">
      <w:pPr>
        <w:jc w:val="both"/>
      </w:pPr>
      <w:r>
        <w:rPr>
          <w:b/>
          <w:i/>
        </w:rPr>
        <w:t xml:space="preserve"> Pedagogická rada:</w:t>
      </w:r>
      <w:r>
        <w:t xml:space="preserve"> zložená z členov pedagogického kolektívu, bola jednou z organizačných foriem činnosti pedagogického zboru, ktorá spájala zodpovednosť riaditeľky MŠ so skupinovým poradenstvom ostatných pedagogických zamestnancov. V tomto školskom roku sa zišla  4 x.</w:t>
      </w:r>
    </w:p>
    <w:p w:rsidR="00044576" w:rsidRDefault="00044576">
      <w:pPr>
        <w:jc w:val="both"/>
      </w:pPr>
      <w:r>
        <w:t>Obsahom rokovaní boli: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stanoviská k výsledkom výchovy a vzdelávania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informácie o progresívnych metódach výchovy a vzdelávania</w:t>
      </w:r>
    </w:p>
    <w:p w:rsidR="00044576" w:rsidRDefault="00150320">
      <w:pPr>
        <w:numPr>
          <w:ilvl w:val="0"/>
          <w:numId w:val="18"/>
        </w:numPr>
        <w:tabs>
          <w:tab w:val="left" w:pos="360"/>
        </w:tabs>
        <w:jc w:val="both"/>
      </w:pPr>
      <w:proofErr w:type="spellStart"/>
      <w:r>
        <w:t>e</w:t>
      </w:r>
      <w:r w:rsidR="00044576">
        <w:t>valvácia</w:t>
      </w:r>
      <w:proofErr w:type="spellEnd"/>
      <w:r w:rsidR="00044576">
        <w:t xml:space="preserve">, </w:t>
      </w:r>
      <w:proofErr w:type="spellStart"/>
      <w:r w:rsidR="00044576">
        <w:t>autoevalvácia</w:t>
      </w:r>
      <w:proofErr w:type="spellEnd"/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koncepcia a smerovanie školy</w:t>
      </w:r>
    </w:p>
    <w:p w:rsidR="00044576" w:rsidRDefault="00044576">
      <w:pPr>
        <w:ind w:left="720"/>
        <w:jc w:val="both"/>
        <w:rPr>
          <w:b/>
          <w:i/>
        </w:rPr>
      </w:pPr>
      <w:r>
        <w:t xml:space="preserve"> </w:t>
      </w:r>
    </w:p>
    <w:p w:rsidR="00044576" w:rsidRDefault="00044576">
      <w:pPr>
        <w:tabs>
          <w:tab w:val="left" w:pos="720"/>
        </w:tabs>
        <w:jc w:val="both"/>
      </w:pPr>
      <w:r>
        <w:rPr>
          <w:b/>
          <w:i/>
        </w:rPr>
        <w:t xml:space="preserve"> Metodické združenie: </w:t>
      </w:r>
      <w:r>
        <w:t>posudzovalo špecifické otázky výchovno-vzdelávacieho procesu, plánovania podľa Štátn</w:t>
      </w:r>
      <w:r w:rsidR="003772BD">
        <w:t>eho vzdelávacieho programu</w:t>
      </w:r>
      <w:r>
        <w:t xml:space="preserve">. Zvyšovalo metodickú a odbornú úroveň výchovy a vzdelávania v jednotlivých vekových kategóriách detí predškolského veku a v jednotlivých oblastiach kognitívneho, </w:t>
      </w:r>
      <w:proofErr w:type="spellStart"/>
      <w:r>
        <w:t>socio-emocionálneho</w:t>
      </w:r>
      <w:proofErr w:type="spellEnd"/>
      <w:r>
        <w:t xml:space="preserve"> a percepčno-motorického vývoja. Vedúcou interného metodického združenia bola </w:t>
      </w:r>
      <w:r w:rsidR="00B265B1">
        <w:t>Mgr</w:t>
      </w:r>
      <w:r w:rsidR="00D33CA5">
        <w:t xml:space="preserve">. </w:t>
      </w:r>
      <w:r>
        <w:t xml:space="preserve">Lucia </w:t>
      </w:r>
      <w:proofErr w:type="spellStart"/>
      <w:r>
        <w:t>Dávidíková</w:t>
      </w:r>
      <w:proofErr w:type="spellEnd"/>
      <w:r>
        <w:t>.</w:t>
      </w:r>
    </w:p>
    <w:p w:rsidR="00044576" w:rsidRDefault="00044576">
      <w:pPr>
        <w:tabs>
          <w:tab w:val="left" w:pos="720"/>
        </w:tabs>
        <w:jc w:val="both"/>
      </w:pPr>
    </w:p>
    <w:p w:rsidR="00044576" w:rsidRDefault="00044576">
      <w:pPr>
        <w:tabs>
          <w:tab w:val="left" w:pos="720"/>
        </w:tabs>
        <w:jc w:val="both"/>
      </w:pPr>
      <w:r>
        <w:t xml:space="preserve">Plán MZ bol zameraný na </w:t>
      </w:r>
    </w:p>
    <w:p w:rsidR="00A1447B" w:rsidRDefault="00044576" w:rsidP="003B1A91">
      <w:pPr>
        <w:numPr>
          <w:ilvl w:val="0"/>
          <w:numId w:val="13"/>
        </w:numPr>
        <w:tabs>
          <w:tab w:val="left" w:pos="360"/>
          <w:tab w:val="left" w:pos="720"/>
        </w:tabs>
        <w:jc w:val="both"/>
      </w:pPr>
      <w:r>
        <w:t xml:space="preserve">hodnotenie a prípadnú inováciu Školského vzdelávacieho programu </w:t>
      </w:r>
    </w:p>
    <w:p w:rsidR="00044576" w:rsidRDefault="00044576">
      <w:pPr>
        <w:numPr>
          <w:ilvl w:val="0"/>
          <w:numId w:val="20"/>
        </w:numPr>
        <w:tabs>
          <w:tab w:val="left" w:pos="360"/>
          <w:tab w:val="left" w:pos="720"/>
        </w:tabs>
        <w:jc w:val="both"/>
      </w:pPr>
      <w:r>
        <w:t>prijímanie vlastných opatrení na zabezpečenie úloh školy</w:t>
      </w:r>
    </w:p>
    <w:p w:rsidR="00044576" w:rsidRDefault="00044576">
      <w:pPr>
        <w:numPr>
          <w:ilvl w:val="0"/>
          <w:numId w:val="20"/>
        </w:num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t>zavádzanie nových foriem a metód do práce</w:t>
      </w:r>
    </w:p>
    <w:p w:rsidR="00044576" w:rsidRDefault="00044576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Počet detí v školskom zariadení :</w:t>
      </w:r>
      <w:r w:rsidR="00D33CA5">
        <w:rPr>
          <w:szCs w:val="28"/>
        </w:rPr>
        <w:t xml:space="preserve"> </w:t>
      </w:r>
      <w:r w:rsidR="00D33CA5">
        <w:rPr>
          <w:szCs w:val="28"/>
        </w:rPr>
        <w:tab/>
      </w:r>
      <w:r w:rsidR="00D33CA5">
        <w:rPr>
          <w:szCs w:val="28"/>
        </w:rPr>
        <w:tab/>
        <w:t>86</w:t>
      </w:r>
      <w:r>
        <w:rPr>
          <w:szCs w:val="28"/>
        </w:rPr>
        <w:t xml:space="preserve"> detí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 xml:space="preserve">Počet zapísaných detí </w:t>
      </w:r>
      <w:r w:rsidR="003B1A91">
        <w:rPr>
          <w:szCs w:val="28"/>
        </w:rPr>
        <w:t>do prvého ročníka ZŠ :   22</w:t>
      </w:r>
      <w:r>
        <w:rPr>
          <w:szCs w:val="28"/>
        </w:rPr>
        <w:t xml:space="preserve"> detí                   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ind w:left="360"/>
        <w:jc w:val="both"/>
        <w:rPr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Počet zamestnancov :</w:t>
      </w:r>
      <w:r>
        <w:rPr>
          <w:szCs w:val="28"/>
        </w:rPr>
        <w:t xml:space="preserve"> 16 – 8 pedagogických / kvalifikovaných/</w:t>
      </w:r>
    </w:p>
    <w:p w:rsidR="00044576" w:rsidRDefault="00044576">
      <w:pPr>
        <w:ind w:left="360"/>
        <w:jc w:val="both"/>
        <w:rPr>
          <w:b/>
          <w:bCs/>
          <w:sz w:val="28"/>
          <w:szCs w:val="28"/>
        </w:rPr>
      </w:pPr>
      <w:r>
        <w:rPr>
          <w:szCs w:val="28"/>
        </w:rPr>
        <w:t xml:space="preserve">                                                  8 nepedagogických</w:t>
      </w:r>
    </w:p>
    <w:p w:rsidR="00044576" w:rsidRDefault="00044576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Vzdelávanie pedagogických zamestnancov</w:t>
      </w:r>
      <w:r>
        <w:rPr>
          <w:szCs w:val="28"/>
        </w:rPr>
        <w:t xml:space="preserve"> </w:t>
      </w:r>
    </w:p>
    <w:p w:rsidR="00044576" w:rsidRDefault="00020C10">
      <w:pPr>
        <w:numPr>
          <w:ilvl w:val="0"/>
          <w:numId w:val="16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podľa ponuky </w:t>
      </w:r>
      <w:proofErr w:type="spellStart"/>
      <w:r>
        <w:rPr>
          <w:szCs w:val="28"/>
        </w:rPr>
        <w:t>PcProfi</w:t>
      </w:r>
      <w:proofErr w:type="spellEnd"/>
      <w:r>
        <w:rPr>
          <w:szCs w:val="28"/>
        </w:rPr>
        <w:t>, MPC</w:t>
      </w:r>
      <w:r w:rsidR="00BA0A8C">
        <w:rPr>
          <w:szCs w:val="28"/>
        </w:rPr>
        <w:t xml:space="preserve">    </w:t>
      </w:r>
      <w:r>
        <w:rPr>
          <w:szCs w:val="28"/>
        </w:rPr>
        <w:t xml:space="preserve"> Žilina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Kontinuálne vzdeláv</w:t>
      </w:r>
      <w:r w:rsidR="00EC51EE">
        <w:rPr>
          <w:szCs w:val="28"/>
        </w:rPr>
        <w:t>anie:</w:t>
      </w:r>
      <w:r w:rsidR="004C7F38">
        <w:rPr>
          <w:szCs w:val="28"/>
        </w:rPr>
        <w:t xml:space="preserve"> Jankovičová, </w:t>
      </w:r>
      <w:proofErr w:type="spellStart"/>
      <w:r w:rsidR="004C7F38">
        <w:rPr>
          <w:szCs w:val="28"/>
        </w:rPr>
        <w:t>Cyprichová</w:t>
      </w:r>
      <w:proofErr w:type="spellEnd"/>
      <w:r w:rsidR="004C7F38">
        <w:rPr>
          <w:szCs w:val="28"/>
        </w:rPr>
        <w:t xml:space="preserve">, </w:t>
      </w:r>
      <w:proofErr w:type="spellStart"/>
      <w:r w:rsidR="00020C10">
        <w:rPr>
          <w:szCs w:val="28"/>
        </w:rPr>
        <w:t>Soláriková</w:t>
      </w:r>
      <w:proofErr w:type="spellEnd"/>
      <w:r w:rsidR="00E677C1">
        <w:rPr>
          <w:szCs w:val="28"/>
        </w:rPr>
        <w:t xml:space="preserve"> - ,,Nové trendy v tvorbe didaktický</w:t>
      </w:r>
      <w:r w:rsidR="00020C10">
        <w:rPr>
          <w:szCs w:val="28"/>
        </w:rPr>
        <w:t>ch testov a úloh“, ukončené 11/2016</w:t>
      </w:r>
      <w:r w:rsidR="00E677C1">
        <w:rPr>
          <w:szCs w:val="28"/>
        </w:rPr>
        <w:t>.</w:t>
      </w:r>
      <w:r w:rsidR="00E527B6">
        <w:rPr>
          <w:szCs w:val="28"/>
        </w:rPr>
        <w:t xml:space="preserve">   </w:t>
      </w:r>
    </w:p>
    <w:p w:rsidR="00020C10" w:rsidRDefault="00020C10">
      <w:pPr>
        <w:jc w:val="both"/>
        <w:rPr>
          <w:szCs w:val="28"/>
        </w:rPr>
      </w:pPr>
      <w:proofErr w:type="spellStart"/>
      <w:r>
        <w:rPr>
          <w:szCs w:val="28"/>
        </w:rPr>
        <w:lastRenderedPageBreak/>
        <w:t>Kečkéšová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Soláriková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Dávidíková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Dermeková</w:t>
      </w:r>
      <w:proofErr w:type="spellEnd"/>
      <w:r>
        <w:rPr>
          <w:szCs w:val="28"/>
        </w:rPr>
        <w:t xml:space="preserve"> - ,,Digitalizácia učebných materiálov“ – ukončené 11/2016.</w:t>
      </w:r>
    </w:p>
    <w:p w:rsidR="00044576" w:rsidRDefault="00044576">
      <w:pPr>
        <w:jc w:val="both"/>
        <w:rPr>
          <w:szCs w:val="28"/>
        </w:rPr>
      </w:pPr>
    </w:p>
    <w:p w:rsidR="00044576" w:rsidRDefault="00F425B3">
      <w:pPr>
        <w:jc w:val="both"/>
        <w:rPr>
          <w:b/>
          <w:bCs/>
          <w:sz w:val="28"/>
          <w:szCs w:val="28"/>
        </w:rPr>
      </w:pPr>
      <w:r>
        <w:rPr>
          <w:szCs w:val="28"/>
        </w:rPr>
        <w:t xml:space="preserve">          </w:t>
      </w:r>
      <w:r w:rsidR="00044576">
        <w:rPr>
          <w:szCs w:val="28"/>
        </w:rPr>
        <w:t xml:space="preserve">           </w:t>
      </w:r>
    </w:p>
    <w:p w:rsidR="00044576" w:rsidRDefault="00044576">
      <w:pPr>
        <w:numPr>
          <w:ilvl w:val="0"/>
          <w:numId w:val="5"/>
        </w:numPr>
        <w:tabs>
          <w:tab w:val="left" w:pos="0"/>
        </w:tabs>
        <w:jc w:val="both"/>
      </w:pPr>
      <w:r>
        <w:rPr>
          <w:b/>
          <w:bCs/>
          <w:sz w:val="28"/>
          <w:szCs w:val="28"/>
        </w:rPr>
        <w:t>Aktivity školy a prezentácie na verejnosti :</w:t>
      </w:r>
    </w:p>
    <w:p w:rsidR="00044576" w:rsidRDefault="00BA0A8C" w:rsidP="00BA0A8C">
      <w:pPr>
        <w:pStyle w:val="Odstavecseseznamem"/>
        <w:numPr>
          <w:ilvl w:val="0"/>
          <w:numId w:val="28"/>
        </w:numPr>
        <w:jc w:val="both"/>
      </w:pPr>
      <w:r>
        <w:t>Divadlo ,,Vláčik“</w:t>
      </w:r>
    </w:p>
    <w:p w:rsidR="00BA0A8C" w:rsidRDefault="00BA0A8C" w:rsidP="00BA0A8C">
      <w:pPr>
        <w:pStyle w:val="Odstavecseseznamem"/>
        <w:numPr>
          <w:ilvl w:val="0"/>
          <w:numId w:val="28"/>
        </w:numPr>
        <w:jc w:val="both"/>
      </w:pPr>
      <w:r>
        <w:t>Divadlo ,,O zlatej rybke“</w:t>
      </w:r>
    </w:p>
    <w:p w:rsidR="00BA0A8C" w:rsidRDefault="00BA0A8C" w:rsidP="00BA0A8C">
      <w:pPr>
        <w:pStyle w:val="Odstavecseseznamem"/>
        <w:numPr>
          <w:ilvl w:val="0"/>
          <w:numId w:val="28"/>
        </w:numPr>
        <w:jc w:val="both"/>
      </w:pPr>
      <w:r>
        <w:t xml:space="preserve">Logopedická </w:t>
      </w:r>
      <w:proofErr w:type="spellStart"/>
      <w:r>
        <w:t>depistáž</w:t>
      </w:r>
      <w:proofErr w:type="spellEnd"/>
    </w:p>
    <w:p w:rsidR="00044576" w:rsidRPr="00E527B6" w:rsidRDefault="00044576" w:rsidP="00E527B6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Oživené plody jesene – súťaž o najkrajší výrobok z jesenných plodov spojená s výstavou</w:t>
      </w:r>
    </w:p>
    <w:p w:rsidR="003811A5" w:rsidRDefault="003811A5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,,Deň zdravej výživy“ – ochutnávka </w:t>
      </w:r>
      <w:proofErr w:type="spellStart"/>
      <w:r>
        <w:rPr>
          <w:szCs w:val="28"/>
        </w:rPr>
        <w:t>pomazánok</w:t>
      </w:r>
      <w:proofErr w:type="spellEnd"/>
      <w:r>
        <w:rPr>
          <w:szCs w:val="28"/>
        </w:rPr>
        <w:t>, ovocia, zeleniny pre rodičov</w:t>
      </w:r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Šarkaniáda</w:t>
      </w:r>
      <w:proofErr w:type="spellEnd"/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Tekvičková</w:t>
      </w:r>
      <w:proofErr w:type="spellEnd"/>
      <w:r>
        <w:rPr>
          <w:szCs w:val="28"/>
        </w:rPr>
        <w:t xml:space="preserve"> slávnosť – tvorivé dielne s rodičmi</w:t>
      </w:r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Divad</w:t>
      </w:r>
      <w:proofErr w:type="spellEnd"/>
      <w:r>
        <w:rPr>
          <w:szCs w:val="28"/>
        </w:rPr>
        <w:t>. pr</w:t>
      </w:r>
      <w:r w:rsidR="00142C20">
        <w:rPr>
          <w:szCs w:val="28"/>
        </w:rPr>
        <w:t>e</w:t>
      </w:r>
      <w:r w:rsidR="00BA0A8C">
        <w:rPr>
          <w:szCs w:val="28"/>
        </w:rPr>
        <w:t>dstavenie - ,,Medovníkový domček</w:t>
      </w:r>
      <w:r w:rsidR="00142C20">
        <w:rPr>
          <w:szCs w:val="28"/>
        </w:rPr>
        <w:t>“</w:t>
      </w:r>
    </w:p>
    <w:p w:rsidR="00044576" w:rsidRDefault="00662925" w:rsidP="00662925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,, Deň materských škôl“ – vy</w:t>
      </w:r>
      <w:r w:rsidR="00BA0A8C">
        <w:rPr>
          <w:szCs w:val="28"/>
        </w:rPr>
        <w:t>stúpenie v kine 1. Máj</w:t>
      </w:r>
    </w:p>
    <w:p w:rsidR="00BA0A8C" w:rsidRPr="00662925" w:rsidRDefault="00BA0A8C" w:rsidP="00662925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Sférické kino: ,,Ako išiel mesiac na návštevu k slnku“</w:t>
      </w:r>
    </w:p>
    <w:p w:rsidR="00044576" w:rsidRDefault="00044576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Lucia – ľudové zvyky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Mikulášska besiedka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Výtvarná súťa</w:t>
      </w:r>
      <w:r w:rsidR="00BA0A8C">
        <w:rPr>
          <w:szCs w:val="28"/>
        </w:rPr>
        <w:t>ž: ,,Moja najkrajšia čižmička</w:t>
      </w:r>
      <w:r>
        <w:rPr>
          <w:szCs w:val="28"/>
        </w:rPr>
        <w:t>“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- Vianočný obed – </w:t>
      </w:r>
      <w:r w:rsidR="00D0121F">
        <w:rPr>
          <w:szCs w:val="28"/>
        </w:rPr>
        <w:t xml:space="preserve">oboznámenie so zvykmi </w:t>
      </w:r>
      <w:r>
        <w:rPr>
          <w:szCs w:val="28"/>
        </w:rPr>
        <w:t xml:space="preserve"> počas </w:t>
      </w:r>
      <w:proofErr w:type="spellStart"/>
      <w:r>
        <w:rPr>
          <w:szCs w:val="28"/>
        </w:rPr>
        <w:t>vian</w:t>
      </w:r>
      <w:proofErr w:type="spellEnd"/>
      <w:r>
        <w:rPr>
          <w:szCs w:val="28"/>
        </w:rPr>
        <w:t xml:space="preserve">. </w:t>
      </w:r>
      <w:r w:rsidR="00BA0A8C">
        <w:rPr>
          <w:szCs w:val="28"/>
        </w:rPr>
        <w:t>S</w:t>
      </w:r>
      <w:r>
        <w:rPr>
          <w:szCs w:val="28"/>
        </w:rPr>
        <w:t>viatkov</w:t>
      </w:r>
    </w:p>
    <w:p w:rsidR="00BA0A8C" w:rsidRDefault="00BA0A8C">
      <w:pPr>
        <w:jc w:val="both"/>
        <w:rPr>
          <w:szCs w:val="28"/>
        </w:rPr>
      </w:pPr>
      <w:r>
        <w:rPr>
          <w:szCs w:val="28"/>
        </w:rPr>
        <w:t xml:space="preserve">      - </w:t>
      </w:r>
      <w:r w:rsidR="00D2655E">
        <w:rPr>
          <w:szCs w:val="28"/>
        </w:rPr>
        <w:t>Vianočné besiedky</w:t>
      </w:r>
    </w:p>
    <w:p w:rsidR="00044576" w:rsidRDefault="00044576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Pečenie medovníkov</w:t>
      </w:r>
    </w:p>
    <w:p w:rsidR="00044576" w:rsidRDefault="00044576" w:rsidP="00715684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Divadelné</w:t>
      </w:r>
      <w:r w:rsidR="00A1447B">
        <w:rPr>
          <w:szCs w:val="28"/>
        </w:rPr>
        <w:t xml:space="preserve"> predstav</w:t>
      </w:r>
      <w:r w:rsidR="00BA0A8C">
        <w:rPr>
          <w:szCs w:val="28"/>
        </w:rPr>
        <w:t>enie - ,, Domček na stračej nôžke</w:t>
      </w:r>
      <w:r>
        <w:rPr>
          <w:szCs w:val="28"/>
        </w:rPr>
        <w:t>“</w:t>
      </w:r>
    </w:p>
    <w:p w:rsidR="00BA0A8C" w:rsidRPr="00715684" w:rsidRDefault="00BA0A8C" w:rsidP="00715684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Interaktívne divadlo - ,,Snehová </w:t>
      </w:r>
      <w:proofErr w:type="spellStart"/>
      <w:r>
        <w:rPr>
          <w:szCs w:val="28"/>
        </w:rPr>
        <w:t>kráľovna</w:t>
      </w:r>
      <w:proofErr w:type="spellEnd"/>
      <w:r>
        <w:rPr>
          <w:szCs w:val="28"/>
        </w:rPr>
        <w:t>“</w:t>
      </w:r>
    </w:p>
    <w:p w:rsidR="00044576" w:rsidRDefault="00044576">
      <w:pPr>
        <w:numPr>
          <w:ilvl w:val="0"/>
          <w:numId w:val="6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Lyžiarsky výcvik – </w:t>
      </w:r>
      <w:proofErr w:type="spellStart"/>
      <w:r>
        <w:rPr>
          <w:szCs w:val="28"/>
        </w:rPr>
        <w:t>Jasenská</w:t>
      </w:r>
      <w:proofErr w:type="spellEnd"/>
      <w:r>
        <w:rPr>
          <w:szCs w:val="28"/>
        </w:rPr>
        <w:t xml:space="preserve"> dolina</w:t>
      </w:r>
    </w:p>
    <w:p w:rsidR="00044576" w:rsidRPr="00715684" w:rsidRDefault="00715684" w:rsidP="00715684">
      <w:pPr>
        <w:pStyle w:val="Odstavecseseznamem"/>
        <w:numPr>
          <w:ilvl w:val="0"/>
          <w:numId w:val="25"/>
        </w:num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>Výchovný koncert v ZUŠ</w:t>
      </w:r>
    </w:p>
    <w:p w:rsidR="00044576" w:rsidRPr="00D0121F" w:rsidRDefault="00044576" w:rsidP="00D0121F">
      <w:pPr>
        <w:numPr>
          <w:ilvl w:val="0"/>
          <w:numId w:val="2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Fašiangový karneval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Veľkonočná výstava – tvorivé dielne, pečenie perníkov a predvádzanie zdobenia kraslíc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</w:t>
      </w:r>
      <w:r w:rsidR="00142C20">
        <w:rPr>
          <w:szCs w:val="28"/>
        </w:rPr>
        <w:t xml:space="preserve">á súťaž: </w:t>
      </w:r>
      <w:r w:rsidR="00715684">
        <w:rPr>
          <w:szCs w:val="28"/>
        </w:rPr>
        <w:t>,, Najkrajšia</w:t>
      </w:r>
      <w:r w:rsidR="00A5345F">
        <w:rPr>
          <w:szCs w:val="28"/>
        </w:rPr>
        <w:t xml:space="preserve"> karnevalová</w:t>
      </w:r>
      <w:r w:rsidR="00715684">
        <w:rPr>
          <w:szCs w:val="28"/>
        </w:rPr>
        <w:t xml:space="preserve"> maska</w:t>
      </w:r>
      <w:r>
        <w:rPr>
          <w:szCs w:val="28"/>
        </w:rPr>
        <w:t>“</w:t>
      </w:r>
    </w:p>
    <w:p w:rsidR="00F425B3" w:rsidRDefault="00F425B3">
      <w:pPr>
        <w:ind w:left="360"/>
        <w:jc w:val="both"/>
        <w:rPr>
          <w:szCs w:val="28"/>
        </w:rPr>
      </w:pPr>
      <w:r>
        <w:rPr>
          <w:szCs w:val="28"/>
        </w:rPr>
        <w:t>- Návšteva hvezdárne - Martin</w:t>
      </w:r>
    </w:p>
    <w:p w:rsidR="00044576" w:rsidRDefault="00044576" w:rsidP="00F425B3">
      <w:pPr>
        <w:jc w:val="both"/>
        <w:rPr>
          <w:szCs w:val="28"/>
        </w:rPr>
      </w:pPr>
      <w:r>
        <w:rPr>
          <w:szCs w:val="28"/>
        </w:rPr>
        <w:t xml:space="preserve">      - Návšteva ZUŠ – tanečný odbor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Návšteva ZUŠ – modelovanie s hlinou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Návšteva ZUŠ – výchovný koncert</w:t>
      </w:r>
    </w:p>
    <w:p w:rsidR="00A5345F" w:rsidRDefault="00A5345F">
      <w:pPr>
        <w:ind w:left="360"/>
        <w:jc w:val="both"/>
        <w:rPr>
          <w:szCs w:val="28"/>
        </w:rPr>
      </w:pPr>
      <w:r>
        <w:rPr>
          <w:szCs w:val="28"/>
        </w:rPr>
        <w:t>- Divadlo ,,O pyšnej princeznej“</w:t>
      </w:r>
    </w:p>
    <w:p w:rsidR="00A5345F" w:rsidRDefault="00A5345F">
      <w:pPr>
        <w:ind w:left="360"/>
        <w:jc w:val="both"/>
        <w:rPr>
          <w:szCs w:val="28"/>
        </w:rPr>
      </w:pPr>
      <w:r>
        <w:rPr>
          <w:szCs w:val="28"/>
        </w:rPr>
        <w:t>- Návšteva výstavy ľudových krojov – kult. sála Kriváň</w:t>
      </w:r>
    </w:p>
    <w:p w:rsidR="00A5345F" w:rsidRDefault="00A5345F">
      <w:pPr>
        <w:ind w:left="360"/>
        <w:jc w:val="both"/>
        <w:rPr>
          <w:szCs w:val="28"/>
        </w:rPr>
      </w:pPr>
      <w:r>
        <w:rPr>
          <w:szCs w:val="28"/>
        </w:rPr>
        <w:t>- Divadlo ,,Hrnček var“</w:t>
      </w:r>
    </w:p>
    <w:p w:rsidR="00044576" w:rsidRPr="00F425B3" w:rsidRDefault="00044576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Jarný beh Mesta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Vynášanie Moreny</w:t>
      </w:r>
    </w:p>
    <w:p w:rsidR="00044576" w:rsidRPr="00F425B3" w:rsidRDefault="00044576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pochovávanie basy</w:t>
      </w:r>
    </w:p>
    <w:p w:rsidR="00044576" w:rsidRDefault="00044576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Detská olympiáda</w:t>
      </w:r>
    </w:p>
    <w:p w:rsidR="00A5345F" w:rsidRDefault="00A5345F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 Divadlo ,,Hrnček var“</w:t>
      </w:r>
    </w:p>
    <w:p w:rsidR="00F425B3" w:rsidRPr="00F425B3" w:rsidRDefault="00F425B3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Deň Zeme</w:t>
      </w:r>
    </w:p>
    <w:p w:rsidR="00044576" w:rsidRDefault="00044576" w:rsidP="00DC3329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</w:t>
      </w:r>
      <w:r w:rsidR="00D0121F">
        <w:rPr>
          <w:szCs w:val="28"/>
        </w:rPr>
        <w:t>ýtvar</w:t>
      </w:r>
      <w:r w:rsidR="00A5345F">
        <w:rPr>
          <w:szCs w:val="28"/>
        </w:rPr>
        <w:t>ná súťaž- ,,Najkrajší jarný kvietok</w:t>
      </w:r>
      <w:r>
        <w:rPr>
          <w:szCs w:val="28"/>
        </w:rPr>
        <w:t>“</w:t>
      </w:r>
    </w:p>
    <w:p w:rsidR="00DC3329" w:rsidRDefault="00DC3329" w:rsidP="00DC3329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Divadlo ,,Snehulienka a sedem trpaslíkov“</w:t>
      </w:r>
    </w:p>
    <w:p w:rsidR="00DC3329" w:rsidRPr="00DC3329" w:rsidRDefault="00DC3329" w:rsidP="00DC3329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Múzea A. Kmeťa</w:t>
      </w:r>
    </w:p>
    <w:p w:rsidR="00F425B3" w:rsidRDefault="00F425B3" w:rsidP="00F425B3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ZŠ – ukážka otvorenej hodiny</w:t>
      </w:r>
    </w:p>
    <w:p w:rsidR="00F425B3" w:rsidRDefault="00F425B3" w:rsidP="00F425B3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Plavecká príprava – Plaváreň </w:t>
      </w:r>
      <w:proofErr w:type="spellStart"/>
      <w:r>
        <w:rPr>
          <w:szCs w:val="28"/>
        </w:rPr>
        <w:t>Sunny</w:t>
      </w:r>
      <w:proofErr w:type="spellEnd"/>
      <w:r>
        <w:rPr>
          <w:szCs w:val="28"/>
        </w:rPr>
        <w:t xml:space="preserve"> Martin</w:t>
      </w:r>
    </w:p>
    <w:p w:rsidR="00DC3329" w:rsidRPr="00F425B3" w:rsidRDefault="00DC3329" w:rsidP="00F425B3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Divadlo ,,Kamarátka pesnička“</w:t>
      </w:r>
    </w:p>
    <w:p w:rsidR="00044576" w:rsidRDefault="00044576">
      <w:pPr>
        <w:numPr>
          <w:ilvl w:val="0"/>
          <w:numId w:val="20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Besiedka ku Dňu matiek</w:t>
      </w:r>
    </w:p>
    <w:p w:rsidR="00F425B3" w:rsidRDefault="00F425B3">
      <w:pPr>
        <w:numPr>
          <w:ilvl w:val="0"/>
          <w:numId w:val="20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</w:t>
      </w:r>
      <w:r w:rsidR="00DC3329">
        <w:rPr>
          <w:szCs w:val="28"/>
        </w:rPr>
        <w:t>ýtvarná súťaž ,,Najkrajší pozdrav pre mamičku</w:t>
      </w:r>
      <w:r>
        <w:rPr>
          <w:szCs w:val="28"/>
        </w:rPr>
        <w:t>“</w:t>
      </w:r>
    </w:p>
    <w:p w:rsidR="00044576" w:rsidRDefault="00044576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  -  D</w:t>
      </w:r>
      <w:r w:rsidR="00142C20">
        <w:rPr>
          <w:szCs w:val="28"/>
        </w:rPr>
        <w:t>ivadelné predstavenie ,</w:t>
      </w:r>
      <w:r w:rsidR="00DC3329">
        <w:rPr>
          <w:szCs w:val="28"/>
        </w:rPr>
        <w:t xml:space="preserve">,O </w:t>
      </w:r>
      <w:proofErr w:type="spellStart"/>
      <w:r w:rsidR="00DC3329">
        <w:rPr>
          <w:szCs w:val="28"/>
        </w:rPr>
        <w:t>Guľkovi</w:t>
      </w:r>
      <w:proofErr w:type="spellEnd"/>
      <w:r w:rsidR="00DC3329">
        <w:rPr>
          <w:szCs w:val="28"/>
        </w:rPr>
        <w:t xml:space="preserve"> </w:t>
      </w:r>
      <w:proofErr w:type="spellStart"/>
      <w:r w:rsidR="00DC3329">
        <w:rPr>
          <w:szCs w:val="28"/>
        </w:rPr>
        <w:t>Bombuľkovi</w:t>
      </w:r>
      <w:proofErr w:type="spellEnd"/>
      <w:r>
        <w:rPr>
          <w:szCs w:val="28"/>
        </w:rPr>
        <w:t>“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 Deň mlieka – tvorivé dopoludnie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- Turčiansky trojboj </w:t>
      </w:r>
      <w:r w:rsidR="001770F5">
        <w:rPr>
          <w:szCs w:val="28"/>
        </w:rPr>
        <w:t xml:space="preserve">Turany </w:t>
      </w:r>
      <w:r>
        <w:rPr>
          <w:szCs w:val="28"/>
        </w:rPr>
        <w:t>– športové zápolenie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- Divade</w:t>
      </w:r>
      <w:r w:rsidR="00142C20">
        <w:rPr>
          <w:szCs w:val="28"/>
        </w:rPr>
        <w:t>ln</w:t>
      </w:r>
      <w:r w:rsidR="00DC3329">
        <w:rPr>
          <w:szCs w:val="28"/>
        </w:rPr>
        <w:t xml:space="preserve">é </w:t>
      </w:r>
      <w:proofErr w:type="spellStart"/>
      <w:r w:rsidR="00DC3329">
        <w:rPr>
          <w:szCs w:val="28"/>
        </w:rPr>
        <w:t>predstavenie,,Ako</w:t>
      </w:r>
      <w:proofErr w:type="spellEnd"/>
      <w:r w:rsidR="00DC3329">
        <w:rPr>
          <w:szCs w:val="28"/>
        </w:rPr>
        <w:t xml:space="preserve"> si opička priateľov našla</w:t>
      </w:r>
      <w:r>
        <w:rPr>
          <w:szCs w:val="28"/>
        </w:rPr>
        <w:t>“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Týždeň detských radostí – k príležitosti MDD</w:t>
      </w:r>
    </w:p>
    <w:p w:rsidR="001770F5" w:rsidRDefault="00DC3329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Deň detí  – divadlo, súťaže </w:t>
      </w:r>
    </w:p>
    <w:p w:rsidR="00F425B3" w:rsidRDefault="00044576" w:rsidP="00F425B3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,,Deň otcov“ - športové popoludnie s otcov a</w:t>
      </w:r>
      <w:r w:rsidR="00142C20">
        <w:rPr>
          <w:szCs w:val="28"/>
        </w:rPr>
        <w:t> </w:t>
      </w:r>
      <w:r>
        <w:rPr>
          <w:szCs w:val="28"/>
        </w:rPr>
        <w:t>detí</w:t>
      </w:r>
    </w:p>
    <w:p w:rsidR="00044576" w:rsidRDefault="00044576" w:rsidP="00F425B3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- Návšteva SNM - Marti</w:t>
      </w:r>
      <w:r w:rsidR="00F425B3">
        <w:rPr>
          <w:szCs w:val="28"/>
        </w:rPr>
        <w:t>n</w:t>
      </w:r>
    </w:p>
    <w:p w:rsidR="00142C20" w:rsidRDefault="00142C20" w:rsidP="00142C20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Deň mlieka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Športový deň v</w:t>
      </w:r>
      <w:r w:rsidR="00F425B3">
        <w:rPr>
          <w:szCs w:val="28"/>
        </w:rPr>
        <w:t> </w:t>
      </w:r>
      <w:r>
        <w:rPr>
          <w:szCs w:val="28"/>
        </w:rPr>
        <w:t>MŠ</w:t>
      </w:r>
    </w:p>
    <w:p w:rsidR="00F425B3" w:rsidRDefault="00F425B3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- Šk</w:t>
      </w:r>
      <w:r w:rsidR="00DC3329">
        <w:rPr>
          <w:szCs w:val="28"/>
        </w:rPr>
        <w:t>ola v prírode ,,Rajecké Teplice</w:t>
      </w:r>
      <w:r>
        <w:rPr>
          <w:szCs w:val="28"/>
        </w:rPr>
        <w:t>“</w:t>
      </w:r>
    </w:p>
    <w:p w:rsidR="00F425B3" w:rsidRDefault="00F425B3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- Jarný beh Mesta</w:t>
      </w:r>
    </w:p>
    <w:p w:rsidR="00044576" w:rsidRDefault="00DC3329">
      <w:pPr>
        <w:ind w:left="360"/>
        <w:jc w:val="both"/>
        <w:rPr>
          <w:szCs w:val="28"/>
        </w:rPr>
      </w:pPr>
      <w:r>
        <w:rPr>
          <w:szCs w:val="28"/>
        </w:rPr>
        <w:t xml:space="preserve">  - Výlet  ,,</w:t>
      </w:r>
      <w:proofErr w:type="spellStart"/>
      <w:r>
        <w:rPr>
          <w:szCs w:val="28"/>
        </w:rPr>
        <w:t>Habakuky</w:t>
      </w:r>
      <w:proofErr w:type="spellEnd"/>
      <w:r>
        <w:rPr>
          <w:szCs w:val="28"/>
        </w:rPr>
        <w:t xml:space="preserve">“ 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Rozlúčka s predškolákmi  </w:t>
      </w:r>
    </w:p>
    <w:p w:rsidR="00044576" w:rsidRDefault="00B265B1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</w:t>
      </w:r>
    </w:p>
    <w:p w:rsidR="00044576" w:rsidRDefault="00142C20" w:rsidP="00142C2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</w:t>
      </w:r>
    </w:p>
    <w:p w:rsidR="00044576" w:rsidRDefault="000445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J. Vlastné zameranie materskej školy:</w:t>
      </w:r>
    </w:p>
    <w:p w:rsidR="00E76760" w:rsidRDefault="00E76760">
      <w:pPr>
        <w:jc w:val="both"/>
      </w:pP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  <w:rPr>
          <w:b/>
          <w:bCs/>
        </w:rPr>
      </w:pPr>
      <w:r>
        <w:t xml:space="preserve">Projekt: </w:t>
      </w:r>
      <w:r>
        <w:rPr>
          <w:b/>
          <w:bCs/>
        </w:rPr>
        <w:t>,,Medvedík NIVEA“</w:t>
      </w:r>
    </w:p>
    <w:p w:rsidR="0063013F" w:rsidRDefault="0063013F" w:rsidP="0063013F">
      <w:pPr>
        <w:pStyle w:val="Zkladntext"/>
        <w:tabs>
          <w:tab w:val="left" w:pos="0"/>
        </w:tabs>
        <w:ind w:left="720"/>
        <w:jc w:val="both"/>
        <w:rPr>
          <w:bCs/>
        </w:rPr>
      </w:pPr>
      <w:r>
        <w:rPr>
          <w:b/>
          <w:bCs/>
        </w:rPr>
        <w:t xml:space="preserve">- </w:t>
      </w:r>
      <w:r w:rsidRPr="0063013F">
        <w:rPr>
          <w:bCs/>
        </w:rPr>
        <w:t>zamerané na proces adaptácie a integrácie do sociálnej skupiny v súlade s prostredím v ktorom deti vyrastajú</w:t>
      </w:r>
    </w:p>
    <w:p w:rsidR="0063013F" w:rsidRPr="0063013F" w:rsidRDefault="0063013F" w:rsidP="0063013F">
      <w:pPr>
        <w:pStyle w:val="Zkladntext"/>
        <w:tabs>
          <w:tab w:val="left" w:pos="0"/>
        </w:tabs>
        <w:ind w:left="720"/>
        <w:jc w:val="both"/>
        <w:rPr>
          <w:bCs/>
        </w:rPr>
      </w:pPr>
      <w:r w:rsidRPr="0063013F">
        <w:rPr>
          <w:bCs/>
        </w:rPr>
        <w:t>- obohatenie edukačných aktivít, pomoc pripraviť sa na vstup do ZŠ</w:t>
      </w:r>
    </w:p>
    <w:p w:rsidR="00044576" w:rsidRPr="0035358F" w:rsidRDefault="00044576" w:rsidP="0035358F">
      <w:pPr>
        <w:pStyle w:val="Zkladntext"/>
        <w:ind w:left="720"/>
        <w:jc w:val="both"/>
      </w:pPr>
      <w:r>
        <w:t>- posilňovať u dieťaťa vzťah k svetu, ľuďom aj k sebe samému</w:t>
      </w:r>
    </w:p>
    <w:p w:rsidR="0063013F" w:rsidRDefault="0063013F">
      <w:pPr>
        <w:pStyle w:val="Zkladntext"/>
        <w:ind w:left="720"/>
        <w:jc w:val="both"/>
        <w:rPr>
          <w:szCs w:val="28"/>
        </w:rPr>
      </w:pPr>
      <w:r>
        <w:rPr>
          <w:szCs w:val="28"/>
        </w:rPr>
        <w:t>- didakticky štruktúrované činnosti, podporujúce rozvoj kompetencií – dôraz na pracovnú vyspelosť a samostatnosť</w:t>
      </w:r>
    </w:p>
    <w:p w:rsidR="00044576" w:rsidRDefault="00873E70">
      <w:pPr>
        <w:pStyle w:val="Zkladntext"/>
        <w:ind w:left="720"/>
        <w:jc w:val="both"/>
        <w:rPr>
          <w:szCs w:val="28"/>
        </w:rPr>
      </w:pPr>
      <w:r>
        <w:rPr>
          <w:szCs w:val="28"/>
        </w:rPr>
        <w:t xml:space="preserve">- ,, Medvedík </w:t>
      </w:r>
      <w:proofErr w:type="spellStart"/>
      <w:r>
        <w:rPr>
          <w:szCs w:val="28"/>
        </w:rPr>
        <w:t>Nivea</w:t>
      </w:r>
      <w:proofErr w:type="spellEnd"/>
      <w:r>
        <w:rPr>
          <w:szCs w:val="28"/>
        </w:rPr>
        <w:t xml:space="preserve"> pomáha deťom v príprave na školu“</w:t>
      </w:r>
    </w:p>
    <w:p w:rsidR="0035358F" w:rsidRDefault="0035358F">
      <w:pPr>
        <w:pStyle w:val="Zkladntext"/>
        <w:ind w:left="720"/>
        <w:jc w:val="both"/>
        <w:rPr>
          <w:szCs w:val="28"/>
        </w:rPr>
      </w:pPr>
      <w:r>
        <w:rPr>
          <w:szCs w:val="28"/>
        </w:rPr>
        <w:t>- zameraný na činnosti, ktoré posilňujú bezproblémový prechod z MŠ do prvej triedy</w:t>
      </w:r>
    </w:p>
    <w:p w:rsidR="00044576" w:rsidRDefault="00044576">
      <w:pPr>
        <w:pStyle w:val="Zkladntext"/>
        <w:tabs>
          <w:tab w:val="left" w:pos="720"/>
        </w:tabs>
        <w:ind w:left="720"/>
        <w:jc w:val="both"/>
        <w:rPr>
          <w:b/>
          <w:bCs/>
          <w:szCs w:val="28"/>
        </w:rPr>
      </w:pPr>
      <w:r>
        <w:rPr>
          <w:szCs w:val="28"/>
        </w:rPr>
        <w:t>- rozširovať spoluprácu s rodičmi, sponzormi a inštitúciami pri zabezpečovaní zdravého životného prostredia</w:t>
      </w: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</w:pPr>
      <w:r>
        <w:rPr>
          <w:b/>
          <w:bCs/>
          <w:szCs w:val="28"/>
        </w:rPr>
        <w:t>Environmentálna výchova</w:t>
      </w:r>
    </w:p>
    <w:p w:rsidR="00044576" w:rsidRDefault="00044576">
      <w:pPr>
        <w:ind w:left="720"/>
        <w:jc w:val="both"/>
      </w:pPr>
      <w:r>
        <w:t xml:space="preserve">V materskej škole využívame pri vytváraní vzťahu k životnému prostrediu najmä </w:t>
      </w:r>
      <w:r>
        <w:rPr>
          <w:b/>
        </w:rPr>
        <w:t xml:space="preserve">metódy praktických činností. </w:t>
      </w:r>
      <w:r>
        <w:t>Prirodzené zážitky a skúsenosti uprednostňujeme pred sprostredkovanými a každú činnosť vhodným spôsobom motivujeme.</w:t>
      </w:r>
    </w:p>
    <w:p w:rsidR="00044576" w:rsidRDefault="00044576">
      <w:pPr>
        <w:ind w:left="720"/>
        <w:jc w:val="both"/>
      </w:pPr>
      <w:proofErr w:type="spellStart"/>
      <w:r>
        <w:t>Miňová</w:t>
      </w:r>
      <w:proofErr w:type="spellEnd"/>
      <w:r>
        <w:t xml:space="preserve"> a kol. (2005) uvádza tieto </w:t>
      </w:r>
      <w:r>
        <w:rPr>
          <w:b/>
        </w:rPr>
        <w:t>metódy a postupy pri plnení cieľov environmentálnej výchovy v materskej škole:</w:t>
      </w:r>
    </w:p>
    <w:p w:rsidR="00044576" w:rsidRDefault="00044576">
      <w:pPr>
        <w:ind w:left="720"/>
        <w:jc w:val="both"/>
      </w:pPr>
      <w:r>
        <w:t>- spontánne a cieľavedomé pozorovanie,</w:t>
      </w:r>
    </w:p>
    <w:p w:rsidR="00044576" w:rsidRDefault="00044576">
      <w:pPr>
        <w:ind w:left="720"/>
        <w:jc w:val="both"/>
      </w:pPr>
      <w:r>
        <w:t>- dostatok priamych zmyslových podnetov na myšlienkové spracovanie,</w:t>
      </w:r>
    </w:p>
    <w:p w:rsidR="00044576" w:rsidRDefault="00044576">
      <w:pPr>
        <w:ind w:left="720"/>
        <w:jc w:val="both"/>
      </w:pPr>
      <w:r>
        <w:t>- experimenty,</w:t>
      </w:r>
    </w:p>
    <w:p w:rsidR="00044576" w:rsidRDefault="00044576">
      <w:pPr>
        <w:ind w:left="720"/>
        <w:jc w:val="both"/>
        <w:rPr>
          <w:b/>
          <w:bCs/>
        </w:rPr>
      </w:pPr>
      <w:r>
        <w:t>- rozširovanie obsahu vedomostí o životnom prostredí z hľadiska vštepovania, uchovania a vybavenia informácií na logickom podklade.</w:t>
      </w:r>
    </w:p>
    <w:p w:rsidR="00044576" w:rsidRDefault="00044576">
      <w:pPr>
        <w:numPr>
          <w:ilvl w:val="0"/>
          <w:numId w:val="23"/>
        </w:numPr>
        <w:tabs>
          <w:tab w:val="left" w:pos="0"/>
        </w:tabs>
        <w:ind w:left="1365"/>
        <w:jc w:val="both"/>
      </w:pPr>
      <w:r>
        <w:rPr>
          <w:b/>
          <w:bCs/>
        </w:rPr>
        <w:t xml:space="preserve"> Regionálna výchova</w:t>
      </w:r>
    </w:p>
    <w:p w:rsidR="00044576" w:rsidRDefault="00044576">
      <w:pPr>
        <w:ind w:left="720"/>
        <w:jc w:val="both"/>
      </w:pPr>
      <w:r>
        <w:tab/>
        <w:t xml:space="preserve">,, </w:t>
      </w:r>
      <w:proofErr w:type="spellStart"/>
      <w:r>
        <w:t>Sovíčatká</w:t>
      </w:r>
      <w:proofErr w:type="spellEnd"/>
      <w:r>
        <w:t xml:space="preserve"> spoznávajú turčiansky región“</w:t>
      </w:r>
    </w:p>
    <w:p w:rsidR="00044576" w:rsidRDefault="00044576">
      <w:pPr>
        <w:ind w:left="720"/>
        <w:jc w:val="both"/>
      </w:pPr>
      <w:r>
        <w:t>Uplatňovanie regionálnych prvkov pre aktívne rozvíjanie detskej osobnosti v rámci        edukačného procesu</w:t>
      </w:r>
    </w:p>
    <w:p w:rsidR="00044576" w:rsidRDefault="00044576">
      <w:pPr>
        <w:ind w:left="720"/>
        <w:jc w:val="both"/>
        <w:rPr>
          <w:b/>
          <w:bCs/>
          <w:szCs w:val="28"/>
        </w:rPr>
      </w:pPr>
      <w:r>
        <w:t xml:space="preserve"> Regionálna výchova v </w:t>
      </w:r>
      <w:proofErr w:type="spellStart"/>
      <w:r>
        <w:t>predprimárnom</w:t>
      </w:r>
      <w:proofErr w:type="spellEnd"/>
      <w:r>
        <w:t xml:space="preserve">   vzdelávaní vychádza z tradícií ľudovej kultúry obce,   regiónu, jej prvky majú veľký význam aj v mravnej a estetickej </w:t>
      </w:r>
      <w:r>
        <w:lastRenderedPageBreak/>
        <w:t xml:space="preserve">výchove a rozvíjaní </w:t>
      </w:r>
      <w:r>
        <w:tab/>
        <w:t xml:space="preserve">talentu vo všetkých druhoch umenia.  Má spoločenský, kultúry a politický význam, a miesto v súčasnej kultúre. </w:t>
      </w:r>
    </w:p>
    <w:p w:rsidR="00044576" w:rsidRDefault="00044576">
      <w:pPr>
        <w:ind w:left="720"/>
        <w:jc w:val="both"/>
      </w:pPr>
      <w:r>
        <w:rPr>
          <w:b/>
          <w:bCs/>
          <w:szCs w:val="28"/>
        </w:rPr>
        <w:t xml:space="preserve"> </w:t>
      </w:r>
      <w:r>
        <w:rPr>
          <w:szCs w:val="28"/>
        </w:rPr>
        <w:t>Cieľom je pripraviť podmienky na ochraňovanie a podporu tradičnej ľudovej kultúry, jej uchovanie a zvýšenie úcty a posilnenie vedomia spoločnosti v jej význame.</w:t>
      </w:r>
    </w:p>
    <w:p w:rsidR="00044576" w:rsidRDefault="00044576">
      <w:pPr>
        <w:ind w:left="720"/>
        <w:jc w:val="both"/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sz w:val="28"/>
          <w:szCs w:val="28"/>
        </w:rPr>
        <w:t>K.. Údaje o výsledkoch inšpekčnej činnosti</w:t>
      </w:r>
      <w:r>
        <w:rPr>
          <w:szCs w:val="28"/>
        </w:rPr>
        <w:t xml:space="preserve"> – komplexná školská inšpekcia vykonaná od 17.09. do 18.09.2003. Záver správy komplexnej inšpekcie: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 xml:space="preserve">Na základe analýzy hospitačnej činnosti má kvalita priebehu a výsledky 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vzdelávacieho procesu dobrú úroveň, porovnateľnú so zisteniami v SR a ŠIC ZA. Škola vytvára v rámci svojich možností priestor a podmienky pre osobnostný rozvoj detí.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Personálne, priestorové a </w:t>
      </w:r>
      <w:proofErr w:type="spellStart"/>
      <w:r>
        <w:rPr>
          <w:szCs w:val="28"/>
        </w:rPr>
        <w:t>psychohygienické</w:t>
      </w:r>
      <w:proofErr w:type="spellEnd"/>
      <w:r>
        <w:rPr>
          <w:szCs w:val="28"/>
        </w:rPr>
        <w:t xml:space="preserve"> podmienky sú vo vzťahu k zameraniu a 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vzdelávacím aktivitám na dobrej úrovni, materiálno – technické podmienky sú na priemernej úrovni. MŠ má zodpovedajúce vnútorné aj vonkajšie priestory s funkčným zariadením. Nie je vybavená výpočtovou technikou, didaktická technika je zastaraná. Podmienky výchovy a vzdelávania celkom majú dobrú úroveň.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Vytýčené hlavné ciele výchovy a vzdelávania a koncepčné zámery sú vo vzťahu ku konkrétnym podmienkam MŠ reálne a majú dobrú úroveň. V odbornom a pedagogickom riadení sú aplikované teoretické poznatky do praktických riadiacich činností. Zabezpečenosť odbornosti riadenia je na dobrej úrovni. Výkon štátnej správy v prvom stupni je v súlade s právnymi predpismi. Kvalita vnútornej kontroly je účinná, výsledky sa zovšeobecňujú a využívajú v systéme hodnotenia pedagógov. Kvalita informačného systému je na dobrej úrovni. Pedagogická dokumentácia je riadne a funkčne vedená. Celková úroveň riadenia materskej školy je dobrá.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Školská inšpekcia hodnotí na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Dobrej úrovni: - plánovanie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                  - odborné a pedagogické riadenie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Priemernej úrovni: - materiálno – technické podmienky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Kľúčové pozitívne stránky školy : - dobrý spoločenský kredit vo verejnosti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 inšpekcii boli použité tieto stupne hodnotenia a hodnotiace kritériá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Veľmi dobrý – výrazná prevaha pozitív, drobné formálne nedostatky, mimoriadna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Dobrý – prevaha pozitív, formálne, menej významné vecné nedostatky, nadpriemerná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Priemerný – vyrovnanosť pozitív a negatív, priemerná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Málo vyhovujúci – prevaha negatív, výrazné nedostatky, citeľne slabé miesta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Nevyhovujúci – výrazná prevaha negatív, zásadné nedostatky ohrozujúce priebeh výchovy a vzdelávania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i/>
          <w:iCs/>
          <w:szCs w:val="28"/>
        </w:rPr>
        <w:t>Školská inšpekcia odporúča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1. V rámci kontroly a hodnotenia stavu výchovy a vzdelávania venovať viac pozornosti analýze kvality 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vzdelávacieho procesu.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2. Motivovať učiteľky k zmene svojej pedagogickej činnosti</w:t>
      </w:r>
    </w:p>
    <w:p w:rsidR="00044576" w:rsidRDefault="00044576">
      <w:pPr>
        <w:jc w:val="both"/>
        <w:rPr>
          <w:szCs w:val="28"/>
        </w:rPr>
      </w:pPr>
    </w:p>
    <w:p w:rsidR="003262B0" w:rsidRDefault="003262B0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sz w:val="28"/>
          <w:szCs w:val="28"/>
        </w:rPr>
        <w:t>L. Údaje o priestorových a materiálno – technických podmienkach školy: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pStyle w:val="Zkladntext"/>
        <w:jc w:val="both"/>
      </w:pPr>
      <w:r>
        <w:t xml:space="preserve"> Materská škola je umiestnená v účelovej zrekonštruovanej budove. Na prízemí sú  šatne, 2 triedy,</w:t>
      </w:r>
      <w:r w:rsidR="003262B0">
        <w:t xml:space="preserve"> </w:t>
      </w:r>
      <w:r>
        <w:t xml:space="preserve">riaditeľňa, zborovňa, sociálne </w:t>
      </w:r>
      <w:r w:rsidR="006F377A">
        <w:t xml:space="preserve">zariadenia (WC, umyvárne </w:t>
      </w:r>
      <w:r>
        <w:t xml:space="preserve">), izolačná miestnosť,  školská kuchyňa, výdajňa jedál, chodby a sklady. Na poschodí sú 2 triedy, </w:t>
      </w:r>
      <w:r w:rsidR="006F377A">
        <w:t xml:space="preserve">šatne, </w:t>
      </w:r>
      <w:r>
        <w:t>zborovňa so sociálnym zariadením</w:t>
      </w:r>
      <w:r w:rsidR="006F377A">
        <w:t>, výdajňa jedál</w:t>
      </w:r>
      <w:r>
        <w:t xml:space="preserve"> a sklady. Okolo budovy sa rozprestiera rozľahlý trávnatý areál s preliezačkami, hojdačkami, pieskoviskom. V pivničných priestoroch je umiestnená práčovňa.</w:t>
      </w:r>
    </w:p>
    <w:p w:rsidR="00044576" w:rsidRDefault="00044576">
      <w:pPr>
        <w:pStyle w:val="Zkladntext"/>
        <w:ind w:firstLine="360"/>
        <w:jc w:val="both"/>
      </w:pPr>
      <w:r>
        <w:lastRenderedPageBreak/>
        <w:t xml:space="preserve">Súčasťou materiálno-technického vybavenia materskej školy je detská a odborná literatúra, učebné pomôcky, telovýchovné náradie a náčinie, hudobné nástroje, didaktická a audiovizuálna technika, výpočtová technika atď. </w:t>
      </w:r>
      <w:r>
        <w:rPr>
          <w:szCs w:val="28"/>
        </w:rPr>
        <w:t>Vlastníme päť počítačov,</w:t>
      </w:r>
      <w:r w:rsidR="003262B0">
        <w:rPr>
          <w:szCs w:val="28"/>
        </w:rPr>
        <w:t xml:space="preserve"> jeden notebook, dve interaktívne tabule,</w:t>
      </w:r>
      <w:r>
        <w:rPr>
          <w:szCs w:val="28"/>
        </w:rPr>
        <w:t xml:space="preserve"> dve multifunkčné zariadenia, dva televízory, DVD –prehrávače, CD –</w:t>
      </w:r>
      <w:r w:rsidR="003262B0">
        <w:rPr>
          <w:szCs w:val="28"/>
        </w:rPr>
        <w:t>prehrávače.</w:t>
      </w:r>
    </w:p>
    <w:p w:rsidR="00044576" w:rsidRDefault="00044576">
      <w:pPr>
        <w:pStyle w:val="Zkladntext"/>
        <w:ind w:firstLine="360"/>
        <w:jc w:val="both"/>
      </w:pPr>
      <w:r>
        <w:t xml:space="preserve">Dostatočné vybavenie spotrebným materiálom na výtvarné, </w:t>
      </w:r>
      <w:proofErr w:type="spellStart"/>
      <w:r>
        <w:t>grafomotorické</w:t>
      </w:r>
      <w:proofErr w:type="spellEnd"/>
      <w:r>
        <w:t>, pracovné činnosti je dobrým východiskom pre kvalitné plnenie školského vzdelávacieho programu.</w:t>
      </w:r>
    </w:p>
    <w:p w:rsidR="00044576" w:rsidRDefault="00044576">
      <w:pPr>
        <w:pStyle w:val="Zkladntext"/>
        <w:ind w:firstLine="360"/>
        <w:jc w:val="both"/>
      </w:pPr>
      <w:r>
        <w:t xml:space="preserve">K štandardnému a nezastupiteľnému vybaveniu patria aj hračky a nábytok pre deti (stoly, stoličky a zariadenie triedy, ležadlá), ktorý rešpektuje </w:t>
      </w:r>
      <w:proofErr w:type="spellStart"/>
      <w:r>
        <w:t>antropometrické</w:t>
      </w:r>
      <w:proofErr w:type="spellEnd"/>
      <w:r>
        <w:t xml:space="preserve"> požiadavky (výška, veľkosť...). </w:t>
      </w:r>
    </w:p>
    <w:p w:rsidR="00044576" w:rsidRDefault="00044576">
      <w:pPr>
        <w:pStyle w:val="Zkladntext"/>
        <w:ind w:firstLine="360"/>
        <w:jc w:val="both"/>
      </w:pPr>
      <w:r>
        <w:t>Vykurovanie materskej školy a prípravu teplej vody zabezpečuje Prvá teplárenská, Martin, zásobovanie pitnou vodou je z mestského vodovodu.</w:t>
      </w:r>
    </w:p>
    <w:p w:rsidR="00044576" w:rsidRDefault="00044576">
      <w:pPr>
        <w:pStyle w:val="Zkladntext"/>
        <w:ind w:firstLine="360"/>
        <w:jc w:val="both"/>
        <w:rPr>
          <w:color w:val="008080"/>
        </w:rPr>
      </w:pPr>
      <w:r>
        <w:t xml:space="preserve"> Priestorové a materiálne podmienky v materskej škole sú na primeranej úrovni a spĺňajú požiadavky ustanovené školským zákonom. </w:t>
      </w:r>
    </w:p>
    <w:p w:rsidR="00044576" w:rsidRDefault="00044576">
      <w:pPr>
        <w:pStyle w:val="Zkladntext"/>
        <w:ind w:firstLine="360"/>
        <w:jc w:val="both"/>
      </w:pPr>
      <w:r>
        <w:rPr>
          <w:color w:val="008080"/>
        </w:rPr>
        <w:t> </w:t>
      </w:r>
    </w:p>
    <w:p w:rsidR="00044576" w:rsidRDefault="00044576">
      <w:pPr>
        <w:pStyle w:val="Zkladntext21"/>
        <w:rPr>
          <w:sz w:val="24"/>
        </w:rPr>
      </w:pPr>
      <w:r>
        <w:t xml:space="preserve">M. Údaje o finančnom a hmotnom zabezpečení </w:t>
      </w:r>
      <w:proofErr w:type="spellStart"/>
      <w:r>
        <w:t>výchovno</w:t>
      </w:r>
      <w:proofErr w:type="spellEnd"/>
      <w:r>
        <w:t xml:space="preserve"> – vzdelávacej činnosti školy 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Rozpočet zriaďovateľa z podielových daní – prostriedky sú využívané na úhradu energií, vody, plynu, úhradu ročných revízií zariadenia, nákup pomôcok, hračiek, úhradu drobných opráv, nákup materiálno – technického vybavenia školy.</w:t>
      </w:r>
    </w:p>
    <w:p w:rsidR="00044576" w:rsidRDefault="006F377A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V školskom roku 2016/17</w:t>
      </w:r>
      <w:r w:rsidR="00044576">
        <w:rPr>
          <w:szCs w:val="28"/>
        </w:rPr>
        <w:t xml:space="preserve"> bolo zakúpené</w:t>
      </w:r>
    </w:p>
    <w:p w:rsidR="00044576" w:rsidRDefault="003262B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didaktické pomôcky</w:t>
      </w:r>
    </w:p>
    <w:p w:rsidR="00044576" w:rsidRDefault="00101D1B" w:rsidP="003262B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="006F377A">
        <w:rPr>
          <w:szCs w:val="28"/>
        </w:rPr>
        <w:t>2</w:t>
      </w:r>
      <w:r w:rsidR="006375A7">
        <w:rPr>
          <w:szCs w:val="28"/>
        </w:rPr>
        <w:t xml:space="preserve"> ks koberca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učebné pomôcky</w:t>
      </w:r>
    </w:p>
    <w:p w:rsidR="00003563" w:rsidRDefault="00003563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- 4 ks skrine na uskladnenie posteľného </w:t>
      </w:r>
      <w:proofErr w:type="spellStart"/>
      <w:r>
        <w:rPr>
          <w:szCs w:val="28"/>
        </w:rPr>
        <w:t>prádla</w:t>
      </w:r>
      <w:proofErr w:type="spellEnd"/>
    </w:p>
    <w:p w:rsidR="00003563" w:rsidRDefault="00003563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="00AB772E">
        <w:rPr>
          <w:szCs w:val="28"/>
        </w:rPr>
        <w:t>záclony na okná do celej MŠ</w:t>
      </w:r>
    </w:p>
    <w:p w:rsidR="00AB772E" w:rsidRDefault="00AB772E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taniere pre deti a dospelých</w:t>
      </w:r>
    </w:p>
    <w:p w:rsidR="00AB772E" w:rsidRDefault="00AB772E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misky na šaláty</w:t>
      </w:r>
    </w:p>
    <w:p w:rsidR="00AB772E" w:rsidRDefault="00AB772E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antikorové podnosy</w:t>
      </w:r>
    </w:p>
    <w:p w:rsidR="00DF112E" w:rsidRDefault="00AB772E" w:rsidP="00AB772E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kolobežky a </w:t>
      </w:r>
      <w:proofErr w:type="spellStart"/>
      <w:r>
        <w:rPr>
          <w:szCs w:val="28"/>
        </w:rPr>
        <w:t>odrážadlá</w:t>
      </w:r>
      <w:proofErr w:type="spellEnd"/>
    </w:p>
    <w:p w:rsidR="00AB772E" w:rsidRDefault="00AB772E" w:rsidP="00AB772E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perinky a vankúše</w:t>
      </w:r>
    </w:p>
    <w:p w:rsidR="00053CD1" w:rsidRDefault="00053CD1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</w:p>
    <w:p w:rsidR="00044576" w:rsidRPr="00DF112E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DF112E">
        <w:rPr>
          <w:szCs w:val="28"/>
        </w:rPr>
        <w:t xml:space="preserve">Celková </w:t>
      </w:r>
      <w:r w:rsidR="00E84812" w:rsidRPr="00DF112E">
        <w:rPr>
          <w:szCs w:val="28"/>
        </w:rPr>
        <w:t>čias</w:t>
      </w:r>
      <w:r w:rsidR="00DF112E" w:rsidRPr="00DF112E">
        <w:rPr>
          <w:szCs w:val="28"/>
        </w:rPr>
        <w:t>tka prideleného rozpočtu: 177 800 €</w:t>
      </w:r>
    </w:p>
    <w:p w:rsidR="00044576" w:rsidRPr="00DF112E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DF112E">
        <w:rPr>
          <w:szCs w:val="28"/>
        </w:rPr>
        <w:t xml:space="preserve">Nájom:                           </w:t>
      </w:r>
      <w:r w:rsidR="00101D1B" w:rsidRPr="00DF112E">
        <w:rPr>
          <w:szCs w:val="28"/>
        </w:rPr>
        <w:t xml:space="preserve">                        5.370,60</w:t>
      </w:r>
      <w:r w:rsidRPr="00DF112E">
        <w:rPr>
          <w:szCs w:val="28"/>
        </w:rPr>
        <w:t xml:space="preserve"> € </w:t>
      </w:r>
    </w:p>
    <w:p w:rsidR="00E84812" w:rsidRPr="00DF112E" w:rsidRDefault="00E84812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DF112E">
        <w:rPr>
          <w:szCs w:val="28"/>
        </w:rPr>
        <w:t xml:space="preserve">Vlastné príjmy:           </w:t>
      </w:r>
      <w:r w:rsidR="00AB772E">
        <w:rPr>
          <w:szCs w:val="28"/>
        </w:rPr>
        <w:t xml:space="preserve">                           9.216</w:t>
      </w:r>
      <w:r w:rsidRPr="00DF112E">
        <w:rPr>
          <w:szCs w:val="28"/>
        </w:rPr>
        <w:t xml:space="preserve"> €</w:t>
      </w: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Príspevok na čiastočn</w:t>
      </w:r>
      <w:r w:rsidR="006375A7">
        <w:rPr>
          <w:szCs w:val="28"/>
        </w:rPr>
        <w:t>ú úhradu nákladov od rodičov – 12</w:t>
      </w:r>
      <w:r>
        <w:rPr>
          <w:szCs w:val="28"/>
        </w:rPr>
        <w:t xml:space="preserve"> € mesačne na dieťa</w:t>
      </w: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Finančné prostriedky získané od rodičov – mes</w:t>
      </w:r>
      <w:r w:rsidR="00053CD1">
        <w:rPr>
          <w:szCs w:val="28"/>
        </w:rPr>
        <w:t>ačne rodičia prispievajú sumou 5</w:t>
      </w:r>
      <w:r>
        <w:rPr>
          <w:szCs w:val="28"/>
        </w:rPr>
        <w:t xml:space="preserve"> € na jedno dieťa – prostriedky sú použité na nákup pomôcok k 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vzdelávacej činnosti, nákup hračiek,</w:t>
      </w:r>
      <w:r w:rsidR="00E84812">
        <w:rPr>
          <w:szCs w:val="28"/>
        </w:rPr>
        <w:t xml:space="preserve"> </w:t>
      </w:r>
      <w:proofErr w:type="spellStart"/>
      <w:r w:rsidR="00E84812">
        <w:rPr>
          <w:szCs w:val="28"/>
        </w:rPr>
        <w:t>preliezky</w:t>
      </w:r>
      <w:proofErr w:type="spellEnd"/>
      <w:r w:rsidR="00E84812">
        <w:rPr>
          <w:szCs w:val="28"/>
        </w:rPr>
        <w:t xml:space="preserve"> na školský dvor,</w:t>
      </w:r>
      <w:r>
        <w:rPr>
          <w:szCs w:val="28"/>
        </w:rPr>
        <w:t xml:space="preserve"> výlety, kultúrne podujatia, nákup kníh, drobného materiálu....</w:t>
      </w:r>
    </w:p>
    <w:p w:rsidR="002C073B" w:rsidRDefault="002C073B" w:rsidP="002C073B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DF112E">
        <w:rPr>
          <w:szCs w:val="28"/>
        </w:rPr>
        <w:t>Príspevok na predškolá</w:t>
      </w:r>
      <w:r w:rsidR="00DF112E" w:rsidRPr="00DF112E">
        <w:rPr>
          <w:szCs w:val="28"/>
        </w:rPr>
        <w:t xml:space="preserve">kov: </w:t>
      </w:r>
      <w:r w:rsidR="00810FFF" w:rsidRPr="00810FFF">
        <w:rPr>
          <w:szCs w:val="28"/>
        </w:rPr>
        <w:t>5.208</w:t>
      </w:r>
      <w:r w:rsidRPr="00810FFF">
        <w:rPr>
          <w:szCs w:val="28"/>
        </w:rPr>
        <w:t xml:space="preserve"> €</w:t>
      </w:r>
      <w:r>
        <w:rPr>
          <w:szCs w:val="28"/>
        </w:rPr>
        <w:t xml:space="preserve"> - financie boli použité na úhradu lyži</w:t>
      </w:r>
      <w:r w:rsidR="00101D1B">
        <w:rPr>
          <w:szCs w:val="28"/>
        </w:rPr>
        <w:t>arskeho výcviku</w:t>
      </w:r>
      <w:r w:rsidR="00E84812">
        <w:rPr>
          <w:szCs w:val="28"/>
        </w:rPr>
        <w:t xml:space="preserve"> </w:t>
      </w:r>
      <w:r>
        <w:rPr>
          <w:szCs w:val="28"/>
        </w:rPr>
        <w:t>,</w:t>
      </w:r>
      <w:r w:rsidR="006375A7">
        <w:rPr>
          <w:szCs w:val="28"/>
        </w:rPr>
        <w:t xml:space="preserve"> školy v prírode,</w:t>
      </w:r>
      <w:r w:rsidR="00AB772E">
        <w:rPr>
          <w:szCs w:val="28"/>
        </w:rPr>
        <w:t xml:space="preserve"> nákup didaktických pomôcok, nákup skríň na uskladnenie posteľného </w:t>
      </w:r>
      <w:proofErr w:type="spellStart"/>
      <w:r w:rsidR="00AB772E">
        <w:rPr>
          <w:szCs w:val="28"/>
        </w:rPr>
        <w:t>prádla</w:t>
      </w:r>
      <w:proofErr w:type="spellEnd"/>
      <w:r w:rsidR="00AB772E">
        <w:rPr>
          <w:szCs w:val="28"/>
        </w:rPr>
        <w:t>.</w:t>
      </w:r>
    </w:p>
    <w:p w:rsidR="002C073B" w:rsidRDefault="002C073B" w:rsidP="002C073B">
      <w:pPr>
        <w:pStyle w:val="Odstavecseseznamem"/>
        <w:ind w:left="0"/>
      </w:pPr>
      <w:r>
        <w:t xml:space="preserve">Sponzorsky je škola zásobovaná papierom na kreslenie, kancelárskym papierom, toaletným </w:t>
      </w:r>
    </w:p>
    <w:p w:rsidR="00044576" w:rsidRPr="00AB772E" w:rsidRDefault="002C073B" w:rsidP="00AB772E">
      <w:pPr>
        <w:pStyle w:val="Odstavecseseznamem"/>
        <w:tabs>
          <w:tab w:val="left" w:pos="360"/>
          <w:tab w:val="left" w:pos="720"/>
        </w:tabs>
        <w:ind w:left="0"/>
        <w:jc w:val="both"/>
      </w:pPr>
      <w:r>
        <w:t xml:space="preserve">papierom, tekutým </w:t>
      </w:r>
      <w:r w:rsidR="006375A7">
        <w:t xml:space="preserve">mydlom, papierovými vreckovkami, účelovým kobercom pred vstupnými dverami, </w:t>
      </w:r>
      <w:proofErr w:type="spellStart"/>
      <w:r w:rsidR="006375A7">
        <w:t>odrá</w:t>
      </w:r>
      <w:r w:rsidR="00AB772E">
        <w:t>žadlami</w:t>
      </w:r>
      <w:proofErr w:type="spellEnd"/>
      <w:r w:rsidR="00AB772E">
        <w:t>, bicyklami, kolobežkami.</w:t>
      </w:r>
      <w:r w:rsidR="006375A7">
        <w:t xml:space="preserve"> </w:t>
      </w:r>
    </w:p>
    <w:p w:rsidR="00A57F6B" w:rsidRDefault="0023002A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              </w:t>
      </w:r>
    </w:p>
    <w:p w:rsidR="00044576" w:rsidRPr="00E074BD" w:rsidRDefault="00AB772E">
      <w:pPr>
        <w:pStyle w:val="Zkladntext21"/>
        <w:rPr>
          <w:rStyle w:val="Siln"/>
        </w:rPr>
      </w:pPr>
      <w:r w:rsidRPr="00E074BD">
        <w:t>N. Cieľ MŠ na školský rok 2016</w:t>
      </w:r>
      <w:r w:rsidR="006375A7" w:rsidRPr="00E074BD">
        <w:t>/1</w:t>
      </w:r>
      <w:r w:rsidRPr="00E074BD">
        <w:t>7</w:t>
      </w:r>
      <w:r w:rsidR="00044576" w:rsidRPr="00E074BD">
        <w:t xml:space="preserve"> :</w:t>
      </w:r>
    </w:p>
    <w:p w:rsidR="00044576" w:rsidRDefault="00044576">
      <w:pPr>
        <w:pStyle w:val="Zkladntext21"/>
        <w:rPr>
          <w:color w:val="000000"/>
          <w:sz w:val="24"/>
          <w:szCs w:val="24"/>
        </w:rPr>
      </w:pPr>
      <w:r>
        <w:rPr>
          <w:rStyle w:val="Siln"/>
          <w:color w:val="030303"/>
        </w:rPr>
        <w:t> </w:t>
      </w:r>
      <w:r>
        <w:rPr>
          <w:rStyle w:val="Siln"/>
          <w:color w:val="030303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 xml:space="preserve">Naše ciele v systéme výchovy a vzdelávania sú zamerané na posilnenie výchovnej funkcie školy a efektivitu vzdelávacieho procesu. Pri uplatňovaní cieľov </w:t>
      </w:r>
      <w:proofErr w:type="spellStart"/>
      <w:r>
        <w:rPr>
          <w:b w:val="0"/>
          <w:color w:val="030303"/>
          <w:sz w:val="24"/>
          <w:szCs w:val="24"/>
        </w:rPr>
        <w:t>predprimárnej</w:t>
      </w:r>
      <w:proofErr w:type="spellEnd"/>
      <w:r>
        <w:rPr>
          <w:b w:val="0"/>
          <w:color w:val="030303"/>
          <w:sz w:val="24"/>
          <w:szCs w:val="24"/>
        </w:rPr>
        <w:t xml:space="preserve"> edukácie pedagóg zohľadňuje potrebu </w:t>
      </w:r>
      <w:r>
        <w:rPr>
          <w:b w:val="0"/>
          <w:color w:val="000000"/>
          <w:sz w:val="24"/>
          <w:szCs w:val="24"/>
        </w:rPr>
        <w:t>celostného rozvoja osobnosti</w:t>
      </w:r>
      <w:r>
        <w:rPr>
          <w:b w:val="0"/>
          <w:color w:val="800000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 xml:space="preserve">dieťaťa a vyvážene rozvíja </w:t>
      </w:r>
      <w:proofErr w:type="spellStart"/>
      <w:r>
        <w:rPr>
          <w:b w:val="0"/>
          <w:color w:val="030303"/>
          <w:sz w:val="24"/>
          <w:szCs w:val="24"/>
        </w:rPr>
        <w:t>psychomotorickú</w:t>
      </w:r>
      <w:proofErr w:type="spellEnd"/>
      <w:r>
        <w:rPr>
          <w:b w:val="0"/>
          <w:color w:val="030303"/>
          <w:sz w:val="24"/>
          <w:szCs w:val="24"/>
        </w:rPr>
        <w:t>, kognitívnu, sociálno-emocionálnu i morálnu stránku. V edukačnom procese sa uplatňuje </w:t>
      </w:r>
      <w:r>
        <w:rPr>
          <w:b w:val="0"/>
          <w:color w:val="000000"/>
          <w:sz w:val="24"/>
          <w:szCs w:val="24"/>
        </w:rPr>
        <w:t>princíp aktivity dieťaťa</w:t>
      </w:r>
      <w:r>
        <w:rPr>
          <w:b w:val="0"/>
          <w:color w:val="030303"/>
          <w:sz w:val="24"/>
          <w:szCs w:val="24"/>
        </w:rPr>
        <w:t>. V predškolskom veku má výchova a vzdelávanie činnostný a procesuálny charakter. Všeobecné i špecifické ciele smerujú </w:t>
      </w:r>
      <w:r>
        <w:rPr>
          <w:b w:val="0"/>
          <w:color w:val="000000"/>
          <w:sz w:val="24"/>
          <w:szCs w:val="24"/>
        </w:rPr>
        <w:t>k rozvoju elementárnych základov kľúčových kompetencií.</w:t>
      </w:r>
      <w:r>
        <w:rPr>
          <w:color w:val="000000"/>
          <w:sz w:val="24"/>
          <w:szCs w:val="24"/>
        </w:rPr>
        <w:t xml:space="preserve"> </w:t>
      </w:r>
    </w:p>
    <w:p w:rsidR="0030218F" w:rsidRDefault="007A7493" w:rsidP="007A7493">
      <w:pPr>
        <w:pStyle w:val="Zkladntext21"/>
        <w:rPr>
          <w:b w:val="0"/>
          <w:sz w:val="24"/>
        </w:rPr>
      </w:pPr>
      <w:r>
        <w:rPr>
          <w:b w:val="0"/>
          <w:sz w:val="24"/>
        </w:rPr>
        <w:t xml:space="preserve">1. </w:t>
      </w:r>
      <w:r w:rsidR="0030218F" w:rsidRPr="0030218F">
        <w:rPr>
          <w:b w:val="0"/>
          <w:sz w:val="24"/>
        </w:rPr>
        <w:t xml:space="preserve">Výchovno-vzdelávaciu činnosť v materskej škole realizovať formou hier. Uplatňovať integráciu vzdelávacích oblastí, nevytvárať izolované vzdelávacie aktivity a neuplatňovať školský spôsob vyučovania. Vo výchovno-vzdelávacej činnosti podporovať aktivitu dieťaťa, jeho sebarealizáciu a </w:t>
      </w:r>
      <w:proofErr w:type="spellStart"/>
      <w:r w:rsidR="0030218F" w:rsidRPr="0030218F">
        <w:rPr>
          <w:b w:val="0"/>
          <w:sz w:val="24"/>
        </w:rPr>
        <w:t>sebaprezentáciu</w:t>
      </w:r>
      <w:proofErr w:type="spellEnd"/>
      <w:r w:rsidR="0030218F" w:rsidRPr="0030218F">
        <w:rPr>
          <w:b w:val="0"/>
          <w:sz w:val="24"/>
        </w:rPr>
        <w:t xml:space="preserve">. Stimulovať sociálny, emocionálny a morálny vývin detí, schopnosť vzájomného rešpektovania sa. Zlepšovať hodnotiace a </w:t>
      </w:r>
      <w:proofErr w:type="spellStart"/>
      <w:r w:rsidR="0030218F" w:rsidRPr="0030218F">
        <w:rPr>
          <w:b w:val="0"/>
          <w:sz w:val="24"/>
        </w:rPr>
        <w:t>sebahodnotiace</w:t>
      </w:r>
      <w:proofErr w:type="spellEnd"/>
      <w:r w:rsidR="0030218F" w:rsidRPr="0030218F">
        <w:rPr>
          <w:b w:val="0"/>
          <w:sz w:val="24"/>
        </w:rPr>
        <w:t xml:space="preserve"> schopnosti dieťaťa vo vzťahu k jeho vlastnému pokroku. Pri rozvíjaní kritického a tvorivého myslenia rešpektovať vývinové špecifiká detí predškolského veku.</w:t>
      </w:r>
      <w:r w:rsidR="0030218F" w:rsidRPr="0030218F">
        <w:rPr>
          <w:sz w:val="24"/>
        </w:rPr>
        <w:t xml:space="preserve"> </w:t>
      </w:r>
      <w:r w:rsidR="0030218F" w:rsidRPr="0030218F">
        <w:rPr>
          <w:sz w:val="24"/>
        </w:rPr>
        <w:cr/>
      </w:r>
      <w:r w:rsidRPr="007A7493">
        <w:rPr>
          <w:b w:val="0"/>
          <w:sz w:val="24"/>
        </w:rPr>
        <w:t xml:space="preserve">Uplatňovať bádateľský prístup, zaraďovať experimenty a vytvárať možnosti získavania reálnych skúseností </w:t>
      </w:r>
      <w:proofErr w:type="spellStart"/>
      <w:r w:rsidRPr="007A7493">
        <w:rPr>
          <w:b w:val="0"/>
          <w:sz w:val="24"/>
        </w:rPr>
        <w:t>spredmetmi</w:t>
      </w:r>
      <w:proofErr w:type="spellEnd"/>
      <w:r w:rsidRPr="007A7493">
        <w:rPr>
          <w:b w:val="0"/>
          <w:sz w:val="24"/>
        </w:rPr>
        <w:t>, javmi a situáciami.</w:t>
      </w:r>
    </w:p>
    <w:p w:rsidR="007A7493" w:rsidRDefault="007A7493" w:rsidP="007A7493">
      <w:pPr>
        <w:pStyle w:val="Zkladntext21"/>
        <w:rPr>
          <w:sz w:val="24"/>
        </w:rPr>
      </w:pPr>
      <w:r w:rsidRPr="007A7493">
        <w:rPr>
          <w:sz w:val="24"/>
        </w:rPr>
        <w:t>Spôsob realizácie:</w:t>
      </w:r>
      <w:r w:rsidR="00CF375B">
        <w:rPr>
          <w:sz w:val="24"/>
        </w:rPr>
        <w:t xml:space="preserve">    </w:t>
      </w:r>
    </w:p>
    <w:p w:rsidR="00131DB4" w:rsidRDefault="00131DB4" w:rsidP="007A7493">
      <w:pPr>
        <w:pStyle w:val="Zkladntext21"/>
        <w:rPr>
          <w:b w:val="0"/>
          <w:sz w:val="24"/>
        </w:rPr>
      </w:pPr>
      <w:r>
        <w:rPr>
          <w:b w:val="0"/>
          <w:sz w:val="24"/>
        </w:rPr>
        <w:t xml:space="preserve">Využívali sme alternatívne možnosti, ako </w:t>
      </w:r>
      <w:proofErr w:type="spellStart"/>
      <w:r>
        <w:rPr>
          <w:b w:val="0"/>
          <w:sz w:val="24"/>
        </w:rPr>
        <w:t>pojektové</w:t>
      </w:r>
      <w:proofErr w:type="spellEnd"/>
      <w:r>
        <w:rPr>
          <w:b w:val="0"/>
          <w:sz w:val="24"/>
        </w:rPr>
        <w:t xml:space="preserve"> vyučovanie, terénne projekty, terénne práce, výstupné edukačné a metodické materiály – pracovné listy, videonahrávky. Využívali sme metódu pokusu a omylu. Zaraďovali sme do edukačných aktivít prírodovedné aktivity.</w:t>
      </w:r>
    </w:p>
    <w:p w:rsidR="001716FC" w:rsidRDefault="001716FC" w:rsidP="007A7493">
      <w:pPr>
        <w:pStyle w:val="Zkladntext21"/>
        <w:rPr>
          <w:b w:val="0"/>
          <w:sz w:val="24"/>
        </w:rPr>
      </w:pPr>
    </w:p>
    <w:p w:rsidR="001716FC" w:rsidRPr="00564CA2" w:rsidRDefault="001716FC" w:rsidP="001716FC">
      <w:pPr>
        <w:pStyle w:val="Normln3"/>
        <w:jc w:val="both"/>
        <w:rPr>
          <w:bCs/>
        </w:rPr>
      </w:pPr>
      <w:r w:rsidRPr="00564CA2">
        <w:rPr>
          <w:bCs/>
        </w:rPr>
        <w:t>2</w:t>
      </w:r>
      <w:r>
        <w:rPr>
          <w:bCs/>
        </w:rPr>
        <w:t xml:space="preserve">.  </w:t>
      </w:r>
      <w:r w:rsidRPr="00564CA2">
        <w:rPr>
          <w:bCs/>
        </w:rPr>
        <w:t xml:space="preserve">Podnecovať deti k tvorivému sebavyjadreniu prostredníctvom </w:t>
      </w:r>
      <w:proofErr w:type="spellStart"/>
      <w:r w:rsidRPr="00564CA2">
        <w:rPr>
          <w:bCs/>
        </w:rPr>
        <w:t>rolových</w:t>
      </w:r>
      <w:proofErr w:type="spellEnd"/>
      <w:r w:rsidRPr="00564CA2">
        <w:rPr>
          <w:bCs/>
        </w:rPr>
        <w:t xml:space="preserve"> hier a výtvarných </w:t>
      </w:r>
    </w:p>
    <w:p w:rsidR="001716FC" w:rsidRDefault="001716FC" w:rsidP="001716FC">
      <w:pPr>
        <w:pStyle w:val="Normln3"/>
        <w:jc w:val="both"/>
        <w:rPr>
          <w:b/>
          <w:bCs/>
        </w:rPr>
      </w:pPr>
      <w:r w:rsidRPr="00564CA2">
        <w:rPr>
          <w:bCs/>
        </w:rPr>
        <w:t xml:space="preserve">činností stimulujúcich schopnosť prejaviť emócie a city s dôrazom na subjektívne prežívanie. Vo výtvarných činnostiach dodržiavať postupnosť. Systematickými krokmi zlepšovať </w:t>
      </w:r>
      <w:proofErr w:type="spellStart"/>
      <w:r w:rsidRPr="00564CA2">
        <w:rPr>
          <w:bCs/>
        </w:rPr>
        <w:t>grafomotorické</w:t>
      </w:r>
      <w:proofErr w:type="spellEnd"/>
      <w:r w:rsidRPr="00564CA2">
        <w:rPr>
          <w:bCs/>
        </w:rPr>
        <w:t xml:space="preserve"> zručnosti detí s dôrazom na správny úchop písacieho a kresliaceho materiálu, primeranú pracovnú plochu a správnu polohu sedenia počas </w:t>
      </w:r>
      <w:r w:rsidRPr="001716FC">
        <w:rPr>
          <w:bCs/>
        </w:rPr>
        <w:t>činnosti.</w:t>
      </w:r>
      <w:r w:rsidRPr="001716FC">
        <w:rPr>
          <w:b/>
          <w:bCs/>
        </w:rPr>
        <w:t xml:space="preserve"> </w:t>
      </w:r>
      <w:r w:rsidRPr="001716FC">
        <w:rPr>
          <w:b/>
          <w:bCs/>
        </w:rPr>
        <w:cr/>
      </w:r>
      <w:r>
        <w:rPr>
          <w:b/>
          <w:bCs/>
        </w:rPr>
        <w:t>Spôsob realizácie:</w:t>
      </w:r>
    </w:p>
    <w:p w:rsidR="001716FC" w:rsidRDefault="00E074BD" w:rsidP="005557F1">
      <w:pPr>
        <w:jc w:val="both"/>
      </w:pPr>
      <w:r>
        <w:t>Vypracovali sme</w:t>
      </w:r>
      <w:r w:rsidR="001716FC" w:rsidRPr="00F250C9">
        <w:t xml:space="preserve"> individuálny plán rozvoja pre deti s odloženou školskou dochádzkou, zvyšo</w:t>
      </w:r>
      <w:r>
        <w:t>vali</w:t>
      </w:r>
      <w:r w:rsidR="001716FC" w:rsidRPr="00F250C9">
        <w:t xml:space="preserve"> náro</w:t>
      </w:r>
      <w:r>
        <w:t>čnosť plnenia úloh. Skvalitňovali</w:t>
      </w:r>
      <w:r w:rsidR="001716FC" w:rsidRPr="00F250C9">
        <w:t xml:space="preserve"> </w:t>
      </w:r>
      <w:proofErr w:type="spellStart"/>
      <w:r w:rsidR="001716FC" w:rsidRPr="00F250C9">
        <w:t>grafomotorické</w:t>
      </w:r>
      <w:proofErr w:type="spellEnd"/>
      <w:r w:rsidR="001716FC" w:rsidRPr="00F250C9">
        <w:t xml:space="preserve"> kompetencie. Nácvik </w:t>
      </w:r>
      <w:proofErr w:type="spellStart"/>
      <w:r w:rsidR="001716FC" w:rsidRPr="00F250C9">
        <w:t>grafomotoriky</w:t>
      </w:r>
      <w:proofErr w:type="spellEnd"/>
      <w:r w:rsidR="001716FC" w:rsidRPr="00F250C9">
        <w:t xml:space="preserve"> je úzko spätý s rozv</w:t>
      </w:r>
      <w:r w:rsidR="00BC73B9">
        <w:t>íjaním jemnej motoriky. Zamerali sme sa</w:t>
      </w:r>
      <w:r w:rsidR="001716FC" w:rsidRPr="00F250C9">
        <w:t xml:space="preserve"> na </w:t>
      </w:r>
      <w:proofErr w:type="spellStart"/>
      <w:r w:rsidR="001716FC" w:rsidRPr="00F250C9">
        <w:t>grafomotorické</w:t>
      </w:r>
      <w:proofErr w:type="spellEnd"/>
      <w:r w:rsidR="001716FC" w:rsidRPr="00F250C9">
        <w:t xml:space="preserve"> hľadisko – bod – čiara – kruhový tvar, manuálne hľadisko – zvládnutie činnosti na úrovn</w:t>
      </w:r>
      <w:r w:rsidR="00BC73B9">
        <w:t>i veku a zručnosti. Využívali sme</w:t>
      </w:r>
      <w:r w:rsidR="001716FC" w:rsidRPr="00F250C9">
        <w:t xml:space="preserve"> pracovné zošity ,,Písanka škôlkara“ a ,,Písanka predškoláka“ /</w:t>
      </w:r>
      <w:proofErr w:type="spellStart"/>
      <w:r w:rsidR="001716FC" w:rsidRPr="00F250C9">
        <w:t>Nomi</w:t>
      </w:r>
      <w:proofErr w:type="spellEnd"/>
      <w:r w:rsidR="001716FC" w:rsidRPr="00F250C9">
        <w:t xml:space="preserve">/. </w:t>
      </w:r>
    </w:p>
    <w:p w:rsidR="00BC73B9" w:rsidRPr="00F250C9" w:rsidRDefault="00BC73B9" w:rsidP="005557F1">
      <w:pPr>
        <w:jc w:val="both"/>
      </w:pPr>
    </w:p>
    <w:p w:rsidR="005557F1" w:rsidRDefault="005557F1" w:rsidP="00BC73B9">
      <w:pPr>
        <w:pStyle w:val="Normln3"/>
        <w:jc w:val="both"/>
        <w:rPr>
          <w:bCs/>
        </w:rPr>
      </w:pPr>
      <w:r>
        <w:rPr>
          <w:bCs/>
        </w:rPr>
        <w:t xml:space="preserve">3. </w:t>
      </w:r>
      <w:r w:rsidRPr="00564CA2">
        <w:t xml:space="preserve"> </w:t>
      </w:r>
      <w:r w:rsidRPr="00564CA2">
        <w:rPr>
          <w:bCs/>
        </w:rPr>
        <w:t xml:space="preserve">Podporovať rozvíjanie pohybových schopností a zručností detí pravidelnou dennou realizáciou pohybových a relaxačných cvičení a pobytu vonku, ktorého realizáciu nie je možné bezdôvodne vynechávať. Pri realizácii telesných cvičení je dôležité dbať na správnu techniku vykonania jednotlivých cvičení. Upevňovať zdravie detí prostredníctvom otužovania. </w:t>
      </w:r>
      <w:r>
        <w:rPr>
          <w:bCs/>
        </w:rPr>
        <w:t xml:space="preserve">Využívať </w:t>
      </w:r>
      <w:proofErr w:type="spellStart"/>
      <w:r>
        <w:rPr>
          <w:bCs/>
        </w:rPr>
        <w:t>hudobno</w:t>
      </w:r>
      <w:proofErr w:type="spellEnd"/>
      <w:r>
        <w:rPr>
          <w:bCs/>
        </w:rPr>
        <w:t xml:space="preserve"> – pohybové hry a pohybové hry so spevom ako súčasť zdravotných cvičení a pobytu vonku. Sezónne aktivity a výcviky realizované v súlade s podmienkami materskej školy využívať ako nástroj podpory zdravia a prevencie obezity.</w:t>
      </w:r>
    </w:p>
    <w:p w:rsidR="005557F1" w:rsidRDefault="005557F1" w:rsidP="00BC73B9">
      <w:pPr>
        <w:pStyle w:val="Normln3"/>
        <w:jc w:val="both"/>
        <w:rPr>
          <w:b/>
          <w:bCs/>
        </w:rPr>
      </w:pPr>
      <w:r>
        <w:rPr>
          <w:b/>
          <w:bCs/>
        </w:rPr>
        <w:t>Spôsob realizácie:</w:t>
      </w:r>
    </w:p>
    <w:p w:rsidR="00E074BD" w:rsidRPr="00E074BD" w:rsidRDefault="005557F1" w:rsidP="00BC73B9">
      <w:pPr>
        <w:jc w:val="both"/>
        <w:rPr>
          <w:szCs w:val="28"/>
        </w:rPr>
      </w:pPr>
      <w:r>
        <w:t>Uskutočňovali sme</w:t>
      </w:r>
      <w:r w:rsidRPr="00F250C9">
        <w:t xml:space="preserve"> turistické vychádzky s deťmi v okolí MŠ. </w:t>
      </w:r>
      <w:r>
        <w:t xml:space="preserve">Organizovali </w:t>
      </w:r>
      <w:proofErr w:type="spellStart"/>
      <w:r>
        <w:t>predplaveckú</w:t>
      </w:r>
      <w:proofErr w:type="spellEnd"/>
      <w:r>
        <w:t xml:space="preserve"> a </w:t>
      </w:r>
      <w:proofErr w:type="spellStart"/>
      <w:r>
        <w:t>lyžiarskú</w:t>
      </w:r>
      <w:proofErr w:type="spellEnd"/>
      <w:r>
        <w:t xml:space="preserve"> prípravu, školu v prírode. Zúčastnili sme</w:t>
      </w:r>
      <w:r w:rsidRPr="00F250C9">
        <w:t xml:space="preserve"> sa na ,,Trojboji“ v Turanoch, behu ,,Dni Mesta“. V rámci spolupráce s</w:t>
      </w:r>
      <w:r>
        <w:t> </w:t>
      </w:r>
      <w:r w:rsidRPr="00F250C9">
        <w:t>rodinou</w:t>
      </w:r>
      <w:r>
        <w:t xml:space="preserve"> sme organizovali</w:t>
      </w:r>
      <w:r w:rsidRPr="00F250C9">
        <w:t xml:space="preserve"> spoločné športové popoludnia, opekanie v prírode......</w:t>
      </w:r>
      <w:r w:rsidR="00E074BD" w:rsidRPr="0030218F">
        <w:rPr>
          <w:color w:val="FF0000"/>
          <w:szCs w:val="28"/>
        </w:rPr>
        <w:t xml:space="preserve"> </w:t>
      </w:r>
      <w:r w:rsidR="00E074BD" w:rsidRPr="00E074BD">
        <w:rPr>
          <w:szCs w:val="28"/>
        </w:rPr>
        <w:t xml:space="preserve">Zorganizovali sme na MŠ k príležitosti Dňa </w:t>
      </w:r>
      <w:r w:rsidR="00E074BD">
        <w:rPr>
          <w:szCs w:val="28"/>
        </w:rPr>
        <w:t xml:space="preserve">zdravej </w:t>
      </w:r>
      <w:r w:rsidR="00E074BD" w:rsidRPr="00E074BD">
        <w:rPr>
          <w:szCs w:val="28"/>
        </w:rPr>
        <w:t>výživy prednášku s kultúrnym programom detí a následnou ochutnávkou zeleninových šalátov, ovocných múčnikov, nátierok, nápojov a zeleninovej oblohy vo forme švédskych stolov.</w:t>
      </w:r>
    </w:p>
    <w:p w:rsidR="005557F1" w:rsidRPr="005557F1" w:rsidRDefault="005557F1" w:rsidP="00E074BD">
      <w:pPr>
        <w:pStyle w:val="Normln3"/>
        <w:rPr>
          <w:b/>
          <w:bCs/>
        </w:rPr>
      </w:pPr>
    </w:p>
    <w:p w:rsidR="005557F1" w:rsidRPr="00BC73B9" w:rsidRDefault="005557F1" w:rsidP="00BC73B9">
      <w:pPr>
        <w:pStyle w:val="Normln3"/>
        <w:jc w:val="both"/>
        <w:rPr>
          <w:bCs/>
        </w:rPr>
      </w:pPr>
      <w:r w:rsidRPr="00564CA2">
        <w:rPr>
          <w:bCs/>
        </w:rPr>
        <w:t>4.</w:t>
      </w:r>
      <w:r w:rsidRPr="00564CA2">
        <w:t xml:space="preserve"> </w:t>
      </w:r>
      <w:r w:rsidRPr="00564CA2">
        <w:rPr>
          <w:bCs/>
        </w:rPr>
        <w:t xml:space="preserve">Zabezpečovať krúžkovú činnosť najmä internými učiteľmi materskej školy v súlade so </w:t>
      </w:r>
      <w:proofErr w:type="spellStart"/>
      <w:r w:rsidRPr="00564CA2">
        <w:rPr>
          <w:bCs/>
        </w:rPr>
        <w:t>ŠkVP</w:t>
      </w:r>
      <w:proofErr w:type="spellEnd"/>
      <w:r w:rsidRPr="00564CA2">
        <w:rPr>
          <w:bCs/>
        </w:rPr>
        <w:t xml:space="preserve"> len v popoludňajších hodinách po odpočinku, ktorý musí trvať minimálne 30 minút. Optimálny čas začiatku krúžkovej činnosti je po 15,00 hodine, aby krúžková činnosť nenarúšala odpočinok a aktivity realizované v súlade so ŠVP. </w:t>
      </w:r>
      <w:r w:rsidRPr="00564CA2">
        <w:rPr>
          <w:bCs/>
        </w:rPr>
        <w:cr/>
      </w:r>
      <w:r w:rsidR="00E074BD">
        <w:rPr>
          <w:b/>
          <w:bCs/>
        </w:rPr>
        <w:t>Spôsob realizácie:</w:t>
      </w:r>
    </w:p>
    <w:p w:rsidR="005557F1" w:rsidRDefault="00E074BD" w:rsidP="00E074BD">
      <w:pPr>
        <w:jc w:val="both"/>
        <w:rPr>
          <w:bCs/>
        </w:rPr>
      </w:pPr>
      <w:r>
        <w:rPr>
          <w:bCs/>
        </w:rPr>
        <w:t>Krúžkové činnosti prebiehali pravidelne, vymedzili sme priestor na vykonávanie týchto činností, dodržiavali harmonogram stanovených úloh a časový rozpis krúžkov.</w:t>
      </w:r>
    </w:p>
    <w:p w:rsidR="00E074BD" w:rsidRPr="001716FC" w:rsidRDefault="00E074BD" w:rsidP="00E074BD">
      <w:pPr>
        <w:jc w:val="both"/>
        <w:rPr>
          <w:bCs/>
        </w:rPr>
      </w:pPr>
    </w:p>
    <w:p w:rsidR="00044576" w:rsidRPr="00E074BD" w:rsidRDefault="00E074BD" w:rsidP="00E074BD">
      <w:pPr>
        <w:tabs>
          <w:tab w:val="left" w:pos="360"/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 xml:space="preserve">5. </w:t>
      </w:r>
      <w:r w:rsidR="00044576" w:rsidRPr="00E074BD">
        <w:rPr>
          <w:szCs w:val="28"/>
        </w:rPr>
        <w:t>Vštepovať deťom krásu ľudového slova a umenia, ukázať veľkú kultúrnu hodnotu ľudových hier, nájsť uplatnenie aj medzi našimi deťmi</w:t>
      </w:r>
    </w:p>
    <w:p w:rsidR="00044576" w:rsidRDefault="00044576" w:rsidP="00E074BD">
      <w:pPr>
        <w:jc w:val="both"/>
        <w:rPr>
          <w:szCs w:val="28"/>
        </w:rPr>
      </w:pPr>
      <w:r w:rsidRPr="00E074BD">
        <w:rPr>
          <w:szCs w:val="28"/>
        </w:rPr>
        <w:t>V rámci tanečného krúžku sa deti oboznamovali s ľudovými piesňami, hrami  a tradíciami. Nacvičili sme ľudové pásmo ,,Vynášanie Moreny“, ktoré sme aj zavŕšili zhotovením Moreny  a so spevom sme ju hodili do rieky Turiec. S jarným pásmom ľudového súboru sme sa prezentovali na besiedkach v MŠ.</w:t>
      </w:r>
    </w:p>
    <w:p w:rsidR="00E074BD" w:rsidRPr="00E074BD" w:rsidRDefault="00E074BD" w:rsidP="00E074BD">
      <w:pPr>
        <w:jc w:val="both"/>
        <w:rPr>
          <w:szCs w:val="28"/>
        </w:rPr>
      </w:pPr>
    </w:p>
    <w:p w:rsidR="00044576" w:rsidRPr="00E074BD" w:rsidRDefault="00E074BD" w:rsidP="00E074BD">
      <w:pPr>
        <w:tabs>
          <w:tab w:val="left" w:pos="360"/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 xml:space="preserve">6. </w:t>
      </w:r>
      <w:r w:rsidR="00044576" w:rsidRPr="00E074BD">
        <w:rPr>
          <w:szCs w:val="28"/>
        </w:rPr>
        <w:t>Uplatňovanie a rozvíjanie tvorivých schopností, osobnostných vlastností, ale aj vytváranie takých podmienok, ktoré sú nevyhnutné na prejavenie a rozvíjanie tvorivého potenciálu dieťaťa.</w:t>
      </w:r>
    </w:p>
    <w:p w:rsidR="00044576" w:rsidRDefault="00044576" w:rsidP="00E074BD">
      <w:pPr>
        <w:tabs>
          <w:tab w:val="left" w:pos="360"/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 xml:space="preserve">Deti počas celého školského roka pracovali s rozprávkou – kladný vzťah detí k rozprávkam umožňuje učiteľovi využiť rozprávku ako prostriedok  na rozvíjanie tvorivých schopností dieťaťa. Každý mesiac sme s deťmi absolvovali jedno divadelné predstavenie. Ďalej sme vo </w:t>
      </w:r>
      <w:proofErr w:type="spellStart"/>
      <w:r w:rsidRPr="00E074BD">
        <w:rPr>
          <w:szCs w:val="28"/>
        </w:rPr>
        <w:t>výchovno</w:t>
      </w:r>
      <w:proofErr w:type="spellEnd"/>
      <w:r w:rsidRPr="00E074BD">
        <w:rPr>
          <w:szCs w:val="28"/>
        </w:rPr>
        <w:t xml:space="preserve"> – vzdelávacej činnosti uplatňovali prvky tvorivej </w:t>
      </w:r>
      <w:proofErr w:type="spellStart"/>
      <w:r w:rsidRPr="00E074BD">
        <w:rPr>
          <w:szCs w:val="28"/>
        </w:rPr>
        <w:t>dramatiky</w:t>
      </w:r>
      <w:proofErr w:type="spellEnd"/>
      <w:r w:rsidRPr="00E074BD">
        <w:rPr>
          <w:szCs w:val="28"/>
        </w:rPr>
        <w:t xml:space="preserve">, tvorivého čítania a písania, </w:t>
      </w:r>
      <w:proofErr w:type="spellStart"/>
      <w:r w:rsidRPr="00E074BD">
        <w:rPr>
          <w:szCs w:val="28"/>
        </w:rPr>
        <w:t>prosociálne</w:t>
      </w:r>
      <w:proofErr w:type="spellEnd"/>
      <w:r w:rsidRPr="00E074BD">
        <w:rPr>
          <w:szCs w:val="28"/>
        </w:rPr>
        <w:t xml:space="preserve"> aktivity, výtvarné a pracovné činnosti, hudobné a pohybové činnosti.</w:t>
      </w:r>
    </w:p>
    <w:p w:rsidR="00E074BD" w:rsidRPr="00E074BD" w:rsidRDefault="00E074BD" w:rsidP="00E074BD">
      <w:pPr>
        <w:tabs>
          <w:tab w:val="left" w:pos="360"/>
          <w:tab w:val="left" w:pos="720"/>
        </w:tabs>
        <w:jc w:val="both"/>
        <w:rPr>
          <w:szCs w:val="28"/>
        </w:rPr>
      </w:pPr>
    </w:p>
    <w:p w:rsidR="00044576" w:rsidRPr="00E074BD" w:rsidRDefault="00E074BD" w:rsidP="00E074BD">
      <w:pPr>
        <w:tabs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 xml:space="preserve">7. </w:t>
      </w:r>
      <w:r w:rsidR="00044576" w:rsidRPr="00E074BD">
        <w:rPr>
          <w:szCs w:val="28"/>
        </w:rPr>
        <w:t xml:space="preserve">Uplatňovanie regionálnych prvkov pre aktívne rozvíjanie detskej osobnosti v rámci edukačného procesu.  Aplikácia prvkov danej výchovy v edukačnom procese v </w:t>
      </w:r>
      <w:proofErr w:type="spellStart"/>
      <w:r w:rsidR="00044576" w:rsidRPr="00E074BD">
        <w:rPr>
          <w:szCs w:val="28"/>
        </w:rPr>
        <w:t>predprimárnom</w:t>
      </w:r>
      <w:proofErr w:type="spellEnd"/>
      <w:r w:rsidR="00044576" w:rsidRPr="00E074BD">
        <w:rPr>
          <w:szCs w:val="28"/>
        </w:rPr>
        <w:t xml:space="preserve"> vzdelávaní nemá  byť náhodná a nesystematická.  Spolupracovali sme s rôznymi inštitúciami – SNM –  Martin, Múzeum slovenskej dediny, Hvezdáreň – Martin, CV</w:t>
      </w:r>
      <w:r w:rsidRPr="00E074BD">
        <w:rPr>
          <w:szCs w:val="28"/>
        </w:rPr>
        <w:t>Č – Domino, MÚ – Vrútky,</w:t>
      </w:r>
      <w:r w:rsidR="0092573C" w:rsidRPr="00E074BD">
        <w:rPr>
          <w:szCs w:val="28"/>
        </w:rPr>
        <w:t xml:space="preserve"> ZUŠ - Vrútky</w:t>
      </w:r>
      <w:r w:rsidR="00044576" w:rsidRPr="00E074BD">
        <w:rPr>
          <w:szCs w:val="28"/>
        </w:rPr>
        <w:t>, kde sme organizovali rôzne aktivity a</w:t>
      </w:r>
      <w:r w:rsidR="00C72D2F" w:rsidRPr="00E074BD">
        <w:rPr>
          <w:szCs w:val="28"/>
        </w:rPr>
        <w:t xml:space="preserve"> </w:t>
      </w:r>
      <w:r w:rsidR="00044576" w:rsidRPr="00E074BD">
        <w:rPr>
          <w:szCs w:val="28"/>
        </w:rPr>
        <w:t xml:space="preserve"> získavali nové podnety.</w:t>
      </w:r>
    </w:p>
    <w:p w:rsidR="00044576" w:rsidRPr="0030218F" w:rsidRDefault="00044576">
      <w:pPr>
        <w:ind w:left="360"/>
        <w:jc w:val="both"/>
        <w:rPr>
          <w:color w:val="FF0000"/>
          <w:szCs w:val="28"/>
        </w:rPr>
      </w:pPr>
    </w:p>
    <w:p w:rsidR="00044576" w:rsidRDefault="00044576">
      <w:pPr>
        <w:pStyle w:val="Zkladntext21"/>
        <w:rPr>
          <w:sz w:val="24"/>
        </w:rPr>
      </w:pPr>
      <w:r>
        <w:t>O. Oblasti v ktorých škola dosahuje dobré výsledky :</w:t>
      </w:r>
    </w:p>
    <w:p w:rsidR="00044576" w:rsidRDefault="00044576">
      <w:pPr>
        <w:ind w:left="360"/>
        <w:jc w:val="both"/>
        <w:rPr>
          <w:szCs w:val="28"/>
        </w:rPr>
      </w:pPr>
      <w:r>
        <w:rPr>
          <w:b/>
          <w:bCs/>
          <w:szCs w:val="28"/>
        </w:rPr>
        <w:t xml:space="preserve">Silné stránky MŠ: </w:t>
      </w:r>
    </w:p>
    <w:p w:rsidR="00B06E2A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Výtvarný krúžok – získali sme množstvo ocenení vo výtvarných súťažiach</w:t>
      </w:r>
    </w:p>
    <w:p w:rsidR="00044576" w:rsidRDefault="00FA61B1">
      <w:pPr>
        <w:ind w:left="360"/>
        <w:jc w:val="both"/>
        <w:rPr>
          <w:szCs w:val="28"/>
        </w:rPr>
      </w:pPr>
      <w:r>
        <w:rPr>
          <w:szCs w:val="28"/>
        </w:rPr>
        <w:t>– CVČ Domino</w:t>
      </w:r>
      <w:r w:rsidR="002D5B27">
        <w:rPr>
          <w:szCs w:val="28"/>
        </w:rPr>
        <w:t xml:space="preserve">: </w:t>
      </w:r>
      <w:r w:rsidR="00B06E2A">
        <w:rPr>
          <w:szCs w:val="28"/>
        </w:rPr>
        <w:t xml:space="preserve">2. miesto – Moja najkrajšia čižmička, </w:t>
      </w:r>
      <w:r w:rsidR="002D5B27">
        <w:rPr>
          <w:szCs w:val="28"/>
        </w:rPr>
        <w:t>3. miesto – Najkrajšia karnevalová maska</w:t>
      </w:r>
      <w:r w:rsidR="00B06E2A">
        <w:rPr>
          <w:szCs w:val="28"/>
        </w:rPr>
        <w:t xml:space="preserve">, 3. miesto – Najkrajší jarný kvietok, 3. miesto – Najkrajší pozdrav pre mamičku, 2. miesto v celoročnej netradičnej výtvarnej súťaži pre MŠ v šk. roku 2016/2017. </w:t>
      </w:r>
    </w:p>
    <w:p w:rsidR="00B06E2A" w:rsidRDefault="00044576">
      <w:pPr>
        <w:ind w:left="360"/>
        <w:jc w:val="both"/>
        <w:rPr>
          <w:szCs w:val="28"/>
        </w:rPr>
      </w:pPr>
      <w:r>
        <w:rPr>
          <w:szCs w:val="28"/>
        </w:rPr>
        <w:t>- Športové aktivity a</w:t>
      </w:r>
      <w:r w:rsidR="00873CC5">
        <w:rPr>
          <w:szCs w:val="28"/>
        </w:rPr>
        <w:t> </w:t>
      </w:r>
      <w:r>
        <w:rPr>
          <w:szCs w:val="28"/>
        </w:rPr>
        <w:t>súťaže</w:t>
      </w:r>
      <w:r w:rsidR="00873CC5">
        <w:rPr>
          <w:szCs w:val="28"/>
        </w:rPr>
        <w:t>:</w:t>
      </w:r>
      <w:r w:rsidR="00DF112E">
        <w:rPr>
          <w:szCs w:val="28"/>
        </w:rPr>
        <w:t xml:space="preserve"> </w:t>
      </w:r>
      <w:r w:rsidR="00B06E2A">
        <w:rPr>
          <w:szCs w:val="28"/>
        </w:rPr>
        <w:t xml:space="preserve">Trojboj – Turany – 3. miesto – Michaela </w:t>
      </w:r>
      <w:proofErr w:type="spellStart"/>
      <w:r w:rsidR="00B06E2A">
        <w:rPr>
          <w:szCs w:val="28"/>
        </w:rPr>
        <w:t>Blizniaková</w:t>
      </w:r>
      <w:proofErr w:type="spellEnd"/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tanečný krúžok-</w:t>
      </w:r>
      <w:r w:rsidR="00B06E2A">
        <w:rPr>
          <w:szCs w:val="28"/>
        </w:rPr>
        <w:t xml:space="preserve"> prezentácia </w:t>
      </w:r>
      <w:r w:rsidR="00C72D2F">
        <w:rPr>
          <w:szCs w:val="28"/>
        </w:rPr>
        <w:t>- deň zdravej výživy</w:t>
      </w:r>
      <w:r>
        <w:rPr>
          <w:szCs w:val="28"/>
        </w:rPr>
        <w:t>, k sviatku Dňa matiek</w:t>
      </w:r>
      <w:r w:rsidR="00873CC5">
        <w:rPr>
          <w:szCs w:val="28"/>
        </w:rPr>
        <w:t>, Dňa materských škôl</w:t>
      </w:r>
      <w:r>
        <w:rPr>
          <w:szCs w:val="28"/>
        </w:rPr>
        <w:t xml:space="preserve"> a MDD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oblasť humánneho prístupu všetkých zamestnancov školy k deťom (rešpektovanie individuálnych potrieb dieťaťa),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-  dobrá úroveň výchovno-vzdelávacieho procesu, z čoho vyplýva veľmi dobrá úroveň rozvoja kognitívnych, </w:t>
      </w:r>
      <w:proofErr w:type="spellStart"/>
      <w:r>
        <w:rPr>
          <w:szCs w:val="28"/>
        </w:rPr>
        <w:t>nonkognitívnych</w:t>
      </w:r>
      <w:proofErr w:type="spellEnd"/>
      <w:r>
        <w:rPr>
          <w:szCs w:val="28"/>
        </w:rPr>
        <w:t xml:space="preserve"> funkcií u detí, rozvoja ich pracovných, manuálnych zručností, 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činností, dobrá pripravenosť detí na vstup do ZŠ.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účelné a estetické vybavenie tried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priateľská, pohodová a tvorivá klíma v triedach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dobrá spolupráca s rodičmi, ich účasť na spoločných akciách.</w:t>
      </w:r>
    </w:p>
    <w:p w:rsidR="00DF112E" w:rsidRDefault="00044576">
      <w:pPr>
        <w:ind w:left="360"/>
        <w:jc w:val="both"/>
        <w:rPr>
          <w:szCs w:val="28"/>
        </w:rPr>
      </w:pPr>
      <w:r>
        <w:rPr>
          <w:szCs w:val="28"/>
        </w:rPr>
        <w:lastRenderedPageBreak/>
        <w:t>-  spolupráca so zriaďovateľom – Mesto Vrútky nás ako zriaďovateľ podporoval v mnohých činnostiach. Podľa potreby boli zo strany zriaďovateľa r</w:t>
      </w:r>
      <w:r w:rsidR="00B06E2A">
        <w:rPr>
          <w:szCs w:val="28"/>
        </w:rPr>
        <w:t>iešené aj rôzne opravy, kosenie.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zanietenosť učiteliek pre svoju prácu a ich ochota sa ďalej vzdelávať, ich záujem o zavádzanie inovačných metód a organizačných foriem edukačnej činnosti</w:t>
      </w:r>
    </w:p>
    <w:p w:rsidR="00044576" w:rsidRDefault="00044576">
      <w:pPr>
        <w:ind w:left="360"/>
        <w:jc w:val="both"/>
        <w:rPr>
          <w:b/>
          <w:bCs/>
          <w:szCs w:val="28"/>
        </w:rPr>
      </w:pPr>
      <w:r>
        <w:rPr>
          <w:szCs w:val="28"/>
        </w:rPr>
        <w:t xml:space="preserve"> - 100% kvalifikovanosť pedagogického zboru, ochota ďalšieho vzdelávania priaznivý demografický vývoj</w:t>
      </w:r>
    </w:p>
    <w:p w:rsidR="00044576" w:rsidRDefault="00044576">
      <w:pPr>
        <w:ind w:left="360"/>
        <w:jc w:val="both"/>
        <w:rPr>
          <w:szCs w:val="28"/>
        </w:rPr>
      </w:pPr>
      <w:r>
        <w:rPr>
          <w:b/>
          <w:bCs/>
          <w:szCs w:val="28"/>
        </w:rPr>
        <w:t>Slabé stránky MŠ: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výška rozpočtu v tomto roku výrazne obmedzená vzhľadom na hospodársku a ekonomickú krízu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vzhľadom na vek budovy  nutnosť rekonštrukcie vnútorných pr</w:t>
      </w:r>
      <w:r w:rsidR="00873CC5">
        <w:rPr>
          <w:szCs w:val="28"/>
        </w:rPr>
        <w:t>iestorov, okien , dverí</w:t>
      </w:r>
      <w:r w:rsidR="00B06E2A">
        <w:rPr>
          <w:szCs w:val="28"/>
        </w:rPr>
        <w:t>, vstupného prístrešia na oboch stranách budovy</w:t>
      </w:r>
      <w:r w:rsidR="00873CC5">
        <w:rPr>
          <w:szCs w:val="28"/>
        </w:rPr>
        <w:t xml:space="preserve"> 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  v spolupráci s rodičmi jednotne pristupovať k prejavom choroby detí s cieľom predchádzať častej chorobnosti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zastarané učebné pomôcky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-  nedostatočná finančná motivácia pedagogických zamestnancov</w:t>
      </w:r>
    </w:p>
    <w:p w:rsidR="00044576" w:rsidRDefault="00044576">
      <w:pPr>
        <w:ind w:left="360"/>
        <w:jc w:val="both"/>
      </w:pPr>
      <w:r>
        <w:rPr>
          <w:szCs w:val="28"/>
        </w:rPr>
        <w:t xml:space="preserve">  </w:t>
      </w:r>
    </w:p>
    <w:p w:rsidR="00044576" w:rsidRPr="00DF112E" w:rsidRDefault="00044576">
      <w:pPr>
        <w:pStyle w:val="Nadpis1"/>
        <w:rPr>
          <w:sz w:val="24"/>
        </w:rPr>
      </w:pPr>
      <w:r w:rsidRPr="00DF112E">
        <w:t>Úroveň  výchovy a vzdelávania v materskej škole</w:t>
      </w:r>
    </w:p>
    <w:p w:rsidR="00044576" w:rsidRPr="00873CC5" w:rsidRDefault="00044576">
      <w:pPr>
        <w:jc w:val="both"/>
        <w:rPr>
          <w:b/>
          <w:color w:val="FF0000"/>
          <w:szCs w:val="28"/>
        </w:rPr>
      </w:pPr>
    </w:p>
    <w:p w:rsidR="00044576" w:rsidRDefault="00044576">
      <w:pPr>
        <w:pStyle w:val="Nadpis2"/>
      </w:pPr>
      <w:r>
        <w:t>I.  Pedagogická oblasť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>A)  Úroveň kognitívneho rozvoja: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Silné stránky: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>V oblasti kognitívneho vývinu sme rešpektovali ciele transformované na rozvojové možnosti jednotlivých vekových skupín. Poznatky, ktoré si deti osvojili, vedia aplikovať v konkrétnych situáciách a pokúšajú sa o </w:t>
      </w:r>
      <w:proofErr w:type="spellStart"/>
      <w:r>
        <w:rPr>
          <w:szCs w:val="28"/>
        </w:rPr>
        <w:t>sebahodnotenie</w:t>
      </w:r>
      <w:proofErr w:type="spellEnd"/>
      <w:r>
        <w:rPr>
          <w:szCs w:val="28"/>
        </w:rPr>
        <w:t xml:space="preserve">. Deti majú utvorený  elementárny vzťah k prírodnému a spoločenskému prostrediu, ku kultúre bytia a vlastnej osobe. Dominantnou metódou vo všetkých vekových skupinách bola hra. Využívaním nových progresívnych metód a foriem sa objavovanie poznatkov stalo zaujímavejším, kreatívnejším a deti využívali vlastnú aktivitu na dosiahnutie cieľa.  Pozornosť sme venovali reči dieťaťa, rozvíjaniu komunikácie a schopnosti utriediť si a vypovedať myšlienku. Kultivovanosť rečového prejavu je do značnej miery ovplyvnená rodinným prostredím.  </w:t>
      </w:r>
    </w:p>
    <w:p w:rsidR="00044576" w:rsidRDefault="00044576">
      <w:pPr>
        <w:autoSpaceDE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- deti sú v rámci VVČ väčšinou aktívne, majú záujem o hľadanie, skúmanie, oboznamovanie sa s novými javmi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deti bez problémov vyjadrujú zážitky viacslovnými vetami (ml. deti), jednoduchými súvetiami (st. deti), reagujú na otázky adekvátnou odpoveďou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dokážu reprodukovať primerane dlhé básne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pamätajú si postavy rozprávok, dej príbehov, dokážu charakterizovať a rozlíšiť podstatné znaky predmetov a javov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sú tvorivé pri vymýšľaní a hľadaní podobných znakov a príčinných súvislostí vecí a javov, </w:t>
      </w:r>
    </w:p>
    <w:p w:rsidR="00044576" w:rsidRDefault="00044576">
      <w:pPr>
        <w:pStyle w:val="Normln1"/>
        <w:numPr>
          <w:ilvl w:val="0"/>
          <w:numId w:val="21"/>
        </w:numPr>
        <w:tabs>
          <w:tab w:val="left" w:pos="360"/>
        </w:tabs>
        <w:jc w:val="both"/>
        <w:rPr>
          <w:b/>
          <w:color w:val="auto"/>
          <w:szCs w:val="28"/>
        </w:rPr>
      </w:pPr>
      <w:r>
        <w:rPr>
          <w:sz w:val="23"/>
          <w:szCs w:val="23"/>
        </w:rPr>
        <w:t>majú dobré poznatky týkajúce sa priestorových vzťahov, veľkosti, množstva a počtu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Slabé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>Na začiatku roka boli medzi deťmi značné vedomostné rozdiely spôsobené vekom a sociálnym prostredím. Deti nemajú dostatočne rozvinuté sebaovládanie  a </w:t>
      </w:r>
      <w:proofErr w:type="spellStart"/>
      <w:r>
        <w:rPr>
          <w:szCs w:val="28"/>
        </w:rPr>
        <w:t>sebareguláciu</w:t>
      </w:r>
      <w:proofErr w:type="spellEnd"/>
      <w:r>
        <w:rPr>
          <w:szCs w:val="28"/>
        </w:rPr>
        <w:t xml:space="preserve"> pri počúvaní hovoriaceho, sú netrpezlivé aj pri vypovedaní vlastnej myšlienky, čo ich zvádza k zajakavosti. Je potrebné v procese výučby používať širšiu paletu dostupných učebných pomôcok a tým 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vzdelávací proces pripraviť pre deti zaujímavý a podnetný. Environmentálnu výchovu dôraznejšie presadzovať v edukačnom procese.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 individuálnych prípadoch slabšia </w:t>
      </w:r>
      <w:proofErr w:type="spellStart"/>
      <w:r>
        <w:rPr>
          <w:sz w:val="23"/>
          <w:szCs w:val="23"/>
        </w:rPr>
        <w:t>vizuomotorická</w:t>
      </w:r>
      <w:proofErr w:type="spellEnd"/>
      <w:r>
        <w:rPr>
          <w:sz w:val="23"/>
          <w:szCs w:val="23"/>
        </w:rPr>
        <w:t xml:space="preserve"> kontrola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nerešpektovanie osobnosti hovoriaceho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pozornosť u niektorých detí je krátkodobá, vôľové vlastnosti nedostatočné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vyskytujú sa chyby vo výslovnosti sykaviek, </w:t>
      </w:r>
      <w:proofErr w:type="spellStart"/>
      <w:r>
        <w:rPr>
          <w:sz w:val="23"/>
          <w:szCs w:val="23"/>
        </w:rPr>
        <w:t>rotacizmus</w:t>
      </w:r>
      <w:proofErr w:type="spellEnd"/>
      <w:r>
        <w:rPr>
          <w:sz w:val="23"/>
          <w:szCs w:val="23"/>
        </w:rPr>
        <w:t xml:space="preserve">, prehltávanie hlások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hlasová hygiena u niekoľkých detí je nesprávna, hlavne v spontánnych edukačných aktivitách (neprimeraná hlasitosť v reč. prejave) </w:t>
      </w:r>
    </w:p>
    <w:p w:rsidR="00044576" w:rsidRDefault="00044576">
      <w:pPr>
        <w:pStyle w:val="Normln1"/>
        <w:jc w:val="both"/>
        <w:rPr>
          <w:b/>
          <w:color w:val="auto"/>
          <w:szCs w:val="28"/>
        </w:rPr>
      </w:pPr>
      <w:r>
        <w:rPr>
          <w:sz w:val="23"/>
          <w:szCs w:val="23"/>
        </w:rPr>
        <w:t xml:space="preserve">- u niekoľkých detí je slovná zásoba nedostatočná, prevláda málo obsažné vyjadrovanie pri opise a reprodukcii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Príčiny: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Do MŠ prichádzali deti z rozdielneho sociálneho prostredia. Rodičia v snahe plniť úlohy v práci a v rodine nemajú dostatočný priestor  komunikovať s deťmi a často im umožnili sledovať nevhodné  TV programy, PC hry.  Rezervy boli aj v práci učiteliek, ktoré z dôvodu vysokých počtov detí na triede nemali dostatok času na individuálnu prácu s dieťaťom.  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Opatrenia: 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využívať individuálne a skupinové formy práce zamerané na rozvoj komunikatívnych kompetencií 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analyzovať úroveň reči detí na začiatku a na konci šk. roku, kooperovať s rodinou a logopédom pri odstraňovaní nesprávnej výslovnosti,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hľadať nové podnety a priestor na sebarealizáciu detí a rozvíjanie vynárajúcej sa gramotnosti 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b/>
          <w:szCs w:val="28"/>
        </w:rPr>
      </w:pPr>
      <w:r>
        <w:rPr>
          <w:szCs w:val="28"/>
        </w:rPr>
        <w:t>prvky environmentálnej výchovy rozširovať vo všetkých edukačných aktivitách .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 xml:space="preserve">B)  Úroveň  </w:t>
      </w:r>
      <w:proofErr w:type="spellStart"/>
      <w:r>
        <w:rPr>
          <w:b/>
          <w:szCs w:val="28"/>
        </w:rPr>
        <w:t>sociálno</w:t>
      </w:r>
      <w:proofErr w:type="spellEnd"/>
      <w:r>
        <w:rPr>
          <w:b/>
          <w:szCs w:val="28"/>
        </w:rPr>
        <w:t xml:space="preserve"> – emocionálneho rozvoja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Silné stránky: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Ciele </w:t>
      </w:r>
      <w:proofErr w:type="spellStart"/>
      <w:r>
        <w:rPr>
          <w:szCs w:val="28"/>
        </w:rPr>
        <w:t>prosociálnej</w:t>
      </w:r>
      <w:proofErr w:type="spellEnd"/>
      <w:r>
        <w:rPr>
          <w:szCs w:val="28"/>
        </w:rPr>
        <w:t xml:space="preserve"> výchovy sme plnili v priebehu celého edukačného procesu u detí sme podporovali zdravé sebavedomie, viedli ich k akceptácii druhej osoby a k vzájomnej úcte. Osvedčila sa nám dramatizácia rozprávok a situácií. Deti mali možnosť vžiť sa do úlohy a precítiť následky rôznych prejavov správania a konania. Zvyšovali si emocionálnu inteligenciu. V hrách sme deti viedli k rešpektovaniu základných ľudský hodnôt  zároveň vytvárali hodnotový systém u detí. Konštruktívny dialóg, voľba a  sociálna diskusia boli hlavné metódy v </w:t>
      </w:r>
      <w:proofErr w:type="spellStart"/>
      <w:r>
        <w:rPr>
          <w:szCs w:val="28"/>
        </w:rPr>
        <w:t>sociálno</w:t>
      </w:r>
      <w:proofErr w:type="spellEnd"/>
      <w:r>
        <w:rPr>
          <w:szCs w:val="28"/>
        </w:rPr>
        <w:t xml:space="preserve"> – emocionálnej oblasti.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Slabé stránky 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>Stúpajúce  prejavy agresívneho správania , znevažovanie druhých, vulgarizmy sú veľmi časté. V správaní detí sa prejavuje silný egocentrizmus, pri neúspechu v hre alebo inej činnosti reagujú podráždene alebo s plačom. Problematická je aj komunikácia medzi rodičmi  a učiteľkami pri  riešení výchovných problémov.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Príčiny</w:t>
      </w:r>
      <w:r>
        <w:rPr>
          <w:szCs w:val="28"/>
        </w:rPr>
        <w:t xml:space="preserve">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Narušené emocionálne väzby a  celková rodinná atmosféra ovplyvnili zdravý citový vývin detí a to sa prejavilo poruchami ich správania sa  /egoizmus, sebectvo, lenivosť ľahostajnosť a pod./ .  Jednou z príčin bola aj nejednotnosť vo výchovnom pôsobení učiteľky a rodiny /nedaj sa, vráť/.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Opatrenia: 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dôsledná spolupráca  rodiny a školy, vytvárať vzťahy založené na dôvere a partnerstve,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spolupracovať s rodinou pri odstraňovaní  nevhodného správania sa u detí a v prípade   </w:t>
      </w:r>
    </w:p>
    <w:p w:rsidR="00044576" w:rsidRDefault="00044576">
      <w:pPr>
        <w:ind w:left="720"/>
        <w:jc w:val="both"/>
        <w:rPr>
          <w:szCs w:val="28"/>
        </w:rPr>
      </w:pPr>
      <w:r>
        <w:rPr>
          <w:szCs w:val="28"/>
        </w:rPr>
        <w:t xml:space="preserve">potreby  odporučiť návštevu odborníka 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dôraz klásť na výchovu k právnemu vedomiu, mravným hodnotám a </w:t>
      </w:r>
      <w:proofErr w:type="spellStart"/>
      <w:r>
        <w:rPr>
          <w:szCs w:val="28"/>
        </w:rPr>
        <w:t>prosociálnemu</w:t>
      </w:r>
      <w:proofErr w:type="spellEnd"/>
      <w:r>
        <w:rPr>
          <w:szCs w:val="28"/>
        </w:rPr>
        <w:t xml:space="preserve">  cíteniu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osobitnú pozornosť venovať deťom zo znevýhodneného sociálneho prostredia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 interakcii učiteľ – dieťa uplatňovať reciprocitu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lastRenderedPageBreak/>
        <w:t>využívať prirodzené situácie na posilnenie pozitívneho správania detí a  aktivity na zamerané na uplatňovanie práv detí .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 xml:space="preserve">C) Úroveň  </w:t>
      </w:r>
      <w:proofErr w:type="spellStart"/>
      <w:r>
        <w:rPr>
          <w:b/>
          <w:szCs w:val="28"/>
        </w:rPr>
        <w:t>perceptuálno</w:t>
      </w:r>
      <w:proofErr w:type="spellEnd"/>
      <w:r>
        <w:rPr>
          <w:b/>
          <w:szCs w:val="28"/>
        </w:rPr>
        <w:t xml:space="preserve"> – motorického rozvoja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Silné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Činnosti v </w:t>
      </w:r>
      <w:proofErr w:type="spellStart"/>
      <w:r>
        <w:rPr>
          <w:szCs w:val="28"/>
        </w:rPr>
        <w:t>perceptuálno</w:t>
      </w:r>
      <w:proofErr w:type="spellEnd"/>
      <w:r>
        <w:rPr>
          <w:szCs w:val="28"/>
        </w:rPr>
        <w:t xml:space="preserve"> - motorickej oblasti sú dynamické a spojené s pohybom. Deti majú veľký záujem o danú oblasť. </w:t>
      </w:r>
      <w:r w:rsidR="003C5047">
        <w:rPr>
          <w:szCs w:val="28"/>
        </w:rPr>
        <w:t xml:space="preserve"> Lyžiarsky výcvik absolvovalo 19</w:t>
      </w:r>
      <w:r>
        <w:rPr>
          <w:szCs w:val="28"/>
        </w:rPr>
        <w:t xml:space="preserve"> </w:t>
      </w:r>
      <w:r w:rsidR="003C5047">
        <w:rPr>
          <w:szCs w:val="28"/>
        </w:rPr>
        <w:t>detí, plavecký výcvik 25</w:t>
      </w:r>
      <w:r w:rsidR="00FA61B1">
        <w:rPr>
          <w:szCs w:val="28"/>
        </w:rPr>
        <w:t xml:space="preserve"> detí.</w:t>
      </w:r>
      <w:r>
        <w:rPr>
          <w:szCs w:val="28"/>
        </w:rPr>
        <w:t xml:space="preserve"> Zúčastnili sme sa športovej akcie ,,Trojboj“ v Turanoch.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</w:t>
      </w:r>
      <w:r w:rsidR="003C5047">
        <w:rPr>
          <w:szCs w:val="28"/>
        </w:rPr>
        <w:t>Výtvarný krúžok  navštevovalo 21</w:t>
      </w:r>
      <w:r>
        <w:rPr>
          <w:szCs w:val="28"/>
        </w:rPr>
        <w:t xml:space="preserve"> detí. V expresívnych prejavoch sme rozvíjali fantáziu, originalitu. Stimulovali sme u detí záujem o zdravie a jeho ochranu podávaním plnohodnotnej stravy, denným prísunom čerstvého ovocia.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Globálne motorické kompetencie si deti rozvíjali  na pobyte vonku, </w:t>
      </w:r>
      <w:proofErr w:type="spellStart"/>
      <w:r>
        <w:rPr>
          <w:szCs w:val="28"/>
        </w:rPr>
        <w:t>turisticko</w:t>
      </w:r>
      <w:proofErr w:type="spellEnd"/>
      <w:r>
        <w:rPr>
          <w:szCs w:val="28"/>
        </w:rPr>
        <w:t xml:space="preserve"> – tel</w:t>
      </w:r>
      <w:r w:rsidR="00D212AF">
        <w:rPr>
          <w:szCs w:val="28"/>
        </w:rPr>
        <w:t xml:space="preserve">ovýchovných vychádzkach. </w:t>
      </w:r>
    </w:p>
    <w:p w:rsidR="00044576" w:rsidRDefault="00044576">
      <w:pPr>
        <w:jc w:val="both"/>
        <w:rPr>
          <w:b/>
          <w:bCs/>
          <w:i/>
          <w:iCs/>
          <w:color w:val="000000"/>
        </w:rPr>
      </w:pPr>
      <w:proofErr w:type="spellStart"/>
      <w:r>
        <w:rPr>
          <w:szCs w:val="28"/>
        </w:rPr>
        <w:t>Hudobno</w:t>
      </w:r>
      <w:proofErr w:type="spellEnd"/>
      <w:r>
        <w:rPr>
          <w:szCs w:val="28"/>
        </w:rPr>
        <w:t>– pohybové kompetencie si deti skvalitňovali v tanečnom krúž</w:t>
      </w:r>
      <w:r w:rsidR="003C5047">
        <w:rPr>
          <w:szCs w:val="28"/>
        </w:rPr>
        <w:t xml:space="preserve">ku, ktorý navštevovalo 17 detí </w:t>
      </w:r>
    </w:p>
    <w:p w:rsidR="00044576" w:rsidRDefault="00044576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Rozvíjanie </w:t>
      </w:r>
      <w:proofErr w:type="spellStart"/>
      <w:r>
        <w:rPr>
          <w:b/>
          <w:bCs/>
          <w:i/>
          <w:iCs/>
          <w:color w:val="000000"/>
        </w:rPr>
        <w:t>grafomotoriky</w:t>
      </w:r>
      <w:proofErr w:type="spellEnd"/>
      <w:r>
        <w:rPr>
          <w:b/>
          <w:bCs/>
          <w:i/>
          <w:iCs/>
          <w:color w:val="000000"/>
        </w:rPr>
        <w:t xml:space="preserve"> :</w:t>
      </w:r>
      <w:r>
        <w:rPr>
          <w:i/>
          <w:iCs/>
          <w:color w:val="000000"/>
        </w:rPr>
        <w:t xml:space="preserve"> </w:t>
      </w:r>
    </w:p>
    <w:p w:rsidR="00044576" w:rsidRDefault="00044576">
      <w:pPr>
        <w:pStyle w:val="Normln1"/>
        <w:jc w:val="both"/>
      </w:pPr>
      <w:r>
        <w:t xml:space="preserve">- precvičovali sme jemnú motoriku svalstva rúk a prstov, pričom sme využívali rôzne pomôcky (stavebnice, mozaiky), </w:t>
      </w:r>
    </w:p>
    <w:p w:rsidR="00044576" w:rsidRDefault="00044576">
      <w:pPr>
        <w:pStyle w:val="Normln1"/>
        <w:jc w:val="both"/>
      </w:pPr>
      <w:r>
        <w:t xml:space="preserve">- rozvíjali sme </w:t>
      </w:r>
      <w:proofErr w:type="spellStart"/>
      <w:r>
        <w:t>grafomotorické</w:t>
      </w:r>
      <w:proofErr w:type="spellEnd"/>
      <w:r>
        <w:t xml:space="preserve"> zručnosti prostredníctvom pohybových činností, spojených so sluchovým cvičením, </w:t>
      </w:r>
    </w:p>
    <w:p w:rsidR="00044576" w:rsidRDefault="00044576">
      <w:pPr>
        <w:pStyle w:val="Normln1"/>
        <w:jc w:val="both"/>
      </w:pPr>
      <w:r>
        <w:t xml:space="preserve">- zameriavali sme sa predovšetkým na vytváranie a upevňovanie návyku správneho sedenia, uchopenia grafického materiálu a techniku prevedenia grafického prvku, </w:t>
      </w:r>
    </w:p>
    <w:p w:rsidR="00044576" w:rsidRDefault="00044576">
      <w:pPr>
        <w:pStyle w:val="Normln1"/>
        <w:jc w:val="both"/>
      </w:pPr>
      <w:r>
        <w:t xml:space="preserve">- pri </w:t>
      </w:r>
      <w:proofErr w:type="spellStart"/>
      <w:r>
        <w:t>grafomotorických</w:t>
      </w:r>
      <w:proofErr w:type="spellEnd"/>
      <w:r>
        <w:t xml:space="preserve"> cvičeniach sme používali veľké plochy, postupne sa formát zmenšoval, realizovali sme ich v rôznych polohách ( v stoji, v sede, jednou rukou i oboma súčasne), </w:t>
      </w:r>
    </w:p>
    <w:p w:rsidR="00044576" w:rsidRDefault="00044576">
      <w:pPr>
        <w:pStyle w:val="Normln1"/>
        <w:numPr>
          <w:ilvl w:val="0"/>
          <w:numId w:val="22"/>
        </w:numPr>
        <w:tabs>
          <w:tab w:val="left" w:pos="360"/>
        </w:tabs>
        <w:jc w:val="both"/>
        <w:rPr>
          <w:sz w:val="23"/>
          <w:szCs w:val="23"/>
        </w:rPr>
      </w:pPr>
      <w:r>
        <w:t>snažili sme sa používať rôznorodý grafický materiál, najskôr hrubý, potom postupne tenší, pričom sme kládli dôraz na dodržiavanie postupnosti pri osvojovaní jednotlivých grafických prvkov.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vizuomotorická</w:t>
      </w:r>
      <w:proofErr w:type="spellEnd"/>
      <w:r>
        <w:rPr>
          <w:sz w:val="23"/>
          <w:szCs w:val="23"/>
        </w:rPr>
        <w:t xml:space="preserve"> koordinácia je primeraná veku, úroveň jemnej a hrubej motoriky je u detí veľmi dobrá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pracovné a výtvarné zručnosti väčšiny detí pri narábaní s materiálom sú primerané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deti sú primerane samostatné v sebaobsluhe, dokážu poupratovať po sebe pri spontánnych aj cielených edukačných činnostiach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sú dostatočne obratné pri všetkých </w:t>
      </w:r>
      <w:proofErr w:type="spellStart"/>
      <w:r>
        <w:rPr>
          <w:sz w:val="23"/>
          <w:szCs w:val="23"/>
        </w:rPr>
        <w:t>lokomočných</w:t>
      </w:r>
      <w:proofErr w:type="spellEnd"/>
      <w:r>
        <w:rPr>
          <w:sz w:val="23"/>
          <w:szCs w:val="23"/>
        </w:rPr>
        <w:t xml:space="preserve"> cvičeniach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pokročili v konštruktívnych činnostiach, staršie deti zvládnu zložitejšie konštruovanie podľa predlohy aj fantázie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zdokonalila sa presnosť pri cvičení zdravotných cvikov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so záujmom experimentujú s farbami, technickým aj odpadovým materiálom, s radosťou realizujú pohybové aj hudobno-pohybové činnosti. </w:t>
      </w:r>
    </w:p>
    <w:p w:rsidR="00044576" w:rsidRDefault="00044576">
      <w:pPr>
        <w:pStyle w:val="Normln1"/>
        <w:jc w:val="both"/>
        <w:rPr>
          <w:sz w:val="23"/>
          <w:szCs w:val="23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Slabé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>U mladších detí pretrvávali rozdiely v  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prácach a pri stolovaní. U starších detí bolo problémom  prekonávať prekážky spojené s fyzickou námahou a nenadobudli vzťah k práci napr. pri odkladaní hračiek, pomôcok. Slabé miesta máme pri nácviku  jemnej motoriky.  </w:t>
      </w:r>
      <w:r>
        <w:rPr>
          <w:color w:val="000000"/>
          <w:sz w:val="23"/>
          <w:szCs w:val="23"/>
        </w:rPr>
        <w:t xml:space="preserve">- v individuálnych prípadoch sa vyskytujú problémy v </w:t>
      </w:r>
      <w:proofErr w:type="spellStart"/>
      <w:r>
        <w:rPr>
          <w:color w:val="000000"/>
          <w:sz w:val="23"/>
          <w:szCs w:val="23"/>
        </w:rPr>
        <w:t>sebaobslužných</w:t>
      </w:r>
      <w:proofErr w:type="spellEnd"/>
      <w:r>
        <w:rPr>
          <w:color w:val="000000"/>
          <w:sz w:val="23"/>
          <w:szCs w:val="23"/>
        </w:rPr>
        <w:t xml:space="preserve">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činnostiach (ml. deti, nepravidelná dochádzka do MŠ)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 niektorých detí nesprávne držanie grafického materiálu – nesprávny úchop, sklon, nesprávne držanie tela pri </w:t>
      </w:r>
      <w:proofErr w:type="spellStart"/>
      <w:r>
        <w:rPr>
          <w:sz w:val="23"/>
          <w:szCs w:val="23"/>
        </w:rPr>
        <w:t>grafomotorických</w:t>
      </w:r>
      <w:proofErr w:type="spellEnd"/>
      <w:r>
        <w:rPr>
          <w:sz w:val="23"/>
          <w:szCs w:val="23"/>
        </w:rPr>
        <w:t xml:space="preserve"> činnostiach neprimeraný tlak </w:t>
      </w:r>
    </w:p>
    <w:p w:rsidR="00044576" w:rsidRDefault="00044576">
      <w:pPr>
        <w:jc w:val="both"/>
        <w:rPr>
          <w:b/>
          <w:szCs w:val="28"/>
        </w:rPr>
      </w:pPr>
      <w:r>
        <w:rPr>
          <w:color w:val="000000"/>
          <w:sz w:val="23"/>
          <w:szCs w:val="23"/>
        </w:rPr>
        <w:t xml:space="preserve">- u niektorých detí (nepravidelná, krátkodobá dochádzka do MŠ) je úroveň grafického prejavu nedostatočná, nevydržia primerane dlho pri činnosti </w:t>
      </w:r>
      <w:r>
        <w:rPr>
          <w:szCs w:val="28"/>
        </w:rPr>
        <w:t xml:space="preserve">  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Príčiny: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Nejednotné pôsobenie rodiny a školy na osvojovanie si 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návykov detí. Nedostatočná  trpezlivosť a  záujem o prácu s drobným materiálom, nožnicami, ceruzkou.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Opatrenia: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spolupracovať s rodinou pri jednotnom pôsobení  na dieťa v oblasti 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prác</w:t>
      </w:r>
    </w:p>
    <w:p w:rsidR="00044576" w:rsidRDefault="00044576">
      <w:pPr>
        <w:numPr>
          <w:ilvl w:val="0"/>
          <w:numId w:val="9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skvalitniť podmienky  a priestor pre osvojovanie  si </w:t>
      </w:r>
      <w:proofErr w:type="spellStart"/>
      <w:r>
        <w:rPr>
          <w:szCs w:val="28"/>
        </w:rPr>
        <w:t>grafomotorických</w:t>
      </w:r>
      <w:proofErr w:type="spellEnd"/>
      <w:r>
        <w:rPr>
          <w:szCs w:val="28"/>
        </w:rPr>
        <w:t xml:space="preserve"> kompetencií  ,</w:t>
      </w:r>
    </w:p>
    <w:p w:rsidR="00044576" w:rsidRDefault="00044576">
      <w:pPr>
        <w:numPr>
          <w:ilvl w:val="0"/>
          <w:numId w:val="9"/>
        </w:numPr>
        <w:tabs>
          <w:tab w:val="left" w:pos="360"/>
          <w:tab w:val="left" w:pos="720"/>
        </w:tabs>
        <w:suppressAutoHyphens w:val="0"/>
        <w:ind w:left="360"/>
        <w:jc w:val="both"/>
        <w:rPr>
          <w:b/>
          <w:szCs w:val="28"/>
        </w:rPr>
      </w:pPr>
      <w:r>
        <w:rPr>
          <w:szCs w:val="28"/>
        </w:rPr>
        <w:t xml:space="preserve">vypracovať plán rozvoja </w:t>
      </w:r>
      <w:proofErr w:type="spellStart"/>
      <w:r>
        <w:rPr>
          <w:szCs w:val="28"/>
        </w:rPr>
        <w:t>grafomotorických</w:t>
      </w:r>
      <w:proofErr w:type="spellEnd"/>
      <w:r>
        <w:rPr>
          <w:szCs w:val="28"/>
        </w:rPr>
        <w:t xml:space="preserve"> kompetencií vo všetkých vekových skupinách .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Kontrolná a hospitačná činnosť riaditeľky 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b/>
          <w:bCs/>
        </w:rPr>
      </w:pPr>
      <w:proofErr w:type="spellStart"/>
      <w:r>
        <w:rPr>
          <w:szCs w:val="28"/>
        </w:rPr>
        <w:t>Vnútroškolská</w:t>
      </w:r>
      <w:proofErr w:type="spellEnd"/>
      <w:r>
        <w:rPr>
          <w:szCs w:val="28"/>
        </w:rPr>
        <w:t xml:space="preserve"> kontrola bola zameraná na aplikáciu nových poznatkov do praxe – spätná väzba, vyžívanie metód a foriem práce zamerané na aktivizovanie a stimuláciu skúsenosti detí, ich zážitkov a vedomostí. Sledovala som využívanie učebných pomôcok v procese výučby, kreativitu a flexibilnosť učit</w:t>
      </w:r>
      <w:r w:rsidR="00D212AF">
        <w:rPr>
          <w:szCs w:val="28"/>
        </w:rPr>
        <w:t>e</w:t>
      </w:r>
      <w:r w:rsidR="0042733E">
        <w:rPr>
          <w:szCs w:val="28"/>
        </w:rPr>
        <w:t>liek. Vykonaných bolo celkom 6</w:t>
      </w:r>
      <w:r>
        <w:rPr>
          <w:szCs w:val="28"/>
        </w:rPr>
        <w:t xml:space="preserve"> kontrol. Hospitačná činnosť bola zameraná na využitie inovačných a progresívnych metód a foriem v procese výučby a uskutočnených bolo 7  hospitácii. </w:t>
      </w:r>
    </w:p>
    <w:p w:rsidR="00044576" w:rsidRDefault="00044576">
      <w:pPr>
        <w:autoSpaceDE w:val="0"/>
        <w:jc w:val="both"/>
        <w:rPr>
          <w:rFonts w:ascii="Wingdings" w:eastAsia="Wingdings" w:hAnsi="Wingdings" w:cs="Wingdings"/>
        </w:rPr>
      </w:pPr>
      <w:r>
        <w:rPr>
          <w:b/>
          <w:bCs/>
        </w:rPr>
        <w:t>HODNOTENIE:</w:t>
      </w:r>
    </w:p>
    <w:p w:rsidR="00044576" w:rsidRDefault="00044576">
      <w:pPr>
        <w:autoSpaceDE w:val="0"/>
        <w:jc w:val="both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b/>
          <w:bCs/>
        </w:rPr>
        <w:t>z h</w:t>
      </w:r>
      <w:r>
        <w:rPr>
          <w:rFonts w:ascii="TimesNewRoman" w:eastAsia="TimesNewRoman" w:hAnsi="TimesNewRoman" w:cs="TimesNewRoman"/>
          <w:b/>
          <w:bCs/>
        </w:rPr>
        <w:t>ľ</w:t>
      </w:r>
      <w:r>
        <w:rPr>
          <w:b/>
          <w:bCs/>
        </w:rPr>
        <w:t>adiska pedagogickej oblasti:</w:t>
      </w:r>
    </w:p>
    <w:p w:rsidR="00044576" w:rsidRDefault="00044576">
      <w:pPr>
        <w:autoSpaceDE w:val="0"/>
        <w:jc w:val="both"/>
      </w:pPr>
      <w:r>
        <w:t>- Hospitácie</w:t>
      </w:r>
    </w:p>
    <w:p w:rsidR="00044576" w:rsidRDefault="00044576">
      <w:pPr>
        <w:autoSpaceDE w:val="0"/>
        <w:jc w:val="both"/>
      </w:pPr>
      <w:r>
        <w:t>- Orientačné vstupy do tried počas rôznych činností</w:t>
      </w:r>
    </w:p>
    <w:p w:rsidR="00044576" w:rsidRDefault="00044576">
      <w:pPr>
        <w:autoSpaceDE w:val="0"/>
        <w:jc w:val="both"/>
      </w:pPr>
      <w:r>
        <w:t>- Príprava UP učiteliek</w:t>
      </w:r>
    </w:p>
    <w:p w:rsidR="00044576" w:rsidRDefault="00044576">
      <w:pPr>
        <w:autoSpaceDE w:val="0"/>
        <w:jc w:val="both"/>
      </w:pPr>
      <w:r>
        <w:t>- Výsledky činností detí</w:t>
      </w:r>
    </w:p>
    <w:p w:rsidR="00044576" w:rsidRDefault="00044576">
      <w:pPr>
        <w:autoSpaceDE w:val="0"/>
        <w:jc w:val="both"/>
      </w:pPr>
      <w:r>
        <w:t>- Kontrola triednej dokumentácie</w:t>
      </w:r>
    </w:p>
    <w:p w:rsidR="00044576" w:rsidRDefault="00044576">
      <w:pPr>
        <w:autoSpaceDE w:val="0"/>
        <w:jc w:val="both"/>
      </w:pPr>
      <w:r>
        <w:t xml:space="preserve">- Plány výchovno-vzdelávacej  činnosti   a </w:t>
      </w:r>
      <w:proofErr w:type="spellStart"/>
      <w:r>
        <w:t>pracovno</w:t>
      </w:r>
      <w:proofErr w:type="spellEnd"/>
      <w:r>
        <w:t xml:space="preserve"> – právnu oblasť:</w:t>
      </w:r>
    </w:p>
    <w:p w:rsidR="00044576" w:rsidRDefault="00044576">
      <w:pPr>
        <w:autoSpaceDE w:val="0"/>
        <w:jc w:val="both"/>
      </w:pPr>
      <w:r>
        <w:t>- Dodržiavanie Pracovného poriadku, Školského poriadku, pracovných náplní, Prevádzkového poriadku</w:t>
      </w:r>
    </w:p>
    <w:p w:rsidR="00044576" w:rsidRDefault="00044576">
      <w:pPr>
        <w:autoSpaceDE w:val="0"/>
        <w:jc w:val="both"/>
      </w:pPr>
      <w:r>
        <w:t>- Dodržiavanie predpisov BOZ a PO</w:t>
      </w:r>
    </w:p>
    <w:p w:rsidR="00044576" w:rsidRDefault="00044576">
      <w:pPr>
        <w:autoSpaceDE w:val="0"/>
        <w:jc w:val="both"/>
      </w:pPr>
      <w:r>
        <w:t>- Plnenie úloh z Plánu práce materskej školy.</w:t>
      </w:r>
    </w:p>
    <w:p w:rsidR="00044576" w:rsidRDefault="00044576">
      <w:pPr>
        <w:autoSpaceDE w:val="0"/>
        <w:jc w:val="both"/>
        <w:rPr>
          <w:b/>
          <w:szCs w:val="28"/>
        </w:rPr>
      </w:pPr>
      <w:r>
        <w:t>Počas kontrolnej činnosti neboli zistené nedostatky vážneho charakteru. Pri menších nedostatkoch boli navrhnuté odporúčania na odstránenie.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Opatrenia na skvalitnenie  riadenia: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v hospitačnej činnosti sledovať aplikovanie alternatívnych a inovačných spôsobov, foriem práce a  spracovanie </w:t>
      </w:r>
      <w:proofErr w:type="spellStart"/>
      <w:r>
        <w:rPr>
          <w:szCs w:val="28"/>
        </w:rPr>
        <w:t>kurikulárnych</w:t>
      </w:r>
      <w:proofErr w:type="spellEnd"/>
      <w:r>
        <w:rPr>
          <w:szCs w:val="28"/>
        </w:rPr>
        <w:t xml:space="preserve"> projektov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analyzovať výsledky </w:t>
      </w:r>
      <w:proofErr w:type="spellStart"/>
      <w:r>
        <w:rPr>
          <w:szCs w:val="28"/>
        </w:rPr>
        <w:t>vnútroškolskej</w:t>
      </w:r>
      <w:proofErr w:type="spellEnd"/>
      <w:r>
        <w:rPr>
          <w:szCs w:val="28"/>
        </w:rPr>
        <w:t xml:space="preserve"> kontroly a pri uložení opatrení vykonať dôslednú kontrolu ich plnenia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vytvárať priestor a podmienky pre </w:t>
      </w:r>
      <w:proofErr w:type="spellStart"/>
      <w:r>
        <w:rPr>
          <w:szCs w:val="28"/>
        </w:rPr>
        <w:t>samoštúdium</w:t>
      </w:r>
      <w:proofErr w:type="spellEnd"/>
      <w:r>
        <w:rPr>
          <w:szCs w:val="28"/>
        </w:rPr>
        <w:t xml:space="preserve">  a následné uplatnenie nových vedomostí v praxi.</w:t>
      </w:r>
    </w:p>
    <w:p w:rsidR="00044576" w:rsidRDefault="00044576" w:rsidP="00BC73B9">
      <w:pPr>
        <w:tabs>
          <w:tab w:val="left" w:pos="360"/>
          <w:tab w:val="left" w:pos="720"/>
        </w:tabs>
        <w:suppressAutoHyphens w:val="0"/>
        <w:jc w:val="both"/>
        <w:rPr>
          <w:szCs w:val="28"/>
        </w:rPr>
      </w:pP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>Odporúčania a návrhy na školský rok 201</w:t>
      </w:r>
      <w:r w:rsidR="005337E8">
        <w:rPr>
          <w:rFonts w:ascii="Arial" w:eastAsia="Arial" w:hAnsi="Arial" w:cs="Arial"/>
          <w:b/>
          <w:bCs/>
          <w:color w:val="000000"/>
          <w:sz w:val="26"/>
          <w:szCs w:val="26"/>
        </w:rPr>
        <w:t>7/2018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. </w:t>
      </w:r>
    </w:p>
    <w:p w:rsidR="00044576" w:rsidRDefault="00044576">
      <w:pPr>
        <w:pStyle w:val="Normln1"/>
        <w:jc w:val="both"/>
        <w:rPr>
          <w:sz w:val="23"/>
          <w:szCs w:val="23"/>
        </w:rPr>
      </w:pP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r>
        <w:t xml:space="preserve">Výchovno-vzdelávaciu činnosť v materskej škole realizovať formou hier. Uplatňovať integráciu vzdelávacích oblastí, nevytvárať izolované vzdelávacie aktivity a neuplatňovať školský spôsob vyučovania. Vo výchovno-vzdelávacej činnosti podporovať aktivitu dieťaťa, jeho sebarealizáciu a </w:t>
      </w:r>
      <w:proofErr w:type="spellStart"/>
      <w:r>
        <w:t>sebaprezentáciu</w:t>
      </w:r>
      <w:proofErr w:type="spellEnd"/>
      <w:r>
        <w:t xml:space="preserve">. Stimulovať sociálny, emocionálny a morálny vývin detí, schopnosť vzájomného rešpektovania sa. Zlepšovať hodnotiace a </w:t>
      </w:r>
      <w:proofErr w:type="spellStart"/>
      <w:r>
        <w:t>sebahodnotiace</w:t>
      </w:r>
      <w:proofErr w:type="spellEnd"/>
      <w:r>
        <w:t xml:space="preserve"> schopnosti dieťaťa vo vzťahu k jeho </w:t>
      </w:r>
      <w:r>
        <w:lastRenderedPageBreak/>
        <w:t xml:space="preserve">vlastnému pokroku. Pri rozvíjaní kritického a tvorivého myslenia rešpektovať vývinové špecifiká detí predškolského veku. </w:t>
      </w: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r>
        <w:t>Zvýšenú pozornosť venovať činnostiam zameraným na rozvíjanie vyšších psychických procesov, podnecovať deti k vyjadrovaniu poznatkov, názorov a postojov, k prezentovaniu zruč</w:t>
      </w:r>
      <w:r w:rsidR="00E65CA1">
        <w:t xml:space="preserve">ností, návykov a skúseností. </w:t>
      </w:r>
    </w:p>
    <w:p w:rsidR="003C5047" w:rsidRDefault="003C5047" w:rsidP="003C5047">
      <w:pPr>
        <w:jc w:val="both"/>
      </w:pPr>
      <w:r>
        <w:t xml:space="preserve"> </w:t>
      </w: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r>
        <w:t xml:space="preserve">Dramatickú hru chápať ako komplex edukačných činností smerujúcich k rozvíjaniu aktivity, fantázie, predstavivosti a tvorivosti detí; podnecovať deti k tvorivému sebavyjadreniu prostredníctvom </w:t>
      </w:r>
      <w:proofErr w:type="spellStart"/>
      <w:r>
        <w:t>rolových</w:t>
      </w:r>
      <w:proofErr w:type="spellEnd"/>
      <w:r>
        <w:t xml:space="preserve"> hier. </w:t>
      </w: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proofErr w:type="spellStart"/>
      <w:r>
        <w:t>Grafomotorické</w:t>
      </w:r>
      <w:proofErr w:type="spellEnd"/>
      <w:r>
        <w:t xml:space="preserve"> zručnosti detí rozvíjať postupne, v spolupráci s rodinou, s dôrazom na správny úchop písacieho a kresliaceho materiálu, primeranú pracovnú plochu a správnu polohu sedenia počas činnosti. </w:t>
      </w: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r>
        <w:t xml:space="preserve">Podporovať rozvíjanie pohybových schopností a zručností detí pravidelnou dennou realizáciou zdravotných cvičení a pobytu vonku, ktorého realizáciu nie je možné bezdôvodne vynechávať. </w:t>
      </w:r>
      <w:r w:rsidR="00E65CA1">
        <w:t>V</w:t>
      </w:r>
      <w:r>
        <w:t>yužívať hudobno-pohybové hry a pohybové hry so spevom ako súčasť zdravotných cvičení a pobytu vonku. Sezónne aktivity a výcviky realizované v</w:t>
      </w:r>
      <w:r w:rsidR="00E65CA1">
        <w:t xml:space="preserve"> súlade s podmienkami </w:t>
      </w:r>
      <w:r>
        <w:t xml:space="preserve"> materskej školy využívať ako nástroj podpory zdravia a prevencie obezity. </w:t>
      </w: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r>
        <w:t xml:space="preserve">Vo výchovno-vzdelávacej činnosti uplatňovať bádateľský prístup, zaraďovať experimenty a vytvárať príležitosti na získavanie reálnych skúseností s predmetmi, javmi a situáciami rešpektujúc ciele a poslanie materských škôl. </w:t>
      </w: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r>
        <w:t xml:space="preserve">Digitálne technológie využívať ako jeden z nástrojov osobnostného rozvoja detí s dôsledným rešpektovaním vývinových osobitostí predškolského veku. </w:t>
      </w: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r>
        <w:t xml:space="preserve">Vo výchovno-vzdelávacej činnosti využívať ľahko ovládateľné nástroje </w:t>
      </w:r>
      <w:proofErr w:type="spellStart"/>
      <w:r>
        <w:t>Orffovho</w:t>
      </w:r>
      <w:proofErr w:type="spellEnd"/>
      <w:r>
        <w:t xml:space="preserve"> inštrumentára, detské hudobné nástroje a hudobný nástroj. </w:t>
      </w:r>
    </w:p>
    <w:p w:rsidR="003C5047" w:rsidRDefault="003C5047" w:rsidP="003C5047">
      <w:pPr>
        <w:pStyle w:val="Odstavecseseznamem"/>
        <w:numPr>
          <w:ilvl w:val="0"/>
          <w:numId w:val="29"/>
        </w:numPr>
        <w:jc w:val="both"/>
      </w:pPr>
      <w:r>
        <w:t xml:space="preserve">Podporovať Deň materských škôl na Slovensku, ktorým je 4. november, rôznymi aktivitami, činnosťami pre deti, zákonných zástupcov a širokú verejnosť na podporu významu, poslania a opodstatnenia materských škôl. </w:t>
      </w:r>
    </w:p>
    <w:p w:rsidR="00044576" w:rsidRDefault="003C5047" w:rsidP="003C5047">
      <w:pPr>
        <w:pStyle w:val="Odstavecseseznamem"/>
        <w:numPr>
          <w:ilvl w:val="0"/>
          <w:numId w:val="29"/>
        </w:numPr>
        <w:jc w:val="both"/>
      </w:pPr>
      <w:r>
        <w:t xml:space="preserve">Spolupracovať so zriaďovateľom na skvalitnení materiálno-technického vybavenia interiéru aj exteriéru materskej školy vrátane didaktických pomôcok v súlade so </w:t>
      </w:r>
      <w:proofErr w:type="spellStart"/>
      <w:r>
        <w:t>ŠkVP</w:t>
      </w:r>
      <w:proofErr w:type="spellEnd"/>
      <w:r>
        <w:t xml:space="preserve">. </w:t>
      </w:r>
      <w:r>
        <w:cr/>
      </w:r>
    </w:p>
    <w:p w:rsidR="00044576" w:rsidRDefault="00044576">
      <w:pPr>
        <w:jc w:val="both"/>
      </w:pP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</w:p>
    <w:p w:rsidR="00044576" w:rsidRDefault="00E65CA1">
      <w:pPr>
        <w:ind w:left="360"/>
        <w:jc w:val="both"/>
        <w:rPr>
          <w:szCs w:val="28"/>
        </w:rPr>
      </w:pPr>
      <w:r>
        <w:rPr>
          <w:szCs w:val="28"/>
        </w:rPr>
        <w:t xml:space="preserve">   Vo Vrútkach, 23.10.2017</w:t>
      </w:r>
      <w:r w:rsidR="00044576">
        <w:rPr>
          <w:szCs w:val="28"/>
        </w:rPr>
        <w:t xml:space="preserve">                          </w:t>
      </w:r>
      <w:r w:rsidR="000C20B7">
        <w:rPr>
          <w:szCs w:val="28"/>
        </w:rPr>
        <w:t xml:space="preserve">   </w:t>
      </w:r>
      <w:r w:rsidR="00044576">
        <w:rPr>
          <w:szCs w:val="28"/>
        </w:rPr>
        <w:t xml:space="preserve">              </w:t>
      </w:r>
      <w:r w:rsidR="000C20B7">
        <w:rPr>
          <w:szCs w:val="28"/>
        </w:rPr>
        <w:t xml:space="preserve"> </w:t>
      </w:r>
      <w:r w:rsidR="00044576">
        <w:rPr>
          <w:szCs w:val="28"/>
        </w:rPr>
        <w:t xml:space="preserve">      Mgr. Gajdošová Zuzana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="000C20B7">
        <w:rPr>
          <w:szCs w:val="28"/>
        </w:rPr>
        <w:t xml:space="preserve">   </w:t>
      </w:r>
      <w:r>
        <w:rPr>
          <w:szCs w:val="28"/>
        </w:rPr>
        <w:t xml:space="preserve">  riaditeľka MŠ</w:t>
      </w:r>
    </w:p>
    <w:p w:rsidR="000C20B7" w:rsidRPr="00BC73B9" w:rsidRDefault="000C20B7" w:rsidP="00BC73B9">
      <w:pPr>
        <w:ind w:left="360"/>
        <w:jc w:val="both"/>
        <w:rPr>
          <w:szCs w:val="28"/>
        </w:rPr>
      </w:pPr>
      <w:r>
        <w:rPr>
          <w:szCs w:val="28"/>
        </w:rPr>
        <w:t xml:space="preserve">  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ind w:left="360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044576" w:rsidRDefault="00044576">
      <w:pPr>
        <w:jc w:val="both"/>
        <w:rPr>
          <w:szCs w:val="28"/>
        </w:rPr>
      </w:pPr>
      <w:r>
        <w:rPr>
          <w:b/>
          <w:bCs/>
          <w:szCs w:val="28"/>
        </w:rPr>
        <w:t>Stanovisko Rady školy pri Materskej škole Cyrila a Metoda: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Rada školy súhlasí s obsahom vypracovanej správy o 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>- vzde</w:t>
      </w:r>
      <w:r w:rsidR="005337E8">
        <w:rPr>
          <w:szCs w:val="28"/>
        </w:rPr>
        <w:t>lávacej činnosti za šk. rok 2016/17</w:t>
      </w:r>
      <w:r>
        <w:rPr>
          <w:szCs w:val="28"/>
        </w:rPr>
        <w:t>.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C20B7" w:rsidRDefault="000C20B7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E84812">
        <w:rPr>
          <w:szCs w:val="28"/>
        </w:rPr>
        <w:t xml:space="preserve">     </w:t>
      </w:r>
      <w:r w:rsidR="005337E8">
        <w:rPr>
          <w:szCs w:val="28"/>
        </w:rPr>
        <w:t xml:space="preserve">             Mgr. </w:t>
      </w:r>
      <w:proofErr w:type="spellStart"/>
      <w:r w:rsidR="005337E8">
        <w:rPr>
          <w:szCs w:val="28"/>
        </w:rPr>
        <w:t>Blizniaková</w:t>
      </w:r>
      <w:proofErr w:type="spellEnd"/>
      <w:r w:rsidR="005337E8">
        <w:rPr>
          <w:szCs w:val="28"/>
        </w:rPr>
        <w:t xml:space="preserve"> Jana</w:t>
      </w:r>
    </w:p>
    <w:p w:rsidR="00044576" w:rsidRDefault="00044576">
      <w:pPr>
        <w:jc w:val="both"/>
      </w:pPr>
      <w:r>
        <w:rPr>
          <w:szCs w:val="28"/>
        </w:rPr>
        <w:t xml:space="preserve">                                                                                             </w:t>
      </w:r>
      <w:r w:rsidR="00E84812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337E8">
        <w:rPr>
          <w:szCs w:val="28"/>
        </w:rPr>
        <w:t xml:space="preserve">   </w:t>
      </w:r>
      <w:r>
        <w:rPr>
          <w:szCs w:val="28"/>
        </w:rPr>
        <w:t xml:space="preserve"> predseda Rady školy</w:t>
      </w:r>
    </w:p>
    <w:sectPr w:rsidR="00044576" w:rsidSect="00FD2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55" w:rsidRDefault="00BA5555">
      <w:r>
        <w:separator/>
      </w:r>
    </w:p>
  </w:endnote>
  <w:endnote w:type="continuationSeparator" w:id="0">
    <w:p w:rsidR="00BA5555" w:rsidRDefault="00BA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Zpa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55" w:rsidRDefault="00BA5555">
      <w:r>
        <w:separator/>
      </w:r>
    </w:p>
  </w:footnote>
  <w:footnote w:type="continuationSeparator" w:id="0">
    <w:p w:rsidR="00BA5555" w:rsidRDefault="00BA5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4">
    <w:nsid w:val="332265FC"/>
    <w:multiLevelType w:val="hybridMultilevel"/>
    <w:tmpl w:val="8F3C9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00106"/>
    <w:multiLevelType w:val="hybridMultilevel"/>
    <w:tmpl w:val="3EBABA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53A7F"/>
    <w:multiLevelType w:val="hybridMultilevel"/>
    <w:tmpl w:val="86921C42"/>
    <w:lvl w:ilvl="0" w:tplc="B9EAED4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>
    <w:nsid w:val="5BB73CF0"/>
    <w:multiLevelType w:val="hybridMultilevel"/>
    <w:tmpl w:val="35E4C9FE"/>
    <w:lvl w:ilvl="0" w:tplc="04B4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970C4"/>
    <w:multiLevelType w:val="hybridMultilevel"/>
    <w:tmpl w:val="23745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6329C"/>
    <w:multiLevelType w:val="hybridMultilevel"/>
    <w:tmpl w:val="FA729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7"/>
  </w:num>
  <w:num w:numId="26">
    <w:abstractNumId w:val="29"/>
  </w:num>
  <w:num w:numId="27">
    <w:abstractNumId w:val="25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3CA5"/>
    <w:rsid w:val="00003563"/>
    <w:rsid w:val="00013E84"/>
    <w:rsid w:val="00020C10"/>
    <w:rsid w:val="000324B8"/>
    <w:rsid w:val="00044576"/>
    <w:rsid w:val="00053CD1"/>
    <w:rsid w:val="00074F46"/>
    <w:rsid w:val="000A2670"/>
    <w:rsid w:val="000C20B7"/>
    <w:rsid w:val="00101D1B"/>
    <w:rsid w:val="001056FA"/>
    <w:rsid w:val="00131DB4"/>
    <w:rsid w:val="00142C20"/>
    <w:rsid w:val="00150320"/>
    <w:rsid w:val="001716FC"/>
    <w:rsid w:val="001770F5"/>
    <w:rsid w:val="001E21E1"/>
    <w:rsid w:val="001F2428"/>
    <w:rsid w:val="0020230D"/>
    <w:rsid w:val="0023002A"/>
    <w:rsid w:val="0026433E"/>
    <w:rsid w:val="002B5B36"/>
    <w:rsid w:val="002C073B"/>
    <w:rsid w:val="002D5B27"/>
    <w:rsid w:val="0030218F"/>
    <w:rsid w:val="003262B0"/>
    <w:rsid w:val="0035358F"/>
    <w:rsid w:val="003772BD"/>
    <w:rsid w:val="003811A5"/>
    <w:rsid w:val="00392E8C"/>
    <w:rsid w:val="003B1A91"/>
    <w:rsid w:val="003C5047"/>
    <w:rsid w:val="003F6B13"/>
    <w:rsid w:val="0042733E"/>
    <w:rsid w:val="00490241"/>
    <w:rsid w:val="004C7F38"/>
    <w:rsid w:val="004E4D95"/>
    <w:rsid w:val="005337E8"/>
    <w:rsid w:val="00546E08"/>
    <w:rsid w:val="005557F1"/>
    <w:rsid w:val="00572B26"/>
    <w:rsid w:val="005A6E12"/>
    <w:rsid w:val="005C5522"/>
    <w:rsid w:val="0063013F"/>
    <w:rsid w:val="006375A7"/>
    <w:rsid w:val="006473E4"/>
    <w:rsid w:val="00650BE6"/>
    <w:rsid w:val="00662925"/>
    <w:rsid w:val="006737DA"/>
    <w:rsid w:val="006F377A"/>
    <w:rsid w:val="00715684"/>
    <w:rsid w:val="0073683A"/>
    <w:rsid w:val="00756819"/>
    <w:rsid w:val="00760156"/>
    <w:rsid w:val="007A7493"/>
    <w:rsid w:val="00810FFF"/>
    <w:rsid w:val="00873CC5"/>
    <w:rsid w:val="00873E70"/>
    <w:rsid w:val="0092573C"/>
    <w:rsid w:val="009B06B2"/>
    <w:rsid w:val="00A1447B"/>
    <w:rsid w:val="00A50B82"/>
    <w:rsid w:val="00A5345F"/>
    <w:rsid w:val="00A574D2"/>
    <w:rsid w:val="00A57F6B"/>
    <w:rsid w:val="00AB772E"/>
    <w:rsid w:val="00B052A7"/>
    <w:rsid w:val="00B06E2A"/>
    <w:rsid w:val="00B24A84"/>
    <w:rsid w:val="00B265B1"/>
    <w:rsid w:val="00B47421"/>
    <w:rsid w:val="00B5281F"/>
    <w:rsid w:val="00BA096B"/>
    <w:rsid w:val="00BA0A8C"/>
    <w:rsid w:val="00BA5555"/>
    <w:rsid w:val="00BC73B9"/>
    <w:rsid w:val="00BF13C6"/>
    <w:rsid w:val="00C72D2F"/>
    <w:rsid w:val="00C85D92"/>
    <w:rsid w:val="00C92F3C"/>
    <w:rsid w:val="00CF20CD"/>
    <w:rsid w:val="00CF375B"/>
    <w:rsid w:val="00D0121F"/>
    <w:rsid w:val="00D212AF"/>
    <w:rsid w:val="00D2655E"/>
    <w:rsid w:val="00D33CA5"/>
    <w:rsid w:val="00D50BD3"/>
    <w:rsid w:val="00DA258A"/>
    <w:rsid w:val="00DC3329"/>
    <w:rsid w:val="00DF112E"/>
    <w:rsid w:val="00DF7A9A"/>
    <w:rsid w:val="00E00430"/>
    <w:rsid w:val="00E074BD"/>
    <w:rsid w:val="00E312E0"/>
    <w:rsid w:val="00E527B6"/>
    <w:rsid w:val="00E65CA1"/>
    <w:rsid w:val="00E677C1"/>
    <w:rsid w:val="00E76760"/>
    <w:rsid w:val="00E84812"/>
    <w:rsid w:val="00EA45E4"/>
    <w:rsid w:val="00EC51EE"/>
    <w:rsid w:val="00F329F7"/>
    <w:rsid w:val="00F425B3"/>
    <w:rsid w:val="00F67153"/>
    <w:rsid w:val="00F76D46"/>
    <w:rsid w:val="00FA61B1"/>
    <w:rsid w:val="00FB340D"/>
    <w:rsid w:val="00FD2A1B"/>
    <w:rsid w:val="00F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A1B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2A1B"/>
    <w:pPr>
      <w:keepNext/>
      <w:tabs>
        <w:tab w:val="num" w:pos="0"/>
      </w:tabs>
      <w:ind w:left="432" w:hanging="432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FD2A1B"/>
    <w:pPr>
      <w:keepNext/>
      <w:tabs>
        <w:tab w:val="num" w:pos="0"/>
      </w:tabs>
      <w:ind w:left="576" w:hanging="576"/>
      <w:jc w:val="both"/>
      <w:outlineLvl w:val="1"/>
    </w:pPr>
    <w:rPr>
      <w:b/>
      <w:i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D2A1B"/>
    <w:rPr>
      <w:rFonts w:ascii="Times New Roman" w:hAnsi="Times New Roman" w:cs="Times New Roman"/>
    </w:rPr>
  </w:style>
  <w:style w:type="character" w:customStyle="1" w:styleId="WW8Num6z0">
    <w:name w:val="WW8Num6z0"/>
    <w:rsid w:val="00FD2A1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D2A1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D2A1B"/>
    <w:rPr>
      <w:rFonts w:ascii="Times New Roman" w:hAnsi="Times New Roman" w:cs="Times New Roman"/>
    </w:rPr>
  </w:style>
  <w:style w:type="character" w:customStyle="1" w:styleId="WW8Num9z0">
    <w:name w:val="WW8Num9z0"/>
    <w:rsid w:val="00FD2A1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D2A1B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D2A1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D2A1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D2A1B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FD2A1B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FD2A1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FD2A1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FD2A1B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FD2A1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FD2A1B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FD2A1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FD2A1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FD2A1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D2A1B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FD2A1B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FD2A1B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D2A1B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FD2A1B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FD2A1B"/>
  </w:style>
  <w:style w:type="character" w:customStyle="1" w:styleId="WW-Absatz-Standardschriftart">
    <w:name w:val="WW-Absatz-Standardschriftart"/>
    <w:rsid w:val="00FD2A1B"/>
  </w:style>
  <w:style w:type="character" w:customStyle="1" w:styleId="WW-Absatz-Standardschriftart1">
    <w:name w:val="WW-Absatz-Standardschriftart1"/>
    <w:rsid w:val="00FD2A1B"/>
  </w:style>
  <w:style w:type="character" w:customStyle="1" w:styleId="WW-Absatz-Standardschriftart11">
    <w:name w:val="WW-Absatz-Standardschriftart11"/>
    <w:rsid w:val="00FD2A1B"/>
  </w:style>
  <w:style w:type="character" w:customStyle="1" w:styleId="WW-Absatz-Standardschriftart111">
    <w:name w:val="WW-Absatz-Standardschriftart111"/>
    <w:rsid w:val="00FD2A1B"/>
  </w:style>
  <w:style w:type="character" w:customStyle="1" w:styleId="WW8Num25z0">
    <w:name w:val="WW8Num25z0"/>
    <w:rsid w:val="00FD2A1B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FD2A1B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FD2A1B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FD2A1B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D2A1B"/>
  </w:style>
  <w:style w:type="character" w:customStyle="1" w:styleId="WW8Num1z0">
    <w:name w:val="WW8Num1z0"/>
    <w:rsid w:val="00FD2A1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D2A1B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D2A1B"/>
  </w:style>
  <w:style w:type="character" w:customStyle="1" w:styleId="WW-Absatz-Standardschriftart111111">
    <w:name w:val="WW-Absatz-Standardschriftart111111"/>
    <w:rsid w:val="00FD2A1B"/>
  </w:style>
  <w:style w:type="character" w:customStyle="1" w:styleId="WW-Absatz-Standardschriftart1111111">
    <w:name w:val="WW-Absatz-Standardschriftart1111111"/>
    <w:rsid w:val="00FD2A1B"/>
  </w:style>
  <w:style w:type="character" w:customStyle="1" w:styleId="WW-Absatz-Standardschriftart11111111">
    <w:name w:val="WW-Absatz-Standardschriftart11111111"/>
    <w:rsid w:val="00FD2A1B"/>
  </w:style>
  <w:style w:type="character" w:customStyle="1" w:styleId="WW-Absatz-Standardschriftart111111111">
    <w:name w:val="WW-Absatz-Standardschriftart111111111"/>
    <w:rsid w:val="00FD2A1B"/>
  </w:style>
  <w:style w:type="character" w:customStyle="1" w:styleId="WW-Absatz-Standardschriftart1111111111">
    <w:name w:val="WW-Absatz-Standardschriftart1111111111"/>
    <w:rsid w:val="00FD2A1B"/>
  </w:style>
  <w:style w:type="character" w:customStyle="1" w:styleId="WW-Absatz-Standardschriftart11111111111">
    <w:name w:val="WW-Absatz-Standardschriftart11111111111"/>
    <w:rsid w:val="00FD2A1B"/>
  </w:style>
  <w:style w:type="character" w:customStyle="1" w:styleId="WW-Absatz-Standardschriftart111111111111">
    <w:name w:val="WW-Absatz-Standardschriftart111111111111"/>
    <w:rsid w:val="00FD2A1B"/>
  </w:style>
  <w:style w:type="character" w:customStyle="1" w:styleId="WW-Absatz-Standardschriftart1111111111111">
    <w:name w:val="WW-Absatz-Standardschriftart1111111111111"/>
    <w:rsid w:val="00FD2A1B"/>
  </w:style>
  <w:style w:type="character" w:customStyle="1" w:styleId="WW-Absatz-Standardschriftart11111111111111">
    <w:name w:val="WW-Absatz-Standardschriftart11111111111111"/>
    <w:rsid w:val="00FD2A1B"/>
  </w:style>
  <w:style w:type="character" w:customStyle="1" w:styleId="WW-Absatz-Standardschriftart111111111111111">
    <w:name w:val="WW-Absatz-Standardschriftart111111111111111"/>
    <w:rsid w:val="00FD2A1B"/>
  </w:style>
  <w:style w:type="character" w:customStyle="1" w:styleId="WW-Absatz-Standardschriftart1111111111111111">
    <w:name w:val="WW-Absatz-Standardschriftart1111111111111111"/>
    <w:rsid w:val="00FD2A1B"/>
  </w:style>
  <w:style w:type="character" w:customStyle="1" w:styleId="WW-Absatz-Standardschriftart11111111111111111">
    <w:name w:val="WW-Absatz-Standardschriftart11111111111111111"/>
    <w:rsid w:val="00FD2A1B"/>
  </w:style>
  <w:style w:type="character" w:customStyle="1" w:styleId="WW-Absatz-Standardschriftart111111111111111111">
    <w:name w:val="WW-Absatz-Standardschriftart111111111111111111"/>
    <w:rsid w:val="00FD2A1B"/>
  </w:style>
  <w:style w:type="character" w:customStyle="1" w:styleId="WW-Absatz-Standardschriftart1111111111111111111">
    <w:name w:val="WW-Absatz-Standardschriftart1111111111111111111"/>
    <w:rsid w:val="00FD2A1B"/>
  </w:style>
  <w:style w:type="character" w:customStyle="1" w:styleId="WW-Absatz-Standardschriftart11111111111111111111">
    <w:name w:val="WW-Absatz-Standardschriftart11111111111111111111"/>
    <w:rsid w:val="00FD2A1B"/>
  </w:style>
  <w:style w:type="character" w:customStyle="1" w:styleId="WW-Absatz-Standardschriftart111111111111111111111">
    <w:name w:val="WW-Absatz-Standardschriftart111111111111111111111"/>
    <w:rsid w:val="00FD2A1B"/>
  </w:style>
  <w:style w:type="character" w:customStyle="1" w:styleId="WW-Absatz-Standardschriftart1111111111111111111111">
    <w:name w:val="WW-Absatz-Standardschriftart1111111111111111111111"/>
    <w:rsid w:val="00FD2A1B"/>
  </w:style>
  <w:style w:type="character" w:customStyle="1" w:styleId="Standardnpsmoodstavce1">
    <w:name w:val="Standardní písmo odstavce1"/>
    <w:rsid w:val="00FD2A1B"/>
  </w:style>
  <w:style w:type="character" w:customStyle="1" w:styleId="WW8Num9z1">
    <w:name w:val="WW8Num9z1"/>
    <w:rsid w:val="00FD2A1B"/>
    <w:rPr>
      <w:rFonts w:ascii="Courier New" w:hAnsi="Courier New" w:cs="Courier New"/>
    </w:rPr>
  </w:style>
  <w:style w:type="character" w:customStyle="1" w:styleId="WW8Num9z2">
    <w:name w:val="WW8Num9z2"/>
    <w:rsid w:val="00FD2A1B"/>
    <w:rPr>
      <w:rFonts w:ascii="Wingdings" w:hAnsi="Wingdings" w:cs="Wingdings"/>
    </w:rPr>
  </w:style>
  <w:style w:type="character" w:customStyle="1" w:styleId="WW8Num9z3">
    <w:name w:val="WW8Num9z3"/>
    <w:rsid w:val="00FD2A1B"/>
    <w:rPr>
      <w:rFonts w:ascii="Symbol" w:hAnsi="Symbol" w:cs="Symbol"/>
    </w:rPr>
  </w:style>
  <w:style w:type="character" w:customStyle="1" w:styleId="WW8Num10z1">
    <w:name w:val="WW8Num10z1"/>
    <w:rsid w:val="00FD2A1B"/>
    <w:rPr>
      <w:rFonts w:ascii="Courier New" w:hAnsi="Courier New" w:cs="Courier New"/>
    </w:rPr>
  </w:style>
  <w:style w:type="character" w:customStyle="1" w:styleId="WW8Num10z2">
    <w:name w:val="WW8Num10z2"/>
    <w:rsid w:val="00FD2A1B"/>
    <w:rPr>
      <w:rFonts w:ascii="Wingdings" w:hAnsi="Wingdings" w:cs="Wingdings"/>
    </w:rPr>
  </w:style>
  <w:style w:type="character" w:customStyle="1" w:styleId="WW8Num10z3">
    <w:name w:val="WW8Num10z3"/>
    <w:rsid w:val="00FD2A1B"/>
    <w:rPr>
      <w:rFonts w:ascii="Symbol" w:hAnsi="Symbol" w:cs="Symbol"/>
    </w:rPr>
  </w:style>
  <w:style w:type="character" w:customStyle="1" w:styleId="WW8Num11z1">
    <w:name w:val="WW8Num11z1"/>
    <w:rsid w:val="00FD2A1B"/>
    <w:rPr>
      <w:rFonts w:ascii="Courier New" w:hAnsi="Courier New" w:cs="Courier New"/>
    </w:rPr>
  </w:style>
  <w:style w:type="character" w:customStyle="1" w:styleId="WW8Num11z2">
    <w:name w:val="WW8Num11z2"/>
    <w:rsid w:val="00FD2A1B"/>
    <w:rPr>
      <w:rFonts w:ascii="Wingdings" w:hAnsi="Wingdings" w:cs="Wingdings"/>
    </w:rPr>
  </w:style>
  <w:style w:type="character" w:customStyle="1" w:styleId="WW8Num11z3">
    <w:name w:val="WW8Num11z3"/>
    <w:rsid w:val="00FD2A1B"/>
    <w:rPr>
      <w:rFonts w:ascii="Symbol" w:hAnsi="Symbol" w:cs="Symbol"/>
    </w:rPr>
  </w:style>
  <w:style w:type="character" w:customStyle="1" w:styleId="Predvolenpsmoodseku2">
    <w:name w:val="Predvolené písmo odseku2"/>
    <w:rsid w:val="00FD2A1B"/>
  </w:style>
  <w:style w:type="character" w:customStyle="1" w:styleId="WW8Num1z1">
    <w:name w:val="WW8Num1z1"/>
    <w:rsid w:val="00FD2A1B"/>
    <w:rPr>
      <w:rFonts w:ascii="Courier New" w:hAnsi="Courier New" w:cs="Courier New"/>
    </w:rPr>
  </w:style>
  <w:style w:type="character" w:customStyle="1" w:styleId="WW8Num1z2">
    <w:name w:val="WW8Num1z2"/>
    <w:rsid w:val="00FD2A1B"/>
    <w:rPr>
      <w:rFonts w:ascii="Wingdings" w:hAnsi="Wingdings" w:cs="Wingdings"/>
    </w:rPr>
  </w:style>
  <w:style w:type="character" w:customStyle="1" w:styleId="WW8Num1z3">
    <w:name w:val="WW8Num1z3"/>
    <w:rsid w:val="00FD2A1B"/>
    <w:rPr>
      <w:rFonts w:ascii="Symbol" w:hAnsi="Symbol" w:cs="Symbol"/>
    </w:rPr>
  </w:style>
  <w:style w:type="character" w:customStyle="1" w:styleId="Predvolenpsmoodseku1">
    <w:name w:val="Predvolené písmo odseku1"/>
    <w:rsid w:val="00FD2A1B"/>
  </w:style>
  <w:style w:type="character" w:styleId="Hypertextovodkaz">
    <w:name w:val="Hyperlink"/>
    <w:rsid w:val="00FD2A1B"/>
    <w:rPr>
      <w:color w:val="000080"/>
      <w:u w:val="single"/>
    </w:rPr>
  </w:style>
  <w:style w:type="character" w:customStyle="1" w:styleId="Odrky">
    <w:name w:val="Odrážky"/>
    <w:rsid w:val="00FD2A1B"/>
    <w:rPr>
      <w:rFonts w:ascii="StarSymbol" w:eastAsia="StarSymbol" w:hAnsi="StarSymbol" w:cs="StarSymbol"/>
      <w:sz w:val="18"/>
      <w:szCs w:val="18"/>
    </w:rPr>
  </w:style>
  <w:style w:type="character" w:styleId="slostrnky">
    <w:name w:val="page number"/>
    <w:basedOn w:val="Standardnpsmoodstavce1"/>
    <w:rsid w:val="00FD2A1B"/>
  </w:style>
  <w:style w:type="character" w:styleId="Siln">
    <w:name w:val="Strong"/>
    <w:qFormat/>
    <w:rsid w:val="00FD2A1B"/>
    <w:rPr>
      <w:b/>
      <w:bCs/>
    </w:rPr>
  </w:style>
  <w:style w:type="paragraph" w:customStyle="1" w:styleId="Nadpis">
    <w:name w:val="Nadpis"/>
    <w:basedOn w:val="Normln"/>
    <w:next w:val="Zkladntext"/>
    <w:rsid w:val="00FD2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FD2A1B"/>
    <w:pPr>
      <w:spacing w:after="120"/>
    </w:pPr>
  </w:style>
  <w:style w:type="paragraph" w:styleId="Seznam">
    <w:name w:val="List"/>
    <w:basedOn w:val="Zkladntext"/>
    <w:rsid w:val="00FD2A1B"/>
    <w:rPr>
      <w:rFonts w:cs="Tahoma"/>
    </w:rPr>
  </w:style>
  <w:style w:type="paragraph" w:styleId="Titulek">
    <w:name w:val="caption"/>
    <w:basedOn w:val="Normln"/>
    <w:qFormat/>
    <w:rsid w:val="00FD2A1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rsid w:val="00FD2A1B"/>
    <w:pPr>
      <w:suppressLineNumbers/>
    </w:pPr>
    <w:rPr>
      <w:rFonts w:cs="Tahoma"/>
    </w:rPr>
  </w:style>
  <w:style w:type="paragraph" w:customStyle="1" w:styleId="Popisok">
    <w:name w:val="Popisok"/>
    <w:basedOn w:val="Normln"/>
    <w:rsid w:val="00FD2A1B"/>
    <w:pPr>
      <w:suppressLineNumbers/>
      <w:spacing w:before="120" w:after="120"/>
    </w:pPr>
    <w:rPr>
      <w:rFonts w:cs="Tahoma"/>
      <w:i/>
      <w:iCs/>
    </w:rPr>
  </w:style>
  <w:style w:type="paragraph" w:customStyle="1" w:styleId="WW-Nadpis">
    <w:name w:val="WW-Nadpis"/>
    <w:basedOn w:val="Normln"/>
    <w:next w:val="Podtitul"/>
    <w:rsid w:val="00FD2A1B"/>
    <w:pPr>
      <w:jc w:val="center"/>
    </w:pPr>
    <w:rPr>
      <w:sz w:val="32"/>
      <w:szCs w:val="32"/>
    </w:rPr>
  </w:style>
  <w:style w:type="paragraph" w:styleId="Podtitul">
    <w:name w:val="Subtitle"/>
    <w:basedOn w:val="Nadpis"/>
    <w:next w:val="Zkladntext"/>
    <w:qFormat/>
    <w:rsid w:val="00FD2A1B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FD2A1B"/>
    <w:pPr>
      <w:jc w:val="both"/>
    </w:pPr>
    <w:rPr>
      <w:b/>
      <w:bCs/>
      <w:sz w:val="28"/>
      <w:szCs w:val="28"/>
    </w:rPr>
  </w:style>
  <w:style w:type="paragraph" w:styleId="Zpat">
    <w:name w:val="footer"/>
    <w:basedOn w:val="Normln"/>
    <w:rsid w:val="00FD2A1B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  <w:rsid w:val="00FD2A1B"/>
  </w:style>
  <w:style w:type="paragraph" w:customStyle="1" w:styleId="Normln1">
    <w:name w:val="Normální1"/>
    <w:basedOn w:val="Normln"/>
    <w:rsid w:val="00FD2A1B"/>
    <w:pPr>
      <w:autoSpaceDE w:val="0"/>
    </w:pPr>
    <w:rPr>
      <w:color w:val="000000"/>
    </w:rPr>
  </w:style>
  <w:style w:type="paragraph" w:customStyle="1" w:styleId="Obsahtabuky">
    <w:name w:val="Obsah tabuľky"/>
    <w:basedOn w:val="Normln"/>
    <w:rsid w:val="00FD2A1B"/>
    <w:pPr>
      <w:suppressLineNumbers/>
    </w:pPr>
  </w:style>
  <w:style w:type="paragraph" w:customStyle="1" w:styleId="Nadpistabuky">
    <w:name w:val="Nadpis tabuľky"/>
    <w:basedOn w:val="Obsahtabuky"/>
    <w:rsid w:val="00FD2A1B"/>
    <w:pPr>
      <w:jc w:val="center"/>
    </w:pPr>
    <w:rPr>
      <w:b/>
      <w:bCs/>
    </w:rPr>
  </w:style>
  <w:style w:type="paragraph" w:styleId="Zhlav">
    <w:name w:val="header"/>
    <w:basedOn w:val="Normln"/>
    <w:rsid w:val="00FD2A1B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2C073B"/>
    <w:pPr>
      <w:ind w:left="720"/>
      <w:contextualSpacing/>
    </w:pPr>
  </w:style>
  <w:style w:type="paragraph" w:customStyle="1" w:styleId="Normln2">
    <w:name w:val="Normální2"/>
    <w:basedOn w:val="Normln"/>
    <w:rsid w:val="00B47421"/>
    <w:pPr>
      <w:widowControl w:val="0"/>
      <w:autoSpaceDE w:val="0"/>
    </w:pPr>
    <w:rPr>
      <w:color w:val="000000"/>
      <w:lang w:eastAsia="zh-CN" w:bidi="hi-IN"/>
    </w:rPr>
  </w:style>
  <w:style w:type="character" w:customStyle="1" w:styleId="WW8Num8z3">
    <w:name w:val="WW8Num8z3"/>
    <w:rsid w:val="00B47421"/>
    <w:rPr>
      <w:rFonts w:ascii="Symbol" w:hAnsi="Symbol" w:cs="Symbo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1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18F"/>
    <w:rPr>
      <w:rFonts w:ascii="Tahoma" w:hAnsi="Tahoma" w:cs="Tahoma"/>
      <w:sz w:val="16"/>
      <w:szCs w:val="16"/>
    </w:rPr>
  </w:style>
  <w:style w:type="paragraph" w:customStyle="1" w:styleId="Normln3">
    <w:name w:val="Normální3"/>
    <w:basedOn w:val="Normln"/>
    <w:rsid w:val="001716FC"/>
    <w:pPr>
      <w:widowControl w:val="0"/>
      <w:autoSpaceDE w:val="0"/>
    </w:pPr>
    <w:rPr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A35D5-672F-45A3-B9D8-1023E321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13</Pages>
  <Words>4945</Words>
  <Characters>28192</Characters>
  <Application>Microsoft Office Word</Application>
  <DocSecurity>0</DocSecurity>
  <Lines>234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Materská škola na ul</vt:lpstr>
      <vt:lpstr>Materská škola na ul</vt:lpstr>
    </vt:vector>
  </TitlesOfParts>
  <Company/>
  <LinksUpToDate>false</LinksUpToDate>
  <CharactersWithSpaces>33071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na ul</dc:title>
  <dc:subject/>
  <dc:creator>Zuzka</dc:creator>
  <cp:keywords/>
  <dc:description/>
  <cp:lastModifiedBy>materskaskola</cp:lastModifiedBy>
  <cp:revision>25</cp:revision>
  <cp:lastPrinted>2015-10-13T08:29:00Z</cp:lastPrinted>
  <dcterms:created xsi:type="dcterms:W3CDTF">2008-10-07T06:55:00Z</dcterms:created>
  <dcterms:modified xsi:type="dcterms:W3CDTF">2017-11-08T09:08:00Z</dcterms:modified>
</cp:coreProperties>
</file>