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F3A9" w14:textId="77777777" w:rsidR="005115D4" w:rsidRPr="006F7A10" w:rsidRDefault="005115D4" w:rsidP="00511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Mesto Vrútky</w:t>
      </w:r>
    </w:p>
    <w:p w14:paraId="387447F4" w14:textId="77777777" w:rsidR="005115D4" w:rsidRPr="006F7A10" w:rsidRDefault="005115D4" w:rsidP="005115D4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FF91FE6" w14:textId="77777777" w:rsidR="005115D4" w:rsidRPr="006F7A10" w:rsidRDefault="005115D4" w:rsidP="00511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349A699" w14:textId="77777777" w:rsidR="005115D4" w:rsidRPr="006F7A10" w:rsidRDefault="005115D4" w:rsidP="00511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Predkladacia správa</w:t>
      </w:r>
    </w:p>
    <w:p w14:paraId="6B8938EF" w14:textId="77777777" w:rsidR="005115D4" w:rsidRPr="006F7A10" w:rsidRDefault="005115D4" w:rsidP="005115D4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A5A24AF" w14:textId="77777777" w:rsidR="005115D4" w:rsidRPr="006F7A10" w:rsidRDefault="005115D4" w:rsidP="005115D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Určené:</w:t>
      </w:r>
    </w:p>
    <w:p w14:paraId="3F3E0ACA" w14:textId="3FECAEEE" w:rsidR="005115D4" w:rsidRPr="006F7A10" w:rsidRDefault="005115D4" w:rsidP="005115D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na zasadnutie Mestskej rady vo Vrútkach dňa </w:t>
      </w:r>
      <w:r w:rsidR="006237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08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</w:t>
      </w:r>
      <w:r w:rsidR="001067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12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.202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a </w:t>
      </w:r>
    </w:p>
    <w:p w14:paraId="4A30D095" w14:textId="04E92A5D" w:rsidR="005115D4" w:rsidRPr="006F7A10" w:rsidRDefault="005115D4" w:rsidP="005115D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Mestského zastupiteľstva vo Vrútkach dňa </w:t>
      </w:r>
      <w:r w:rsidR="001067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14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</w:t>
      </w:r>
      <w:r w:rsidR="001067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12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.202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</w:t>
      </w:r>
    </w:p>
    <w:p w14:paraId="4DBEBEDE" w14:textId="77777777" w:rsidR="005115D4" w:rsidRPr="006F7A10" w:rsidRDefault="005115D4" w:rsidP="005115D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9AD2337" w14:textId="77777777" w:rsidR="005115D4" w:rsidRPr="006F7A10" w:rsidRDefault="005115D4" w:rsidP="005115D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22CC347" w14:textId="77777777" w:rsidR="005115D4" w:rsidRPr="006F7A10" w:rsidRDefault="005115D4" w:rsidP="005115D4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Názov materiálu:</w:t>
      </w:r>
      <w:r w:rsidRPr="006F7A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3A4C73E1" w14:textId="77777777" w:rsidR="005115D4" w:rsidRPr="006F7A10" w:rsidRDefault="005115D4" w:rsidP="005115D4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2064699" w14:textId="11D43ED2" w:rsidR="005115D4" w:rsidRPr="006F7A10" w:rsidRDefault="00106781" w:rsidP="00511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Zmeny a doplnky č.4 Územného plánu Mesta Vrútky</w:t>
      </w:r>
    </w:p>
    <w:p w14:paraId="65CF1679" w14:textId="77777777" w:rsidR="005115D4" w:rsidRPr="006F7A10" w:rsidRDefault="005115D4" w:rsidP="005115D4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549E1751" w14:textId="77777777" w:rsidR="005115D4" w:rsidRPr="006F7A10" w:rsidRDefault="005115D4" w:rsidP="005115D4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0E4FC542" w14:textId="49BDA21D" w:rsidR="00DD24F6" w:rsidRPr="00E406FA" w:rsidRDefault="00DD24F6" w:rsidP="00106781">
      <w:pPr>
        <w:tabs>
          <w:tab w:val="left" w:pos="1080"/>
        </w:tabs>
        <w:jc w:val="both"/>
        <w:rPr>
          <w:rFonts w:ascii="Cambria" w:hAnsi="Cambria" w:cs="Cambria"/>
          <w:b/>
          <w:bCs/>
          <w:u w:val="single"/>
        </w:rPr>
      </w:pPr>
      <w:r w:rsidRPr="00AA319D">
        <w:rPr>
          <w:rFonts w:cs="CIDFont+F2"/>
          <w:bCs/>
          <w:i/>
          <w:iCs/>
          <w:u w:val="single"/>
        </w:rPr>
        <w:t xml:space="preserve">Projekt: </w:t>
      </w:r>
      <w:r w:rsidRPr="00B405D2">
        <w:rPr>
          <w:rFonts w:ascii="Cambria" w:hAnsi="Cambria" w:cs="Cambria"/>
          <w:b/>
          <w:bCs/>
          <w:u w:val="single"/>
        </w:rPr>
        <w:t xml:space="preserve">Zabezpečenie </w:t>
      </w:r>
      <w:r>
        <w:rPr>
          <w:rFonts w:ascii="Cambria" w:hAnsi="Cambria" w:cs="Cambria"/>
          <w:b/>
          <w:bCs/>
          <w:u w:val="single"/>
        </w:rPr>
        <w:t>verejného obstarávania</w:t>
      </w:r>
      <w:r w:rsidRPr="00B405D2">
        <w:rPr>
          <w:rFonts w:ascii="Cambria" w:hAnsi="Cambria" w:cs="Cambria"/>
          <w:b/>
          <w:bCs/>
          <w:u w:val="single"/>
        </w:rPr>
        <w:t xml:space="preserve"> </w:t>
      </w:r>
      <w:r w:rsidR="00106781">
        <w:rPr>
          <w:rFonts w:ascii="Cambria" w:hAnsi="Cambria" w:cs="Cambria"/>
          <w:b/>
          <w:bCs/>
          <w:u w:val="single"/>
        </w:rPr>
        <w:t>spracovateľa ZaD č.4 Územného plánu Mesta Vrútky</w:t>
      </w:r>
    </w:p>
    <w:p w14:paraId="391EBFD2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B19DAC" w14:textId="5BACF2DC" w:rsidR="005115D4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Návrh na uznesenie:</w:t>
      </w:r>
    </w:p>
    <w:p w14:paraId="14EDCFB2" w14:textId="77777777" w:rsidR="003211FB" w:rsidRPr="006F7A10" w:rsidRDefault="003211FB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17FACD24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B9CA916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Mestská rada Vrútky</w:t>
      </w:r>
    </w:p>
    <w:p w14:paraId="140F5DA7" w14:textId="672321EE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I. odporúča MsZ </w:t>
      </w:r>
      <w:r w:rsidR="00E406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schváliť</w:t>
      </w:r>
    </w:p>
    <w:p w14:paraId="7FE8A94F" w14:textId="77777777" w:rsidR="004921EC" w:rsidRDefault="00B1636A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a/ </w:t>
      </w:r>
      <w:r w:rsidR="00E406FA">
        <w:rPr>
          <w:rFonts w:ascii="Times New Roman" w:eastAsia="Times New Roman" w:hAnsi="Times New Roman" w:cs="Times New Roman"/>
          <w:sz w:val="24"/>
          <w:szCs w:val="24"/>
          <w:lang w:eastAsia="cs-CZ"/>
        </w:rPr>
        <w:t>Zámer uskutočniť</w:t>
      </w:r>
      <w:r w:rsidR="005F2E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verejné obstarávanie za účelom obstarania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spracovateľa ZaD č.4 </w:t>
      </w:r>
      <w:r w:rsidR="004921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</w:p>
    <w:p w14:paraId="2C888D09" w14:textId="22D2ADA7" w:rsidR="005115D4" w:rsidRPr="006F7A10" w:rsidRDefault="004921EC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B1636A">
        <w:rPr>
          <w:rFonts w:ascii="Times New Roman" w:eastAsia="Times New Roman" w:hAnsi="Times New Roman" w:cs="Times New Roman"/>
          <w:sz w:val="24"/>
          <w:szCs w:val="24"/>
          <w:lang w:eastAsia="cs-CZ"/>
        </w:rPr>
        <w:t>Územného plánu Mesta Vrútky.</w:t>
      </w:r>
    </w:p>
    <w:p w14:paraId="03BF6F7F" w14:textId="0245971D" w:rsidR="005115D4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2C2F6E5" w14:textId="77777777" w:rsidR="003211FB" w:rsidRPr="006F7A10" w:rsidRDefault="003211FB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2250E16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Mestské zastupiteľstvo Vrútky</w:t>
      </w:r>
    </w:p>
    <w:p w14:paraId="3E2D71F9" w14:textId="3DAB3941" w:rsidR="005115D4" w:rsidRPr="005115D4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115D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 schvaľuje</w:t>
      </w:r>
    </w:p>
    <w:p w14:paraId="6D37D008" w14:textId="77777777" w:rsidR="00D44931" w:rsidRDefault="00D44931" w:rsidP="00D44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a/ Zámer uskutočniť verejné obstarávanie za účelom obstarania spracovateľa ZaD č.4     </w:t>
      </w:r>
    </w:p>
    <w:p w14:paraId="1134C1EA" w14:textId="77777777" w:rsidR="00D44931" w:rsidRPr="006F7A10" w:rsidRDefault="00D44931" w:rsidP="00D44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Územného plánu Mesta Vrútky.</w:t>
      </w:r>
    </w:p>
    <w:p w14:paraId="5530844A" w14:textId="64D067CF" w:rsidR="005115D4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2B6B15" w14:textId="4C869459" w:rsidR="005F2E8C" w:rsidRDefault="005F2E8C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F5ED0D" w14:textId="3293F9F1" w:rsidR="003211FB" w:rsidRDefault="003211FB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E873CE" w14:textId="7DAF9D31" w:rsidR="003211FB" w:rsidRDefault="003211FB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2E6EA4" w14:textId="77777777" w:rsidR="003211FB" w:rsidRPr="006F7A10" w:rsidRDefault="003211FB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4FF402" w14:textId="05D57876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 Vrútkach, dňa </w:t>
      </w:r>
      <w:r w:rsidR="00D44931">
        <w:rPr>
          <w:rFonts w:ascii="Times New Roman" w:eastAsia="Times New Roman" w:hAnsi="Times New Roman" w:cs="Times New Roman"/>
          <w:sz w:val="24"/>
          <w:szCs w:val="24"/>
          <w:lang w:eastAsia="cs-CZ"/>
        </w:rPr>
        <w:t>26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44931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BD2D4B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</w:p>
    <w:p w14:paraId="3350C47F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8F18D3" w14:textId="76075DFA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Spracoval: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F2E8C">
        <w:rPr>
          <w:rFonts w:ascii="Times New Roman" w:eastAsia="Times New Roman" w:hAnsi="Times New Roman" w:cs="Times New Roman"/>
          <w:sz w:val="24"/>
          <w:szCs w:val="24"/>
          <w:lang w:eastAsia="cs-CZ"/>
        </w:rPr>
        <w:t>Ing. Dušan Kramár – vedúci odboru výstavby, dopravy a ŽP</w:t>
      </w:r>
    </w:p>
    <w:p w14:paraId="7782CD59" w14:textId="17BF3161" w:rsidR="005F2E8C" w:rsidRPr="006F7A10" w:rsidRDefault="005115D4" w:rsidP="00D44931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Predkladá: 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44931">
        <w:rPr>
          <w:rFonts w:ascii="Times New Roman" w:eastAsia="Times New Roman" w:hAnsi="Times New Roman" w:cs="Times New Roman"/>
          <w:sz w:val="24"/>
          <w:szCs w:val="24"/>
          <w:lang w:eastAsia="cs-CZ"/>
        </w:rPr>
        <w:t>Ing. Dušan Kramár – vedúci odboru výstavby, dopravy a ŽP</w:t>
      </w:r>
    </w:p>
    <w:p w14:paraId="2B10D3E5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AD9BA1" w14:textId="77777777" w:rsidR="003211FB" w:rsidRDefault="003211FB" w:rsidP="005115D4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7E54E0" w14:textId="77777777" w:rsidR="003211FB" w:rsidRDefault="003211FB" w:rsidP="005115D4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D7475E" w14:textId="77777777" w:rsidR="003211FB" w:rsidRDefault="003211FB" w:rsidP="005115D4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9DD388" w14:textId="778AE745" w:rsidR="005115D4" w:rsidRPr="006F7A10" w:rsidRDefault="005115D4" w:rsidP="005115D4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</w:t>
      </w:r>
    </w:p>
    <w:p w14:paraId="6EEC6286" w14:textId="506AD4EC" w:rsidR="005115D4" w:rsidRDefault="005115D4" w:rsidP="005115D4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                    podpis predkladateľa  </w:t>
      </w:r>
    </w:p>
    <w:p w14:paraId="55F6867C" w14:textId="77777777" w:rsidR="003211FB" w:rsidRDefault="003211FB" w:rsidP="00C804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299112" w14:textId="2BD99A05" w:rsidR="00C804FA" w:rsidRPr="00A86646" w:rsidRDefault="00C804FA" w:rsidP="00C804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6646">
        <w:rPr>
          <w:rFonts w:ascii="Times New Roman" w:hAnsi="Times New Roman" w:cs="Times New Roman"/>
          <w:b/>
          <w:bCs/>
          <w:sz w:val="24"/>
          <w:szCs w:val="24"/>
        </w:rPr>
        <w:lastRenderedPageBreak/>
        <w:t>Dôvodová správa k uzneseniu:</w:t>
      </w:r>
    </w:p>
    <w:p w14:paraId="576733C3" w14:textId="77777777" w:rsidR="00A86646" w:rsidRPr="00A86646" w:rsidRDefault="00A86646" w:rsidP="00A8664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646">
        <w:rPr>
          <w:rFonts w:ascii="Times New Roman" w:hAnsi="Times New Roman" w:cs="Times New Roman"/>
          <w:b/>
          <w:sz w:val="24"/>
          <w:szCs w:val="24"/>
        </w:rPr>
        <w:t>Predkladacia správa k preskúmaniu platného Územného plánu mesta Vrútky</w:t>
      </w:r>
    </w:p>
    <w:p w14:paraId="2D39B21B" w14:textId="77777777" w:rsidR="00A86646" w:rsidRPr="00A86646" w:rsidRDefault="00A86646" w:rsidP="00A86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28FBA" w14:textId="77777777" w:rsidR="00A86646" w:rsidRPr="00A86646" w:rsidRDefault="00A86646" w:rsidP="00A86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084D9" w14:textId="77777777" w:rsidR="00A86646" w:rsidRPr="00A86646" w:rsidRDefault="00A86646" w:rsidP="00A86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F54E1A" w14:textId="77777777" w:rsidR="00A86646" w:rsidRPr="00A86646" w:rsidRDefault="00A86646" w:rsidP="00A86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46">
        <w:rPr>
          <w:rFonts w:ascii="Times New Roman" w:hAnsi="Times New Roman" w:cs="Times New Roman"/>
          <w:sz w:val="24"/>
          <w:szCs w:val="24"/>
        </w:rPr>
        <w:t xml:space="preserve">       Na území mesta Vrútky došlo v r.2021 k odpredaju nehnuteľnosti objektu "ubytovňa Fatranka" vo vlastníctve ŽSR, ktorý sa nachádza  na ul. 1. Čsl. brigády - parc. č. KN-C 808/1, 3, 4, 5, 6, 7, 8, 9, 10, 11 k. ú. Vrútky, súkromnému investorovi - Vrútky Invest s.r.o., Staromestská 3, Bratislava. </w:t>
      </w:r>
    </w:p>
    <w:p w14:paraId="06C20A0D" w14:textId="77777777" w:rsidR="00A86646" w:rsidRPr="00A86646" w:rsidRDefault="00A86646" w:rsidP="00A86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83697" w14:textId="77777777" w:rsidR="00A86646" w:rsidRPr="00A86646" w:rsidRDefault="00A86646" w:rsidP="00A86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46">
        <w:rPr>
          <w:rFonts w:ascii="Times New Roman" w:hAnsi="Times New Roman" w:cs="Times New Roman"/>
          <w:sz w:val="24"/>
          <w:szCs w:val="24"/>
        </w:rPr>
        <w:tab/>
        <w:t xml:space="preserve">Predmetné územie je podľa platného Územného plánu mesta Vrútky, v znení jeho Zmien a doplnkov (ďalej len "ÚPN-M"), zadefinované ako plochy existujúcej občianskej vybavenosti. </w:t>
      </w:r>
    </w:p>
    <w:p w14:paraId="1F231C98" w14:textId="77777777" w:rsidR="00A86646" w:rsidRPr="00A86646" w:rsidRDefault="00A86646" w:rsidP="00A8664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A86646">
        <w:rPr>
          <w:rFonts w:ascii="Times New Roman" w:hAnsi="Times New Roman" w:cs="Times New Roman"/>
          <w:sz w:val="24"/>
          <w:szCs w:val="24"/>
        </w:rPr>
        <w:tab/>
        <w:t xml:space="preserve">Investor predložil Mestu Vrútky spracované podrobnejšie riešenie územia v územnoplánovacom podklade, ktorým je architektonická zastavovacia štúdia </w:t>
      </w:r>
      <w:r w:rsidRPr="00A86646">
        <w:rPr>
          <w:rFonts w:ascii="Times New Roman" w:hAnsi="Times New Roman" w:cs="Times New Roman"/>
          <w:b/>
          <w:bCs/>
          <w:sz w:val="24"/>
          <w:szCs w:val="24"/>
        </w:rPr>
        <w:t>„Bytové domy – Vrútky"</w:t>
      </w:r>
      <w:r w:rsidRPr="00A86646">
        <w:rPr>
          <w:rFonts w:ascii="Times New Roman" w:hAnsi="Times New Roman" w:cs="Times New Roman"/>
          <w:bCs/>
          <w:sz w:val="24"/>
          <w:szCs w:val="24"/>
        </w:rPr>
        <w:t xml:space="preserve"> (spracovateľ: ARCHITEKTI.SK, Bratislava; 10/2021)</w:t>
      </w:r>
      <w:r w:rsidRPr="00A866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6646">
        <w:rPr>
          <w:rFonts w:ascii="Times New Roman" w:hAnsi="Times New Roman" w:cs="Times New Roman"/>
          <w:sz w:val="24"/>
          <w:szCs w:val="24"/>
        </w:rPr>
        <w:t xml:space="preserve">s návrhom </w:t>
      </w:r>
      <w:r w:rsidRPr="00A86646">
        <w:rPr>
          <w:rStyle w:val="markedcontent"/>
          <w:rFonts w:ascii="Times New Roman" w:hAnsi="Times New Roman" w:cs="Times New Roman"/>
          <w:bCs/>
          <w:sz w:val="24"/>
          <w:szCs w:val="24"/>
        </w:rPr>
        <w:t>zmeny funkcie z občianskej vybavenosti na bývanie v hromadných formách zástavby (bytové domy), s doplnkovou funkciou občianskej vybavenosti.</w:t>
      </w:r>
    </w:p>
    <w:p w14:paraId="210CAF9D" w14:textId="77777777" w:rsidR="00A86646" w:rsidRPr="00A86646" w:rsidRDefault="00A86646" w:rsidP="00A8664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</w:p>
    <w:p w14:paraId="7EB9DCF1" w14:textId="77777777" w:rsidR="00A86646" w:rsidRPr="00A86646" w:rsidRDefault="00A86646" w:rsidP="00A86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46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A86646">
        <w:rPr>
          <w:rFonts w:ascii="Times New Roman" w:hAnsi="Times New Roman" w:cs="Times New Roman"/>
          <w:sz w:val="24"/>
          <w:szCs w:val="24"/>
        </w:rPr>
        <w:t>Predmetnú požiadavku je možné z hľadiska rozvoja mesta akceptovať, ale len za podmienky, že bude overená územnoplánovacími metódami, ktoré zodpovedajú stupňu územného plánu obce (mesta) a jeho aktualizácie, teda obstaraniu a spracovaniu Zmien a doplnkov.</w:t>
      </w:r>
    </w:p>
    <w:p w14:paraId="3B5E119F" w14:textId="77777777" w:rsidR="00A86646" w:rsidRPr="00A86646" w:rsidRDefault="00A86646" w:rsidP="00A86646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22D6D535" w14:textId="77777777" w:rsidR="00A86646" w:rsidRPr="00A86646" w:rsidRDefault="00A86646" w:rsidP="00A86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46">
        <w:rPr>
          <w:rFonts w:ascii="Times New Roman" w:hAnsi="Times New Roman" w:cs="Times New Roman"/>
          <w:sz w:val="24"/>
          <w:szCs w:val="24"/>
        </w:rPr>
        <w:tab/>
        <w:t>Po preskúmaní platného ÚPN-M Vrútky a stretnutia s investorom možno konštatovať nasledovné :</w:t>
      </w:r>
    </w:p>
    <w:p w14:paraId="26BE20EE" w14:textId="28AE0B76" w:rsidR="00A86646" w:rsidRPr="00A86646" w:rsidRDefault="00A86646" w:rsidP="00A8664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before="60"/>
        <w:ind w:left="284" w:hanging="284"/>
        <w:contextualSpacing/>
      </w:pPr>
      <w:r w:rsidRPr="00A86646">
        <w:t xml:space="preserve">predmetný zámer zmeny funkcie </w:t>
      </w:r>
      <w:r w:rsidRPr="00A86646">
        <w:rPr>
          <w:u w:val="single"/>
        </w:rPr>
        <w:t>nie je v súlade</w:t>
      </w:r>
      <w:r w:rsidRPr="00A86646">
        <w:t xml:space="preserve"> s platným územným plánom</w:t>
      </w:r>
      <w:r w:rsidR="00596718">
        <w:t>,</w:t>
      </w:r>
    </w:p>
    <w:p w14:paraId="670219A8" w14:textId="37FA6DA2" w:rsidR="00A86646" w:rsidRPr="00A86646" w:rsidRDefault="00A86646" w:rsidP="00A8664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before="60"/>
        <w:ind w:left="284" w:hanging="284"/>
        <w:contextualSpacing/>
        <w:jc w:val="both"/>
      </w:pPr>
      <w:r w:rsidRPr="00A86646">
        <w:t>vzhľadom na rozsah predmetnej zmeny je potrebná minimálna zmena ÚPN-M Vrútky, hlavne v jeho záväznej časti riešenia a to podrobnejším zaregulovaním územia, ktoré vychádza z predmetnej architektonickej zastavovacej štúdie</w:t>
      </w:r>
      <w:r w:rsidR="00596718">
        <w:t>,</w:t>
      </w:r>
    </w:p>
    <w:p w14:paraId="569F4202" w14:textId="1D4CA96F" w:rsidR="00A86646" w:rsidRPr="00A86646" w:rsidRDefault="00A86646" w:rsidP="00A8664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before="60"/>
        <w:ind w:left="284" w:hanging="284"/>
        <w:contextualSpacing/>
        <w:jc w:val="both"/>
        <w:rPr>
          <w:color w:val="00B050"/>
        </w:rPr>
      </w:pPr>
      <w:r w:rsidRPr="00A86646">
        <w:t>predmetná zmena neovplyvní a nie je v rozpore so základnú koncepciou riešenia územia, ktoré rieši platný územný plán</w:t>
      </w:r>
      <w:r w:rsidR="00596718">
        <w:t>,</w:t>
      </w:r>
    </w:p>
    <w:p w14:paraId="36B429DC" w14:textId="210CC90A" w:rsidR="00A86646" w:rsidRPr="00A86646" w:rsidRDefault="00A86646" w:rsidP="00A8664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before="60"/>
        <w:ind w:left="284" w:hanging="284"/>
        <w:contextualSpacing/>
        <w:jc w:val="both"/>
        <w:rPr>
          <w:color w:val="00B050"/>
        </w:rPr>
      </w:pPr>
      <w:r w:rsidRPr="00A86646">
        <w:t>predmetná zmena ovplyvní pozitívnym spôsobom nedostatok bytov v hromadných formách bývania na území mesta</w:t>
      </w:r>
      <w:r w:rsidR="00596718">
        <w:t>,</w:t>
      </w:r>
    </w:p>
    <w:p w14:paraId="38B69C50" w14:textId="02894394" w:rsidR="00A86646" w:rsidRPr="00A86646" w:rsidRDefault="00A86646" w:rsidP="00A8664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before="60"/>
        <w:ind w:left="284" w:hanging="284"/>
        <w:contextualSpacing/>
        <w:jc w:val="both"/>
        <w:rPr>
          <w:color w:val="00B050"/>
        </w:rPr>
      </w:pPr>
      <w:r w:rsidRPr="00A86646">
        <w:t>zmena, vzhľadom na dodaný územnoplánovací podklad, nie je z časového hľadiska extrémne náročná a dá sa spraviť v relatívne krátkom termíne, ktorý však ovplyvňujú zákonné lehoty vzhľadom na platný stavebný zákon a platnú legislatívu</w:t>
      </w:r>
      <w:r w:rsidR="00596718">
        <w:t>,</w:t>
      </w:r>
    </w:p>
    <w:p w14:paraId="5097762A" w14:textId="66F2280E" w:rsidR="00A86646" w:rsidRPr="00A86646" w:rsidRDefault="00A86646" w:rsidP="00A8664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before="60"/>
        <w:ind w:left="284" w:hanging="284"/>
        <w:contextualSpacing/>
        <w:jc w:val="both"/>
        <w:rPr>
          <w:color w:val="00B050"/>
        </w:rPr>
      </w:pPr>
      <w:r w:rsidRPr="00A86646">
        <w:t>investor deklaroval ochotu uhradiť všetky náklady spojené s obstaraním zmien a doplnkov na predmetné územie, ktoré pozostávajú z nákladov na obstaranie (prostredníctvom odborne spôsobilej osoby), spracovanie a administratívnych poplatkov</w:t>
      </w:r>
      <w:r w:rsidR="00596718">
        <w:t>,</w:t>
      </w:r>
    </w:p>
    <w:p w14:paraId="5D9CFF93" w14:textId="77777777" w:rsidR="00A86646" w:rsidRPr="00A86646" w:rsidRDefault="00A86646" w:rsidP="00A86646">
      <w:pPr>
        <w:pStyle w:val="Odsekzoznamu"/>
        <w:autoSpaceDE w:val="0"/>
        <w:autoSpaceDN w:val="0"/>
        <w:adjustRightInd w:val="0"/>
        <w:ind w:left="284"/>
        <w:jc w:val="both"/>
      </w:pPr>
    </w:p>
    <w:p w14:paraId="6B058DD4" w14:textId="77777777" w:rsidR="00A86646" w:rsidRPr="00A86646" w:rsidRDefault="00A86646" w:rsidP="00A86646">
      <w:pPr>
        <w:pStyle w:val="Odsekzoznamu"/>
        <w:autoSpaceDE w:val="0"/>
        <w:autoSpaceDN w:val="0"/>
        <w:adjustRightInd w:val="0"/>
        <w:ind w:left="284"/>
        <w:jc w:val="both"/>
        <w:rPr>
          <w:color w:val="00B050"/>
        </w:rPr>
      </w:pPr>
    </w:p>
    <w:p w14:paraId="4F1EFFA4" w14:textId="77777777" w:rsidR="00A86646" w:rsidRPr="00A86646" w:rsidRDefault="00A86646" w:rsidP="00A86646">
      <w:pPr>
        <w:pStyle w:val="Odsekzoznamu"/>
        <w:autoSpaceDE w:val="0"/>
        <w:autoSpaceDN w:val="0"/>
        <w:adjustRightInd w:val="0"/>
        <w:ind w:left="0"/>
        <w:jc w:val="both"/>
        <w:rPr>
          <w:b/>
          <w:i/>
        </w:rPr>
      </w:pPr>
      <w:r w:rsidRPr="00A86646">
        <w:rPr>
          <w:b/>
          <w:i/>
        </w:rPr>
        <w:tab/>
        <w:t>Vzhľadom na hore uvedené fakty je možné obstarať Zmeny a doplnky č.4 ÚPN - M Vrútky ako samostatné zmeny, týkajúce sa len predmetného územia, v čo najkratšom možnom termíne</w:t>
      </w:r>
    </w:p>
    <w:p w14:paraId="734219B5" w14:textId="77777777" w:rsidR="00A86646" w:rsidRDefault="00A86646" w:rsidP="00A86646">
      <w:pPr>
        <w:spacing w:after="0" w:line="240" w:lineRule="auto"/>
        <w:jc w:val="both"/>
        <w:rPr>
          <w:rFonts w:ascii="Arial" w:hAnsi="Arial" w:cs="Arial"/>
          <w:color w:val="00B050"/>
        </w:rPr>
      </w:pPr>
      <w:r>
        <w:rPr>
          <w:rFonts w:ascii="Arial" w:hAnsi="Arial" w:cs="Arial"/>
          <w:color w:val="00B050"/>
        </w:rPr>
        <w:t xml:space="preserve">     </w:t>
      </w:r>
    </w:p>
    <w:p w14:paraId="7724B2C6" w14:textId="77777777" w:rsidR="005115D4" w:rsidRDefault="005115D4" w:rsidP="005115D4"/>
    <w:p w14:paraId="1C35FF18" w14:textId="77777777" w:rsidR="005115D4" w:rsidRDefault="005115D4"/>
    <w:sectPr w:rsidR="005115D4" w:rsidSect="00E47AC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C5EB4" w14:textId="77777777" w:rsidR="00E86438" w:rsidRDefault="00E86438">
      <w:pPr>
        <w:spacing w:after="0" w:line="240" w:lineRule="auto"/>
      </w:pPr>
      <w:r>
        <w:separator/>
      </w:r>
    </w:p>
  </w:endnote>
  <w:endnote w:type="continuationSeparator" w:id="0">
    <w:p w14:paraId="4E0C9DA5" w14:textId="77777777" w:rsidR="00E86438" w:rsidRDefault="00E8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AD61" w14:textId="77777777" w:rsidR="006828A7" w:rsidRDefault="007B4414" w:rsidP="006828A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7226AE9" w14:textId="77777777" w:rsidR="006828A7" w:rsidRDefault="0062375B" w:rsidP="006828A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5023E" w14:textId="77777777" w:rsidR="006828A7" w:rsidRPr="006F7A10" w:rsidRDefault="007B4414" w:rsidP="006828A7">
    <w:pPr>
      <w:pStyle w:val="Pta"/>
      <w:framePr w:wrap="around" w:vAnchor="text" w:hAnchor="margin" w:xAlign="right" w:y="1"/>
      <w:rPr>
        <w:rStyle w:val="slostrany"/>
        <w:rFonts w:ascii="Times New Roman" w:hAnsi="Times New Roman" w:cs="Times New Roman"/>
      </w:rPr>
    </w:pPr>
    <w:r w:rsidRPr="006F7A10">
      <w:rPr>
        <w:rStyle w:val="slostrany"/>
        <w:rFonts w:ascii="Times New Roman" w:hAnsi="Times New Roman" w:cs="Times New Roman"/>
      </w:rPr>
      <w:fldChar w:fldCharType="begin"/>
    </w:r>
    <w:r w:rsidRPr="006F7A10">
      <w:rPr>
        <w:rStyle w:val="slostrany"/>
        <w:rFonts w:ascii="Times New Roman" w:hAnsi="Times New Roman" w:cs="Times New Roman"/>
      </w:rPr>
      <w:instrText xml:space="preserve">PAGE  </w:instrText>
    </w:r>
    <w:r w:rsidRPr="006F7A10">
      <w:rPr>
        <w:rStyle w:val="slostrany"/>
        <w:rFonts w:ascii="Times New Roman" w:hAnsi="Times New Roman" w:cs="Times New Roman"/>
      </w:rPr>
      <w:fldChar w:fldCharType="separate"/>
    </w:r>
    <w:r w:rsidRPr="006F7A10">
      <w:rPr>
        <w:rStyle w:val="slostrany"/>
        <w:rFonts w:ascii="Times New Roman" w:hAnsi="Times New Roman" w:cs="Times New Roman"/>
        <w:noProof/>
      </w:rPr>
      <w:t>1</w:t>
    </w:r>
    <w:r w:rsidRPr="006F7A10">
      <w:rPr>
        <w:rStyle w:val="slostrany"/>
        <w:rFonts w:ascii="Times New Roman" w:hAnsi="Times New Roman" w:cs="Times New Roman"/>
      </w:rPr>
      <w:fldChar w:fldCharType="end"/>
    </w:r>
  </w:p>
  <w:p w14:paraId="2A93D6B9" w14:textId="77777777" w:rsidR="006828A7" w:rsidRPr="006F7A10" w:rsidRDefault="0062375B" w:rsidP="006828A7">
    <w:pPr>
      <w:pStyle w:val="Pta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B3455" w14:textId="77777777" w:rsidR="00E86438" w:rsidRDefault="00E86438">
      <w:pPr>
        <w:spacing w:after="0" w:line="240" w:lineRule="auto"/>
      </w:pPr>
      <w:r>
        <w:separator/>
      </w:r>
    </w:p>
  </w:footnote>
  <w:footnote w:type="continuationSeparator" w:id="0">
    <w:p w14:paraId="5B7BF6B7" w14:textId="77777777" w:rsidR="00E86438" w:rsidRDefault="00E86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31B3"/>
    <w:multiLevelType w:val="hybridMultilevel"/>
    <w:tmpl w:val="3B00CB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CCDC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6736AC"/>
    <w:multiLevelType w:val="hybridMultilevel"/>
    <w:tmpl w:val="334EBED6"/>
    <w:lvl w:ilvl="0" w:tplc="E6201B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85BB3"/>
    <w:multiLevelType w:val="hybridMultilevel"/>
    <w:tmpl w:val="78DAC2D6"/>
    <w:lvl w:ilvl="0" w:tplc="FF10B7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80EA9"/>
    <w:multiLevelType w:val="hybridMultilevel"/>
    <w:tmpl w:val="6F9AFF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D4"/>
    <w:rsid w:val="00015F91"/>
    <w:rsid w:val="0008193C"/>
    <w:rsid w:val="00106781"/>
    <w:rsid w:val="002A7C62"/>
    <w:rsid w:val="003211FB"/>
    <w:rsid w:val="003461C0"/>
    <w:rsid w:val="004921EC"/>
    <w:rsid w:val="004B2511"/>
    <w:rsid w:val="005115D4"/>
    <w:rsid w:val="00596718"/>
    <w:rsid w:val="005F013A"/>
    <w:rsid w:val="005F2E8C"/>
    <w:rsid w:val="0062375B"/>
    <w:rsid w:val="007B4414"/>
    <w:rsid w:val="007E509B"/>
    <w:rsid w:val="00A86646"/>
    <w:rsid w:val="00B1636A"/>
    <w:rsid w:val="00BD2D4B"/>
    <w:rsid w:val="00C3484F"/>
    <w:rsid w:val="00C804FA"/>
    <w:rsid w:val="00CA240F"/>
    <w:rsid w:val="00D44931"/>
    <w:rsid w:val="00DD24F6"/>
    <w:rsid w:val="00DF4A87"/>
    <w:rsid w:val="00E406FA"/>
    <w:rsid w:val="00E8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6E97"/>
  <w15:chartTrackingRefBased/>
  <w15:docId w15:val="{74656840-3D1B-4027-A729-4101C47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15D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511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15D4"/>
  </w:style>
  <w:style w:type="character" w:styleId="slostrany">
    <w:name w:val="page number"/>
    <w:basedOn w:val="Predvolenpsmoodseku"/>
    <w:rsid w:val="005115D4"/>
  </w:style>
  <w:style w:type="paragraph" w:styleId="Odsekzoznamu">
    <w:name w:val="List Paragraph"/>
    <w:basedOn w:val="Normlny"/>
    <w:uiPriority w:val="34"/>
    <w:qFormat/>
    <w:rsid w:val="00DD24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D24F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D24F6"/>
    <w:rPr>
      <w:rFonts w:ascii="Consolas" w:eastAsia="Calibri" w:hAnsi="Consolas" w:cs="Times New Roman"/>
      <w:sz w:val="21"/>
      <w:szCs w:val="21"/>
    </w:rPr>
  </w:style>
  <w:style w:type="character" w:customStyle="1" w:styleId="markedcontent">
    <w:name w:val="markedcontent"/>
    <w:basedOn w:val="Predvolenpsmoodseku"/>
    <w:rsid w:val="00A86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lkosutova</dc:creator>
  <cp:keywords/>
  <dc:description/>
  <cp:lastModifiedBy>lkosutova</cp:lastModifiedBy>
  <cp:revision>7</cp:revision>
  <cp:lastPrinted>2021-02-11T06:54:00Z</cp:lastPrinted>
  <dcterms:created xsi:type="dcterms:W3CDTF">2021-11-24T07:35:00Z</dcterms:created>
  <dcterms:modified xsi:type="dcterms:W3CDTF">2021-12-02T12:47:00Z</dcterms:modified>
</cp:coreProperties>
</file>