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E768CF9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>na zasadnutie Mestskej rady vo Vrútkach dňa</w:t>
      </w:r>
      <w:r w:rsidR="00DE23B1">
        <w:rPr>
          <w:b/>
          <w:bCs/>
          <w:i/>
          <w:iCs/>
        </w:rPr>
        <w:t xml:space="preserve"> 16.09.2020</w:t>
      </w:r>
      <w:r w:rsidR="0050270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a </w:t>
      </w:r>
    </w:p>
    <w:p w14:paraId="586F1647" w14:textId="7128F258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035E4E">
        <w:rPr>
          <w:b/>
          <w:bCs/>
          <w:i/>
          <w:iCs/>
        </w:rPr>
        <w:t>22.09.2020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7A6B3764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</w:t>
      </w:r>
      <w:r w:rsidR="00BE76AE">
        <w:rPr>
          <w:bCs/>
        </w:rPr>
        <w:t>I.  návrh rozpočtu 202</w:t>
      </w:r>
      <w:r w:rsidR="00035E4E">
        <w:rPr>
          <w:bCs/>
        </w:rPr>
        <w:t>1</w:t>
      </w:r>
      <w:r w:rsidR="00BE76AE">
        <w:rPr>
          <w:bCs/>
        </w:rPr>
        <w:t>-202</w:t>
      </w:r>
      <w:r w:rsidR="00035E4E">
        <w:rPr>
          <w:bCs/>
        </w:rPr>
        <w:t>3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19AE6D21" w14:textId="4443A556" w:rsidR="000D5942" w:rsidRDefault="000D5942" w:rsidP="00BE76AE">
      <w:pPr>
        <w:jc w:val="both"/>
        <w:rPr>
          <w:b/>
        </w:rPr>
      </w:pPr>
      <w:r>
        <w:rPr>
          <w:b/>
        </w:rPr>
        <w:t>I</w:t>
      </w:r>
      <w:r w:rsidR="00BE76AE">
        <w:rPr>
          <w:b/>
        </w:rPr>
        <w:t xml:space="preserve"> </w:t>
      </w:r>
      <w:r>
        <w:rPr>
          <w:b/>
        </w:rPr>
        <w:t>.</w:t>
      </w:r>
      <w:r w:rsidRPr="005A1B42">
        <w:rPr>
          <w:b/>
        </w:rPr>
        <w:t xml:space="preserve">odporúča MsZ </w:t>
      </w:r>
      <w:r>
        <w:rPr>
          <w:b/>
        </w:rPr>
        <w:t>zobrať na vedomie</w:t>
      </w:r>
      <w:r w:rsidR="00BE76AE">
        <w:rPr>
          <w:b/>
        </w:rPr>
        <w:t>:</w:t>
      </w:r>
    </w:p>
    <w:p w14:paraId="722AB413" w14:textId="3F4BD852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I.návrh rozpočtu 202</w:t>
      </w:r>
      <w:r w:rsidR="00035E4E">
        <w:rPr>
          <w:bCs/>
        </w:rPr>
        <w:t>1</w:t>
      </w:r>
      <w:r w:rsidRPr="00BE76AE">
        <w:rPr>
          <w:bCs/>
        </w:rPr>
        <w:t>-202</w:t>
      </w:r>
      <w:r w:rsidR="00035E4E">
        <w:rPr>
          <w:bCs/>
        </w:rPr>
        <w:t>3</w:t>
      </w:r>
    </w:p>
    <w:p w14:paraId="46C4B396" w14:textId="032A5AE3" w:rsidR="000D5942" w:rsidRPr="00BE76AE" w:rsidRDefault="000D5942" w:rsidP="000D5942">
      <w:pPr>
        <w:jc w:val="both"/>
        <w:rPr>
          <w:bCs/>
        </w:rPr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E0C4AF0" w14:textId="3BECF89F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I. návrh rozpočtu 202</w:t>
      </w:r>
      <w:r w:rsidR="00035E4E">
        <w:rPr>
          <w:bCs/>
        </w:rPr>
        <w:t>1</w:t>
      </w:r>
      <w:r w:rsidRPr="00BE76AE">
        <w:rPr>
          <w:bCs/>
        </w:rPr>
        <w:t>-202</w:t>
      </w:r>
      <w:r w:rsidR="00035E4E">
        <w:rPr>
          <w:bCs/>
        </w:rPr>
        <w:t>3</w:t>
      </w:r>
    </w:p>
    <w:p w14:paraId="18A3D472" w14:textId="77777777" w:rsidR="00BE76AE" w:rsidRPr="00BE76AE" w:rsidRDefault="00BE76AE" w:rsidP="00BE76AE">
      <w:pPr>
        <w:jc w:val="both"/>
        <w:rPr>
          <w:bCs/>
        </w:rPr>
      </w:pPr>
    </w:p>
    <w:p w14:paraId="57A3393B" w14:textId="6CE85E79" w:rsidR="000D5942" w:rsidRDefault="000D5942" w:rsidP="000D5942">
      <w:pPr>
        <w:jc w:val="both"/>
      </w:pP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589A3BD0" w:rsidR="000D5942" w:rsidRDefault="000D5942" w:rsidP="000D5942">
      <w:pPr>
        <w:jc w:val="both"/>
      </w:pPr>
      <w:r>
        <w:t xml:space="preserve">Vo Vrútkach, dňa </w:t>
      </w:r>
      <w:r w:rsidR="00035E4E">
        <w:t>08.09.2020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77777777" w:rsidR="000D5942" w:rsidRDefault="000D5942" w:rsidP="000D5942">
      <w:pPr>
        <w:jc w:val="both"/>
      </w:pPr>
      <w:r>
        <w:t>Spracovala:</w:t>
      </w:r>
      <w:r>
        <w:tab/>
        <w:t>Ing. Lívia Komínová, ved. fin.odboru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0FB479F" w14:textId="77777777" w:rsidR="00FF1B35" w:rsidRDefault="00FF1B35" w:rsidP="00FF1B35"/>
    <w:p w14:paraId="7F668DBA" w14:textId="46DFDAFB" w:rsidR="006B1456" w:rsidRDefault="006B1456" w:rsidP="006B1456">
      <w:pPr>
        <w:jc w:val="both"/>
      </w:pPr>
      <w:r>
        <w:t xml:space="preserve">     Pracovný návrh rozpočtu na rok 202</w:t>
      </w:r>
      <w:r w:rsidR="00035E4E">
        <w:t>1</w:t>
      </w:r>
      <w:r>
        <w:t xml:space="preserve"> je zostavený v zmysle Príručky na zostavenie návrhu rozpočtu verejnej správy na roky 202</w:t>
      </w:r>
      <w:r w:rsidR="00035E4E">
        <w:t>1</w:t>
      </w:r>
      <w:r>
        <w:t>-202</w:t>
      </w:r>
      <w:r w:rsidR="00035E4E">
        <w:t>3</w:t>
      </w:r>
      <w:r>
        <w:t>. Je zostavený ako súhrn reálnych požiadaviek jednotlivých referátov a analýzy skutočných potrieb – výdavkov potrebných na zabezpečenie jednotlivých činností mesta a v zmysle uzatvorených zmlúv.</w:t>
      </w:r>
    </w:p>
    <w:p w14:paraId="1C58145B" w14:textId="77777777" w:rsidR="006B1456" w:rsidRDefault="006B1456" w:rsidP="006B1456">
      <w:pPr>
        <w:jc w:val="both"/>
      </w:pPr>
      <w:r>
        <w:t xml:space="preserve">     Príjmová časť rozpočtu a rovnako aj výdavková časť rozpočtu sú zostavené na základe v súčasnosti platných noriem a dostupných informácii týkajúcich sa návrhu štátneho rozpočtu a návrhu rozpočtu verejnej správy.</w:t>
      </w:r>
    </w:p>
    <w:p w14:paraId="12F0A413" w14:textId="4F8F9EC3" w:rsidR="006B1456" w:rsidRDefault="006B1456" w:rsidP="006B1456">
      <w:pPr>
        <w:jc w:val="both"/>
      </w:pPr>
      <w:r>
        <w:t xml:space="preserve"> </w:t>
      </w:r>
    </w:p>
    <w:p w14:paraId="27DBEBA8" w14:textId="14E0A534" w:rsidR="006B1456" w:rsidRDefault="006B1456" w:rsidP="006B1456">
      <w:pPr>
        <w:jc w:val="both"/>
      </w:pPr>
      <w:r>
        <w:t xml:space="preserve">       </w:t>
      </w:r>
    </w:p>
    <w:p w14:paraId="3AEC4F51" w14:textId="27438495" w:rsidR="006B1456" w:rsidRDefault="006B1456" w:rsidP="006B1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Príjmová časť: </w:t>
      </w:r>
    </w:p>
    <w:p w14:paraId="64422111" w14:textId="07E5E9F0" w:rsidR="006B1456" w:rsidRPr="001F46B2" w:rsidRDefault="003E3C1B" w:rsidP="003E3C1B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z</w:t>
      </w:r>
      <w:r w:rsidR="006B1456" w:rsidRPr="001F46B2">
        <w:rPr>
          <w:bCs/>
        </w:rPr>
        <w:t xml:space="preserve">atiaľ v plnej miere zachovaná úroveň </w:t>
      </w:r>
      <w:r w:rsidR="00035E4E">
        <w:rPr>
          <w:bCs/>
        </w:rPr>
        <w:t>výnosov z daní a poplatkov na úrovni roku 2020</w:t>
      </w:r>
    </w:p>
    <w:p w14:paraId="3EAFEE0F" w14:textId="5151C811" w:rsidR="003E3C1B" w:rsidRPr="001F46B2" w:rsidRDefault="00035E4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podielových daní je zatiaľ na úrovni  údaja </w:t>
      </w:r>
      <w:r w:rsidR="00BA7B37">
        <w:rPr>
          <w:bCs/>
        </w:rPr>
        <w:t>R</w:t>
      </w:r>
      <w:r>
        <w:rPr>
          <w:bCs/>
        </w:rPr>
        <w:t>ady pre rozpočtovú zo</w:t>
      </w:r>
      <w:r w:rsidR="00BA7B37">
        <w:rPr>
          <w:bCs/>
        </w:rPr>
        <w:t xml:space="preserve">dpovednosť </w:t>
      </w:r>
    </w:p>
    <w:p w14:paraId="406258D9" w14:textId="7F90177F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v kapitálových príjmov zahrnutá len minimálna čiastka na predaje ( vysporiadavanie) pozemkov. Mesto má prebytočný majetok ktorý sa ale nedarí odpredať. V prípade, že by tento stav nastal budú finančné prostriedky použité na kapitálové výdavky podľa rozhodnutia vedenia</w:t>
      </w:r>
      <w:r w:rsidR="004C048F">
        <w:rPr>
          <w:bCs/>
        </w:rPr>
        <w:t xml:space="preserve"> mesta</w:t>
      </w:r>
      <w:r w:rsidRPr="001F46B2">
        <w:rPr>
          <w:bCs/>
        </w:rPr>
        <w:t xml:space="preserve"> a MsZ.</w:t>
      </w:r>
    </w:p>
    <w:p w14:paraId="719F13E0" w14:textId="2EAA0F17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Finančné operácie nie sú rozpočtované</w:t>
      </w:r>
    </w:p>
    <w:p w14:paraId="4D11A92A" w14:textId="01D806B6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Vlastné príjmy RO ponechané na úrovni tohto roku</w:t>
      </w:r>
    </w:p>
    <w:p w14:paraId="3D5700BA" w14:textId="544CEDB5" w:rsidR="003E3C1B" w:rsidRDefault="003E3C1B" w:rsidP="006B1456">
      <w:pPr>
        <w:jc w:val="both"/>
        <w:rPr>
          <w:bCs/>
        </w:rPr>
      </w:pPr>
    </w:p>
    <w:p w14:paraId="26481A50" w14:textId="37263592" w:rsidR="001F46B2" w:rsidRDefault="001F46B2" w:rsidP="006B1456">
      <w:pPr>
        <w:jc w:val="both"/>
        <w:rPr>
          <w:bCs/>
        </w:rPr>
      </w:pPr>
    </w:p>
    <w:p w14:paraId="4FE1F8F5" w14:textId="131ABE0D" w:rsidR="001F46B2" w:rsidRDefault="001F46B2" w:rsidP="006B1456">
      <w:pPr>
        <w:jc w:val="both"/>
        <w:rPr>
          <w:bCs/>
        </w:rPr>
      </w:pPr>
      <w:r>
        <w:rPr>
          <w:bCs/>
        </w:rPr>
        <w:t>Výdavková časť</w:t>
      </w:r>
    </w:p>
    <w:p w14:paraId="03F9AAB4" w14:textId="6E4476FA" w:rsidR="001F46B2" w:rsidRDefault="00BA7B37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Výška mzdových výdavkov je ponechaná na úrovni tohto roka</w:t>
      </w:r>
    </w:p>
    <w:p w14:paraId="2DC1BE14" w14:textId="1EE51771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Mierne navýšenie výdavkov na energie</w:t>
      </w:r>
    </w:p>
    <w:p w14:paraId="55C11880" w14:textId="264652A4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Zvýšen</w:t>
      </w:r>
      <w:r w:rsidR="00750285">
        <w:rPr>
          <w:bCs/>
        </w:rPr>
        <w:t>ie</w:t>
      </w:r>
      <w:r>
        <w:rPr>
          <w:bCs/>
        </w:rPr>
        <w:t xml:space="preserve"> položky na opravy  ( budovy, revízie, byty, VO, školstvo)</w:t>
      </w:r>
    </w:p>
    <w:p w14:paraId="5583B326" w14:textId="283E50CC" w:rsidR="001F46B2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Zvýšenie položiek za služby </w:t>
      </w:r>
      <w:r w:rsidR="00BA7B37">
        <w:rPr>
          <w:bCs/>
        </w:rPr>
        <w:t xml:space="preserve">– komunálny odpad – okrem nového poplatku za kuchynský odpad  </w:t>
      </w:r>
      <w:r>
        <w:rPr>
          <w:bCs/>
        </w:rPr>
        <w:t>( platné zmluvy, rekreačné poukazy, stravné, sociálny fond...)</w:t>
      </w:r>
    </w:p>
    <w:p w14:paraId="6F30344B" w14:textId="687033F3" w:rsidR="00B5159D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Kapitálové výdavky sú narozpočtované len v nevyhnutnej miere( výkupy pozemkov, projekty, dochádzkový systém- nakoľko súčasný už je zastaralý, )</w:t>
      </w:r>
    </w:p>
    <w:p w14:paraId="61CAF19F" w14:textId="6247C5DE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Finančné operácie zahrňajú splátky úverov vrátane nového úveru na rekonštrukciu telocvične, leasing prac. strojov</w:t>
      </w:r>
    </w:p>
    <w:p w14:paraId="4DFDE202" w14:textId="519946FA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Ďalej bude potrebné premietnúť do výdavkov spoluúčasti na projektoch a ich prelínanie sa cez roky 20</w:t>
      </w:r>
      <w:r w:rsidR="00BA7B37">
        <w:rPr>
          <w:bCs/>
        </w:rPr>
        <w:t>20</w:t>
      </w:r>
      <w:r>
        <w:rPr>
          <w:bCs/>
        </w:rPr>
        <w:t>-202</w:t>
      </w:r>
      <w:r w:rsidR="00BA7B37">
        <w:rPr>
          <w:bCs/>
        </w:rPr>
        <w:t>1</w:t>
      </w:r>
    </w:p>
    <w:p w14:paraId="7818DDCF" w14:textId="471B19BF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Požiadavky na kapitálové výdavky budú spracované samostatne tak ako v predchádzajúcom období a v prípade priaznivého vývoja príjmov budú zaradené do rozpočtu</w:t>
      </w:r>
    </w:p>
    <w:p w14:paraId="75B79172" w14:textId="687C8610" w:rsidR="0078610E" w:rsidRPr="001F46B2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Rozpočty pre RO budú prepočítané v septembri po ukončení EDU zberu a premietnuté do VZN</w:t>
      </w:r>
    </w:p>
    <w:p w14:paraId="50197ADB" w14:textId="6A8F60A2" w:rsidR="006B1456" w:rsidRPr="001F46B2" w:rsidRDefault="006B1456" w:rsidP="006B1456">
      <w:pPr>
        <w:jc w:val="both"/>
        <w:rPr>
          <w:bCs/>
          <w:sz w:val="28"/>
          <w:szCs w:val="28"/>
        </w:rPr>
      </w:pPr>
    </w:p>
    <w:p w14:paraId="7043747E" w14:textId="77777777" w:rsidR="006B1456" w:rsidRPr="006B1456" w:rsidRDefault="006B1456" w:rsidP="006B1456">
      <w:pPr>
        <w:jc w:val="both"/>
        <w:rPr>
          <w:bCs/>
        </w:rPr>
      </w:pPr>
    </w:p>
    <w:p w14:paraId="41550E85" w14:textId="77777777" w:rsidR="00FF1B35" w:rsidRDefault="00FF1B35"/>
    <w:sectPr w:rsidR="00FF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BFDC" w14:textId="77777777" w:rsidR="0089267A" w:rsidRDefault="0089267A" w:rsidP="004C048F">
      <w:r>
        <w:separator/>
      </w:r>
    </w:p>
  </w:endnote>
  <w:endnote w:type="continuationSeparator" w:id="0">
    <w:p w14:paraId="45C9A945" w14:textId="77777777" w:rsidR="0089267A" w:rsidRDefault="0089267A" w:rsidP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4B330" w14:textId="77777777" w:rsidR="004C048F" w:rsidRDefault="004C0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984723"/>
      <w:docPartObj>
        <w:docPartGallery w:val="Page Numbers (Bottom of Page)"/>
        <w:docPartUnique/>
      </w:docPartObj>
    </w:sdtPr>
    <w:sdtEndPr/>
    <w:sdtContent>
      <w:p w14:paraId="215A6FAC" w14:textId="77265C38" w:rsidR="004C048F" w:rsidRDefault="004C048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388B" w14:textId="77777777" w:rsidR="004C048F" w:rsidRDefault="004C0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6AF93" w14:textId="77777777" w:rsidR="004C048F" w:rsidRDefault="004C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4038" w14:textId="77777777" w:rsidR="0089267A" w:rsidRDefault="0089267A" w:rsidP="004C048F">
      <w:r>
        <w:separator/>
      </w:r>
    </w:p>
  </w:footnote>
  <w:footnote w:type="continuationSeparator" w:id="0">
    <w:p w14:paraId="44DA3F41" w14:textId="77777777" w:rsidR="0089267A" w:rsidRDefault="0089267A" w:rsidP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CE1D" w14:textId="77777777" w:rsidR="004C048F" w:rsidRDefault="004C0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DE57C" w14:textId="77777777" w:rsidR="004C048F" w:rsidRDefault="004C0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C05" w14:textId="77777777" w:rsidR="004C048F" w:rsidRDefault="004C0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D3AF1"/>
    <w:multiLevelType w:val="hybridMultilevel"/>
    <w:tmpl w:val="C53AC30E"/>
    <w:lvl w:ilvl="0" w:tplc="321C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D4F"/>
    <w:multiLevelType w:val="hybridMultilevel"/>
    <w:tmpl w:val="D9C25F2C"/>
    <w:lvl w:ilvl="0" w:tplc="7D3E1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35E4E"/>
    <w:rsid w:val="000D5942"/>
    <w:rsid w:val="00194A07"/>
    <w:rsid w:val="001F46B2"/>
    <w:rsid w:val="00285804"/>
    <w:rsid w:val="003E3C1B"/>
    <w:rsid w:val="004247CA"/>
    <w:rsid w:val="00473102"/>
    <w:rsid w:val="004C048F"/>
    <w:rsid w:val="00502707"/>
    <w:rsid w:val="006B1456"/>
    <w:rsid w:val="006F067E"/>
    <w:rsid w:val="00750285"/>
    <w:rsid w:val="0078610E"/>
    <w:rsid w:val="0089267A"/>
    <w:rsid w:val="008951FA"/>
    <w:rsid w:val="00A47CD1"/>
    <w:rsid w:val="00A97B78"/>
    <w:rsid w:val="00B5159D"/>
    <w:rsid w:val="00BA7B37"/>
    <w:rsid w:val="00BE76AE"/>
    <w:rsid w:val="00C34B87"/>
    <w:rsid w:val="00DE23B1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15</cp:revision>
  <cp:lastPrinted>2019-05-29T14:33:00Z</cp:lastPrinted>
  <dcterms:created xsi:type="dcterms:W3CDTF">2019-05-29T13:56:00Z</dcterms:created>
  <dcterms:modified xsi:type="dcterms:W3CDTF">2020-09-14T08:04:00Z</dcterms:modified>
</cp:coreProperties>
</file>