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7D82" w14:textId="77777777" w:rsidR="009D65A1" w:rsidRDefault="009D65A1" w:rsidP="009D65A1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52ABCE8D" w14:textId="77777777" w:rsidR="009D65A1" w:rsidRDefault="009D65A1" w:rsidP="009D65A1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41FC766" w14:textId="77777777" w:rsidR="009D65A1" w:rsidRDefault="009D65A1" w:rsidP="009D65A1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231552A" w14:textId="77777777" w:rsidR="009D65A1" w:rsidRDefault="009D65A1" w:rsidP="009D65A1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699D268A" w14:textId="77777777" w:rsidR="009D65A1" w:rsidRDefault="009D65A1" w:rsidP="009D65A1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4CDC66C1" w14:textId="77777777" w:rsidR="009D65A1" w:rsidRDefault="009D65A1" w:rsidP="009D65A1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19F07F5C" w14:textId="68F3E271" w:rsidR="002F6D5C" w:rsidRDefault="009D65A1" w:rsidP="009D65A1">
      <w:pPr>
        <w:tabs>
          <w:tab w:val="left" w:pos="720"/>
          <w:tab w:val="left" w:pos="1080"/>
        </w:tabs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 w:rsidR="002F6D5C">
        <w:rPr>
          <w:rFonts w:ascii="Cambria" w:hAnsi="Cambria" w:cs="Cambria"/>
          <w:b/>
          <w:bCs/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</w:rPr>
        <w:t>:</w:t>
      </w:r>
      <w:r w:rsidR="002F6D5C">
        <w:rPr>
          <w:rFonts w:ascii="Cambria" w:hAnsi="Cambria" w:cs="Cambria"/>
          <w:b/>
          <w:bCs/>
          <w:i/>
          <w:iCs/>
        </w:rPr>
        <w:t xml:space="preserve">na zasadnutie Mestskej rada dňa   </w:t>
      </w:r>
      <w:r w:rsidR="00340C6A">
        <w:rPr>
          <w:rFonts w:ascii="Cambria" w:hAnsi="Cambria" w:cs="Cambria"/>
          <w:b/>
          <w:bCs/>
          <w:i/>
          <w:iCs/>
        </w:rPr>
        <w:t>11.11.2021</w:t>
      </w:r>
      <w:r w:rsidR="002F6D5C">
        <w:rPr>
          <w:rFonts w:ascii="Cambria" w:hAnsi="Cambria" w:cs="Cambria"/>
          <w:b/>
          <w:bCs/>
          <w:i/>
          <w:iCs/>
        </w:rPr>
        <w:t xml:space="preserve">         a</w:t>
      </w:r>
    </w:p>
    <w:p w14:paraId="3E5EE629" w14:textId="64FE28E4" w:rsidR="009D65A1" w:rsidRDefault="009D65A1" w:rsidP="009D65A1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  <w:iCs/>
        </w:rPr>
        <w:t xml:space="preserve">  Mestského zastupiteľstva vo Vrútkach dňa  1</w:t>
      </w:r>
      <w:r w:rsidR="00340C6A">
        <w:rPr>
          <w:rFonts w:ascii="Cambria" w:hAnsi="Cambria" w:cs="Cambria"/>
          <w:b/>
          <w:bCs/>
          <w:i/>
          <w:iCs/>
        </w:rPr>
        <w:t>6.11.2021</w:t>
      </w:r>
    </w:p>
    <w:p w14:paraId="59B089E3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4A69EE2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14:paraId="672A20A3" w14:textId="0F19215B" w:rsidR="009D65A1" w:rsidRDefault="009D65A1" w:rsidP="009D65A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úver – </w:t>
      </w:r>
      <w:r w:rsidR="00340C6A">
        <w:rPr>
          <w:rFonts w:ascii="Cambria" w:hAnsi="Cambria" w:cs="Cambria"/>
          <w:b/>
          <w:bCs/>
        </w:rPr>
        <w:t xml:space="preserve">investičné akcie </w:t>
      </w:r>
    </w:p>
    <w:p w14:paraId="5632F391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14:paraId="7BB6E028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14:paraId="31C2609C" w14:textId="77777777" w:rsidR="009D65A1" w:rsidRDefault="009D65A1" w:rsidP="009D65A1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14:paraId="090100BD" w14:textId="77777777" w:rsidR="009D65A1" w:rsidRDefault="009D65A1" w:rsidP="009D65A1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14:paraId="068611C1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14:paraId="6063CA57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6F565268" w14:textId="677B9F6C" w:rsidR="009D65A1" w:rsidRDefault="009D65A1" w:rsidP="009D65A1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Mestské zastupiteľstvo vo Vrútkach:</w:t>
      </w:r>
    </w:p>
    <w:p w14:paraId="0C9FE39B" w14:textId="34BC9F93" w:rsidR="00B82178" w:rsidRPr="002D25E1" w:rsidRDefault="00B82178" w:rsidP="009D65A1">
      <w:pPr>
        <w:jc w:val="both"/>
        <w:rPr>
          <w:rFonts w:ascii="Cambria" w:hAnsi="Cambria" w:cs="Cambria"/>
        </w:rPr>
      </w:pPr>
      <w:r w:rsidRPr="002D25E1">
        <w:rPr>
          <w:rFonts w:ascii="Cambria" w:hAnsi="Cambria" w:cs="Cambria"/>
        </w:rPr>
        <w:t xml:space="preserve">Podľa príslušných ustanovení zákona č.369/1990 Zb. o obecnom zriadení v platnom znení  schvaľuje prijatie úveru vo výške </w:t>
      </w:r>
      <w:r w:rsidR="00340C6A">
        <w:rPr>
          <w:rFonts w:ascii="Cambria" w:hAnsi="Cambria" w:cs="Cambria"/>
        </w:rPr>
        <w:t>1 400 000</w:t>
      </w:r>
      <w:r w:rsidRPr="002D25E1">
        <w:rPr>
          <w:rFonts w:ascii="Cambria" w:hAnsi="Cambria" w:cs="Cambria"/>
        </w:rPr>
        <w:t xml:space="preserve">,- eur poskytnutého zo strany Prima banka Slovensko </w:t>
      </w:r>
      <w:proofErr w:type="spellStart"/>
      <w:r w:rsidRPr="002D25E1">
        <w:rPr>
          <w:rFonts w:ascii="Cambria" w:hAnsi="Cambria" w:cs="Cambria"/>
        </w:rPr>
        <w:t>a.s</w:t>
      </w:r>
      <w:proofErr w:type="spellEnd"/>
      <w:r w:rsidRPr="002D25E1">
        <w:rPr>
          <w:rFonts w:ascii="Cambria" w:hAnsi="Cambria" w:cs="Cambria"/>
        </w:rPr>
        <w:t>., so sídlom Hodžova 11, 010 01 Žilina, SR, IČO: 31575951, IČ DPH: SK2020372541, zapísanej v</w:t>
      </w:r>
      <w:r w:rsidR="002D25E1" w:rsidRPr="002D25E1">
        <w:rPr>
          <w:rFonts w:ascii="Cambria" w:hAnsi="Cambria" w:cs="Cambria"/>
        </w:rPr>
        <w:t> </w:t>
      </w:r>
      <w:r w:rsidRPr="002D25E1">
        <w:rPr>
          <w:rFonts w:ascii="Cambria" w:hAnsi="Cambria" w:cs="Cambria"/>
        </w:rPr>
        <w:t>Obchod</w:t>
      </w:r>
      <w:r w:rsidR="002D25E1" w:rsidRPr="002D25E1">
        <w:rPr>
          <w:rFonts w:ascii="Cambria" w:hAnsi="Cambria" w:cs="Cambria"/>
        </w:rPr>
        <w:t>n</w:t>
      </w:r>
      <w:r w:rsidRPr="002D25E1">
        <w:rPr>
          <w:rFonts w:ascii="Cambria" w:hAnsi="Cambria" w:cs="Cambria"/>
        </w:rPr>
        <w:t>om registri Okresného súdu v Žiline, oddiel SA, vložka číslo 148/L ( ďalej len banka) za podmienok dojednaných v </w:t>
      </w:r>
      <w:r w:rsidR="002D25E1" w:rsidRPr="002D25E1">
        <w:rPr>
          <w:rFonts w:ascii="Cambria" w:hAnsi="Cambria" w:cs="Cambria"/>
        </w:rPr>
        <w:t>p</w:t>
      </w:r>
      <w:r w:rsidRPr="002D25E1">
        <w:rPr>
          <w:rFonts w:ascii="Cambria" w:hAnsi="Cambria" w:cs="Cambria"/>
        </w:rPr>
        <w:t xml:space="preserve">ríslušnej úverovej zmluve č. </w:t>
      </w:r>
      <w:r w:rsidR="00340C6A">
        <w:rPr>
          <w:rFonts w:ascii="Cambria" w:hAnsi="Cambria" w:cs="Cambria"/>
        </w:rPr>
        <w:t xml:space="preserve"> </w:t>
      </w:r>
      <w:r w:rsidR="007541F5">
        <w:rPr>
          <w:rFonts w:ascii="Cambria" w:hAnsi="Cambria" w:cs="Cambria"/>
        </w:rPr>
        <w:t xml:space="preserve">016/006/21 </w:t>
      </w:r>
      <w:r w:rsidR="002D25E1" w:rsidRPr="002D25E1">
        <w:rPr>
          <w:rFonts w:ascii="Cambria" w:hAnsi="Cambria" w:cs="Cambria"/>
        </w:rPr>
        <w:t xml:space="preserve">na </w:t>
      </w:r>
      <w:r w:rsidR="00340C6A">
        <w:rPr>
          <w:rFonts w:ascii="Cambria" w:hAnsi="Cambria" w:cs="Cambria"/>
        </w:rPr>
        <w:t>projekt revitalizáci</w:t>
      </w:r>
      <w:r w:rsidR="00A26B40">
        <w:rPr>
          <w:rFonts w:ascii="Cambria" w:hAnsi="Cambria" w:cs="Cambria"/>
        </w:rPr>
        <w:t>a</w:t>
      </w:r>
      <w:r w:rsidR="00340C6A">
        <w:rPr>
          <w:rFonts w:ascii="Cambria" w:hAnsi="Cambria" w:cs="Cambria"/>
        </w:rPr>
        <w:t xml:space="preserve"> vnútrobloku ( pešia zóna II</w:t>
      </w:r>
      <w:r w:rsidR="00A26B40">
        <w:rPr>
          <w:rFonts w:ascii="Cambria" w:hAnsi="Cambria" w:cs="Cambria"/>
        </w:rPr>
        <w:t xml:space="preserve"> </w:t>
      </w:r>
      <w:r w:rsidR="00340C6A">
        <w:rPr>
          <w:rFonts w:ascii="Cambria" w:hAnsi="Cambria" w:cs="Cambria"/>
        </w:rPr>
        <w:t>.časť) a rekonštrukci</w:t>
      </w:r>
      <w:r w:rsidR="00A26B40">
        <w:rPr>
          <w:rFonts w:ascii="Cambria" w:hAnsi="Cambria" w:cs="Cambria"/>
        </w:rPr>
        <w:t>u</w:t>
      </w:r>
      <w:r w:rsidR="00340C6A">
        <w:rPr>
          <w:rFonts w:ascii="Cambria" w:hAnsi="Cambria" w:cs="Cambria"/>
        </w:rPr>
        <w:t xml:space="preserve"> ciest a chodníkov</w:t>
      </w:r>
    </w:p>
    <w:p w14:paraId="099FC3C1" w14:textId="4229A80A" w:rsidR="009D65A1" w:rsidRPr="002D25E1" w:rsidRDefault="009D65A1" w:rsidP="009D65A1">
      <w:pPr>
        <w:jc w:val="both"/>
        <w:rPr>
          <w:rFonts w:ascii="Cambria" w:hAnsi="Cambria" w:cs="Cambria"/>
          <w:sz w:val="22"/>
          <w:szCs w:val="22"/>
        </w:rPr>
      </w:pPr>
    </w:p>
    <w:p w14:paraId="38A8B9C7" w14:textId="4AC45106" w:rsidR="009D65A1" w:rsidRDefault="009D65A1" w:rsidP="009D65A1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14:paraId="68652347" w14:textId="1C328889" w:rsidR="002F6D5C" w:rsidRDefault="002F6D5C" w:rsidP="009D65A1">
      <w:pPr>
        <w:tabs>
          <w:tab w:val="left" w:pos="1080"/>
        </w:tabs>
        <w:rPr>
          <w:rFonts w:ascii="Cambria" w:hAnsi="Cambria" w:cs="Cambria"/>
          <w:bCs/>
        </w:rPr>
      </w:pPr>
      <w:r w:rsidRPr="00DF1047">
        <w:rPr>
          <w:rFonts w:ascii="Cambria" w:hAnsi="Cambria" w:cs="Cambria"/>
          <w:b/>
        </w:rPr>
        <w:t xml:space="preserve">                       </w:t>
      </w:r>
    </w:p>
    <w:p w14:paraId="3BEBD37F" w14:textId="77777777" w:rsidR="009D65A1" w:rsidRPr="00863BD7" w:rsidRDefault="009D65A1" w:rsidP="009D65A1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14:paraId="611D8A06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14:paraId="4544EEAE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14:paraId="008575A3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</w:rPr>
      </w:pPr>
    </w:p>
    <w:p w14:paraId="1AFE9B53" w14:textId="44ACB0D8" w:rsidR="009D65A1" w:rsidRDefault="009D65A1" w:rsidP="009D65A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340C6A">
        <w:rPr>
          <w:rFonts w:ascii="Cambria" w:hAnsi="Cambria" w:cs="Cambria"/>
        </w:rPr>
        <w:t>10.11.2021</w:t>
      </w:r>
    </w:p>
    <w:p w14:paraId="34997FF8" w14:textId="77777777" w:rsidR="009D65A1" w:rsidRDefault="009D65A1" w:rsidP="009D65A1">
      <w:pPr>
        <w:tabs>
          <w:tab w:val="left" w:pos="1080"/>
        </w:tabs>
        <w:rPr>
          <w:rFonts w:ascii="Cambria" w:hAnsi="Cambria" w:cs="Cambria"/>
        </w:rPr>
      </w:pPr>
    </w:p>
    <w:p w14:paraId="7FCF10A3" w14:textId="77777777" w:rsidR="009D65A1" w:rsidRDefault="009D65A1" w:rsidP="009D65A1">
      <w:pPr>
        <w:tabs>
          <w:tab w:val="left" w:pos="1080"/>
        </w:tabs>
        <w:jc w:val="right"/>
        <w:rPr>
          <w:rFonts w:ascii="Cambria" w:hAnsi="Cambria" w:cs="Cambria"/>
        </w:rPr>
      </w:pPr>
    </w:p>
    <w:p w14:paraId="45BE46F8" w14:textId="77777777" w:rsidR="009D65A1" w:rsidRDefault="009D65A1" w:rsidP="009D65A1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14:paraId="2AF47E9B" w14:textId="77777777" w:rsidR="00A26B40" w:rsidRDefault="009D65A1" w:rsidP="00A26B40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</w:t>
      </w:r>
    </w:p>
    <w:p w14:paraId="0F05F6C6" w14:textId="77777777" w:rsidR="00A26B40" w:rsidRDefault="00A26B40" w:rsidP="00A26B40">
      <w:pPr>
        <w:jc w:val="center"/>
      </w:pPr>
    </w:p>
    <w:p w14:paraId="004317D2" w14:textId="77777777" w:rsidR="00A26B40" w:rsidRDefault="00A26B40" w:rsidP="00A26B40">
      <w:pPr>
        <w:jc w:val="center"/>
      </w:pPr>
    </w:p>
    <w:p w14:paraId="6DDE2345" w14:textId="77777777" w:rsidR="00A26B40" w:rsidRDefault="00A26B40" w:rsidP="00A26B40">
      <w:pPr>
        <w:jc w:val="center"/>
      </w:pPr>
    </w:p>
    <w:p w14:paraId="49D33DC7" w14:textId="77777777" w:rsidR="00A26B40" w:rsidRDefault="00A26B40" w:rsidP="00A26B40">
      <w:pPr>
        <w:jc w:val="center"/>
      </w:pPr>
    </w:p>
    <w:p w14:paraId="3ECA3655" w14:textId="77777777" w:rsidR="00A26B40" w:rsidRDefault="00A26B40" w:rsidP="00A26B40">
      <w:pPr>
        <w:jc w:val="center"/>
      </w:pPr>
    </w:p>
    <w:p w14:paraId="1F3515B6" w14:textId="77777777" w:rsidR="00A26B40" w:rsidRDefault="00A26B40" w:rsidP="00A26B40">
      <w:pPr>
        <w:jc w:val="center"/>
      </w:pPr>
    </w:p>
    <w:p w14:paraId="437D0E83" w14:textId="77777777" w:rsidR="00A26B40" w:rsidRDefault="00A26B40" w:rsidP="00A26B40">
      <w:pPr>
        <w:jc w:val="center"/>
      </w:pPr>
    </w:p>
    <w:p w14:paraId="0AAC3AE5" w14:textId="77777777" w:rsidR="00A26B40" w:rsidRDefault="00A26B40" w:rsidP="00A26B40">
      <w:pPr>
        <w:jc w:val="center"/>
      </w:pPr>
    </w:p>
    <w:p w14:paraId="45096258" w14:textId="77777777" w:rsidR="00A26B40" w:rsidRDefault="00A26B40" w:rsidP="00A26B40">
      <w:pPr>
        <w:jc w:val="center"/>
      </w:pPr>
    </w:p>
    <w:p w14:paraId="0FA0DA08" w14:textId="77777777" w:rsidR="00A26B40" w:rsidRDefault="00A26B40" w:rsidP="00A26B40">
      <w:pPr>
        <w:jc w:val="center"/>
      </w:pPr>
    </w:p>
    <w:p w14:paraId="2C07B396" w14:textId="77777777" w:rsidR="00A26B40" w:rsidRDefault="00A26B40" w:rsidP="00A26B40">
      <w:pPr>
        <w:jc w:val="center"/>
      </w:pPr>
    </w:p>
    <w:p w14:paraId="34664062" w14:textId="0CDECA0C" w:rsidR="007541F5" w:rsidRDefault="00A26B40" w:rsidP="00754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Dô</w:t>
      </w:r>
      <w:r w:rsidR="00933761" w:rsidRPr="00C823A6">
        <w:rPr>
          <w:b/>
          <w:sz w:val="32"/>
          <w:szCs w:val="32"/>
        </w:rPr>
        <w:t>vodová sprá</w:t>
      </w:r>
      <w:r w:rsidR="007541F5">
        <w:rPr>
          <w:b/>
          <w:sz w:val="32"/>
          <w:szCs w:val="32"/>
        </w:rPr>
        <w:t>va</w:t>
      </w:r>
    </w:p>
    <w:p w14:paraId="21811BF9" w14:textId="711ADC4C" w:rsidR="007541F5" w:rsidRDefault="007541F5" w:rsidP="007541F5">
      <w:pPr>
        <w:jc w:val="center"/>
        <w:rPr>
          <w:b/>
          <w:sz w:val="32"/>
          <w:szCs w:val="32"/>
        </w:rPr>
      </w:pPr>
    </w:p>
    <w:p w14:paraId="2431808E" w14:textId="236815BE" w:rsidR="007541F5" w:rsidRDefault="007541F5" w:rsidP="007541F5">
      <w:pPr>
        <w:jc w:val="both"/>
      </w:pPr>
      <w:r>
        <w:t xml:space="preserve">Komisia menovaná primátorom mesta vyhodnotila predložené indikatívne ponuky od bankových inštitúcii. Najvýhodnejšie podmienky predložila Prima banka Slovensko </w:t>
      </w:r>
      <w:proofErr w:type="spellStart"/>
      <w:r>
        <w:t>a.s</w:t>
      </w:r>
      <w:proofErr w:type="spellEnd"/>
      <w:r>
        <w:t xml:space="preserve">. od ktorej bude mesto Vrútky čerpať úver na svoje investičné akcie – revitalizácia vnútrobloku ( pešia zóna II. časť) a rekonštrukciu ciest a chodníkov podľa určenia  </w:t>
      </w:r>
      <w:proofErr w:type="spellStart"/>
      <w:r>
        <w:t>MsZ</w:t>
      </w:r>
      <w:proofErr w:type="spellEnd"/>
      <w:r>
        <w:t xml:space="preserve"> a primátorom mesta.</w:t>
      </w:r>
    </w:p>
    <w:p w14:paraId="1A1D7F56" w14:textId="77777777" w:rsidR="007541F5" w:rsidRDefault="007541F5" w:rsidP="007541F5"/>
    <w:p w14:paraId="78AABF1C" w14:textId="6B16CEB2" w:rsidR="007541F5" w:rsidRDefault="007541F5" w:rsidP="007541F5">
      <w:r>
        <w:t>Podmienky čerpania úveru sú nasledovné:</w:t>
      </w:r>
    </w:p>
    <w:p w14:paraId="2E8247D5" w14:textId="6BDD0704" w:rsidR="007541F5" w:rsidRPr="007541F5" w:rsidRDefault="007541F5" w:rsidP="007541F5">
      <w:pPr>
        <w:jc w:val="center"/>
        <w:rPr>
          <w:b/>
        </w:rPr>
      </w:pPr>
    </w:p>
    <w:p w14:paraId="12B7AC10" w14:textId="4B878838" w:rsidR="00337AA4" w:rsidRDefault="00337AA4" w:rsidP="00340C6A">
      <w:pPr>
        <w:jc w:val="both"/>
      </w:pPr>
    </w:p>
    <w:p w14:paraId="21AD499B" w14:textId="1D83192B" w:rsidR="00337AA4" w:rsidRDefault="00337AA4" w:rsidP="00C823A6">
      <w:pPr>
        <w:pStyle w:val="Odsekzoznamu"/>
        <w:numPr>
          <w:ilvl w:val="0"/>
          <w:numId w:val="1"/>
        </w:numPr>
        <w:jc w:val="both"/>
      </w:pPr>
      <w:r>
        <w:t xml:space="preserve">Poskytovateľ úveru </w:t>
      </w:r>
      <w:r w:rsidR="00A32A0B">
        <w:t xml:space="preserve"> Prima banka Slovensko </w:t>
      </w:r>
      <w:proofErr w:type="spellStart"/>
      <w:r w:rsidR="00A32A0B">
        <w:t>a.s</w:t>
      </w:r>
      <w:proofErr w:type="spellEnd"/>
      <w:r w:rsidR="00A32A0B">
        <w:t>.</w:t>
      </w:r>
    </w:p>
    <w:p w14:paraId="2C9EC034" w14:textId="0A777E29" w:rsidR="00337AA4" w:rsidRDefault="00337AA4" w:rsidP="00C823A6">
      <w:pPr>
        <w:pStyle w:val="Odsekzoznamu"/>
        <w:numPr>
          <w:ilvl w:val="0"/>
          <w:numId w:val="1"/>
        </w:numPr>
        <w:jc w:val="both"/>
      </w:pPr>
      <w:r>
        <w:t xml:space="preserve">Výška úveru </w:t>
      </w:r>
      <w:r w:rsidR="00340C6A">
        <w:t>1 400 000</w:t>
      </w:r>
      <w:r w:rsidR="00DF1047">
        <w:t>-</w:t>
      </w:r>
      <w:r w:rsidR="00D07BA3">
        <w:t>eur</w:t>
      </w:r>
    </w:p>
    <w:p w14:paraId="252FA497" w14:textId="7AA13B3A" w:rsidR="00D07BA3" w:rsidRDefault="00D07BA3" w:rsidP="00C823A6">
      <w:pPr>
        <w:pStyle w:val="Odsekzoznamu"/>
        <w:numPr>
          <w:ilvl w:val="0"/>
          <w:numId w:val="1"/>
        </w:numPr>
        <w:jc w:val="both"/>
      </w:pPr>
      <w:r>
        <w:t>Účel úveru: projekt revitalizácia vnútrobloku ( pešia z</w:t>
      </w:r>
      <w:r w:rsidR="00A26B40">
        <w:t>ó</w:t>
      </w:r>
      <w:r>
        <w:t>na II. časť) a rekonštrukcia ciest a chodníkov</w:t>
      </w:r>
    </w:p>
    <w:p w14:paraId="2F2E782E" w14:textId="2B95A471" w:rsidR="00337AA4" w:rsidRDefault="00337AA4" w:rsidP="00C823A6">
      <w:pPr>
        <w:pStyle w:val="Odsekzoznamu"/>
        <w:numPr>
          <w:ilvl w:val="0"/>
          <w:numId w:val="1"/>
        </w:numPr>
        <w:jc w:val="both"/>
      </w:pPr>
      <w:r>
        <w:t>Úroková sadzba 1</w:t>
      </w:r>
      <w:r w:rsidR="00DF1047">
        <w:t>2</w:t>
      </w:r>
      <w:r>
        <w:t xml:space="preserve">M </w:t>
      </w:r>
      <w:r w:rsidR="004553B5">
        <w:t>EURIBOR</w:t>
      </w:r>
      <w:r>
        <w:t xml:space="preserve">+ </w:t>
      </w:r>
      <w:r w:rsidR="00A32A0B">
        <w:t>0</w:t>
      </w:r>
      <w:r w:rsidR="00340C6A">
        <w:t>,08</w:t>
      </w:r>
      <w:r w:rsidR="00A32A0B">
        <w:t>%</w:t>
      </w:r>
    </w:p>
    <w:p w14:paraId="07EE75BF" w14:textId="6504771A" w:rsidR="00337AA4" w:rsidRDefault="00337AA4" w:rsidP="00A32A0B">
      <w:pPr>
        <w:pStyle w:val="Odsekzoznamu"/>
        <w:numPr>
          <w:ilvl w:val="0"/>
          <w:numId w:val="1"/>
        </w:numPr>
        <w:jc w:val="both"/>
      </w:pPr>
      <w:r>
        <w:t xml:space="preserve">Splatnosť </w:t>
      </w:r>
      <w:r w:rsidR="00340C6A">
        <w:t>10 rokov</w:t>
      </w:r>
    </w:p>
    <w:p w14:paraId="775A04C5" w14:textId="5CB3E5E6" w:rsidR="007541F5" w:rsidRDefault="007541F5" w:rsidP="00A32A0B">
      <w:pPr>
        <w:pStyle w:val="Odsekzoznamu"/>
        <w:numPr>
          <w:ilvl w:val="0"/>
          <w:numId w:val="1"/>
        </w:numPr>
        <w:jc w:val="both"/>
      </w:pPr>
      <w:r>
        <w:t>Vedenie úverového účtu bez poplatkov</w:t>
      </w:r>
    </w:p>
    <w:p w14:paraId="7C879A5E" w14:textId="7B3343CA" w:rsidR="007541F5" w:rsidRDefault="007541F5" w:rsidP="00A32A0B">
      <w:pPr>
        <w:pStyle w:val="Odsekzoznamu"/>
        <w:numPr>
          <w:ilvl w:val="0"/>
          <w:numId w:val="1"/>
        </w:numPr>
        <w:jc w:val="both"/>
      </w:pPr>
      <w:r>
        <w:t>Ročný monitoring zmluvných podmienok 0,1% zo zostatku istiny úveru</w:t>
      </w:r>
    </w:p>
    <w:p w14:paraId="78BCA32D" w14:textId="5BA17594" w:rsidR="007541F5" w:rsidRDefault="007541F5" w:rsidP="00A32A0B">
      <w:pPr>
        <w:pStyle w:val="Odsekzoznamu"/>
        <w:numPr>
          <w:ilvl w:val="0"/>
          <w:numId w:val="1"/>
        </w:numPr>
        <w:jc w:val="both"/>
      </w:pPr>
      <w:r>
        <w:t>Bez záväzkovej provízie</w:t>
      </w:r>
    </w:p>
    <w:p w14:paraId="0E977E20" w14:textId="7AEB44F7" w:rsidR="004553B5" w:rsidRDefault="004553B5" w:rsidP="00C823A6">
      <w:pPr>
        <w:pStyle w:val="Odsekzoznamu"/>
        <w:numPr>
          <w:ilvl w:val="0"/>
          <w:numId w:val="1"/>
        </w:numPr>
        <w:jc w:val="both"/>
      </w:pPr>
      <w:r>
        <w:t>Čerpanie úveru do 3</w:t>
      </w:r>
      <w:r w:rsidR="00DF1047">
        <w:t>1.</w:t>
      </w:r>
      <w:r w:rsidR="00340C6A">
        <w:t>12.2022</w:t>
      </w:r>
    </w:p>
    <w:p w14:paraId="550F8C55" w14:textId="2EC1A2F4" w:rsidR="00DF1047" w:rsidRDefault="00A32A0B" w:rsidP="00C823A6">
      <w:pPr>
        <w:pStyle w:val="Odsekzoznamu"/>
        <w:numPr>
          <w:ilvl w:val="0"/>
          <w:numId w:val="1"/>
        </w:numPr>
        <w:jc w:val="both"/>
      </w:pPr>
      <w:r>
        <w:t>Bez zabezpečenia</w:t>
      </w:r>
    </w:p>
    <w:p w14:paraId="559541C8" w14:textId="6345A8F1" w:rsidR="00340C6A" w:rsidRDefault="00340C6A" w:rsidP="00C823A6">
      <w:pPr>
        <w:pStyle w:val="Odsekzoznamu"/>
        <w:numPr>
          <w:ilvl w:val="0"/>
          <w:numId w:val="1"/>
        </w:numPr>
        <w:jc w:val="both"/>
      </w:pPr>
      <w:r>
        <w:t>Splácanie  istiny od roku 202</w:t>
      </w:r>
      <w:r w:rsidR="00A26B40">
        <w:t>3</w:t>
      </w:r>
    </w:p>
    <w:p w14:paraId="026EFFB2" w14:textId="1AB80895" w:rsidR="00A26B40" w:rsidRDefault="00A26B40" w:rsidP="00C823A6">
      <w:pPr>
        <w:pStyle w:val="Odsekzoznamu"/>
        <w:numPr>
          <w:ilvl w:val="0"/>
          <w:numId w:val="1"/>
        </w:numPr>
        <w:jc w:val="both"/>
      </w:pPr>
      <w:r>
        <w:t>Mesačná splátka istiny 11 668,-</w:t>
      </w:r>
    </w:p>
    <w:p w14:paraId="1B683302" w14:textId="175503B9" w:rsidR="00340C6A" w:rsidRDefault="00340C6A" w:rsidP="00C823A6">
      <w:pPr>
        <w:pStyle w:val="Odsekzoznamu"/>
        <w:numPr>
          <w:ilvl w:val="0"/>
          <w:numId w:val="1"/>
        </w:numPr>
        <w:jc w:val="both"/>
      </w:pPr>
      <w:r>
        <w:t>V prípade získania prostriedkov na projekt revitalizácie vnútrobloku z prostriedkov EU možnosť predčasného splatenia bez poplatkov</w:t>
      </w:r>
      <w:r w:rsidR="00A26B40">
        <w:t xml:space="preserve"> </w:t>
      </w:r>
    </w:p>
    <w:p w14:paraId="375A4A5C" w14:textId="491829E0" w:rsidR="004553B5" w:rsidRDefault="004553B5" w:rsidP="00C823A6">
      <w:pPr>
        <w:jc w:val="both"/>
      </w:pPr>
      <w:r>
        <w:t xml:space="preserve">    </w:t>
      </w:r>
    </w:p>
    <w:p w14:paraId="24586EDA" w14:textId="6FA17124" w:rsidR="00C823A6" w:rsidRDefault="00C823A6" w:rsidP="00C823A6">
      <w:pPr>
        <w:jc w:val="both"/>
      </w:pPr>
    </w:p>
    <w:p w14:paraId="1F7E6B04" w14:textId="2EFFD34D" w:rsidR="00C823A6" w:rsidRDefault="00C823A6" w:rsidP="00C823A6">
      <w:pPr>
        <w:jc w:val="both"/>
      </w:pPr>
      <w:r>
        <w:t>Prijatie úver</w:t>
      </w:r>
      <w:r w:rsidR="00DF1047">
        <w:t>u</w:t>
      </w:r>
      <w:r>
        <w:t xml:space="preserve"> a splnenie podmienok na prijatie návratných zdrojov financovania potvrdí v zmysle zákona 583/2004 </w:t>
      </w:r>
      <w:proofErr w:type="spellStart"/>
      <w:r>
        <w:t>Z.z</w:t>
      </w:r>
      <w:proofErr w:type="spellEnd"/>
      <w:r>
        <w:t>. hlavný kontrolór mesta.</w:t>
      </w:r>
    </w:p>
    <w:p w14:paraId="68842650" w14:textId="77777777" w:rsidR="00B37571" w:rsidRDefault="00B37571" w:rsidP="00C823A6">
      <w:pPr>
        <w:jc w:val="both"/>
      </w:pPr>
    </w:p>
    <w:p w14:paraId="18483BE8" w14:textId="59F9E581" w:rsidR="009D65A1" w:rsidRDefault="009D65A1" w:rsidP="00C823A6">
      <w:pPr>
        <w:jc w:val="both"/>
      </w:pPr>
    </w:p>
    <w:p w14:paraId="7359CF7C" w14:textId="77777777" w:rsidR="009D65A1" w:rsidRDefault="009D65A1" w:rsidP="009D65A1">
      <w:pPr>
        <w:jc w:val="center"/>
        <w:rPr>
          <w:b/>
          <w:sz w:val="28"/>
          <w:szCs w:val="28"/>
        </w:rPr>
      </w:pPr>
    </w:p>
    <w:p w14:paraId="5779CFE4" w14:textId="77777777" w:rsidR="009D65A1" w:rsidRDefault="009D65A1" w:rsidP="009D65A1">
      <w:pPr>
        <w:jc w:val="center"/>
        <w:rPr>
          <w:b/>
          <w:sz w:val="28"/>
          <w:szCs w:val="28"/>
        </w:rPr>
      </w:pPr>
    </w:p>
    <w:p w14:paraId="5B10D368" w14:textId="77777777" w:rsidR="00473102" w:rsidRDefault="00473102"/>
    <w:sectPr w:rsidR="0047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B2"/>
    <w:multiLevelType w:val="hybridMultilevel"/>
    <w:tmpl w:val="F222C918"/>
    <w:lvl w:ilvl="0" w:tplc="BBC2B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17F44"/>
    <w:multiLevelType w:val="hybridMultilevel"/>
    <w:tmpl w:val="DA9C47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D2"/>
    <w:rsid w:val="000F22A4"/>
    <w:rsid w:val="00244C98"/>
    <w:rsid w:val="002A7571"/>
    <w:rsid w:val="002D25E1"/>
    <w:rsid w:val="002F22AC"/>
    <w:rsid w:val="002F6D5C"/>
    <w:rsid w:val="00337AA4"/>
    <w:rsid w:val="00340C6A"/>
    <w:rsid w:val="00354C33"/>
    <w:rsid w:val="00400F81"/>
    <w:rsid w:val="00424654"/>
    <w:rsid w:val="004553B5"/>
    <w:rsid w:val="00473102"/>
    <w:rsid w:val="004A7BD1"/>
    <w:rsid w:val="005259A8"/>
    <w:rsid w:val="00633456"/>
    <w:rsid w:val="0063363D"/>
    <w:rsid w:val="0063640B"/>
    <w:rsid w:val="00684532"/>
    <w:rsid w:val="007541F5"/>
    <w:rsid w:val="00875453"/>
    <w:rsid w:val="008A05D2"/>
    <w:rsid w:val="00933761"/>
    <w:rsid w:val="009C28EA"/>
    <w:rsid w:val="009D65A1"/>
    <w:rsid w:val="00A16A6C"/>
    <w:rsid w:val="00A26B40"/>
    <w:rsid w:val="00A32A0B"/>
    <w:rsid w:val="00B37571"/>
    <w:rsid w:val="00B82178"/>
    <w:rsid w:val="00C823A6"/>
    <w:rsid w:val="00D0099A"/>
    <w:rsid w:val="00D07BA3"/>
    <w:rsid w:val="00D83428"/>
    <w:rsid w:val="00DF1047"/>
    <w:rsid w:val="00DF32CA"/>
    <w:rsid w:val="00E47638"/>
    <w:rsid w:val="00FB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43CD"/>
  <w15:chartTrackingRefBased/>
  <w15:docId w15:val="{2E69E1C6-50B1-436F-A780-1C3A7AD2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6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7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4325C-9E1E-4923-BD2F-C617FCEB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lkosutova</cp:lastModifiedBy>
  <cp:revision>2</cp:revision>
  <cp:lastPrinted>2021-11-10T15:48:00Z</cp:lastPrinted>
  <dcterms:created xsi:type="dcterms:W3CDTF">2021-11-10T15:52:00Z</dcterms:created>
  <dcterms:modified xsi:type="dcterms:W3CDTF">2021-11-10T15:52:00Z</dcterms:modified>
</cp:coreProperties>
</file>