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293" w:rsidRDefault="00BA6293" w:rsidP="00BA6293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BA6293" w:rsidRDefault="00BA6293" w:rsidP="00BA6293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A6293" w:rsidRDefault="00BA6293" w:rsidP="00BA6293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A6293" w:rsidRDefault="00BA6293" w:rsidP="00BA6293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BA6293" w:rsidRDefault="00BA6293" w:rsidP="00BA6293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BA6293" w:rsidRDefault="00BA6293" w:rsidP="00BA6293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A6293" w:rsidRDefault="00BA6293" w:rsidP="00BA6293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Mestského zastupiteľstva vo Vrútkach dňa </w:t>
      </w:r>
      <w:r w:rsidR="0060434E">
        <w:rPr>
          <w:rFonts w:ascii="Cambria" w:hAnsi="Cambria" w:cs="Cambria"/>
          <w:b/>
          <w:bCs/>
          <w:i/>
          <w:iCs/>
        </w:rPr>
        <w:t>12.09.2017</w:t>
      </w:r>
      <w:bookmarkStart w:id="0" w:name="_GoBack"/>
      <w:bookmarkEnd w:id="0"/>
    </w:p>
    <w:p w:rsidR="00BA6293" w:rsidRDefault="00BA6293" w:rsidP="00BA629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A6293" w:rsidRDefault="00BA6293" w:rsidP="00BA629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BA6293" w:rsidRDefault="00BA6293" w:rsidP="00BA6293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Čerpanie rozpočtu za I. polrok 2017</w:t>
      </w:r>
    </w:p>
    <w:p w:rsidR="00BA6293" w:rsidRDefault="00BA6293" w:rsidP="00BA6293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BA6293" w:rsidRDefault="00BA6293" w:rsidP="00BA629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BA6293" w:rsidRDefault="00BA6293" w:rsidP="00BA6293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BA6293" w:rsidRDefault="00BA6293" w:rsidP="00BA6293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 -   materiál</w:t>
      </w:r>
    </w:p>
    <w:p w:rsidR="00BA6293" w:rsidRDefault="00BA6293" w:rsidP="00BA6293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BA6293" w:rsidRDefault="00BA6293" w:rsidP="00BA6293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BA6293" w:rsidRDefault="00BA6293" w:rsidP="00BA6293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BA6293" w:rsidRDefault="00BA6293" w:rsidP="00BA6293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Mestské zastupiteľstvo vo Vrútkach:</w:t>
      </w:r>
    </w:p>
    <w:p w:rsidR="00BA6293" w:rsidRPr="001F063D" w:rsidRDefault="00BA6293" w:rsidP="00BA6293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Berie na vedomie čerpanie rozpočtu za I. polrok 2017</w:t>
      </w:r>
    </w:p>
    <w:p w:rsidR="00BA6293" w:rsidRDefault="00BA6293" w:rsidP="00BA6293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BA6293" w:rsidRDefault="00BA6293" w:rsidP="00BA6293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:rsidR="00BA6293" w:rsidRPr="00863BD7" w:rsidRDefault="00BA6293" w:rsidP="00BA6293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BA6293" w:rsidRDefault="00BA6293" w:rsidP="00BA6293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:rsidR="00BA6293" w:rsidRDefault="00BA6293" w:rsidP="00BA629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:rsidR="00BA6293" w:rsidRDefault="00BA6293" w:rsidP="00BA6293">
      <w:pPr>
        <w:tabs>
          <w:tab w:val="left" w:pos="1080"/>
        </w:tabs>
        <w:rPr>
          <w:rFonts w:ascii="Cambria" w:hAnsi="Cambria" w:cs="Cambria"/>
        </w:rPr>
      </w:pPr>
    </w:p>
    <w:p w:rsidR="00BA6293" w:rsidRDefault="00BA6293" w:rsidP="00BA629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Vrútkach,19.07.2017</w:t>
      </w:r>
    </w:p>
    <w:p w:rsidR="00BA6293" w:rsidRDefault="00BA6293" w:rsidP="00BA6293">
      <w:pPr>
        <w:tabs>
          <w:tab w:val="left" w:pos="1080"/>
        </w:tabs>
        <w:rPr>
          <w:rFonts w:ascii="Cambria" w:hAnsi="Cambria" w:cs="Cambria"/>
        </w:rPr>
      </w:pPr>
    </w:p>
    <w:p w:rsidR="00BA6293" w:rsidRDefault="00BA6293" w:rsidP="00BA6293">
      <w:pPr>
        <w:tabs>
          <w:tab w:val="left" w:pos="1080"/>
        </w:tabs>
        <w:jc w:val="right"/>
        <w:rPr>
          <w:rFonts w:ascii="Cambria" w:hAnsi="Cambria" w:cs="Cambria"/>
        </w:rPr>
      </w:pPr>
    </w:p>
    <w:p w:rsidR="00BA6293" w:rsidRDefault="00BA6293" w:rsidP="00BA6293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BA6293" w:rsidRDefault="00BA6293" w:rsidP="00BA6293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Default="00BA6293" w:rsidP="00BA6293"/>
    <w:p w:rsidR="00BA6293" w:rsidRPr="001F063D" w:rsidRDefault="00BA6293" w:rsidP="00BA6293">
      <w:pPr>
        <w:rPr>
          <w:b/>
        </w:rPr>
      </w:pPr>
      <w:r w:rsidRPr="001F063D">
        <w:rPr>
          <w:b/>
        </w:rPr>
        <w:lastRenderedPageBreak/>
        <w:t>Dôvodová správa</w:t>
      </w:r>
    </w:p>
    <w:p w:rsidR="00BA6293" w:rsidRPr="001F063D" w:rsidRDefault="00BA6293" w:rsidP="00BA6293">
      <w:pPr>
        <w:rPr>
          <w:b/>
        </w:rPr>
      </w:pPr>
    </w:p>
    <w:p w:rsidR="00BA6293" w:rsidRDefault="00BA6293" w:rsidP="00BA6293"/>
    <w:p w:rsidR="00BA6293" w:rsidRDefault="00BA6293" w:rsidP="00BA6293">
      <w:r>
        <w:t xml:space="preserve">     Prehľad plnenia príjmov a čerpania výdavkov za I. polrok 2017 je predkladaný v zmysle plánu práce Mestského zastupiteľstva.</w:t>
      </w:r>
    </w:p>
    <w:p w:rsidR="00BA6293" w:rsidRDefault="00BA6293" w:rsidP="00BA6293"/>
    <w:p w:rsidR="00BA6293" w:rsidRDefault="00BA6293" w:rsidP="00BA6293"/>
    <w:p w:rsidR="00BA6293" w:rsidRDefault="00BA6293" w:rsidP="00BA6293">
      <w:r>
        <w:t xml:space="preserve">     Príjmy za I. polrok 2017 sú naplnené na 53,49% a sú v súlade s rozpočtom.</w:t>
      </w:r>
    </w:p>
    <w:p w:rsidR="00BA6293" w:rsidRDefault="00BA6293" w:rsidP="00BA6293"/>
    <w:p w:rsidR="00473102" w:rsidRDefault="00BA6293" w:rsidP="00BA6293">
      <w:r>
        <w:t xml:space="preserve">     Výdavky sú čerpané na  48,29%, čo je v súlade s dosiahnutými príjmami. Väčšina položiek je čerpaná v súlade z rozpočtom.</w:t>
      </w:r>
    </w:p>
    <w:sectPr w:rsidR="0047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45"/>
    <w:rsid w:val="00120945"/>
    <w:rsid w:val="00473102"/>
    <w:rsid w:val="0060434E"/>
    <w:rsid w:val="00B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44CF"/>
  <w15:chartTrackingRefBased/>
  <w15:docId w15:val="{FE64084D-7539-44C5-B346-0264C7DC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043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34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4</cp:revision>
  <cp:lastPrinted>2017-08-23T13:57:00Z</cp:lastPrinted>
  <dcterms:created xsi:type="dcterms:W3CDTF">2017-07-19T12:05:00Z</dcterms:created>
  <dcterms:modified xsi:type="dcterms:W3CDTF">2017-08-23T13:57:00Z</dcterms:modified>
</cp:coreProperties>
</file>